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EC" w:rsidRDefault="006D68EC" w:rsidP="006D68EC">
      <w:pPr>
        <w:shd w:val="clear" w:color="auto" w:fill="FFFFFF"/>
        <w:jc w:val="center"/>
        <w:rPr>
          <w:rFonts w:eastAsia="Times New Roman"/>
          <w:color w:val="000080"/>
          <w:sz w:val="22"/>
          <w:szCs w:val="22"/>
        </w:rPr>
      </w:pPr>
      <w:proofErr w:type="spellStart"/>
      <w:r>
        <w:rPr>
          <w:rFonts w:eastAsia="Times New Roman"/>
          <w:color w:val="000080"/>
          <w:sz w:val="22"/>
          <w:szCs w:val="22"/>
        </w:rPr>
        <w:t>Ўзбекистон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Республикаси</w:t>
      </w:r>
      <w:proofErr w:type="spellEnd"/>
      <w:proofErr w:type="gramStart"/>
      <w:r>
        <w:rPr>
          <w:rFonts w:eastAsia="Times New Roman"/>
          <w:color w:val="000080"/>
          <w:sz w:val="22"/>
          <w:szCs w:val="22"/>
        </w:rPr>
        <w:t xml:space="preserve"> С</w:t>
      </w:r>
      <w:proofErr w:type="gramEnd"/>
      <w:r>
        <w:rPr>
          <w:rFonts w:eastAsia="Times New Roman"/>
          <w:color w:val="000080"/>
          <w:sz w:val="22"/>
          <w:szCs w:val="22"/>
        </w:rPr>
        <w:t xml:space="preserve">оғлиқни сақлаш </w:t>
      </w:r>
      <w:proofErr w:type="spellStart"/>
      <w:r>
        <w:rPr>
          <w:rFonts w:eastAsia="Times New Roman"/>
          <w:color w:val="000080"/>
          <w:sz w:val="22"/>
          <w:szCs w:val="22"/>
        </w:rPr>
        <w:t>вазирлиги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тизимидаги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давлат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тиббиёт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муассасаларида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аутсорсинг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хизматлари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кўрсатиш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тартиби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тўғрисида </w:t>
      </w:r>
      <w:hyperlink r:id="rId4" w:history="1">
        <w:proofErr w:type="spellStart"/>
        <w:r>
          <w:rPr>
            <w:rFonts w:eastAsia="Times New Roman"/>
            <w:color w:val="008080"/>
            <w:sz w:val="22"/>
            <w:szCs w:val="22"/>
          </w:rPr>
          <w:t>низомга</w:t>
        </w:r>
        <w:proofErr w:type="spellEnd"/>
        <w:r>
          <w:rPr>
            <w:rFonts w:eastAsia="Times New Roman"/>
            <w:color w:val="008080"/>
            <w:sz w:val="22"/>
            <w:szCs w:val="22"/>
          </w:rPr>
          <w:t xml:space="preserve"> </w:t>
        </w:r>
        <w:r>
          <w:rPr>
            <w:rFonts w:eastAsia="Times New Roman"/>
            <w:color w:val="008080"/>
            <w:sz w:val="22"/>
            <w:szCs w:val="22"/>
          </w:rPr>
          <w:br/>
        </w:r>
      </w:hyperlink>
      <w:r>
        <w:rPr>
          <w:rFonts w:eastAsia="Times New Roman"/>
          <w:color w:val="000080"/>
          <w:sz w:val="22"/>
          <w:szCs w:val="22"/>
        </w:rPr>
        <w:t>2-ИЛОВА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4"/>
        <w:gridCol w:w="1105"/>
        <w:gridCol w:w="1041"/>
        <w:gridCol w:w="783"/>
        <w:gridCol w:w="920"/>
        <w:gridCol w:w="843"/>
        <w:gridCol w:w="853"/>
        <w:gridCol w:w="1094"/>
        <w:gridCol w:w="945"/>
        <w:gridCol w:w="906"/>
      </w:tblGrid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Аутсорсинг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шартлари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3"/>
                <w:color w:val="000000"/>
                <w:sz w:val="20"/>
                <w:szCs w:val="20"/>
              </w:rPr>
              <w:t>НАМУНАВИЙ ШАРТНОМА</w:t>
            </w:r>
            <w:r>
              <w:rPr>
                <w:color w:val="000000"/>
              </w:rPr>
              <w:t xml:space="preserve"> </w:t>
            </w:r>
          </w:p>
        </w:tc>
      </w:tr>
      <w:tr w:rsidR="006D68EC" w:rsidTr="00F73D92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 шаҳри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тумани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«___» _______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_____________________________________ номидан Низом асосида фаолият юритувчи </w:t>
            </w:r>
          </w:p>
        </w:tc>
      </w:tr>
      <w:tr w:rsidR="006D68EC" w:rsidTr="00F73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муассаса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6D68EC" w:rsidTr="00F73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номидан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Устав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ишончнома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асосида</w:t>
            </w:r>
            <w:proofErr w:type="spellEnd"/>
          </w:p>
        </w:tc>
      </w:tr>
      <w:tr w:rsidR="006D68EC" w:rsidTr="00F73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фаолият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юритувчи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директор ________________________________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proofErr w:type="gramEnd"/>
          </w:p>
        </w:tc>
      </w:tr>
      <w:tr w:rsidR="006D68EC" w:rsidTr="00F73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иккинчи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кейинчалик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қуйидагилар тўғрисида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туздилар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предмети</w:t>
            </w:r>
            <w:proofErr w:type="spellEnd"/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1.2-бандида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пул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қадар ҳар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________________________________________</w:t>
            </w:r>
          </w:p>
        </w:tc>
      </w:tr>
      <w:tr w:rsidR="006D68EC" w:rsidTr="00F73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ҳамда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норматив-ҳуқ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қий ҳужжатлари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санитария-гигиена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қоидаларига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келишилган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жадвалига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таъминлаш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зиммасига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6D68EC" w:rsidTr="00F73D92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_____________дан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_____________гача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имзоланиб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банк ҳисоб-рақамига пул маблағлари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ўтказгандан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ҳисобланади.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II.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ҳуқ</w:t>
            </w:r>
            <w:proofErr w:type="gramStart"/>
            <w:r>
              <w:rPr>
                <w:rStyle w:val="a3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Style w:val="a3"/>
                <w:color w:val="000000"/>
                <w:sz w:val="20"/>
                <w:szCs w:val="20"/>
              </w:rPr>
              <w:t xml:space="preserve">қ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6D68EC" w:rsidTr="00F73D9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 ҳуқ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қларга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мол-мулкдан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фойдаланиш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иншоотларнинг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ички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ташқи қисмида техник жиҳатдан жиҳозлаш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таъмирлаш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ошириш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таннархининг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ўзгариши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муносабати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ўзгартириш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киритиш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таклифи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чиқиш;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вақтида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тўловлар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оширилишини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қилиш;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2.1.5.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натижасида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қилиш;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2.1.7. Қонун ҳужжатларига мувофиқ бошқа ҳуқ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қлар.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иншоотлар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жиҳозлардан мақсадли ҳамда оқилона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фойдаланиши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сақлаши,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носоз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ҳолга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келганда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ҳисобидан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коммунал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харажатларини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қоплаши;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техника, ёнғин, меҳнат муҳофазаси ҳамда санитария қоидалари,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гигиена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нормативларига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қатъий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2.2.3. Товар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чиқарилишини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етказилишини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Махфийлик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тартибига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қатъий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қилиши;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2.2.5.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</w:t>
            </w:r>
            <w:proofErr w:type="gramStart"/>
            <w:r>
              <w:rPr>
                <w:color w:val="000000"/>
                <w:sz w:val="20"/>
                <w:szCs w:val="20"/>
              </w:rPr>
              <w:t>илиш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ҳақида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огоҳлантириш,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>
              <w:rPr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ўлиқ ҳажмда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2.2.7.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жараёнида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қилмасдан,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ёмонлашувига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кун </w:t>
            </w:r>
            <w:proofErr w:type="spellStart"/>
            <w:r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бепул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тўғрилаши;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2.2.8.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сифатсизлиги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чиқариш (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ҳолати,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санитария қоидаларига </w:t>
            </w:r>
            <w:proofErr w:type="spellStart"/>
            <w:r>
              <w:rPr>
                <w:color w:val="000000"/>
                <w:sz w:val="20"/>
                <w:szCs w:val="20"/>
              </w:rPr>
              <w:t>жавоб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аниқланганда,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зудлик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аниқланган </w:t>
            </w:r>
            <w:proofErr w:type="spellStart"/>
            <w:r>
              <w:rPr>
                <w:color w:val="000000"/>
                <w:sz w:val="20"/>
                <w:szCs w:val="20"/>
              </w:rPr>
              <w:t>камчиликларни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қонуний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2.2.9. </w:t>
            </w:r>
            <w:proofErr w:type="spellStart"/>
            <w:r>
              <w:rPr>
                <w:color w:val="000000"/>
                <w:sz w:val="20"/>
                <w:szCs w:val="20"/>
              </w:rPr>
              <w:t>Малакали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тажрибали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қўйилган </w:t>
            </w:r>
            <w:proofErr w:type="spellStart"/>
            <w:r>
              <w:rPr>
                <w:color w:val="000000"/>
                <w:sz w:val="20"/>
                <w:szCs w:val="20"/>
              </w:rPr>
              <w:t>вазифани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ҳуқ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қини </w:t>
            </w:r>
            <w:proofErr w:type="spellStart"/>
            <w:r>
              <w:rPr>
                <w:color w:val="000000"/>
                <w:sz w:val="20"/>
                <w:szCs w:val="20"/>
              </w:rPr>
              <w:t>берувчи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ҳужжатлари </w:t>
            </w:r>
            <w:proofErr w:type="spellStart"/>
            <w:r>
              <w:rPr>
                <w:color w:val="000000"/>
                <w:sz w:val="20"/>
                <w:szCs w:val="20"/>
              </w:rPr>
              <w:t>мавжуд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тиббий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текширувдан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кўрикдан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ўтган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ҳолларда)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жараёнига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рухсат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2.2.10.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зиммасига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ҳудудида одоб-ахлоқ қоидаларига,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ички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юклаши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2.2.11.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шахсан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учинчи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шахсга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топширмаслиги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2.2.12.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топширилган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жиҳозлар, </w:t>
            </w:r>
            <w:proofErr w:type="spellStart"/>
            <w:r>
              <w:rPr>
                <w:color w:val="000000"/>
                <w:sz w:val="20"/>
                <w:szCs w:val="20"/>
              </w:rPr>
              <w:t>идишлар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бошқалар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 сақлаши, </w:t>
            </w:r>
            <w:proofErr w:type="spellStart"/>
            <w:r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2.2.13.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имзолайдиган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қабул қилиш-топшириш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жиҳозларни,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бошқалар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қабул қилиб </w:t>
            </w:r>
            <w:proofErr w:type="spellStart"/>
            <w:r>
              <w:rPr>
                <w:color w:val="000000"/>
                <w:sz w:val="20"/>
                <w:szCs w:val="20"/>
              </w:rPr>
              <w:t>олиши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2.2.14.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</w:t>
            </w:r>
            <w:proofErr w:type="gramStart"/>
            <w:r>
              <w:rPr>
                <w:color w:val="000000"/>
                <w:sz w:val="20"/>
                <w:szCs w:val="20"/>
              </w:rPr>
              <w:t>илиш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ҳақида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огоҳлантириши,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>
              <w:rPr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кўрсатилишини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2.2.15.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асосан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жалб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ўқитишни (</w:t>
            </w:r>
            <w:proofErr w:type="spellStart"/>
            <w:r>
              <w:rPr>
                <w:color w:val="000000"/>
                <w:sz w:val="20"/>
                <w:szCs w:val="20"/>
              </w:rPr>
              <w:t>малакасини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ҳолларда);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2.2.16. Қонун ҳужжатларига мувофиқ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бош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қа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 ҳуқ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қларга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2.3.1. </w:t>
            </w:r>
            <w:proofErr w:type="spellStart"/>
            <w:r>
              <w:rPr>
                <w:color w:val="000000"/>
                <w:sz w:val="20"/>
                <w:szCs w:val="20"/>
              </w:rPr>
              <w:t>Товарлар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чиқарилиши (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кўрсатилиши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>)н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қилиш;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аралашмаган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бажарилишини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назорат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2.3.3.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тўғрисида 10 кун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огоҳлантириш,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қийматини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2.3.4. Қонун ҳужжатларига мувофиқ бошқа ҳуқ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қлар.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2.4.1.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ҳақини </w:t>
            </w:r>
            <w:proofErr w:type="spellStart"/>
            <w:r>
              <w:rPr>
                <w:color w:val="000000"/>
                <w:sz w:val="20"/>
                <w:szCs w:val="20"/>
              </w:rPr>
              <w:t>тўлаши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</w:rPr>
              <w:t xml:space="preserve">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2.4.2.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жиҳозларни,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бош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қа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2.4.3. Қонун ҳужжатларига мувофиқ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бош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қа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III.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ўзаро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ҳисоб-китоблар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иловасига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_____________________________________________________________ </w:t>
            </w:r>
          </w:p>
        </w:tc>
      </w:tr>
      <w:tr w:rsidR="006D68EC" w:rsidTr="00F73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(сумма сон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сўмни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ўзаро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ҳисоб-китоблар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қиймати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3.3.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сони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ҳақидаги </w:t>
            </w:r>
            <w:proofErr w:type="spellStart"/>
            <w:r>
              <w:rPr>
                <w:color w:val="000000"/>
                <w:sz w:val="20"/>
                <w:szCs w:val="20"/>
              </w:rPr>
              <w:t>маълумотлар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кундалик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биргаликда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ўн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кунда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тўланиши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лозим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имзоланадиган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тузилади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3.4.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вақтдан </w:t>
            </w:r>
            <w:proofErr w:type="spellStart"/>
            <w:r>
              <w:rPr>
                <w:color w:val="000000"/>
                <w:sz w:val="20"/>
                <w:szCs w:val="20"/>
              </w:rPr>
              <w:t>бошлаб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10 банк </w:t>
            </w:r>
            <w:proofErr w:type="spellStart"/>
            <w:r>
              <w:rPr>
                <w:color w:val="000000"/>
                <w:sz w:val="20"/>
                <w:szCs w:val="20"/>
              </w:rPr>
              <w:t>куни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ортиқ </w:t>
            </w:r>
            <w:proofErr w:type="spellStart"/>
            <w:r>
              <w:rPr>
                <w:color w:val="000000"/>
                <w:sz w:val="20"/>
                <w:szCs w:val="20"/>
              </w:rPr>
              <w:t>бўлмаган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миқдорда </w:t>
            </w:r>
            <w:proofErr w:type="spellStart"/>
            <w:r>
              <w:rPr>
                <w:color w:val="000000"/>
                <w:sz w:val="20"/>
                <w:szCs w:val="20"/>
              </w:rPr>
              <w:t>тўланади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3.5.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прогноз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ҳисоблаш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ташаббуси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қайта </w:t>
            </w:r>
            <w:proofErr w:type="spellStart"/>
            <w:r>
              <w:rPr>
                <w:color w:val="000000"/>
                <w:sz w:val="20"/>
                <w:szCs w:val="20"/>
              </w:rPr>
              <w:t>кўриб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чиқилади.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IV.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4.1.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вақтида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ҳолларда,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юборилган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кун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қисмининг 0,5 </w:t>
            </w:r>
            <w:proofErr w:type="spellStart"/>
            <w:r>
              <w:rPr>
                <w:color w:val="000000"/>
                <w:sz w:val="20"/>
                <w:szCs w:val="20"/>
              </w:rPr>
              <w:t>фоиз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миқдорида пеня </w:t>
            </w:r>
            <w:proofErr w:type="spellStart"/>
            <w:r>
              <w:rPr>
                <w:color w:val="000000"/>
                <w:sz w:val="20"/>
                <w:szCs w:val="20"/>
              </w:rPr>
              <w:t>тўлайди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пенянинг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умумий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 </w:t>
            </w:r>
            <w:proofErr w:type="spellStart"/>
            <w:r>
              <w:rPr>
                <w:color w:val="000000"/>
                <w:sz w:val="20"/>
                <w:szCs w:val="20"/>
              </w:rPr>
              <w:t>фоизидан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керак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4.2. Пеня (жарима) </w:t>
            </w:r>
            <w:proofErr w:type="spellStart"/>
            <w:r>
              <w:rPr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зиммасидаги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бузилишларни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қилишдан </w:t>
            </w:r>
            <w:proofErr w:type="spellStart"/>
            <w:r>
              <w:rPr>
                <w:color w:val="000000"/>
                <w:sz w:val="20"/>
                <w:szCs w:val="20"/>
              </w:rPr>
              <w:t>озод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этмайди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4.3.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даражада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Фуқаролик </w:t>
            </w:r>
            <w:hyperlink r:id="rId5" w:history="1">
              <w:proofErr w:type="spellStart"/>
              <w:r>
                <w:rPr>
                  <w:color w:val="008080"/>
                  <w:sz w:val="20"/>
                  <w:szCs w:val="20"/>
                </w:rPr>
                <w:t>кодекси</w:t>
              </w:r>
              <w:proofErr w:type="spellEnd"/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талабларида</w:t>
            </w:r>
            <w:proofErr w:type="spellEnd"/>
            <w:r>
              <w:rPr>
                <w:color w:val="000000"/>
                <w:sz w:val="20"/>
                <w:szCs w:val="20"/>
              </w:rPr>
              <w:t>, «</w:t>
            </w:r>
            <w:proofErr w:type="spellStart"/>
            <w:r>
              <w:rPr>
                <w:color w:val="000000"/>
                <w:sz w:val="20"/>
                <w:szCs w:val="20"/>
              </w:rPr>
              <w:t>Хўжалик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юритувчи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субъектлар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шартномавий-ҳуқ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қий </w:t>
            </w:r>
            <w:proofErr w:type="spellStart"/>
            <w:r>
              <w:rPr>
                <w:color w:val="000000"/>
                <w:sz w:val="20"/>
                <w:szCs w:val="20"/>
              </w:rPr>
              <w:t>базаси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тўғрисида»ги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color w:val="008080"/>
                  <w:sz w:val="20"/>
                  <w:szCs w:val="20"/>
                </w:rPr>
                <w:t xml:space="preserve">Қонуни </w:t>
              </w:r>
            </w:hyperlink>
            <w:r>
              <w:rPr>
                <w:color w:val="000000"/>
                <w:sz w:val="20"/>
                <w:szCs w:val="20"/>
              </w:rPr>
              <w:t xml:space="preserve">ҳамда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 норматив-ҳуқуқий ҳужжатларида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бўладилар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4.4.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чоракда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маротаба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кўрсатилаётган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иншоотларнинг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ҳолатини мониторинг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молиявий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аралашмаган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ҳолда) </w:t>
            </w:r>
            <w:proofErr w:type="spellStart"/>
            <w:r>
              <w:rPr>
                <w:color w:val="000000"/>
                <w:sz w:val="20"/>
                <w:szCs w:val="20"/>
              </w:rPr>
              <w:t>шароитлар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яратиш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4.5.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чоралари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ҳудудида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фуқаролик қонунчилиги </w:t>
            </w:r>
            <w:proofErr w:type="spellStart"/>
            <w:r>
              <w:rPr>
                <w:color w:val="000000"/>
                <w:sz w:val="20"/>
                <w:szCs w:val="20"/>
              </w:rPr>
              <w:t>нормаларига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мувофиқ қўлланилади.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V.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Мунозарали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вазиятларни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ҳал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этиш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5.1.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юзага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мумкин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имкон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йўли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ҳал </w:t>
            </w:r>
            <w:proofErr w:type="spellStart"/>
            <w:r>
              <w:rPr>
                <w:color w:val="000000"/>
                <w:sz w:val="20"/>
                <w:szCs w:val="20"/>
              </w:rPr>
              <w:t>этилади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5.2. </w:t>
            </w:r>
            <w:proofErr w:type="spellStart"/>
            <w:r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йўли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ҳал </w:t>
            </w:r>
            <w:proofErr w:type="spellStart"/>
            <w:r>
              <w:rPr>
                <w:color w:val="000000"/>
                <w:sz w:val="20"/>
                <w:szCs w:val="20"/>
              </w:rPr>
              <w:t>этиб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бўлмайдиган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ҳолатларда,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қонунчилигида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тартиб-таомили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оширилгандан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улар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қонунчилигида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чиқиш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VI. Форс-мажор ҳолатлар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6.1.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қисман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тўлиқ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бажарилмаганлиги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бундай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ҳолатлар </w:t>
            </w:r>
            <w:proofErr w:type="spellStart"/>
            <w:r>
              <w:rPr>
                <w:color w:val="000000"/>
                <w:sz w:val="20"/>
                <w:szCs w:val="20"/>
              </w:rPr>
              <w:t>енгиб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куч, </w:t>
            </w:r>
            <w:proofErr w:type="spellStart"/>
            <w:r>
              <w:rPr>
                <w:color w:val="000000"/>
                <w:sz w:val="20"/>
                <w:szCs w:val="20"/>
              </w:rPr>
              <w:t>яъни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табиий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офатлар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табиий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техноген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тусдаги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фавқулодда ҳолатлар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алоҳида </w:t>
            </w:r>
            <w:proofErr w:type="spellStart"/>
            <w:r>
              <w:rPr>
                <w:color w:val="000000"/>
                <w:sz w:val="20"/>
                <w:szCs w:val="20"/>
              </w:rPr>
              <w:t>давр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оқибати ҳисобланса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давлатнинг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органлари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тасдиқланса,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жавобгарликдан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озод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қилинади.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мутаносиб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ҳодисалар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>ўй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сурилади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VII.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Якунловчи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қоидалар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7.1. Ушбу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қандай </w:t>
            </w:r>
            <w:proofErr w:type="spellStart"/>
            <w:r>
              <w:rPr>
                <w:color w:val="000000"/>
                <w:sz w:val="20"/>
                <w:szCs w:val="20"/>
              </w:rPr>
              <w:t>ўзгартириш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қўшимчалар фақат улар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шаклда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ваколатли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вакиллари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имзолангандан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ҳақиқий ҳисобланади.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ажралмас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қисмини 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7.2.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ҳеч </w:t>
            </w:r>
            <w:proofErr w:type="spellStart"/>
            <w:r>
              <w:rPr>
                <w:color w:val="000000"/>
                <w:sz w:val="20"/>
                <w:szCs w:val="20"/>
              </w:rPr>
              <w:t>бири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ҳуқ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қ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шаклдаги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розилигисиз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учинчи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юбориши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мумкин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7.3. Ушбу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тузилган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Иккала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айнан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хил </w:t>
            </w:r>
            <w:proofErr w:type="spell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ўлиб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хил </w:t>
            </w:r>
            <w:proofErr w:type="spellStart"/>
            <w:r>
              <w:rPr>
                <w:color w:val="000000"/>
                <w:sz w:val="20"/>
                <w:szCs w:val="20"/>
              </w:rPr>
              <w:t>юридик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кучга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бирида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VIII.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қилиш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муддати</w:t>
            </w:r>
            <w:proofErr w:type="spellEnd"/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8.1. Ушбу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имзоланган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пайтдан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кучга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киради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календарь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қилингунига қадар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қилади.</w:t>
            </w:r>
          </w:p>
        </w:tc>
      </w:tr>
      <w:tr w:rsidR="006D68EC" w:rsidTr="00F73D9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 xml:space="preserve">IX.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манзили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a3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 банк</w:t>
            </w:r>
            <w:proofErr w:type="gramEnd"/>
            <w:r>
              <w:rPr>
                <w:rStyle w:val="a3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реквизитлари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6D68EC" w:rsidTr="00F73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a3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Style w:val="a3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  <w:tr w:rsidR="006D68EC" w:rsidTr="00F73D92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  <w:r>
              <w:rPr>
                <w:color w:val="000000"/>
              </w:rPr>
              <w:t xml:space="preserve"> </w:t>
            </w: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  <w:p w:rsidR="005D228D" w:rsidRDefault="005D228D" w:rsidP="00F73D9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D68EC" w:rsidRDefault="006D68EC" w:rsidP="00F73D92">
            <w:pPr>
              <w:rPr>
                <w:rFonts w:eastAsia="Times New Roman"/>
                <w:color w:val="000000"/>
              </w:rPr>
            </w:pPr>
          </w:p>
        </w:tc>
      </w:tr>
    </w:tbl>
    <w:p w:rsidR="006D68EC" w:rsidRDefault="006D68EC" w:rsidP="006D68EC">
      <w:pPr>
        <w:shd w:val="clear" w:color="auto" w:fill="FFFFFF"/>
        <w:jc w:val="center"/>
        <w:rPr>
          <w:rFonts w:eastAsia="Times New Roman"/>
          <w:color w:val="000080"/>
          <w:sz w:val="22"/>
          <w:szCs w:val="22"/>
        </w:rPr>
      </w:pPr>
      <w:proofErr w:type="spellStart"/>
      <w:r>
        <w:rPr>
          <w:rFonts w:eastAsia="Times New Roman"/>
          <w:color w:val="000080"/>
          <w:sz w:val="22"/>
          <w:szCs w:val="22"/>
        </w:rPr>
        <w:lastRenderedPageBreak/>
        <w:t>Аутсорсинг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шартлари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асосида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хизматларни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кўрсатиш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бўйича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намунавий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hyperlink r:id="rId7" w:history="1">
        <w:proofErr w:type="spellStart"/>
        <w:r>
          <w:rPr>
            <w:rFonts w:eastAsia="Times New Roman"/>
            <w:color w:val="008080"/>
            <w:sz w:val="22"/>
            <w:szCs w:val="22"/>
          </w:rPr>
          <w:t>шартномага</w:t>
        </w:r>
        <w:proofErr w:type="spellEnd"/>
        <w:r>
          <w:rPr>
            <w:rFonts w:eastAsia="Times New Roman"/>
            <w:color w:val="008080"/>
            <w:sz w:val="22"/>
            <w:szCs w:val="22"/>
          </w:rPr>
          <w:t xml:space="preserve"> </w:t>
        </w:r>
        <w:r>
          <w:rPr>
            <w:rFonts w:eastAsia="Times New Roman"/>
            <w:color w:val="008080"/>
            <w:sz w:val="22"/>
            <w:szCs w:val="22"/>
          </w:rPr>
          <w:br/>
        </w:r>
      </w:hyperlink>
      <w:r>
        <w:rPr>
          <w:rFonts w:eastAsia="Times New Roman"/>
          <w:color w:val="000080"/>
          <w:sz w:val="22"/>
          <w:szCs w:val="22"/>
        </w:rPr>
        <w:t>ИЛОВА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2"/>
        <w:gridCol w:w="1812"/>
        <w:gridCol w:w="982"/>
        <w:gridCol w:w="1152"/>
        <w:gridCol w:w="1212"/>
        <w:gridCol w:w="1592"/>
        <w:gridCol w:w="964"/>
        <w:gridCol w:w="835"/>
        <w:gridCol w:w="954"/>
      </w:tblGrid>
      <w:tr w:rsidR="006D68EC" w:rsidTr="00F73D92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  <w:jc w:val="center"/>
            </w:pPr>
            <w:r>
              <w:rPr>
                <w:b/>
                <w:bCs/>
              </w:rPr>
              <w:t>ШАРТНОМАНИНГ ПРОГНОЗ СУММАСИ</w:t>
            </w: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rPr>
                <w:b/>
                <w:bCs/>
              </w:rPr>
              <w:t>Т/</w:t>
            </w:r>
            <w:proofErr w:type="spellStart"/>
            <w:proofErr w:type="gramStart"/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proofErr w:type="spellStart"/>
            <w:r>
              <w:rPr>
                <w:b/>
                <w:bCs/>
              </w:rPr>
              <w:t>Ойлар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  <w:ind w:left="-54" w:right="-39"/>
              <w:jc w:val="center"/>
            </w:pPr>
            <w:proofErr w:type="spellStart"/>
            <w:r>
              <w:rPr>
                <w:b/>
                <w:bCs/>
              </w:rPr>
              <w:t>Ойдаги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кунлар</w:t>
            </w:r>
            <w:proofErr w:type="spellEnd"/>
            <w:r>
              <w:rPr>
                <w:b/>
                <w:bCs/>
              </w:rPr>
              <w:t xml:space="preserve"> сони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Ўлчов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бирлиги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Хизмат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бирлиги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учун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нарх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сўм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Хизмат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бирликлари</w:t>
            </w:r>
            <w:proofErr w:type="spellEnd"/>
            <w:r>
              <w:rPr>
                <w:b/>
                <w:bCs/>
              </w:rPr>
              <w:t xml:space="preserve"> сони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сумма</w:t>
            </w:r>
            <w:proofErr w:type="gramStart"/>
            <w:r>
              <w:rPr>
                <w:b/>
                <w:bCs/>
              </w:rPr>
              <w:t xml:space="preserve"> ҚҚС</w:t>
            </w:r>
            <w:proofErr w:type="gramEnd"/>
            <w:r>
              <w:rPr>
                <w:b/>
                <w:bCs/>
              </w:rPr>
              <w:t xml:space="preserve"> сиз (</w:t>
            </w:r>
            <w:proofErr w:type="spellStart"/>
            <w:r>
              <w:rPr>
                <w:b/>
                <w:bCs/>
              </w:rPr>
              <w:t>сўм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  <w:jc w:val="center"/>
            </w:pPr>
            <w:r>
              <w:rPr>
                <w:b/>
                <w:bCs/>
              </w:rPr>
              <w:t>ҚҚС ___%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сумма</w:t>
            </w:r>
            <w:proofErr w:type="gramStart"/>
            <w:r>
              <w:rPr>
                <w:b/>
                <w:bCs/>
              </w:rPr>
              <w:t xml:space="preserve"> ҚҚС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билан</w:t>
            </w:r>
            <w:proofErr w:type="spellEnd"/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</w:pPr>
            <w: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</w:pPr>
            <w: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t>28/29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</w:pPr>
            <w: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</w:pPr>
            <w: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</w:pPr>
            <w: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</w:pPr>
            <w: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</w:pPr>
            <w: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</w:pPr>
            <w: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</w:pPr>
            <w: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</w:pPr>
            <w: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</w:pPr>
            <w: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113" w:right="-113"/>
              <w:jc w:val="center"/>
            </w:pPr>
            <w: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</w:pPr>
            <w: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  <w:tr w:rsidR="006D68EC" w:rsidTr="00F73D92">
        <w:trPr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proofErr w:type="spellStart"/>
            <w:r>
              <w:rPr>
                <w:b/>
                <w:bCs/>
              </w:rPr>
              <w:t>Шартноманинг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суммаси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spacing w:after="160"/>
              <w:ind w:left="-84" w:right="-73"/>
              <w:jc w:val="center"/>
            </w:pPr>
            <w:r>
              <w:rPr>
                <w:b/>
                <w:bCs/>
              </w:rPr>
              <w:t>365/366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EC" w:rsidRDefault="006D68EC" w:rsidP="00F73D92">
            <w:pPr>
              <w:rPr>
                <w:rFonts w:eastAsia="Times New Roman"/>
              </w:rPr>
            </w:pPr>
          </w:p>
        </w:tc>
      </w:tr>
    </w:tbl>
    <w:p w:rsidR="006D68EC" w:rsidRDefault="006D68EC" w:rsidP="006D68EC">
      <w:pPr>
        <w:shd w:val="clear" w:color="auto" w:fill="FFFFFF"/>
        <w:rPr>
          <w:rFonts w:eastAsia="Times New Roman"/>
        </w:rPr>
      </w:pPr>
    </w:p>
    <w:p w:rsidR="006D68EC" w:rsidRDefault="006D68EC" w:rsidP="006D68EC">
      <w:pPr>
        <w:shd w:val="clear" w:color="auto" w:fill="FFFFFF"/>
        <w:jc w:val="center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(Қонун ҳужжатлари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маълумотлари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миллий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базаси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, 11.01.2020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й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>., 09/20/16/0046-сон)</w:t>
      </w:r>
    </w:p>
    <w:p w:rsidR="00CE3455" w:rsidRDefault="00CE3455"/>
    <w:sectPr w:rsidR="00CE3455" w:rsidSect="0060004B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8EC"/>
    <w:rsid w:val="005D228D"/>
    <w:rsid w:val="0060004B"/>
    <w:rsid w:val="006D68EC"/>
    <w:rsid w:val="00CE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E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68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4701249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x.uz/docs/18942" TargetMode="External"/><Relationship Id="rId5" Type="http://schemas.openxmlformats.org/officeDocument/2006/relationships/hyperlink" Target="http://lex.uz/docs/111189" TargetMode="External"/><Relationship Id="rId4" Type="http://schemas.openxmlformats.org/officeDocument/2006/relationships/hyperlink" Target="javascript:scrollText(4701045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1764</Words>
  <Characters>10057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Win-10</cp:lastModifiedBy>
  <cp:revision>2</cp:revision>
  <dcterms:created xsi:type="dcterms:W3CDTF">2022-01-09T08:19:00Z</dcterms:created>
  <dcterms:modified xsi:type="dcterms:W3CDTF">2022-01-12T17:37:00Z</dcterms:modified>
</cp:coreProperties>
</file>