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AC12" w14:textId="04546702" w:rsidR="00964B24" w:rsidRDefault="00C575DF" w:rsidP="00964B24">
      <w:pPr>
        <w:spacing w:before="60" w:after="60" w:line="240" w:lineRule="auto"/>
        <w:jc w:val="both"/>
        <w:rPr>
          <w:rStyle w:val="a3"/>
          <w:color w:val="aut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hyperlink r:id="rId5" w:anchor="разд_4_контр" w:history="1">
        <w:r w:rsidR="00964B24">
          <w:rPr>
            <w:rStyle w:val="a3"/>
            <w:rFonts w:ascii="Times New Roman" w:hAnsi="Times New Roman"/>
            <w:b/>
            <w:color w:val="auto"/>
            <w:sz w:val="28"/>
          </w:rPr>
          <w:t>Проект договора.</w:t>
        </w:r>
      </w:hyperlink>
    </w:p>
    <w:p w14:paraId="738313C4" w14:textId="77777777" w:rsidR="00964B24" w:rsidRDefault="00964B24" w:rsidP="00964B24">
      <w:pPr>
        <w:pStyle w:val="a7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A2F42" w14:textId="77777777" w:rsidR="00964B24" w:rsidRDefault="00964B24" w:rsidP="00964B24">
      <w:pPr>
        <w:pStyle w:val="a7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39D90" w14:textId="77777777" w:rsidR="00964B24" w:rsidRDefault="00964B24" w:rsidP="00964B24">
      <w:pPr>
        <w:pStyle w:val="a4"/>
        <w:spacing w:before="120" w:line="228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_____</w:t>
      </w:r>
    </w:p>
    <w:p w14:paraId="5F908C0E" w14:textId="77777777" w:rsidR="00964B24" w:rsidRDefault="00964B24" w:rsidP="00964B24">
      <w:pPr>
        <w:spacing w:line="228" w:lineRule="auto"/>
        <w:ind w:firstLine="720"/>
        <w:rPr>
          <w:rFonts w:ascii="Times New Roman" w:hAnsi="Times New Roman"/>
          <w:sz w:val="10"/>
          <w:szCs w:val="28"/>
        </w:rPr>
      </w:pPr>
    </w:p>
    <w:p w14:paraId="4759E0C2" w14:textId="37E87227" w:rsidR="00964B24" w:rsidRDefault="00964B24" w:rsidP="00964B24">
      <w:pPr>
        <w:spacing w:line="228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г. Ташкент</w:t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 xml:space="preserve">   «</w:t>
      </w:r>
      <w:proofErr w:type="gramEnd"/>
      <w:r>
        <w:rPr>
          <w:rFonts w:ascii="Times New Roman" w:hAnsi="Times New Roman"/>
          <w:sz w:val="26"/>
          <w:szCs w:val="28"/>
        </w:rPr>
        <w:t>___»________2022 г.</w:t>
      </w:r>
    </w:p>
    <w:p w14:paraId="5E104CFD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32666FEF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1EE0FE7D" w14:textId="77777777" w:rsidR="00964B24" w:rsidRDefault="00964B24" w:rsidP="00964B2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Ташкентский государственный экономический университет</w:t>
      </w:r>
      <w:r>
        <w:rPr>
          <w:rFonts w:ascii="Times New Roman" w:hAnsi="Times New Roman"/>
          <w:sz w:val="26"/>
          <w:szCs w:val="28"/>
        </w:rPr>
        <w:t xml:space="preserve">, именуемая в дальнейшем «Заказчик», в лице </w:t>
      </w:r>
      <w:r>
        <w:rPr>
          <w:rFonts w:ascii="Times New Roman" w:hAnsi="Times New Roman" w:cs="Times New Roman"/>
          <w:sz w:val="26"/>
          <w:szCs w:val="26"/>
        </w:rPr>
        <w:t>ректора</w:t>
      </w:r>
      <w:r>
        <w:t xml:space="preserve">  ____________</w:t>
      </w:r>
      <w:r>
        <w:rPr>
          <w:rFonts w:ascii="Times New Roman" w:hAnsi="Times New Roman"/>
          <w:sz w:val="26"/>
          <w:szCs w:val="28"/>
        </w:rPr>
        <w:t xml:space="preserve">, действующего на основании Устава, с одной стороны, и _______________________________________, именуемое в дальнейшем «Исполнитель», в лице директора _______________, действующего на основании (Устава, приказа), с другой стороны, согласно протокола № </w:t>
      </w:r>
      <w:r>
        <w:t>_________ от ________________ 2020 года</w:t>
      </w:r>
      <w:r>
        <w:rPr>
          <w:lang w:val="uz-Cyrl-UZ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заключили договор о нижеследующем: </w:t>
      </w:r>
    </w:p>
    <w:p w14:paraId="388FD30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09EC627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Предмет договора</w:t>
      </w:r>
    </w:p>
    <w:p w14:paraId="28AA1A28" w14:textId="4C69D706" w:rsidR="00D973D2" w:rsidRPr="00D973D2" w:rsidRDefault="00D973D2" w:rsidP="00D973D2">
      <w:pPr>
        <w:pStyle w:val="20"/>
        <w:shd w:val="clear" w:color="auto" w:fill="auto"/>
        <w:spacing w:before="0" w:line="283" w:lineRule="exact"/>
        <w:ind w:left="60" w:right="280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   </w:t>
      </w:r>
      <w:r w:rsidR="00964B24" w:rsidRPr="00D973D2">
        <w:rPr>
          <w:b w:val="0"/>
          <w:bCs w:val="0"/>
          <w:sz w:val="26"/>
          <w:szCs w:val="28"/>
        </w:rPr>
        <w:t>1.1. </w:t>
      </w:r>
      <w:r w:rsidR="00964B24">
        <w:rPr>
          <w:sz w:val="26"/>
          <w:szCs w:val="28"/>
        </w:rPr>
        <w:t xml:space="preserve">«Исполнитель» принимает обязательства оказать </w:t>
      </w:r>
      <w:r>
        <w:rPr>
          <w:sz w:val="26"/>
          <w:szCs w:val="28"/>
        </w:rPr>
        <w:t xml:space="preserve">услуги по </w:t>
      </w:r>
      <w:r w:rsidRPr="00D973D2">
        <w:rPr>
          <w:sz w:val="26"/>
          <w:szCs w:val="26"/>
        </w:rPr>
        <w:t>«</w:t>
      </w:r>
      <w:r w:rsidRPr="00D973D2">
        <w:rPr>
          <w:sz w:val="26"/>
          <w:szCs w:val="26"/>
        </w:rPr>
        <w:t>Разработка проектно-сметной документации с разработкой дизайн-проекта для строительства 2-х этажного Бизнес-инкубатора «</w:t>
      </w:r>
      <w:r w:rsidRPr="00D973D2">
        <w:rPr>
          <w:sz w:val="26"/>
          <w:szCs w:val="26"/>
          <w:lang w:val="en-US"/>
        </w:rPr>
        <w:t>Young</w:t>
      </w:r>
      <w:r w:rsidRPr="00D973D2">
        <w:rPr>
          <w:sz w:val="26"/>
          <w:szCs w:val="26"/>
        </w:rPr>
        <w:t xml:space="preserve"> </w:t>
      </w:r>
      <w:proofErr w:type="spellStart"/>
      <w:r w:rsidRPr="00D973D2">
        <w:rPr>
          <w:sz w:val="26"/>
          <w:szCs w:val="26"/>
          <w:lang w:val="en-US"/>
        </w:rPr>
        <w:t>enterpreneurs</w:t>
      </w:r>
      <w:proofErr w:type="spellEnd"/>
      <w:r w:rsidRPr="00D973D2">
        <w:rPr>
          <w:sz w:val="26"/>
          <w:szCs w:val="26"/>
        </w:rPr>
        <w:t xml:space="preserve"> </w:t>
      </w:r>
      <w:r w:rsidRPr="00D973D2">
        <w:rPr>
          <w:sz w:val="26"/>
          <w:szCs w:val="26"/>
          <w:lang w:val="en-US"/>
        </w:rPr>
        <w:t>generator</w:t>
      </w:r>
      <w:r w:rsidRPr="00D973D2">
        <w:rPr>
          <w:sz w:val="26"/>
          <w:szCs w:val="26"/>
        </w:rPr>
        <w:t>»</w:t>
      </w:r>
      <w:r w:rsidRPr="00D973D2">
        <w:rPr>
          <w:sz w:val="26"/>
          <w:szCs w:val="26"/>
          <w:lang w:val="uz-Cyrl-UZ"/>
        </w:rPr>
        <w:t xml:space="preserve"> </w:t>
      </w:r>
      <w:r w:rsidRPr="00D973D2">
        <w:rPr>
          <w:sz w:val="26"/>
          <w:szCs w:val="26"/>
        </w:rPr>
        <w:t xml:space="preserve">(лёгкая конструкция общей площадью 640 </w:t>
      </w:r>
      <w:proofErr w:type="spellStart"/>
      <w:r w:rsidRPr="00D973D2">
        <w:rPr>
          <w:sz w:val="26"/>
          <w:szCs w:val="26"/>
        </w:rPr>
        <w:t>кв.м</w:t>
      </w:r>
      <w:proofErr w:type="spellEnd"/>
      <w:r w:rsidRPr="00D973D2">
        <w:rPr>
          <w:sz w:val="26"/>
          <w:szCs w:val="26"/>
        </w:rPr>
        <w:t>.) на территории Ташкентского государственного экономического университета</w:t>
      </w:r>
      <w:r>
        <w:rPr>
          <w:sz w:val="26"/>
          <w:szCs w:val="26"/>
        </w:rPr>
        <w:t>»,</w:t>
      </w:r>
    </w:p>
    <w:p w14:paraId="66247226" w14:textId="27A7AB4E" w:rsidR="00964B24" w:rsidRDefault="00964B24" w:rsidP="00964B24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а «Заказчик» оплатить продукцию в соответствии с условиями и положениями договора в количестве и по ценам, указанным в приложении №1 (СПЕЦИФИКАЦИЯ, технические параметры), являющемся неотъемлемой частью настоящего договора.</w:t>
      </w:r>
    </w:p>
    <w:p w14:paraId="1F3C0D8D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1.2. «Исполнитель», по согласованию Заказчика, имеет право досрочно или частями отгрузить продукцию.</w:t>
      </w:r>
    </w:p>
    <w:p w14:paraId="5DE08ED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>
        <w:rPr>
          <w:rFonts w:ascii="Times New Roman" w:hAnsi="Times New Roman"/>
          <w:sz w:val="26"/>
          <w:szCs w:val="28"/>
        </w:rPr>
        <w:t>O’zDSt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Ts</w:t>
      </w:r>
      <w:proofErr w:type="spellEnd"/>
      <w:r>
        <w:rPr>
          <w:rFonts w:ascii="Times New Roman" w:hAnsi="Times New Roman"/>
          <w:sz w:val="26"/>
          <w:szCs w:val="28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0AD3FBC3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16E29C8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Общая стоимость договора и условия платежа</w:t>
      </w:r>
    </w:p>
    <w:p w14:paraId="7A458B2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2.1. Общая стоимость настоящего договора составляет </w:t>
      </w:r>
      <w:r>
        <w:rPr>
          <w:rFonts w:ascii="Times New Roman" w:hAnsi="Times New Roman"/>
          <w:b/>
          <w:sz w:val="26"/>
          <w:szCs w:val="26"/>
        </w:rPr>
        <w:t>_____________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 (____________</w:t>
      </w:r>
      <w:r>
        <w:rPr>
          <w:rFonts w:ascii="Times New Roman" w:hAnsi="Times New Roman"/>
          <w:b/>
          <w:i/>
          <w:iCs/>
          <w:sz w:val="26"/>
          <w:szCs w:val="26"/>
          <w:u w:val="single"/>
          <w:lang w:val="uz-Cyrl-UZ"/>
        </w:rPr>
        <w:t>сумма прописью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_____________________________________) </w:t>
      </w:r>
      <w:r>
        <w:rPr>
          <w:rFonts w:ascii="Times New Roman" w:hAnsi="Times New Roman"/>
          <w:sz w:val="26"/>
          <w:szCs w:val="28"/>
        </w:rPr>
        <w:t>сум.</w:t>
      </w:r>
    </w:p>
    <w:p w14:paraId="58F7A15F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2.2. Цены на поставляемую продукцию являются окончательными </w:t>
      </w:r>
      <w:r>
        <w:rPr>
          <w:rFonts w:ascii="Times New Roman" w:hAnsi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14:paraId="2EF68EDB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2.3. Расчеты за продукцию производятся между «Покупателем» </w:t>
      </w:r>
      <w:r>
        <w:rPr>
          <w:rFonts w:ascii="Times New Roman" w:hAnsi="Times New Roman"/>
          <w:sz w:val="26"/>
          <w:szCs w:val="28"/>
        </w:rPr>
        <w:br/>
        <w:t>и «Продавцом» путем предварительной и последующей оплаты.</w:t>
      </w:r>
    </w:p>
    <w:p w14:paraId="43D33D20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2.3.1. Предварительная оплата в размере 30 % от общей суммы договора производится в течение 10 (десяти) банковских дней для бюджетных заказчиков, после регистрации в Казначействе Министерства финансов Республики Узбекистан;</w:t>
      </w:r>
    </w:p>
    <w:p w14:paraId="19DCDF1A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(акт выполненных работ) по представленным счетам-фактурам, с учетом вычета суммы произведенной предоплаты. </w:t>
      </w:r>
    </w:p>
    <w:p w14:paraId="4967A031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2.3.3. Основанием для проведения последующей оплаты являются следующие документы:</w:t>
      </w:r>
    </w:p>
    <w:p w14:paraId="27795709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счет-фактура, акт выполненных работ (услуг), подписанные между «Заказчиком» и «Исполнителем».</w:t>
      </w:r>
    </w:p>
    <w:p w14:paraId="750CC8F0" w14:textId="77777777" w:rsidR="00964B24" w:rsidRDefault="00964B24" w:rsidP="00964B24">
      <w:pPr>
        <w:numPr>
          <w:ilvl w:val="2"/>
          <w:numId w:val="1"/>
        </w:numPr>
        <w:spacing w:after="0" w:line="228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068582C5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4AF6827A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Условия и сроки поставки</w:t>
      </w:r>
    </w:p>
    <w:p w14:paraId="6DF86406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3.1. Срок поставки продукции в течение </w:t>
      </w:r>
      <w:r>
        <w:rPr>
          <w:rFonts w:ascii="Times New Roman" w:hAnsi="Times New Roman"/>
          <w:i/>
          <w:iCs/>
          <w:sz w:val="26"/>
          <w:szCs w:val="28"/>
          <w:u w:val="single"/>
        </w:rPr>
        <w:t>_____ (</w:t>
      </w:r>
      <w:proofErr w:type="spellStart"/>
      <w:r>
        <w:rPr>
          <w:rFonts w:ascii="Times New Roman" w:hAnsi="Times New Roman"/>
          <w:i/>
          <w:iCs/>
          <w:sz w:val="26"/>
          <w:szCs w:val="28"/>
          <w:u w:val="single"/>
        </w:rPr>
        <w:t>сог</w:t>
      </w:r>
      <w:proofErr w:type="spellEnd"/>
      <w:r>
        <w:rPr>
          <w:rFonts w:ascii="Times New Roman" w:hAnsi="Times New Roman"/>
          <w:i/>
          <w:iCs/>
          <w:sz w:val="26"/>
          <w:szCs w:val="28"/>
          <w:u w:val="single"/>
        </w:rPr>
        <w:t xml:space="preserve"> конкурсной </w:t>
      </w:r>
      <w:proofErr w:type="spellStart"/>
      <w:r>
        <w:rPr>
          <w:rFonts w:ascii="Times New Roman" w:hAnsi="Times New Roman"/>
          <w:i/>
          <w:iCs/>
          <w:sz w:val="26"/>
          <w:szCs w:val="28"/>
          <w:u w:val="single"/>
        </w:rPr>
        <w:t>документатции</w:t>
      </w:r>
      <w:proofErr w:type="spellEnd"/>
      <w:r>
        <w:rPr>
          <w:rFonts w:ascii="Times New Roman" w:hAnsi="Times New Roman"/>
          <w:i/>
          <w:iCs/>
          <w:sz w:val="26"/>
          <w:szCs w:val="28"/>
          <w:u w:val="single"/>
        </w:rPr>
        <w:t>)</w:t>
      </w:r>
      <w:r>
        <w:rPr>
          <w:rFonts w:ascii="Times New Roman" w:hAnsi="Times New Roman"/>
          <w:sz w:val="26"/>
          <w:szCs w:val="28"/>
        </w:rPr>
        <w:t xml:space="preserve"> рабочих дней со дня поступления предоплаты на счет исполнителя, в течение которого «Исполнитель» обязан своими силами и средствами поставить продукцию до склада «Заказчика», находящегося по адресу: </w:t>
      </w:r>
      <w:proofErr w:type="spellStart"/>
      <w:proofErr w:type="gramStart"/>
      <w:r>
        <w:rPr>
          <w:rFonts w:ascii="Times New Roman" w:hAnsi="Times New Roman"/>
          <w:sz w:val="26"/>
          <w:szCs w:val="28"/>
        </w:rPr>
        <w:t>г.Ташкент</w:t>
      </w:r>
      <w:proofErr w:type="spellEnd"/>
      <w:r>
        <w:rPr>
          <w:rFonts w:ascii="Times New Roman" w:hAnsi="Times New Roman"/>
          <w:sz w:val="26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  <w:szCs w:val="28"/>
        </w:rPr>
        <w:t>ул.Ислама</w:t>
      </w:r>
      <w:proofErr w:type="spellEnd"/>
      <w:r>
        <w:rPr>
          <w:rFonts w:ascii="Times New Roman" w:hAnsi="Times New Roman"/>
          <w:sz w:val="26"/>
          <w:szCs w:val="28"/>
        </w:rPr>
        <w:t xml:space="preserve"> Каримова,49 </w:t>
      </w:r>
    </w:p>
    <w:p w14:paraId="6D2234FC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3.2. Дата поставки считается на день поступления продукции </w:t>
      </w:r>
      <w:r>
        <w:rPr>
          <w:rFonts w:ascii="Times New Roman" w:hAnsi="Times New Roman"/>
          <w:sz w:val="26"/>
          <w:szCs w:val="28"/>
        </w:rPr>
        <w:br/>
        <w:t xml:space="preserve">на склад «Заказчика» согласно акту приема-сдачи (получения).  </w:t>
      </w:r>
    </w:p>
    <w:p w14:paraId="54579CA9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4021D5A3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6D0DAAAD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40598E3B" w14:textId="77777777" w:rsidR="00964B24" w:rsidRDefault="00964B24" w:rsidP="00964B24">
      <w:pPr>
        <w:numPr>
          <w:ilvl w:val="0"/>
          <w:numId w:val="1"/>
        </w:numPr>
        <w:spacing w:after="0" w:line="232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Порядок сдачи-приемки</w:t>
      </w:r>
    </w:p>
    <w:p w14:paraId="46B2501D" w14:textId="77777777" w:rsidR="00964B24" w:rsidRDefault="00964B24" w:rsidP="00964B24">
      <w:pPr>
        <w:spacing w:after="0" w:line="232" w:lineRule="auto"/>
        <w:ind w:left="720"/>
        <w:rPr>
          <w:rFonts w:ascii="Times New Roman" w:hAnsi="Times New Roman"/>
          <w:b/>
          <w:sz w:val="26"/>
          <w:szCs w:val="28"/>
        </w:rPr>
      </w:pPr>
    </w:p>
    <w:p w14:paraId="41B84AD7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4.1. Право собственности на продукцию переходит к «Заказчику» </w:t>
      </w:r>
      <w:r>
        <w:rPr>
          <w:rFonts w:ascii="Times New Roman" w:hAnsi="Times New Roman"/>
          <w:sz w:val="26"/>
          <w:szCs w:val="28"/>
        </w:rPr>
        <w:br/>
        <w:t>в момент фактической передачи, после составления и подписания (акт приём передачи, акт выполненных работ) счета-фактуры, подписанных уполномоченными лицами.</w:t>
      </w:r>
    </w:p>
    <w:p w14:paraId="561BFFEF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4.2. Приемка продукции по качеству и количеству осуществляется </w:t>
      </w:r>
      <w:r>
        <w:rPr>
          <w:rFonts w:ascii="Times New Roman" w:hAnsi="Times New Roman"/>
          <w:sz w:val="26"/>
          <w:szCs w:val="28"/>
        </w:rPr>
        <w:br/>
        <w:t xml:space="preserve">в соответствии с требованиями нормативных документов по стандартизации (ГОСТ, </w:t>
      </w:r>
      <w:proofErr w:type="spellStart"/>
      <w:r>
        <w:rPr>
          <w:rFonts w:ascii="Times New Roman" w:hAnsi="Times New Roman"/>
          <w:sz w:val="26"/>
          <w:szCs w:val="28"/>
        </w:rPr>
        <w:t>O’zDSt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Ts</w:t>
      </w:r>
      <w:proofErr w:type="spellEnd"/>
      <w:r>
        <w:rPr>
          <w:rFonts w:ascii="Times New Roman" w:hAnsi="Times New Roman"/>
          <w:sz w:val="26"/>
          <w:szCs w:val="28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0B3647E6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3C70EE63" w14:textId="77777777" w:rsidR="00964B24" w:rsidRDefault="00964B24" w:rsidP="00964B24">
      <w:pPr>
        <w:numPr>
          <w:ilvl w:val="0"/>
          <w:numId w:val="1"/>
        </w:numPr>
        <w:spacing w:after="0" w:line="232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Имущественная ответственность сторон и качество продукции</w:t>
      </w:r>
    </w:p>
    <w:p w14:paraId="53762FC5" w14:textId="77777777" w:rsidR="00964B24" w:rsidRDefault="00964B24" w:rsidP="00964B24">
      <w:pPr>
        <w:spacing w:line="232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7813704E" w14:textId="77777777" w:rsidR="00964B24" w:rsidRDefault="00964B24" w:rsidP="00964B24">
      <w:pPr>
        <w:numPr>
          <w:ilvl w:val="12"/>
          <w:numId w:val="0"/>
        </w:num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1CC85514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4C7493B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отказаться от принятия и оплаты продукции;</w:t>
      </w:r>
    </w:p>
    <w:p w14:paraId="2F54B1B2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если продукция оплачена, потребовать замены продукции </w:t>
      </w:r>
      <w:r>
        <w:rPr>
          <w:rFonts w:ascii="Times New Roman" w:hAnsi="Times New Roman"/>
          <w:sz w:val="26"/>
          <w:szCs w:val="28"/>
        </w:rPr>
        <w:br/>
        <w:t xml:space="preserve">на качественную или возврата уплаченной суммы, а также взыскать </w:t>
      </w:r>
      <w:r>
        <w:rPr>
          <w:rFonts w:ascii="Times New Roman" w:hAnsi="Times New Roman"/>
          <w:sz w:val="26"/>
          <w:szCs w:val="28"/>
        </w:rPr>
        <w:br/>
        <w:t>с «Продавца» штраф в размере 20 % от стоимости продукции ненадлежащего качества.</w:t>
      </w:r>
    </w:p>
    <w:p w14:paraId="5F31D30D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5.4. Уплата штрафа и пени, в случае ненадлежащего исполнения обязательств, не освобождает стороны от исполнения </w:t>
      </w:r>
      <w:proofErr w:type="spellStart"/>
      <w:r>
        <w:rPr>
          <w:rFonts w:ascii="Times New Roman" w:hAnsi="Times New Roman"/>
          <w:sz w:val="26"/>
          <w:szCs w:val="28"/>
        </w:rPr>
        <w:t>обязательствпо</w:t>
      </w:r>
      <w:proofErr w:type="spellEnd"/>
      <w:r>
        <w:rPr>
          <w:rFonts w:ascii="Times New Roman" w:hAnsi="Times New Roman"/>
          <w:sz w:val="26"/>
          <w:szCs w:val="28"/>
        </w:rPr>
        <w:t xml:space="preserve"> договору.</w:t>
      </w:r>
    </w:p>
    <w:p w14:paraId="157A8E50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5.5. «Исполнитель» предоставляет на товары гарантийные сроки эксплуатации в течение 3 (три) года, согласно приложению №1(спецификация).</w:t>
      </w:r>
    </w:p>
    <w:p w14:paraId="19B25ED1" w14:textId="77777777" w:rsidR="00964B24" w:rsidRDefault="00964B24" w:rsidP="00964B24">
      <w:pPr>
        <w:pStyle w:val="a7"/>
        <w:numPr>
          <w:ilvl w:val="0"/>
          <w:numId w:val="1"/>
        </w:numPr>
        <w:spacing w:after="0" w:line="249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Рекламации</w:t>
      </w:r>
    </w:p>
    <w:p w14:paraId="6AEC43E7" w14:textId="77777777" w:rsidR="00964B24" w:rsidRDefault="00964B24" w:rsidP="00964B24">
      <w:pPr>
        <w:spacing w:line="249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>
        <w:rPr>
          <w:rFonts w:ascii="Times New Roman" w:hAnsi="Times New Roman"/>
          <w:sz w:val="26"/>
          <w:szCs w:val="28"/>
        </w:rPr>
        <w:t>O’zDSt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Ts</w:t>
      </w:r>
      <w:proofErr w:type="spellEnd"/>
      <w:r>
        <w:rPr>
          <w:rFonts w:ascii="Times New Roman" w:hAnsi="Times New Roman"/>
          <w:sz w:val="26"/>
          <w:szCs w:val="28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04F5D5C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 «Заказчик» имеет право заявить «Исполнителю» рекламацию </w:t>
      </w:r>
      <w:r>
        <w:rPr>
          <w:rFonts w:ascii="Times New Roman" w:hAnsi="Times New Roman"/>
          <w:sz w:val="26"/>
          <w:szCs w:val="28"/>
        </w:rPr>
        <w:br/>
        <w:t>по качеству продукции в течение гарантийного срока носки (эксплуатации).</w:t>
      </w:r>
    </w:p>
    <w:p w14:paraId="6617EE11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6.2.1. В случае, если в течение установленного гарантийного срока при соблюдении условий эксплуатации продукция станет непригодной </w:t>
      </w:r>
      <w:r>
        <w:rPr>
          <w:rFonts w:ascii="Times New Roman" w:hAnsi="Times New Roman"/>
          <w:sz w:val="26"/>
          <w:szCs w:val="28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3F14DECA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полную замену продукции, вышедшей из строя при эксплуатации </w:t>
      </w:r>
      <w:r>
        <w:rPr>
          <w:rFonts w:ascii="Times New Roman" w:hAnsi="Times New Roman"/>
          <w:sz w:val="26"/>
          <w:szCs w:val="28"/>
        </w:rPr>
        <w:br/>
        <w:t>в первой половине гарантийного срока;</w:t>
      </w:r>
    </w:p>
    <w:p w14:paraId="1EB3B258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произвести полный ремонт и привести в качественное состояние, </w:t>
      </w:r>
      <w:r>
        <w:rPr>
          <w:rFonts w:ascii="Times New Roman" w:hAnsi="Times New Roman"/>
          <w:sz w:val="26"/>
          <w:szCs w:val="28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6ECD8DF7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6.2.2. При выявлении некачественной продукции или продукции, </w:t>
      </w:r>
      <w:r>
        <w:rPr>
          <w:rFonts w:ascii="Times New Roman" w:hAnsi="Times New Roman"/>
          <w:sz w:val="26"/>
          <w:szCs w:val="28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5ECC3F2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извещении должно быть указано:</w:t>
      </w:r>
    </w:p>
    <w:p w14:paraId="5CA0AAB1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1AC1201F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основные недостатки, выявленные по качеству изделия;</w:t>
      </w:r>
    </w:p>
    <w:p w14:paraId="7DF9F43D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срок нахождения в эксплуатации;</w:t>
      </w:r>
    </w:p>
    <w:p w14:paraId="791BC417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срок и место прибытия представителя «Исполнителя» (с учетом времени на проезд).</w:t>
      </w:r>
    </w:p>
    <w:p w14:paraId="393E90FB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>
        <w:rPr>
          <w:rFonts w:ascii="Times New Roman" w:hAnsi="Times New Roman"/>
          <w:sz w:val="26"/>
          <w:szCs w:val="28"/>
        </w:rPr>
        <w:br/>
        <w:t>по выбору «Исполнителя» или в одностороннем порядке.</w:t>
      </w:r>
    </w:p>
    <w:p w14:paraId="304CB2F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0979A58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неявке представителя «Исполнителя» в назначенный срок;</w:t>
      </w:r>
    </w:p>
    <w:p w14:paraId="1ACF63E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оставлении извещения без ответа;</w:t>
      </w:r>
    </w:p>
    <w:p w14:paraId="2137D86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7674BDB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 таком случае акт рекламации считается принятым к исполнению. </w:t>
      </w:r>
    </w:p>
    <w:p w14:paraId="779E92A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196C2E97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66441352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5CA62108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7. Решение споров</w:t>
      </w:r>
    </w:p>
    <w:p w14:paraId="6C4E0D7D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7.1. Все споры и разногласия между «Заказчиком» и «Исполнителем» </w:t>
      </w:r>
      <w:r>
        <w:rPr>
          <w:rFonts w:ascii="Times New Roman" w:hAnsi="Times New Roman"/>
          <w:sz w:val="26"/>
          <w:szCs w:val="28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>
        <w:rPr>
          <w:rFonts w:ascii="Times New Roman" w:hAnsi="Times New Roman"/>
          <w:sz w:val="26"/>
          <w:szCs w:val="28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09686F99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68DE560" w14:textId="77777777" w:rsidR="00964B24" w:rsidRDefault="00964B24" w:rsidP="00964B2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Форс-мажор</w:t>
      </w:r>
    </w:p>
    <w:p w14:paraId="0CA54E79" w14:textId="77777777" w:rsidR="00964B24" w:rsidRDefault="00964B24" w:rsidP="00964B24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>
        <w:rPr>
          <w:rFonts w:ascii="Times New Roman" w:hAnsi="Times New Roman"/>
          <w:sz w:val="26"/>
          <w:szCs w:val="28"/>
        </w:rPr>
        <w:br/>
      </w:r>
      <w:r>
        <w:rPr>
          <w:rFonts w:ascii="Times New Roman" w:hAnsi="Times New Roman"/>
          <w:sz w:val="26"/>
          <w:szCs w:val="28"/>
        </w:rPr>
        <w:lastRenderedPageBreak/>
        <w:t>с предоставлением документов, удостоверяющих эти обстоятельства, выданных соответствующими органами.</w:t>
      </w:r>
    </w:p>
    <w:p w14:paraId="3CC02D15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338E5027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9. Срок действия договора</w:t>
      </w:r>
    </w:p>
    <w:p w14:paraId="75A5B39E" w14:textId="477C2410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31.12.202</w:t>
      </w:r>
      <w:r w:rsidR="00C575DF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>.</w:t>
      </w:r>
    </w:p>
    <w:p w14:paraId="70E8B13A" w14:textId="77777777" w:rsidR="00964B24" w:rsidRDefault="00964B24" w:rsidP="00964B24">
      <w:pPr>
        <w:spacing w:line="237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29E3EF97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10. Порядок изменения и расторжения договора</w:t>
      </w:r>
    </w:p>
    <w:p w14:paraId="286B2E87" w14:textId="77777777" w:rsidR="00964B24" w:rsidRDefault="00964B24" w:rsidP="00964B24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32E4AD23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10.2. Стороны имеют право одностороннего расторжения договора </w:t>
      </w:r>
      <w:r>
        <w:rPr>
          <w:rFonts w:ascii="Times New Roman" w:hAnsi="Times New Roman"/>
          <w:sz w:val="26"/>
          <w:szCs w:val="28"/>
        </w:rPr>
        <w:br/>
        <w:t>в следующих случаях:</w:t>
      </w:r>
    </w:p>
    <w:p w14:paraId="09D2E51F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невыполнении договора со стороны «Исполнителя» в течение срока действия настоящего договора;</w:t>
      </w:r>
    </w:p>
    <w:p w14:paraId="7AAC7BB9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46136184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7090E1C9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0132DE40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11. Прочие условия</w:t>
      </w:r>
    </w:p>
    <w:p w14:paraId="1784E50A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6053756B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7CCC6578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11.3. Договор, включая приложение, составлен на 6 (шести) листах, </w:t>
      </w:r>
      <w:r>
        <w:rPr>
          <w:rFonts w:ascii="Times New Roman" w:hAnsi="Times New Roman"/>
          <w:sz w:val="26"/>
          <w:szCs w:val="28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485D9BCA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11.4. В соответствии с Законом Республики Узбекистан о защите Государственных секретов «Исполнитель» обязан обеспечить конфиденциальность </w:t>
      </w:r>
      <w:r>
        <w:rPr>
          <w:rFonts w:ascii="Times New Roman" w:hAnsi="Times New Roman"/>
          <w:sz w:val="26"/>
          <w:szCs w:val="28"/>
        </w:rPr>
        <w:lastRenderedPageBreak/>
        <w:t>информации по объемам заказа и другой закрытой информации, ставшей ему известной в ходе заключения и исполнения договора.</w:t>
      </w:r>
    </w:p>
    <w:p w14:paraId="4A2E5D23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12. Юридические адреса, платежные и</w:t>
      </w:r>
    </w:p>
    <w:tbl>
      <w:tblPr>
        <w:tblW w:w="9952" w:type="dxa"/>
        <w:tblInd w:w="-318" w:type="dxa"/>
        <w:tblLook w:val="01E0" w:firstRow="1" w:lastRow="1" w:firstColumn="1" w:lastColumn="1" w:noHBand="0" w:noVBand="0"/>
      </w:tblPr>
      <w:tblGrid>
        <w:gridCol w:w="5246"/>
        <w:gridCol w:w="4706"/>
      </w:tblGrid>
      <w:tr w:rsidR="00964B24" w14:paraId="7A3D8EDD" w14:textId="77777777" w:rsidTr="00964B24">
        <w:trPr>
          <w:trHeight w:val="3394"/>
        </w:trPr>
        <w:tc>
          <w:tcPr>
            <w:tcW w:w="5246" w:type="dxa"/>
          </w:tcPr>
          <w:p w14:paraId="6FB7EFDD" w14:textId="77777777" w:rsidR="00964B24" w:rsidRDefault="00964B2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ИСПОЛНИТЕЛЬ</w:t>
            </w:r>
          </w:p>
          <w:p w14:paraId="7E79DD8E" w14:textId="77777777" w:rsidR="00964B24" w:rsidRDefault="00964B2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06" w:type="dxa"/>
          </w:tcPr>
          <w:p w14:paraId="24357C8F" w14:textId="77777777" w:rsidR="00964B24" w:rsidRDefault="00964B2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ЗАКАЗЧИК</w:t>
            </w:r>
          </w:p>
          <w:p w14:paraId="32F84A0C" w14:textId="77777777" w:rsidR="00964B24" w:rsidRDefault="00964B2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14:paraId="033CC483" w14:textId="77777777" w:rsidR="004A6587" w:rsidRDefault="004A6587"/>
    <w:sectPr w:rsidR="004A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05" w:hanging="1365"/>
      </w:pPr>
    </w:lvl>
    <w:lvl w:ilvl="2">
      <w:start w:val="4"/>
      <w:numFmt w:val="decimal"/>
      <w:isLgl/>
      <w:lvlText w:val="%1.%2.%3."/>
      <w:lvlJc w:val="left"/>
      <w:pPr>
        <w:ind w:left="4484" w:hanging="1365"/>
      </w:pPr>
    </w:lvl>
    <w:lvl w:ilvl="3">
      <w:start w:val="1"/>
      <w:numFmt w:val="decimal"/>
      <w:isLgl/>
      <w:lvlText w:val="%1.%2.%3.%4."/>
      <w:lvlJc w:val="left"/>
      <w:pPr>
        <w:ind w:left="2265" w:hanging="1365"/>
      </w:pPr>
    </w:lvl>
    <w:lvl w:ilvl="4">
      <w:start w:val="1"/>
      <w:numFmt w:val="decimal"/>
      <w:isLgl/>
      <w:lvlText w:val="%1.%2.%3.%4.%5."/>
      <w:lvlJc w:val="left"/>
      <w:pPr>
        <w:ind w:left="2445" w:hanging="136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 w15:restartNumberingAfterBreak="0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87"/>
    <w:rsid w:val="004A6587"/>
    <w:rsid w:val="00964B24"/>
    <w:rsid w:val="00C575DF"/>
    <w:rsid w:val="00D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8AAF"/>
  <w15:chartTrackingRefBased/>
  <w15:docId w15:val="{849BF402-B23C-44A3-9AFE-E0A8FC2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B24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4B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64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964B2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2"/>
      <w:sz w:val="28"/>
      <w:szCs w:val="28"/>
      <w:lang w:val="en-US" w:eastAsia="zh-CN" w:bidi="hi-IN"/>
    </w:rPr>
  </w:style>
  <w:style w:type="character" w:customStyle="1" w:styleId="a6">
    <w:name w:val="Заголовок Знак"/>
    <w:basedOn w:val="a0"/>
    <w:link w:val="a4"/>
    <w:rsid w:val="00964B24"/>
    <w:rPr>
      <w:rFonts w:ascii="Liberation Sans" w:eastAsia="Times New Roman" w:hAnsi="Liberation Sans" w:cs="DejaVu Sans"/>
      <w:color w:val="000000"/>
      <w:kern w:val="2"/>
      <w:sz w:val="28"/>
      <w:szCs w:val="28"/>
      <w:lang w:val="en-US" w:eastAsia="zh-CN" w:bidi="hi-IN"/>
    </w:rPr>
  </w:style>
  <w:style w:type="paragraph" w:styleId="a7">
    <w:name w:val="List Paragraph"/>
    <w:basedOn w:val="a"/>
    <w:uiPriority w:val="34"/>
    <w:qFormat/>
    <w:rsid w:val="00964B24"/>
    <w:pPr>
      <w:ind w:left="720"/>
      <w:contextualSpacing/>
    </w:pPr>
  </w:style>
  <w:style w:type="paragraph" w:styleId="a5">
    <w:name w:val="Body Text"/>
    <w:basedOn w:val="a"/>
    <w:link w:val="a8"/>
    <w:uiPriority w:val="99"/>
    <w:semiHidden/>
    <w:unhideWhenUsed/>
    <w:rsid w:val="00964B24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964B24"/>
    <w:rPr>
      <w:rFonts w:ascii="Calibri" w:eastAsia="Calibri" w:hAnsi="Calibri" w:cs="Calibri"/>
      <w:color w:val="000000"/>
      <w:lang w:eastAsia="ru-RU"/>
    </w:rPr>
  </w:style>
  <w:style w:type="character" w:customStyle="1" w:styleId="2">
    <w:name w:val="Основной текст (2)_"/>
    <w:basedOn w:val="a0"/>
    <w:link w:val="20"/>
    <w:rsid w:val="00D973D2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3D2"/>
    <w:pPr>
      <w:widowControl w:val="0"/>
      <w:shd w:val="clear" w:color="auto" w:fill="FFFFFF"/>
      <w:spacing w:before="300" w:after="0" w:line="432" w:lineRule="exact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0;&#1086;&#1085;&#1082;&#1091;&#1088;&#1089;&#1085;&#1072;&#1103;%20&#1076;&#1086;&#1082;&#1091;&#1084;&#1077;&#1085;&#1090;&#1072;&#1094;&#1080;&#1103;\&#1055;&#1057;&#1044;%20-&#1058;&#1091;&#1088;&#1090;&#1082;&#1091;&#1083;&#1100;%20&#1086;&#1073;&#1097;&#1077;&#1078;&#1080;&#1090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1630</Words>
  <Characters>9296</Characters>
  <Application>Microsoft Office Word</Application>
  <DocSecurity>0</DocSecurity>
  <Lines>77</Lines>
  <Paragraphs>21</Paragraphs>
  <ScaleCrop>false</ScaleCrop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2022-01-11T11:41:00Z</dcterms:created>
  <dcterms:modified xsi:type="dcterms:W3CDTF">2022-01-13T09:34:00Z</dcterms:modified>
</cp:coreProperties>
</file>