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6E" w:rsidRDefault="00E24B12" w:rsidP="00E24B12">
      <w:pPr>
        <w:jc w:val="center"/>
      </w:pPr>
      <w:bookmarkStart w:id="0" w:name="_GoBack"/>
      <w:bookmarkEnd w:id="0"/>
      <w:proofErr w:type="spellStart"/>
      <w:r>
        <w:t>Шартнома</w:t>
      </w:r>
      <w:proofErr w:type="spellEnd"/>
      <w:r>
        <w:t xml:space="preserve"> № </w:t>
      </w:r>
    </w:p>
    <w:p w:rsidR="00FE2183" w:rsidRPr="00E24B12" w:rsidRDefault="00CE1FF5" w:rsidP="00E24B12">
      <w:pPr>
        <w:jc w:val="center"/>
        <w:rPr>
          <w:b/>
        </w:rPr>
      </w:pPr>
      <w:r>
        <w:rPr>
          <w:b/>
          <w:lang w:val="en-US"/>
        </w:rPr>
        <w:t xml:space="preserve">LOT ______________     </w:t>
      </w:r>
      <w:r>
        <w:rPr>
          <w:b/>
        </w:rPr>
        <w:t>___</w:t>
      </w:r>
      <w:r w:rsidR="00FE2183" w:rsidRPr="00E24B12">
        <w:rPr>
          <w:b/>
        </w:rPr>
        <w:t>.</w:t>
      </w:r>
      <w:r>
        <w:rPr>
          <w:b/>
        </w:rPr>
        <w:t>____</w:t>
      </w:r>
      <w:r w:rsidR="00FE2183" w:rsidRPr="00E24B12">
        <w:rPr>
          <w:b/>
        </w:rPr>
        <w:t>.</w:t>
      </w:r>
      <w:r>
        <w:rPr>
          <w:b/>
        </w:rPr>
        <w:t xml:space="preserve"> </w:t>
      </w:r>
      <w:r w:rsidR="00FE2183" w:rsidRPr="00E24B12">
        <w:rPr>
          <w:b/>
        </w:rPr>
        <w:t>202</w:t>
      </w:r>
      <w:r>
        <w:rPr>
          <w:b/>
        </w:rPr>
        <w:t>2</w:t>
      </w:r>
    </w:p>
    <w:p w:rsidR="00FE2183" w:rsidRDefault="00FE2183" w:rsidP="00E24B12">
      <w:pPr>
        <w:jc w:val="center"/>
      </w:pPr>
      <w:proofErr w:type="spellStart"/>
      <w:r>
        <w:t>Махсус</w:t>
      </w:r>
      <w:proofErr w:type="spellEnd"/>
      <w:r>
        <w:t xml:space="preserve"> транспорт </w:t>
      </w:r>
      <w:proofErr w:type="spellStart"/>
      <w:r>
        <w:t>воситаларини</w:t>
      </w:r>
      <w:proofErr w:type="spellEnd"/>
      <w:r>
        <w:t xml:space="preserve"> </w:t>
      </w:r>
      <w:proofErr w:type="spellStart"/>
      <w:r>
        <w:t>ижарага</w:t>
      </w:r>
      <w:proofErr w:type="spellEnd"/>
      <w:r>
        <w:t xml:space="preserve"> </w:t>
      </w:r>
      <w:proofErr w:type="spellStart"/>
      <w:r>
        <w:t>бериш</w:t>
      </w:r>
      <w:proofErr w:type="spellEnd"/>
    </w:p>
    <w:p w:rsidR="00FE2183" w:rsidRDefault="00FE2183" w:rsidP="00E24B12">
      <w:pPr>
        <w:jc w:val="both"/>
      </w:pPr>
      <w:proofErr w:type="spellStart"/>
      <w:r>
        <w:t>Учкудук</w:t>
      </w:r>
      <w:proofErr w:type="spellEnd"/>
      <w:r>
        <w:t xml:space="preserve"> </w:t>
      </w:r>
      <w:proofErr w:type="gramStart"/>
      <w:r>
        <w:t xml:space="preserve">ш </w:t>
      </w:r>
      <w:r w:rsidR="003C2887">
        <w:rPr>
          <w:lang w:val="uz-Cyrl-UZ"/>
        </w:rPr>
        <w:t>.</w:t>
      </w:r>
      <w:proofErr w:type="gramEnd"/>
      <w:r>
        <w:t xml:space="preserve">                                                                                                                                </w:t>
      </w:r>
      <w:r w:rsidR="003C2887">
        <w:rPr>
          <w:lang w:val="uz-Cyrl-UZ"/>
        </w:rPr>
        <w:t xml:space="preserve">“ </w:t>
      </w:r>
      <w:r w:rsidR="00CE1FF5" w:rsidRPr="00CE1FF5">
        <w:t xml:space="preserve">  </w:t>
      </w:r>
      <w:r w:rsidR="003C2887">
        <w:rPr>
          <w:lang w:val="uz-Cyrl-UZ"/>
        </w:rPr>
        <w:t xml:space="preserve"> ”</w:t>
      </w:r>
      <w:r w:rsidR="00E24B12">
        <w:rPr>
          <w:lang w:val="uz-Cyrl-UZ"/>
        </w:rPr>
        <w:t xml:space="preserve"> </w:t>
      </w:r>
      <w:r w:rsidR="00CE1FF5" w:rsidRPr="00CE1FF5">
        <w:t>_____________</w:t>
      </w:r>
      <w:r w:rsidR="00E24B12">
        <w:t xml:space="preserve"> 202</w:t>
      </w:r>
      <w:r w:rsidR="00CE1FF5" w:rsidRPr="00CE1FF5">
        <w:t>2</w:t>
      </w:r>
      <w:r>
        <w:t xml:space="preserve"> </w:t>
      </w:r>
      <w:proofErr w:type="spellStart"/>
      <w:r>
        <w:t>йил</w:t>
      </w:r>
      <w:proofErr w:type="spellEnd"/>
    </w:p>
    <w:p w:rsidR="00FE2183" w:rsidRDefault="00FE2183" w:rsidP="00E24B12">
      <w:pPr>
        <w:jc w:val="both"/>
        <w:rPr>
          <w:lang w:val="uz-Cyrl-UZ"/>
        </w:rPr>
      </w:pPr>
      <w:proofErr w:type="spellStart"/>
      <w:r>
        <w:t>Учкудук</w:t>
      </w:r>
      <w:proofErr w:type="spellEnd"/>
      <w:r>
        <w:t xml:space="preserve"> </w:t>
      </w:r>
      <w:proofErr w:type="gramStart"/>
      <w:r>
        <w:t>ТЙФУК</w:t>
      </w:r>
      <w:r>
        <w:rPr>
          <w:lang w:val="uz-Cyrl-UZ"/>
        </w:rPr>
        <w:t>,бундан</w:t>
      </w:r>
      <w:proofErr w:type="gramEnd"/>
      <w:r>
        <w:rPr>
          <w:lang w:val="uz-Cyrl-UZ"/>
        </w:rPr>
        <w:t xml:space="preserve"> кейин </w:t>
      </w:r>
      <w:r w:rsidRPr="00186CDB">
        <w:rPr>
          <w:b/>
          <w:i/>
          <w:lang w:val="uz-Cyrl-UZ"/>
        </w:rPr>
        <w:t>“Буюртмачи”</w:t>
      </w:r>
      <w:r>
        <w:rPr>
          <w:lang w:val="uz-Cyrl-UZ"/>
        </w:rPr>
        <w:t xml:space="preserve"> номидан </w:t>
      </w:r>
      <w:r w:rsidR="00105B26">
        <w:rPr>
          <w:lang w:val="uz-Cyrl-UZ"/>
        </w:rPr>
        <w:t xml:space="preserve">устав асосида иш юритувчи директор Э.Мўминов бир томондан ва иккинчи томондан </w:t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>
        <w:rPr>
          <w:lang w:val="uz-Cyrl-UZ"/>
        </w:rPr>
        <w:softHyphen/>
      </w:r>
      <w:r w:rsidR="00CE1FF5" w:rsidRPr="00CE1FF5">
        <w:t>_________________________</w:t>
      </w:r>
      <w:r w:rsidR="00105B26">
        <w:rPr>
          <w:lang w:val="uz-Cyrl-UZ"/>
        </w:rPr>
        <w:t xml:space="preserve"> бундан кейин </w:t>
      </w:r>
      <w:r w:rsidR="00186CDB">
        <w:rPr>
          <w:lang w:val="uz-Cyrl-UZ"/>
        </w:rPr>
        <w:t xml:space="preserve"> </w:t>
      </w:r>
      <w:r w:rsidR="00105B26" w:rsidRPr="00186CDB">
        <w:rPr>
          <w:b/>
          <w:i/>
          <w:lang w:val="uz-Cyrl-UZ"/>
        </w:rPr>
        <w:t>“Бажарувчи”</w:t>
      </w:r>
      <w:r w:rsidR="00105B26">
        <w:rPr>
          <w:lang w:val="uz-Cyrl-UZ"/>
        </w:rPr>
        <w:t xml:space="preserve"> номи</w:t>
      </w:r>
      <w:r w:rsidR="00BE4AFC">
        <w:rPr>
          <w:lang w:val="uz-Cyrl-UZ"/>
        </w:rPr>
        <w:t xml:space="preserve">дан устав асосида иш юритувчи </w:t>
      </w:r>
      <w:r w:rsidR="00CE1FF5" w:rsidRPr="00CE1FF5">
        <w:t>______________________</w:t>
      </w:r>
      <w:r w:rsidR="00105B26">
        <w:rPr>
          <w:lang w:val="uz-Cyrl-UZ"/>
        </w:rPr>
        <w:t>,мазкур шартномани қуйидагилар ҳақида туздилар.</w:t>
      </w:r>
    </w:p>
    <w:p w:rsidR="00105B26" w:rsidRPr="00E24B12" w:rsidRDefault="003C2887" w:rsidP="00E24B12">
      <w:pPr>
        <w:jc w:val="center"/>
        <w:rPr>
          <w:b/>
          <w:lang w:val="uz-Cyrl-UZ"/>
        </w:rPr>
      </w:pPr>
      <w:r w:rsidRPr="00CE1FF5">
        <w:rPr>
          <w:b/>
          <w:lang w:val="uz-Cyrl-UZ"/>
        </w:rPr>
        <w:t>I</w:t>
      </w:r>
      <w:r w:rsidR="00105B26" w:rsidRPr="00E24B12">
        <w:rPr>
          <w:b/>
          <w:lang w:val="uz-Cyrl-UZ"/>
        </w:rPr>
        <w:t>.ШАРТНОМА МАЗМУНИ</w:t>
      </w:r>
    </w:p>
    <w:p w:rsidR="00105B26" w:rsidRDefault="00105B26" w:rsidP="00E24B12">
      <w:pPr>
        <w:jc w:val="both"/>
        <w:rPr>
          <w:lang w:val="uz-Cyrl-UZ"/>
        </w:rPr>
      </w:pPr>
      <w:r>
        <w:rPr>
          <w:lang w:val="uz-Cyrl-UZ"/>
        </w:rPr>
        <w:t>1.1</w:t>
      </w:r>
      <w:r w:rsidRPr="00186CDB">
        <w:rPr>
          <w:b/>
          <w:i/>
          <w:lang w:val="uz-Cyrl-UZ"/>
        </w:rPr>
        <w:t xml:space="preserve"> “Бажарувчи”,</w:t>
      </w:r>
      <w:r w:rsidR="00303943" w:rsidRPr="00186CDB">
        <w:rPr>
          <w:b/>
          <w:i/>
          <w:lang w:val="uz-Cyrl-UZ"/>
        </w:rPr>
        <w:t xml:space="preserve"> “</w:t>
      </w:r>
      <w:r w:rsidRPr="00186CDB">
        <w:rPr>
          <w:b/>
          <w:i/>
          <w:lang w:val="uz-Cyrl-UZ"/>
        </w:rPr>
        <w:t>Буюртмачи”</w:t>
      </w:r>
      <w:r>
        <w:rPr>
          <w:lang w:val="uz-Cyrl-UZ"/>
        </w:rPr>
        <w:t xml:space="preserve">нинг буюртма хатига асосан </w:t>
      </w:r>
      <w:r w:rsidRPr="005B54B5">
        <w:rPr>
          <w:b/>
          <w:i/>
          <w:lang w:val="uz-Cyrl-UZ"/>
        </w:rPr>
        <w:t>“</w:t>
      </w:r>
      <w:r w:rsidR="00886B8E" w:rsidRPr="005B54B5">
        <w:rPr>
          <w:b/>
          <w:i/>
          <w:lang w:val="uz-Cyrl-UZ"/>
        </w:rPr>
        <w:t>Буюртмачи”</w:t>
      </w:r>
      <w:r w:rsidR="00886B8E">
        <w:rPr>
          <w:lang w:val="uz-Cyrl-UZ"/>
        </w:rPr>
        <w:t>га махсус транспорт (автокран) хизматини кўрсатади.</w:t>
      </w:r>
    </w:p>
    <w:p w:rsidR="00886B8E" w:rsidRDefault="00886B8E" w:rsidP="00E24B12">
      <w:pPr>
        <w:ind w:right="284"/>
        <w:jc w:val="both"/>
        <w:rPr>
          <w:lang w:val="uz-Cyrl-UZ"/>
        </w:rPr>
      </w:pPr>
      <w:r>
        <w:rPr>
          <w:lang w:val="uz-Cyrl-UZ"/>
        </w:rPr>
        <w:t xml:space="preserve">1.2 Махсус транспорт </w:t>
      </w:r>
      <w:r w:rsidR="00CE1FF5" w:rsidRPr="00CE1FF5">
        <w:rPr>
          <w:lang w:val="uz-Cyrl-UZ"/>
        </w:rPr>
        <w:t>________________</w:t>
      </w:r>
      <w:r>
        <w:rPr>
          <w:lang w:val="uz-Cyrl-UZ"/>
        </w:rPr>
        <w:t xml:space="preserve"> русумли автокран учун </w:t>
      </w:r>
      <w:r w:rsidRPr="005B54B5">
        <w:rPr>
          <w:b/>
          <w:i/>
          <w:lang w:val="uz-Cyrl-UZ"/>
        </w:rPr>
        <w:t>“Буюртмачи”</w:t>
      </w:r>
      <w:r w:rsidR="005B54B5">
        <w:rPr>
          <w:b/>
          <w:i/>
          <w:lang w:val="uz-Cyrl-UZ"/>
        </w:rPr>
        <w:t xml:space="preserve"> </w:t>
      </w:r>
      <w:r>
        <w:rPr>
          <w:lang w:val="uz-Cyrl-UZ"/>
        </w:rPr>
        <w:t>ушбу шартномага мувофиқ тегишли ҳақни</w:t>
      </w:r>
      <w:r w:rsidR="00304C8D">
        <w:rPr>
          <w:lang w:val="uz-Cyrl-UZ"/>
        </w:rPr>
        <w:t xml:space="preserve"> </w:t>
      </w:r>
      <w:r w:rsidR="00304C8D" w:rsidRPr="00304C8D">
        <w:rPr>
          <w:b/>
          <w:i/>
          <w:lang w:val="uz-Cyrl-UZ"/>
        </w:rPr>
        <w:t>“ Бажарувчи”</w:t>
      </w:r>
      <w:r>
        <w:rPr>
          <w:lang w:val="uz-Cyrl-UZ"/>
        </w:rPr>
        <w:t xml:space="preserve"> </w:t>
      </w:r>
      <w:r w:rsidR="00304C8D">
        <w:rPr>
          <w:lang w:val="uz-Cyrl-UZ"/>
        </w:rPr>
        <w:t xml:space="preserve">нинг ҳисоб рақамига пул кўчириш йўли билан тўлаб бериш мажбуриятини </w:t>
      </w:r>
      <w:r>
        <w:rPr>
          <w:lang w:val="uz-Cyrl-UZ"/>
        </w:rPr>
        <w:t>олади.</w:t>
      </w:r>
    </w:p>
    <w:p w:rsidR="00886B8E" w:rsidRPr="00E24B12" w:rsidRDefault="00886B8E" w:rsidP="00E24B12">
      <w:pPr>
        <w:jc w:val="center"/>
        <w:rPr>
          <w:b/>
          <w:lang w:val="uz-Cyrl-UZ"/>
        </w:rPr>
      </w:pPr>
      <w:r w:rsidRPr="00E24B12">
        <w:rPr>
          <w:b/>
          <w:lang w:val="en-US"/>
        </w:rPr>
        <w:t>II</w:t>
      </w:r>
      <w:r w:rsidRPr="00E24B12">
        <w:rPr>
          <w:b/>
        </w:rPr>
        <w:t>.ШАРТНОМА БА</w:t>
      </w:r>
      <w:r w:rsidRPr="00E24B12">
        <w:rPr>
          <w:b/>
          <w:lang w:val="uz-Cyrl-UZ"/>
        </w:rPr>
        <w:t>ҲОСИНИ ВА ТЎЛОВ ШАРТЛАРИ</w:t>
      </w:r>
    </w:p>
    <w:p w:rsidR="00303943" w:rsidRDefault="00886B8E" w:rsidP="00E24B12">
      <w:pPr>
        <w:jc w:val="both"/>
        <w:rPr>
          <w:lang w:val="uz-Cyrl-UZ"/>
        </w:rPr>
      </w:pPr>
      <w:r>
        <w:rPr>
          <w:lang w:val="uz-Cyrl-UZ"/>
        </w:rPr>
        <w:t>2.1</w:t>
      </w:r>
      <w:r w:rsidR="00303943">
        <w:rPr>
          <w:lang w:val="uz-Cyrl-UZ"/>
        </w:rPr>
        <w:t xml:space="preserve"> </w:t>
      </w:r>
      <w:r w:rsidR="00303943" w:rsidRPr="005B54B5">
        <w:rPr>
          <w:b/>
          <w:i/>
          <w:lang w:val="uz-Cyrl-UZ"/>
        </w:rPr>
        <w:t>“</w:t>
      </w:r>
      <w:r w:rsidRPr="005B54B5">
        <w:rPr>
          <w:b/>
          <w:i/>
          <w:lang w:val="uz-Cyrl-UZ"/>
        </w:rPr>
        <w:t>Буюртмачи”</w:t>
      </w:r>
      <w:r w:rsidR="00303943" w:rsidRPr="005B54B5">
        <w:rPr>
          <w:b/>
          <w:i/>
          <w:lang w:val="uz-Cyrl-UZ"/>
        </w:rPr>
        <w:t xml:space="preserve"> “</w:t>
      </w:r>
      <w:r w:rsidRPr="005B54B5">
        <w:rPr>
          <w:b/>
          <w:i/>
          <w:lang w:val="uz-Cyrl-UZ"/>
        </w:rPr>
        <w:t>Бажарувчи”</w:t>
      </w:r>
      <w:r>
        <w:rPr>
          <w:lang w:val="uz-Cyrl-UZ"/>
        </w:rPr>
        <w:t xml:space="preserve">га махсус транспорт воситаси томонидан кўрсатилган хизматлар учун, хайдовчининг иш ҳақидан ташқари ҳар-бир ой учун </w:t>
      </w:r>
      <w:r w:rsidR="00CE1FF5" w:rsidRPr="00CE1FF5">
        <w:rPr>
          <w:b/>
          <w:i/>
          <w:lang w:val="uz-Cyrl-UZ"/>
        </w:rPr>
        <w:t>___________________</w:t>
      </w:r>
      <w:r>
        <w:rPr>
          <w:lang w:val="uz-Cyrl-UZ"/>
        </w:rPr>
        <w:t xml:space="preserve"> (</w:t>
      </w:r>
      <w:r w:rsidR="00CE1FF5" w:rsidRPr="00CE1FF5">
        <w:rPr>
          <w:lang w:val="uz-Cyrl-UZ"/>
        </w:rPr>
        <w:t>_______________________</w:t>
      </w:r>
      <w:r>
        <w:rPr>
          <w:lang w:val="uz-Cyrl-UZ"/>
        </w:rPr>
        <w:t xml:space="preserve">)сўм тўлайди,махсус транспорт воситаси хизматининг шартномавий баҳоси ҚҚС билан/сиз бир йил муддатда </w:t>
      </w:r>
      <w:r w:rsidR="00CE1FF5" w:rsidRPr="00CE1FF5">
        <w:rPr>
          <w:b/>
          <w:i/>
          <w:lang w:val="uz-Cyrl-UZ"/>
        </w:rPr>
        <w:t>___________________</w:t>
      </w:r>
      <w:r>
        <w:rPr>
          <w:lang w:val="uz-Cyrl-UZ"/>
        </w:rPr>
        <w:t xml:space="preserve"> (</w:t>
      </w:r>
      <w:r w:rsidR="00CE1FF5" w:rsidRPr="00CE1FF5">
        <w:rPr>
          <w:lang w:val="uz-Cyrl-UZ"/>
        </w:rPr>
        <w:t>___________________</w:t>
      </w:r>
      <w:r>
        <w:rPr>
          <w:lang w:val="uz-Cyrl-UZ"/>
        </w:rPr>
        <w:t>) сўмни ташкил қилади ва ушбу суммани тўлаб беришни ўз зиммасига олади.</w:t>
      </w:r>
    </w:p>
    <w:p w:rsidR="00886B8E" w:rsidRDefault="00303943" w:rsidP="00E24B12">
      <w:pPr>
        <w:jc w:val="both"/>
        <w:rPr>
          <w:lang w:val="uz-Cyrl-UZ"/>
        </w:rPr>
      </w:pPr>
      <w:r>
        <w:rPr>
          <w:lang w:val="uz-Cyrl-UZ"/>
        </w:rPr>
        <w:t xml:space="preserve">2.2 </w:t>
      </w:r>
      <w:r w:rsidRPr="005B54B5">
        <w:rPr>
          <w:b/>
          <w:i/>
          <w:lang w:val="uz-Cyrl-UZ"/>
        </w:rPr>
        <w:t>“Буюртмачи”</w:t>
      </w:r>
      <w:r>
        <w:rPr>
          <w:lang w:val="uz-Cyrl-UZ"/>
        </w:rPr>
        <w:t xml:space="preserve"> тўловларни </w:t>
      </w:r>
      <w:r w:rsidRPr="005B54B5">
        <w:rPr>
          <w:b/>
          <w:i/>
          <w:lang w:val="uz-Cyrl-UZ"/>
        </w:rPr>
        <w:t>“Бажарувчи”</w:t>
      </w:r>
      <w:r>
        <w:rPr>
          <w:lang w:val="uz-Cyrl-UZ"/>
        </w:rPr>
        <w:t xml:space="preserve"> томонидан кўрсатиладиган ҳар ойлик махсус транспорт хизмати ҳақининг 50 фоизини олдиндан тўлаб беради.</w:t>
      </w:r>
    </w:p>
    <w:p w:rsidR="00303943" w:rsidRDefault="00303943" w:rsidP="00E24B12">
      <w:pPr>
        <w:jc w:val="both"/>
        <w:rPr>
          <w:lang w:val="uz-Cyrl-UZ"/>
        </w:rPr>
      </w:pPr>
      <w:r>
        <w:rPr>
          <w:lang w:val="uz-Cyrl-UZ"/>
        </w:rPr>
        <w:t xml:space="preserve">2.3 </w:t>
      </w:r>
      <w:r w:rsidRPr="005B54B5">
        <w:rPr>
          <w:b/>
          <w:i/>
          <w:lang w:val="uz-Cyrl-UZ"/>
        </w:rPr>
        <w:t>“Буюртмачи” “Бажарувчи”</w:t>
      </w:r>
      <w:r>
        <w:rPr>
          <w:lang w:val="uz-Cyrl-UZ"/>
        </w:rPr>
        <w:t xml:space="preserve"> томонидан кўрсатилган хизматлар учун тақдим этилган ҳисоб-фактураларга асосан тўловни “Бажарувчи”нинг ҳисоб рақамига пул кўчириш йўли билан тўлаб берилади.</w:t>
      </w:r>
    </w:p>
    <w:p w:rsidR="00303943" w:rsidRPr="00E24B12" w:rsidRDefault="00303943" w:rsidP="00E24B12">
      <w:pPr>
        <w:jc w:val="center"/>
        <w:rPr>
          <w:b/>
          <w:lang w:val="uz-Cyrl-UZ"/>
        </w:rPr>
      </w:pPr>
      <w:r w:rsidRPr="00E24B12">
        <w:rPr>
          <w:b/>
          <w:lang w:val="uz-Cyrl-UZ"/>
        </w:rPr>
        <w:t>III.ТОМОНЛАРНИНГ МАЖБУРИЯТИЛАРИ</w:t>
      </w:r>
    </w:p>
    <w:p w:rsidR="00303943" w:rsidRPr="00303943" w:rsidRDefault="00303943" w:rsidP="00E24B12">
      <w:pPr>
        <w:jc w:val="both"/>
        <w:rPr>
          <w:lang w:val="uz-Cyrl-UZ"/>
        </w:rPr>
      </w:pPr>
      <w:r w:rsidRPr="00303943">
        <w:rPr>
          <w:lang w:val="uz-Cyrl-UZ"/>
        </w:rPr>
        <w:t>3</w:t>
      </w:r>
      <w:r>
        <w:rPr>
          <w:lang w:val="uz-Cyrl-UZ"/>
        </w:rPr>
        <w:t xml:space="preserve">.1 </w:t>
      </w:r>
      <w:r w:rsidRPr="005B54B5">
        <w:rPr>
          <w:b/>
          <w:i/>
          <w:lang w:val="uz-Cyrl-UZ"/>
        </w:rPr>
        <w:t>“Буюртмачи” “Бажарувчи”</w:t>
      </w:r>
      <w:r>
        <w:rPr>
          <w:lang w:val="uz-Cyrl-UZ"/>
        </w:rPr>
        <w:t>га тўловларни мазкур шартномада белгиланган муддатда амалга оширади</w:t>
      </w:r>
      <w:r w:rsidRPr="00303943">
        <w:rPr>
          <w:lang w:val="uz-Cyrl-UZ"/>
        </w:rPr>
        <w:t>;</w:t>
      </w:r>
    </w:p>
    <w:p w:rsidR="000439C5" w:rsidRDefault="00303943" w:rsidP="00E24B12">
      <w:pPr>
        <w:jc w:val="both"/>
        <w:rPr>
          <w:lang w:val="uz-Cyrl-UZ"/>
        </w:rPr>
      </w:pPr>
      <w:r>
        <w:rPr>
          <w:lang w:val="uz-Cyrl-UZ"/>
        </w:rPr>
        <w:t xml:space="preserve">3.2 </w:t>
      </w:r>
      <w:r w:rsidRPr="005B54B5">
        <w:rPr>
          <w:b/>
          <w:i/>
          <w:lang w:val="uz-Cyrl-UZ"/>
        </w:rPr>
        <w:t xml:space="preserve">“Буюртмачи” “Бажарувчи” </w:t>
      </w:r>
      <w:r>
        <w:rPr>
          <w:lang w:val="uz-Cyrl-UZ"/>
        </w:rPr>
        <w:t>томонидан ҳар ойда кўрсатилган махсус</w:t>
      </w:r>
      <w:r w:rsidR="00BE4AFC">
        <w:rPr>
          <w:lang w:val="uz-Cyrl-UZ"/>
        </w:rPr>
        <w:t xml:space="preserve"> тр</w:t>
      </w:r>
      <w:r>
        <w:rPr>
          <w:lang w:val="uz-Cyrl-UZ"/>
        </w:rPr>
        <w:t>анспорт томонидан бажарилган хизматлар ҳисоб-фактурага асосан 10</w:t>
      </w:r>
      <w:r w:rsidR="000439C5">
        <w:rPr>
          <w:lang w:val="uz-Cyrl-UZ"/>
        </w:rPr>
        <w:t xml:space="preserve"> </w:t>
      </w:r>
      <w:r>
        <w:rPr>
          <w:lang w:val="uz-Cyrl-UZ"/>
        </w:rPr>
        <w:t>(ўн)</w:t>
      </w:r>
      <w:r w:rsidR="000439C5">
        <w:rPr>
          <w:lang w:val="uz-Cyrl-UZ"/>
        </w:rPr>
        <w:t xml:space="preserve"> банк куни ичида тўлаб беради;</w:t>
      </w:r>
    </w:p>
    <w:p w:rsidR="000439C5" w:rsidRDefault="000439C5" w:rsidP="00E24B12">
      <w:pPr>
        <w:jc w:val="both"/>
        <w:rPr>
          <w:lang w:val="uz-Cyrl-UZ"/>
        </w:rPr>
      </w:pPr>
      <w:r>
        <w:rPr>
          <w:lang w:val="uz-Cyrl-UZ"/>
        </w:rPr>
        <w:t xml:space="preserve">3.3 </w:t>
      </w:r>
      <w:r w:rsidRPr="005B54B5">
        <w:rPr>
          <w:b/>
          <w:i/>
          <w:lang w:val="uz-Cyrl-UZ"/>
        </w:rPr>
        <w:t>“Буюртмачи” “Бажарувчи”</w:t>
      </w:r>
      <w:r>
        <w:rPr>
          <w:lang w:val="uz-Cyrl-UZ"/>
        </w:rPr>
        <w:t>га техник хизмат кўрсатиш,асбоб-ускуналар билан таъминлаш,махсус транспорт воситасини хавфсиз жойда сақлаш ва таъминлаш мажбуриятини олади;</w:t>
      </w:r>
    </w:p>
    <w:p w:rsidR="000439C5" w:rsidRDefault="000439C5" w:rsidP="00E24B12">
      <w:pPr>
        <w:jc w:val="both"/>
        <w:rPr>
          <w:lang w:val="uz-Cyrl-UZ"/>
        </w:rPr>
      </w:pPr>
      <w:r>
        <w:rPr>
          <w:lang w:val="uz-Cyrl-UZ"/>
        </w:rPr>
        <w:t xml:space="preserve">3.4 </w:t>
      </w:r>
      <w:r w:rsidRPr="005B54B5">
        <w:rPr>
          <w:b/>
          <w:i/>
          <w:lang w:val="uz-Cyrl-UZ"/>
        </w:rPr>
        <w:t>“Буюртмачи” “Бажарувчи”</w:t>
      </w:r>
      <w:r>
        <w:rPr>
          <w:lang w:val="uz-Cyrl-UZ"/>
        </w:rPr>
        <w:t>нинг махсус транспорт воситасини ёнилғи мойлаш махсулотлари билан таъминлайди ва иш ҳажмидан келиб чиқиб ҳар-кунлик ёқилғи билан таъминлайди;</w:t>
      </w:r>
    </w:p>
    <w:p w:rsidR="000439C5" w:rsidRDefault="000439C5" w:rsidP="00E24B12">
      <w:pPr>
        <w:jc w:val="both"/>
        <w:rPr>
          <w:lang w:val="uz-Cyrl-UZ"/>
        </w:rPr>
      </w:pPr>
      <w:r>
        <w:rPr>
          <w:lang w:val="uz-Cyrl-UZ"/>
        </w:rPr>
        <w:t xml:space="preserve">3.5 </w:t>
      </w:r>
      <w:r w:rsidRPr="005B54B5">
        <w:rPr>
          <w:b/>
          <w:i/>
          <w:lang w:val="uz-Cyrl-UZ"/>
        </w:rPr>
        <w:t>“Буюртмачи” “Бажарувчи”</w:t>
      </w:r>
      <w:r>
        <w:rPr>
          <w:lang w:val="uz-Cyrl-UZ"/>
        </w:rPr>
        <w:t>нинг махсус транспорт воситаси ҳайдовчиси иш жараёнида меҳнат муҳофазаси,техника хавфсизлиги,Ёнғин хавфсизлиги талабларига қатъий амал қилишга мажбур;</w:t>
      </w:r>
    </w:p>
    <w:p w:rsidR="000439C5" w:rsidRDefault="000439C5" w:rsidP="00E24B12">
      <w:pPr>
        <w:jc w:val="both"/>
        <w:rPr>
          <w:lang w:val="uz-Cyrl-UZ"/>
        </w:rPr>
      </w:pPr>
      <w:r>
        <w:rPr>
          <w:lang w:val="uz-Cyrl-UZ"/>
        </w:rPr>
        <w:t>3.6 Шартномада кўрсатилган мажбуриятларни лозим даражада бажаради;</w:t>
      </w:r>
    </w:p>
    <w:p w:rsidR="007A5CD3" w:rsidRDefault="007A5CD3" w:rsidP="00E24B12">
      <w:pPr>
        <w:jc w:val="both"/>
        <w:rPr>
          <w:lang w:val="uz-Cyrl-UZ"/>
        </w:rPr>
      </w:pPr>
      <w:r>
        <w:rPr>
          <w:lang w:val="uz-Cyrl-UZ"/>
        </w:rPr>
        <w:t xml:space="preserve">3.7 </w:t>
      </w:r>
      <w:r w:rsidRPr="005B54B5">
        <w:rPr>
          <w:b/>
          <w:i/>
          <w:lang w:val="uz-Cyrl-UZ"/>
        </w:rPr>
        <w:t>“Бажарувчи” “Буюртмачи”</w:t>
      </w:r>
      <w:r>
        <w:rPr>
          <w:lang w:val="uz-Cyrl-UZ"/>
        </w:rPr>
        <w:t>га буюртма хати бўйича тузилган мазкур шартномага асосан техник соз холатдаги махсус транспорт воситаси бмлан таъминлайди;</w:t>
      </w:r>
    </w:p>
    <w:p w:rsidR="00737312" w:rsidRDefault="00737312" w:rsidP="00737312">
      <w:pPr>
        <w:ind w:right="-1"/>
        <w:jc w:val="both"/>
        <w:rPr>
          <w:lang w:val="uz-Cyrl-UZ"/>
        </w:rPr>
      </w:pPr>
      <w:r>
        <w:rPr>
          <w:lang w:val="uz-Cyrl-UZ"/>
        </w:rPr>
        <w:t>3.8 “Бажарувчи” махсус транспорт воситасини бошқариш ҳуқуқини берувчи хужжатлар ва махсус вакалатли органлар кўригидан ўтган транспорт воситасини техник созлиги тўғрисидаги хужжатлар билан таъминлайди;</w:t>
      </w:r>
    </w:p>
    <w:p w:rsidR="007A5CD3" w:rsidRDefault="007A5CD3" w:rsidP="00E24B12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3.9 </w:t>
      </w:r>
      <w:r w:rsidRPr="005B54B5">
        <w:rPr>
          <w:b/>
          <w:i/>
          <w:lang w:val="uz-Cyrl-UZ"/>
        </w:rPr>
        <w:t>“Бажарувчи” “Буюртмачи”</w:t>
      </w:r>
      <w:r>
        <w:rPr>
          <w:lang w:val="uz-Cyrl-UZ"/>
        </w:rPr>
        <w:t>га махсус транспорт воситаси томонидан кўрсатилган хизматларнинг ойлик ҳисоб-фактураларини ўз вақтида тақдим этиш мажбуриятини олади.</w:t>
      </w:r>
    </w:p>
    <w:p w:rsidR="00303943" w:rsidRPr="007A5CD3" w:rsidRDefault="007A5CD3" w:rsidP="00E24B12">
      <w:pPr>
        <w:jc w:val="center"/>
        <w:rPr>
          <w:b/>
          <w:lang w:val="uz-Cyrl-UZ"/>
        </w:rPr>
      </w:pPr>
      <w:r w:rsidRPr="007A5CD3">
        <w:rPr>
          <w:b/>
          <w:lang w:val="uz-Cyrl-UZ"/>
        </w:rPr>
        <w:t>IV.ТОМОНЛАРНИНГ ЖАВОБГАРЛИГИ</w:t>
      </w:r>
    </w:p>
    <w:p w:rsidR="00767F26" w:rsidRDefault="007A5CD3" w:rsidP="00E24B12">
      <w:pPr>
        <w:jc w:val="both"/>
        <w:rPr>
          <w:lang w:val="uz-Cyrl-UZ"/>
        </w:rPr>
      </w:pPr>
      <w:r w:rsidRPr="007A5CD3">
        <w:rPr>
          <w:lang w:val="uz-Cyrl-UZ"/>
        </w:rPr>
        <w:t>4.1 Хизмат к</w:t>
      </w:r>
      <w:r>
        <w:rPr>
          <w:lang w:val="uz-Cyrl-UZ"/>
        </w:rPr>
        <w:t>ў</w:t>
      </w:r>
      <w:r w:rsidRPr="007A5CD3">
        <w:rPr>
          <w:lang w:val="uz-Cyrl-UZ"/>
        </w:rPr>
        <w:t>рсатиш</w:t>
      </w:r>
      <w:r>
        <w:rPr>
          <w:lang w:val="uz-Cyrl-UZ"/>
        </w:rPr>
        <w:t xml:space="preserve"> муддатлари кечиктирилиб юборилган ишлар,бажарилмаган ёки хизмат лозим даражада кўрсатилмаган ҳолларда </w:t>
      </w:r>
      <w:r w:rsidRPr="005B54B5">
        <w:rPr>
          <w:b/>
          <w:i/>
          <w:lang w:val="uz-Cyrl-UZ"/>
        </w:rPr>
        <w:t>“Бажарувчи” “Буюртмачи”</w:t>
      </w:r>
      <w:r>
        <w:rPr>
          <w:lang w:val="uz-Cyrl-UZ"/>
        </w:rPr>
        <w:t xml:space="preserve">га кечиктирилган ҳар бир кун учун мажбурият бажарилмаган қисмининг 0.1 фоизи миқдорида пеня тўлайди,бироқ бунда пенянинг </w:t>
      </w:r>
      <w:r w:rsidR="00767F26">
        <w:rPr>
          <w:lang w:val="uz-Cyrl-UZ"/>
        </w:rPr>
        <w:t>умумий суммаси бажарилмаган ишлар, кў</w:t>
      </w:r>
      <w:r w:rsidR="00767F26" w:rsidRPr="00767F26">
        <w:rPr>
          <w:lang w:val="uz-Cyrl-UZ"/>
        </w:rPr>
        <w:t xml:space="preserve">рсатилмаган </w:t>
      </w:r>
      <w:r w:rsidR="00767F26">
        <w:rPr>
          <w:lang w:val="uz-Cyrl-UZ"/>
        </w:rPr>
        <w:t>хизматлар баҳосининг 15 фоиздан ошиб кетмаслиги лозим;</w:t>
      </w:r>
    </w:p>
    <w:p w:rsidR="00767F26" w:rsidRDefault="00767F26" w:rsidP="00E24B12">
      <w:pPr>
        <w:jc w:val="both"/>
        <w:rPr>
          <w:lang w:val="uz-Cyrl-UZ"/>
        </w:rPr>
      </w:pPr>
      <w:r w:rsidRPr="00767F26">
        <w:rPr>
          <w:lang w:val="uz-Cyrl-UZ"/>
        </w:rPr>
        <w:t>4.2 К</w:t>
      </w:r>
      <w:r>
        <w:rPr>
          <w:lang w:val="uz-Cyrl-UZ"/>
        </w:rPr>
        <w:t xml:space="preserve">ўрсатилган хизматлар ҳақини ўз вақтида тўламаганлиги учун </w:t>
      </w:r>
      <w:r w:rsidRPr="005B54B5">
        <w:rPr>
          <w:b/>
          <w:i/>
          <w:lang w:val="uz-Cyrl-UZ"/>
        </w:rPr>
        <w:t>“Буюртмачи” “Бажарувчи”</w:t>
      </w:r>
      <w:r>
        <w:rPr>
          <w:lang w:val="uz-Cyrl-UZ"/>
        </w:rPr>
        <w:t>га ўтказиб юборилган ҳар бир кун учун кечиктирилган тўлов суммасининг 0.1 фоизи миқдорида пеня тўлайди, бунда пе</w:t>
      </w:r>
      <w:r w:rsidR="00CE1FF5">
        <w:rPr>
          <w:lang w:val="uz-Cyrl-UZ"/>
        </w:rPr>
        <w:t>н</w:t>
      </w:r>
      <w:r>
        <w:rPr>
          <w:lang w:val="uz-Cyrl-UZ"/>
        </w:rPr>
        <w:t>янинг умумий суммаси кечиктирилган тўлов суммасининг 15 фоизидан ошиб кетмаслиги лозим;</w:t>
      </w:r>
    </w:p>
    <w:p w:rsidR="00767F26" w:rsidRDefault="00767F26" w:rsidP="00E24B12">
      <w:pPr>
        <w:jc w:val="both"/>
        <w:rPr>
          <w:lang w:val="uz-Cyrl-UZ"/>
        </w:rPr>
      </w:pPr>
      <w:r>
        <w:rPr>
          <w:lang w:val="uz-Cyrl-UZ"/>
        </w:rPr>
        <w:t>4.3 Мазкур шартноманинг талабларини томонлар бажармаган ёки тўлиқ бажармаган тақдирда,улар Ўзбекистон Республикасининг амалий қонунчилигига жумладан “Хўжалик юритувчи субъектлар фаолиятининг шартномавий ҳуқуқий базаси” тўғрисидаги Қонунга асосан жавобгар бўладилар.</w:t>
      </w:r>
    </w:p>
    <w:p w:rsidR="007A5CD3" w:rsidRPr="00EF0DA9" w:rsidRDefault="00767F26" w:rsidP="00E24B12">
      <w:pPr>
        <w:jc w:val="center"/>
        <w:rPr>
          <w:b/>
          <w:lang w:val="uz-Cyrl-UZ"/>
        </w:rPr>
      </w:pPr>
      <w:r w:rsidRPr="00EF0DA9">
        <w:rPr>
          <w:b/>
          <w:lang w:val="uz-Cyrl-UZ"/>
        </w:rPr>
        <w:t>V.</w:t>
      </w:r>
      <w:r w:rsidR="00EF0DA9" w:rsidRPr="00EF0DA9">
        <w:rPr>
          <w:b/>
          <w:lang w:val="uz-Cyrl-UZ"/>
        </w:rPr>
        <w:t>ФОРС-МАЖОР</w:t>
      </w:r>
    </w:p>
    <w:p w:rsidR="00EF0DA9" w:rsidRDefault="00EF0DA9" w:rsidP="00E24B12">
      <w:pPr>
        <w:jc w:val="both"/>
        <w:rPr>
          <w:lang w:val="uz-Cyrl-UZ"/>
        </w:rPr>
      </w:pPr>
      <w:r w:rsidRPr="00EF0DA9">
        <w:rPr>
          <w:lang w:val="uz-Cyrl-UZ"/>
        </w:rPr>
        <w:t xml:space="preserve">5.1 Агар тарафлар шартномада назарда тутилган </w:t>
      </w:r>
      <w:r>
        <w:rPr>
          <w:lang w:val="uz-Cyrl-UZ"/>
        </w:rPr>
        <w:t>мажбуриятларни бартараф қилиб бў</w:t>
      </w:r>
      <w:r w:rsidRPr="00EF0DA9">
        <w:rPr>
          <w:lang w:val="uz-Cyrl-UZ"/>
        </w:rPr>
        <w:t xml:space="preserve">лмайдиган </w:t>
      </w:r>
      <w:r>
        <w:rPr>
          <w:lang w:val="uz-Cyrl-UZ"/>
        </w:rPr>
        <w:t>куч ҳоллари (форс-мажор) рўй берганда бажара олмасалар ва бу ҳолатлар ваколатли давлат органи томонидан тасдиқланган бўлса,тарафлар шартнома бўйича мажбуриятларни тўлиқ ёки қисман бажармаганлик учун жавобгарликдан озод қилинадилар.</w:t>
      </w:r>
    </w:p>
    <w:p w:rsidR="00EF0DA9" w:rsidRDefault="00EF0DA9" w:rsidP="00186CDB">
      <w:pPr>
        <w:jc w:val="center"/>
        <w:rPr>
          <w:b/>
          <w:lang w:val="uz-Cyrl-UZ"/>
        </w:rPr>
      </w:pPr>
      <w:r w:rsidRPr="00BE4AFC">
        <w:rPr>
          <w:b/>
          <w:lang w:val="uz-Cyrl-UZ"/>
        </w:rPr>
        <w:t xml:space="preserve">VI.НИЗОЛАРНИ </w:t>
      </w:r>
      <w:r>
        <w:rPr>
          <w:b/>
          <w:lang w:val="uz-Cyrl-UZ"/>
        </w:rPr>
        <w:t>ҲАЛ ЭТИШ ТАРТИБИ</w:t>
      </w:r>
    </w:p>
    <w:p w:rsidR="00EF0DA9" w:rsidRDefault="00EF0DA9" w:rsidP="00E24B12">
      <w:pPr>
        <w:jc w:val="both"/>
        <w:rPr>
          <w:lang w:val="uz-Cyrl-UZ"/>
        </w:rPr>
      </w:pPr>
      <w:r>
        <w:rPr>
          <w:lang w:val="uz-Cyrl-UZ"/>
        </w:rPr>
        <w:t>6.1 Мазкур шартнома юзасидан томонлар ўртасида келиб чиқадиган низолар ўзаро музокаралар олиб бориш йўли орқали ҳал қилинади.</w:t>
      </w:r>
    </w:p>
    <w:p w:rsidR="00EF0DA9" w:rsidRDefault="00EF0DA9" w:rsidP="00186CDB">
      <w:pPr>
        <w:jc w:val="center"/>
        <w:rPr>
          <w:lang w:val="uz-Cyrl-UZ"/>
        </w:rPr>
      </w:pPr>
      <w:r w:rsidRPr="00BE4AFC">
        <w:rPr>
          <w:b/>
          <w:lang w:val="uz-Cyrl-UZ"/>
        </w:rPr>
        <w:t>VII.БОШ</w:t>
      </w:r>
      <w:r>
        <w:rPr>
          <w:b/>
          <w:lang w:val="uz-Cyrl-UZ"/>
        </w:rPr>
        <w:t>ҚА ҲОЛАТЛАР</w:t>
      </w:r>
    </w:p>
    <w:p w:rsidR="00EF0DA9" w:rsidRDefault="003F1A37" w:rsidP="00E24B12">
      <w:pPr>
        <w:jc w:val="both"/>
        <w:rPr>
          <w:lang w:val="uz-Cyrl-UZ"/>
        </w:rPr>
      </w:pPr>
      <w:r>
        <w:rPr>
          <w:lang w:val="uz-Cyrl-UZ"/>
        </w:rPr>
        <w:t xml:space="preserve">7.1 Мазкур шартнома шартлари тарафларнинг ёзма ва имзоланган келишувига мувофиқ ўзгартирилиши мумкин.Шартнома асосида имзоланган келишувига мувофиқ </w:t>
      </w:r>
      <w:r w:rsidR="00EC18E6">
        <w:rPr>
          <w:lang w:val="uz-Cyrl-UZ"/>
        </w:rPr>
        <w:t>ўзгартирилиши мумкин.Шартнома асосида имзоланган барча ўзгартириш ва қўшимчалар мазкур шартноманинг ажралмас қисми ҳисобланади;</w:t>
      </w:r>
    </w:p>
    <w:p w:rsidR="00EC18E6" w:rsidRDefault="00EC18E6" w:rsidP="00E24B12">
      <w:pPr>
        <w:jc w:val="both"/>
        <w:rPr>
          <w:lang w:val="uz-Cyrl-UZ"/>
        </w:rPr>
      </w:pPr>
      <w:r>
        <w:rPr>
          <w:lang w:val="uz-Cyrl-UZ"/>
        </w:rPr>
        <w:t>7.2 Мазкур шартнома томонларнинг ўзаро келишувига мувофиқ бекор қилиниши мумкин.Бу ҳақда томонлар бир-бирини дарҳол ёзма равишда хабардор қилиш</w:t>
      </w:r>
      <w:r w:rsidR="00737312">
        <w:rPr>
          <w:lang w:val="uz-Cyrl-UZ"/>
        </w:rPr>
        <w:t xml:space="preserve">и </w:t>
      </w:r>
      <w:r>
        <w:rPr>
          <w:lang w:val="uz-Cyrl-UZ"/>
        </w:rPr>
        <w:t xml:space="preserve"> шарт;</w:t>
      </w:r>
    </w:p>
    <w:p w:rsidR="00EC18E6" w:rsidRDefault="00EC18E6" w:rsidP="00E24B12">
      <w:pPr>
        <w:jc w:val="both"/>
        <w:rPr>
          <w:lang w:val="uz-Cyrl-UZ"/>
        </w:rPr>
      </w:pPr>
      <w:r>
        <w:rPr>
          <w:lang w:val="uz-Cyrl-UZ"/>
        </w:rPr>
        <w:t>7.3 Шартнома имзоланган вақтдан бошлаб кучга киради</w:t>
      </w:r>
      <w:r w:rsidR="00737312">
        <w:rPr>
          <w:lang w:val="uz-Cyrl-UZ"/>
        </w:rPr>
        <w:t xml:space="preserve"> </w:t>
      </w:r>
      <w:r>
        <w:rPr>
          <w:lang w:val="uz-Cyrl-UZ"/>
        </w:rPr>
        <w:t>ва 202</w:t>
      </w:r>
      <w:r w:rsidR="00CE1FF5">
        <w:rPr>
          <w:lang w:val="uz-Cyrl-UZ"/>
        </w:rPr>
        <w:t>2</w:t>
      </w:r>
      <w:r>
        <w:rPr>
          <w:lang w:val="uz-Cyrl-UZ"/>
        </w:rPr>
        <w:t xml:space="preserve"> йил 31 декабргача амал қилади;</w:t>
      </w:r>
    </w:p>
    <w:p w:rsidR="00EC18E6" w:rsidRDefault="00EC18E6" w:rsidP="00E24B12">
      <w:pPr>
        <w:jc w:val="both"/>
        <w:rPr>
          <w:lang w:val="uz-Cyrl-UZ"/>
        </w:rPr>
      </w:pPr>
      <w:r>
        <w:rPr>
          <w:lang w:val="uz-Cyrl-UZ"/>
        </w:rPr>
        <w:t>7.4 Мазкур шартнома икки нусхада тузилиб,бир хил юридик кучга эгадир.</w:t>
      </w:r>
    </w:p>
    <w:p w:rsidR="00EC18E6" w:rsidRDefault="00EC18E6" w:rsidP="00186CDB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.ТОМОНЛАРНИНГ ЮРИДИК </w:t>
      </w:r>
      <w:r w:rsidR="00EC04D3">
        <w:rPr>
          <w:b/>
        </w:rPr>
        <w:t>МАНЗИЛЛАРИ ВА БАНК РЕКВИЗИТЛАРИ</w:t>
      </w:r>
    </w:p>
    <w:p w:rsidR="003F4932" w:rsidRDefault="003F4932" w:rsidP="00186CDB">
      <w:pPr>
        <w:jc w:val="center"/>
        <w:rPr>
          <w:b/>
        </w:rPr>
        <w:sectPr w:rsidR="003F4932" w:rsidSect="003C2887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EC18E6" w:rsidRPr="005B54B5" w:rsidRDefault="00EC04D3" w:rsidP="00186CDB">
      <w:pPr>
        <w:jc w:val="center"/>
        <w:rPr>
          <w:b/>
          <w:i/>
          <w:lang w:val="uz-Cyrl-UZ"/>
        </w:rPr>
      </w:pPr>
      <w:r w:rsidRPr="005B54B5">
        <w:rPr>
          <w:b/>
          <w:i/>
          <w:lang w:val="uz-Cyrl-UZ"/>
        </w:rPr>
        <w:lastRenderedPageBreak/>
        <w:t>“Буюртмачи”</w:t>
      </w:r>
    </w:p>
    <w:p w:rsidR="00EC04D3" w:rsidRPr="00EC04D3" w:rsidRDefault="00EC04D3" w:rsidP="00186CDB">
      <w:pPr>
        <w:jc w:val="center"/>
        <w:rPr>
          <w:lang w:val="uz-Cyrl-UZ"/>
        </w:rPr>
      </w:pPr>
      <w:r w:rsidRPr="00EC04D3">
        <w:rPr>
          <w:lang w:val="uz-Cyrl-UZ"/>
        </w:rPr>
        <w:t>Учқудуқ ТЙФУК</w:t>
      </w:r>
    </w:p>
    <w:p w:rsidR="00EC04D3" w:rsidRDefault="00EC04D3" w:rsidP="00186CDB">
      <w:pPr>
        <w:jc w:val="center"/>
        <w:rPr>
          <w:lang w:val="uz-Cyrl-UZ"/>
        </w:rPr>
      </w:pPr>
      <w:r w:rsidRPr="00EC04D3">
        <w:rPr>
          <w:lang w:val="uz-Cyrl-UZ"/>
        </w:rPr>
        <w:t>Учқудуқ ш.</w:t>
      </w:r>
      <w:r>
        <w:rPr>
          <w:lang w:val="uz-Cyrl-UZ"/>
        </w:rPr>
        <w:t>Йўлчилар -1</w:t>
      </w:r>
    </w:p>
    <w:p w:rsidR="00EC04D3" w:rsidRDefault="00EC04D3" w:rsidP="00186CDB">
      <w:pPr>
        <w:jc w:val="center"/>
        <w:rPr>
          <w:lang w:val="uz-Cyrl-UZ"/>
        </w:rPr>
      </w:pPr>
      <w:r>
        <w:rPr>
          <w:lang w:val="uz-Cyrl-UZ"/>
        </w:rPr>
        <w:t>Х/Р 20210000500306384001</w:t>
      </w:r>
    </w:p>
    <w:p w:rsidR="00EC04D3" w:rsidRDefault="00EC04D3" w:rsidP="00186CDB">
      <w:pPr>
        <w:jc w:val="center"/>
        <w:rPr>
          <w:lang w:val="uz-Cyrl-UZ"/>
        </w:rPr>
      </w:pPr>
      <w:r>
        <w:rPr>
          <w:lang w:val="uz-Cyrl-UZ"/>
        </w:rPr>
        <w:t>Миллий банк Учқудуқ филлиали</w:t>
      </w:r>
    </w:p>
    <w:p w:rsidR="00EC04D3" w:rsidRDefault="00EC04D3" w:rsidP="00186CDB">
      <w:pPr>
        <w:jc w:val="center"/>
      </w:pPr>
      <w:r>
        <w:rPr>
          <w:lang w:val="uz-Cyrl-UZ"/>
        </w:rPr>
        <w:t>МФО</w:t>
      </w:r>
      <w:r w:rsidRPr="00EC04D3">
        <w:t>:00880:</w:t>
      </w:r>
      <w:r>
        <w:t>ИНН200011280</w:t>
      </w:r>
    </w:p>
    <w:p w:rsidR="00EC04D3" w:rsidRDefault="00EC04D3" w:rsidP="00186CDB">
      <w:pPr>
        <w:jc w:val="center"/>
      </w:pPr>
      <w:r>
        <w:t>ХХТУТ</w:t>
      </w:r>
      <w:r w:rsidRPr="00EC04D3">
        <w:t>:61129</w:t>
      </w:r>
    </w:p>
    <w:p w:rsidR="00186CDB" w:rsidRDefault="00186CDB" w:rsidP="00186CDB">
      <w:pPr>
        <w:jc w:val="center"/>
        <w:rPr>
          <w:lang w:val="uz-Cyrl-UZ"/>
        </w:rPr>
      </w:pPr>
      <w:proofErr w:type="spellStart"/>
      <w:r w:rsidRPr="00EC04D3">
        <w:t>Директор_______________Э.М</w:t>
      </w:r>
      <w:proofErr w:type="spellEnd"/>
      <w:r>
        <w:rPr>
          <w:lang w:val="uz-Cyrl-UZ"/>
        </w:rPr>
        <w:t>ўминов</w:t>
      </w:r>
    </w:p>
    <w:p w:rsidR="00737312" w:rsidRDefault="00737312" w:rsidP="00186CDB">
      <w:pPr>
        <w:jc w:val="center"/>
        <w:rPr>
          <w:b/>
          <w:i/>
          <w:lang w:val="uz-Cyrl-UZ"/>
        </w:rPr>
      </w:pPr>
    </w:p>
    <w:p w:rsidR="00737312" w:rsidRDefault="00737312" w:rsidP="00186CDB">
      <w:pPr>
        <w:jc w:val="center"/>
        <w:rPr>
          <w:b/>
          <w:i/>
          <w:lang w:val="uz-Cyrl-UZ"/>
        </w:rPr>
      </w:pPr>
    </w:p>
    <w:p w:rsidR="00186CDB" w:rsidRPr="005B54B5" w:rsidRDefault="00186CDB" w:rsidP="00186CDB">
      <w:pPr>
        <w:jc w:val="center"/>
        <w:rPr>
          <w:b/>
          <w:i/>
          <w:lang w:val="uz-Cyrl-UZ"/>
        </w:rPr>
      </w:pPr>
      <w:r w:rsidRPr="005B54B5">
        <w:rPr>
          <w:b/>
          <w:i/>
          <w:lang w:val="uz-Cyrl-UZ"/>
        </w:rPr>
        <w:t>“Бажарувчи”</w:t>
      </w:r>
    </w:p>
    <w:p w:rsidR="00186CDB" w:rsidRPr="00CE1FF5" w:rsidRDefault="00CE1FF5" w:rsidP="00186CDB">
      <w:pPr>
        <w:jc w:val="center"/>
      </w:pPr>
      <w:r>
        <w:t>________________________</w:t>
      </w:r>
    </w:p>
    <w:p w:rsidR="00186CDB" w:rsidRDefault="00CE1FF5" w:rsidP="00186CDB">
      <w:pPr>
        <w:jc w:val="center"/>
        <w:rPr>
          <w:lang w:val="uz-Cyrl-UZ"/>
        </w:rPr>
      </w:pPr>
      <w:r>
        <w:rPr>
          <w:lang w:val="uz-Cyrl-UZ"/>
        </w:rPr>
        <w:t>_________________________</w:t>
      </w:r>
    </w:p>
    <w:p w:rsidR="00186CDB" w:rsidRDefault="00CE1FF5" w:rsidP="00186CDB">
      <w:pPr>
        <w:jc w:val="center"/>
        <w:rPr>
          <w:lang w:val="uz-Cyrl-UZ"/>
        </w:rPr>
      </w:pPr>
      <w:r>
        <w:rPr>
          <w:lang w:val="uz-Cyrl-UZ"/>
        </w:rPr>
        <w:t>__________________________</w:t>
      </w:r>
    </w:p>
    <w:p w:rsidR="00186CDB" w:rsidRDefault="00CE1FF5" w:rsidP="00186CDB">
      <w:pPr>
        <w:jc w:val="center"/>
        <w:rPr>
          <w:lang w:val="uz-Cyrl-UZ"/>
        </w:rPr>
      </w:pPr>
      <w:r>
        <w:rPr>
          <w:lang w:val="uz-Cyrl-UZ"/>
        </w:rPr>
        <w:t>__________________________</w:t>
      </w:r>
    </w:p>
    <w:p w:rsidR="00186CDB" w:rsidRDefault="00CE1FF5" w:rsidP="00186CDB">
      <w:pPr>
        <w:jc w:val="center"/>
      </w:pPr>
      <w:r>
        <w:rPr>
          <w:lang w:val="uz-Cyrl-UZ"/>
        </w:rPr>
        <w:t>__________________________</w:t>
      </w:r>
    </w:p>
    <w:p w:rsidR="00186CDB" w:rsidRPr="001118E7" w:rsidRDefault="00186CDB" w:rsidP="00186CDB">
      <w:pPr>
        <w:jc w:val="center"/>
      </w:pPr>
      <w:r>
        <w:t>Директор________________</w:t>
      </w:r>
    </w:p>
    <w:p w:rsidR="00186CDB" w:rsidRPr="001118E7" w:rsidRDefault="00186CDB" w:rsidP="00186CDB">
      <w:pPr>
        <w:jc w:val="center"/>
      </w:pPr>
    </w:p>
    <w:p w:rsidR="00186CDB" w:rsidRPr="001118E7" w:rsidRDefault="00186CDB" w:rsidP="00186CDB">
      <w:pPr>
        <w:jc w:val="center"/>
      </w:pPr>
    </w:p>
    <w:p w:rsidR="003F4932" w:rsidRPr="00EC04D3" w:rsidRDefault="003F4932" w:rsidP="00186CDB">
      <w:pPr>
        <w:jc w:val="center"/>
      </w:pPr>
    </w:p>
    <w:p w:rsidR="003F4932" w:rsidRDefault="003F4932" w:rsidP="00E24B12">
      <w:pPr>
        <w:jc w:val="both"/>
        <w:rPr>
          <w:lang w:val="uz-Cyrl-UZ"/>
        </w:rPr>
      </w:pPr>
    </w:p>
    <w:p w:rsidR="001118E7" w:rsidRDefault="001118E7" w:rsidP="00E24B12">
      <w:pPr>
        <w:jc w:val="both"/>
        <w:rPr>
          <w:lang w:val="uz-Cyrl-UZ"/>
        </w:rPr>
      </w:pPr>
    </w:p>
    <w:p w:rsidR="00EC04D3" w:rsidRPr="00EC04D3" w:rsidRDefault="00EC04D3">
      <w:pPr>
        <w:rPr>
          <w:lang w:val="uz-Cyrl-UZ"/>
        </w:rPr>
      </w:pPr>
    </w:p>
    <w:sectPr w:rsidR="00EC04D3" w:rsidRPr="00EC04D3" w:rsidSect="00EC18E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0A"/>
    <w:rsid w:val="000439C5"/>
    <w:rsid w:val="00105B26"/>
    <w:rsid w:val="001118E7"/>
    <w:rsid w:val="00186CDB"/>
    <w:rsid w:val="00303943"/>
    <w:rsid w:val="00304C8D"/>
    <w:rsid w:val="003C2887"/>
    <w:rsid w:val="003D6E23"/>
    <w:rsid w:val="003F1A37"/>
    <w:rsid w:val="003F4932"/>
    <w:rsid w:val="005B54B5"/>
    <w:rsid w:val="00737312"/>
    <w:rsid w:val="00767F26"/>
    <w:rsid w:val="007A5CD3"/>
    <w:rsid w:val="00886B8E"/>
    <w:rsid w:val="009B17D0"/>
    <w:rsid w:val="00A91DA2"/>
    <w:rsid w:val="00B9630A"/>
    <w:rsid w:val="00BA3CD0"/>
    <w:rsid w:val="00BE4AFC"/>
    <w:rsid w:val="00CE1FF5"/>
    <w:rsid w:val="00DD4ADA"/>
    <w:rsid w:val="00E24B12"/>
    <w:rsid w:val="00E83F6E"/>
    <w:rsid w:val="00EC04D3"/>
    <w:rsid w:val="00EC18E6"/>
    <w:rsid w:val="00EF0DA9"/>
    <w:rsid w:val="00F965BC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3729-F0BA-4E21-BA34-96BC0AC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FBDF-47E9-4BDE-80B7-101AA64A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ASUS</cp:lastModifiedBy>
  <cp:revision>2</cp:revision>
  <cp:lastPrinted>2021-02-06T12:06:00Z</cp:lastPrinted>
  <dcterms:created xsi:type="dcterms:W3CDTF">2022-01-12T16:48:00Z</dcterms:created>
  <dcterms:modified xsi:type="dcterms:W3CDTF">2022-01-12T16:48:00Z</dcterms:modified>
</cp:coreProperties>
</file>