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23" w:rsidRPr="00097F23" w:rsidRDefault="00097F23" w:rsidP="00097F23">
      <w:pPr>
        <w:ind w:left="4253"/>
        <w:jc w:val="center"/>
        <w:rPr>
          <w:rFonts w:ascii="Times New Roman" w:hAnsi="Times New Roman"/>
          <w:szCs w:val="26"/>
          <w:lang w:val="ru-RU"/>
        </w:rPr>
      </w:pPr>
      <w:r w:rsidRPr="00097F23">
        <w:rPr>
          <w:rFonts w:ascii="Times New Roman" w:hAnsi="Times New Roman"/>
          <w:szCs w:val="26"/>
          <w:lang w:val="ru-RU"/>
        </w:rPr>
        <w:t xml:space="preserve">Приложение №2 к протоколу заседания </w:t>
      </w:r>
      <w:r w:rsidRPr="00097F23">
        <w:rPr>
          <w:rFonts w:ascii="Times New Roman" w:hAnsi="Times New Roman"/>
          <w:szCs w:val="26"/>
          <w:lang w:val="ru-RU"/>
        </w:rPr>
        <w:br/>
        <w:t>закупочной комиссии АО «Алмалыкский ГМК»</w:t>
      </w:r>
    </w:p>
    <w:p w:rsidR="00097F23" w:rsidRPr="00097F23" w:rsidRDefault="00097F23" w:rsidP="00097F23">
      <w:pPr>
        <w:ind w:left="4253"/>
        <w:jc w:val="center"/>
        <w:rPr>
          <w:rFonts w:ascii="Times New Roman" w:hAnsi="Times New Roman"/>
          <w:szCs w:val="26"/>
          <w:lang w:val="ru-RU"/>
        </w:rPr>
      </w:pPr>
      <w:r w:rsidRPr="00097F23">
        <w:rPr>
          <w:rFonts w:ascii="Times New Roman" w:hAnsi="Times New Roman"/>
          <w:szCs w:val="26"/>
          <w:lang w:val="ru-RU"/>
        </w:rPr>
        <w:t xml:space="preserve">по выбору вида закупочных процедур </w:t>
      </w:r>
      <w:r w:rsidRPr="00097F23">
        <w:rPr>
          <w:rFonts w:ascii="Times New Roman" w:hAnsi="Times New Roman"/>
          <w:szCs w:val="26"/>
          <w:lang w:val="ru-RU"/>
        </w:rPr>
        <w:br/>
        <w:t>№____________ от ___________.</w:t>
      </w:r>
    </w:p>
    <w:p w:rsidR="00BC601C" w:rsidRPr="00E40656" w:rsidRDefault="00BC601C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1E080F" w:rsidRPr="00E40656" w:rsidRDefault="00AA31D1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>ТЕНДЕРУ</w:t>
      </w:r>
    </w:p>
    <w:p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212" w:rsidRPr="00E40656" w:rsidRDefault="00C51E57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B731F" w:rsidRPr="00D57306">
        <w:rPr>
          <w:rFonts w:ascii="Times New Roman" w:hAnsi="Times New Roman"/>
          <w:sz w:val="28"/>
          <w:szCs w:val="28"/>
          <w:lang w:val="ru-RU"/>
        </w:rPr>
        <w:t>оказание услуг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>:</w:t>
      </w:r>
      <w:r w:rsidR="00FB731F">
        <w:rPr>
          <w:rFonts w:ascii="Times New Roman" w:hAnsi="Times New Roman"/>
          <w:sz w:val="28"/>
          <w:szCs w:val="28"/>
          <w:lang w:val="ru-RU"/>
        </w:rPr>
        <w:t xml:space="preserve"> организац</w:t>
      </w:r>
      <w:r w:rsidR="00FB731F" w:rsidRPr="00D57306">
        <w:rPr>
          <w:rFonts w:ascii="Times New Roman" w:hAnsi="Times New Roman"/>
          <w:sz w:val="28"/>
          <w:szCs w:val="28"/>
          <w:lang w:val="ru-RU"/>
        </w:rPr>
        <w:t>и</w:t>
      </w:r>
      <w:r w:rsidR="00FB731F">
        <w:rPr>
          <w:rFonts w:ascii="Times New Roman" w:hAnsi="Times New Roman"/>
          <w:sz w:val="28"/>
          <w:szCs w:val="28"/>
          <w:lang w:val="ru-RU"/>
        </w:rPr>
        <w:t>я</w:t>
      </w:r>
      <w:r w:rsidR="00FB731F" w:rsidRPr="00D57306">
        <w:rPr>
          <w:rFonts w:ascii="Times New Roman" w:hAnsi="Times New Roman"/>
          <w:sz w:val="28"/>
          <w:szCs w:val="28"/>
          <w:lang w:val="ru-RU"/>
        </w:rPr>
        <w:t xml:space="preserve"> пи</w:t>
      </w:r>
      <w:r w:rsidR="00FB731F">
        <w:rPr>
          <w:rFonts w:ascii="Times New Roman" w:hAnsi="Times New Roman"/>
          <w:sz w:val="28"/>
          <w:szCs w:val="28"/>
          <w:lang w:val="ru-RU"/>
        </w:rPr>
        <w:t>тания для АО «Алмалыкский ГМК» в объекте</w:t>
      </w:r>
      <w:r w:rsidR="00FB731F" w:rsidRPr="00D57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29A" w:rsidRPr="00806247">
        <w:rPr>
          <w:rFonts w:ascii="Times New Roman" w:hAnsi="Times New Roman"/>
          <w:sz w:val="28"/>
          <w:szCs w:val="28"/>
          <w:lang w:val="ru-RU"/>
        </w:rPr>
        <w:t>Медеплавильный завод</w:t>
      </w:r>
    </w:p>
    <w:p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601C" w:rsidRPr="00E40656" w:rsidRDefault="00BC601C" w:rsidP="00E72EF6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AA31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AA31D1" w:rsidRPr="00AA31D1">
        <w:rPr>
          <w:rFonts w:ascii="Times New Roman" w:hAnsi="Times New Roman"/>
          <w:b/>
          <w:sz w:val="28"/>
          <w:szCs w:val="28"/>
          <w:lang w:val="ru-RU"/>
        </w:rPr>
        <w:t>АО «Алмалыкский ГМК»</w:t>
      </w: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E40656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E40656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FB73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Алмалык-2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:rsidR="00A60625" w:rsidRPr="00E40656" w:rsidRDefault="00380212" w:rsidP="00AA31D1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</w:p>
    <w:p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>ИНФОРМАЦИЯ ОБ ЭЛЕКТРОННОМ ТЕНДЕРЕ</w:t>
      </w:r>
    </w:p>
    <w:p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2453A6" w:rsidTr="00E55D94">
        <w:trPr>
          <w:trHeight w:val="428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Предмет тендера</w:t>
            </w:r>
          </w:p>
        </w:tc>
        <w:tc>
          <w:tcPr>
            <w:tcW w:w="5783" w:type="dxa"/>
            <w:vAlign w:val="center"/>
          </w:tcPr>
          <w:p w:rsidR="00E55D94" w:rsidRPr="00092E62" w:rsidRDefault="00FB731F" w:rsidP="00092E62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17A18">
              <w:rPr>
                <w:rFonts w:ascii="Times New Roman" w:hAnsi="Times New Roman"/>
                <w:sz w:val="20"/>
                <w:szCs w:val="20"/>
                <w:lang w:val="ru-RU"/>
              </w:rPr>
              <w:t>казание услуг по организации питания</w:t>
            </w:r>
          </w:p>
        </w:tc>
      </w:tr>
      <w:tr w:rsidR="00E55D94" w:rsidRPr="00092E62" w:rsidTr="00E55D94">
        <w:trPr>
          <w:trHeight w:val="428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:rsidR="00E55D94" w:rsidRPr="00092E62" w:rsidRDefault="00E55D94" w:rsidP="00FB731F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Лот не делимый </w:t>
            </w:r>
          </w:p>
        </w:tc>
      </w:tr>
      <w:tr w:rsidR="00E55D94" w:rsidRPr="00092E62" w:rsidTr="00E55D94">
        <w:trPr>
          <w:trHeight w:val="405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:rsidR="00E55D94" w:rsidRPr="00092E62" w:rsidRDefault="00FB731F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365 дней</w:t>
            </w:r>
          </w:p>
        </w:tc>
      </w:tr>
      <w:tr w:rsidR="00E55D94" w:rsidRPr="00092E62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Перид (м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:rsidR="00E55D94" w:rsidRPr="00092E62" w:rsidRDefault="00FB731F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Январь 2022</w:t>
            </w:r>
            <w:r w:rsidR="00AA3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="00AA31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092E62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2453A6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:rsidR="00E55D94" w:rsidRPr="00F6516C" w:rsidRDefault="00F6516C" w:rsidP="00092E62">
            <w:pPr>
              <w:jc w:val="both"/>
              <w:rPr>
                <w:b/>
                <w:bCs/>
                <w:lang w:val="ru-RU"/>
              </w:rPr>
            </w:pPr>
            <w:r w:rsidRPr="00F6516C">
              <w:rPr>
                <w:rFonts w:ascii="Times New Roman" w:hAnsi="Times New Roman"/>
                <w:sz w:val="20"/>
                <w:lang w:val="ru-RU"/>
              </w:rPr>
              <w:t>14 925 708 000</w:t>
            </w:r>
            <w:r w:rsidRPr="00F6516C">
              <w:rPr>
                <w:b/>
                <w:bCs/>
                <w:lang w:val="ru-RU"/>
              </w:rPr>
              <w:t xml:space="preserve"> </w:t>
            </w:r>
            <w:r w:rsidR="00D8229A" w:rsidRPr="00806247">
              <w:rPr>
                <w:rFonts w:ascii="Times New Roman" w:hAnsi="Times New Roman"/>
                <w:sz w:val="20"/>
                <w:lang w:val="ru-RU"/>
              </w:rPr>
              <w:t>(</w:t>
            </w:r>
            <w:r w:rsidRPr="00F6516C">
              <w:rPr>
                <w:rFonts w:ascii="Times New Roman" w:hAnsi="Times New Roman"/>
                <w:sz w:val="20"/>
                <w:lang w:val="ru-RU"/>
              </w:rPr>
              <w:t>Четырнадцать миллиардов девятьсот двадцать пять миллионов семьсот восемь тысяч</w:t>
            </w:r>
            <w:r w:rsidR="00D8229A" w:rsidRPr="00806247">
              <w:rPr>
                <w:rFonts w:ascii="Times New Roman" w:hAnsi="Times New Roman"/>
                <w:sz w:val="20"/>
                <w:lang w:val="ru-RU"/>
              </w:rPr>
              <w:t>) с учетом НДС</w:t>
            </w:r>
          </w:p>
        </w:tc>
      </w:tr>
      <w:tr w:rsidR="00E55D94" w:rsidRPr="00FB731F" w:rsidTr="00E55D94">
        <w:trPr>
          <w:trHeight w:val="359"/>
        </w:trPr>
        <w:tc>
          <w:tcPr>
            <w:tcW w:w="3998" w:type="dxa"/>
            <w:vAlign w:val="center"/>
          </w:tcPr>
          <w:p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:rsidR="00E55D94" w:rsidRPr="00092E62" w:rsidRDefault="00AA31D1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="00FB731F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требуется </w:t>
            </w:r>
          </w:p>
        </w:tc>
      </w:tr>
      <w:tr w:rsidR="00FB731F" w:rsidRPr="002453A6" w:rsidTr="00E55D94">
        <w:trPr>
          <w:trHeight w:val="359"/>
        </w:trPr>
        <w:tc>
          <w:tcPr>
            <w:tcW w:w="3998" w:type="dxa"/>
            <w:vAlign w:val="center"/>
          </w:tcPr>
          <w:p w:rsidR="00FB731F" w:rsidRPr="00092E62" w:rsidRDefault="00FB731F" w:rsidP="00FB73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:rsidR="00FB731F" w:rsidRPr="002C2EF5" w:rsidRDefault="00FB731F" w:rsidP="00FB731F">
            <w:pPr>
              <w:tabs>
                <w:tab w:val="left" w:pos="709"/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EF5">
              <w:rPr>
                <w:rFonts w:ascii="Times New Roman" w:hAnsi="Times New Roman"/>
                <w:sz w:val="20"/>
                <w:szCs w:val="20"/>
                <w:lang w:val="ru-RU"/>
              </w:rPr>
              <w:t>Оплата осуществляется</w:t>
            </w:r>
            <w:r w:rsidRPr="002C2EF5">
              <w:rPr>
                <w:rFonts w:ascii="Times New Roman" w:hAnsi="Times New Roman"/>
                <w:lang w:val="ru-RU"/>
              </w:rPr>
              <w:t xml:space="preserve"> </w:t>
            </w:r>
            <w:r w:rsidRPr="002C2EF5">
              <w:rPr>
                <w:rFonts w:ascii="Times New Roman" w:hAnsi="Times New Roman"/>
                <w:sz w:val="20"/>
                <w:szCs w:val="20"/>
                <w:lang w:val="ru-RU"/>
              </w:rPr>
              <w:t>Заказчиком путем ежемесячной предоплаты в размере 100 % предполагаемого месячного объема услуг на основании выставляемых Исполнителем счетов на оплату в течение 6 (шести) банковский дней.</w:t>
            </w:r>
          </w:p>
          <w:p w:rsidR="00FB731F" w:rsidRPr="002C2EF5" w:rsidRDefault="00FB731F" w:rsidP="00FB73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2C2EF5">
              <w:rPr>
                <w:rFonts w:ascii="Times New Roman" w:hAnsi="Times New Roman"/>
                <w:sz w:val="20"/>
                <w:szCs w:val="20"/>
                <w:lang w:val="ru-RU"/>
              </w:rPr>
              <w:t>Окончательный расчет за фактически оказанные Услуг Исполнителю производится в течение 10 (десяти) банковских дней после подписания Заказчиком актов приемки оказанных Услуг за соответствующий отчетный месяц (далее- «Акты оказания Услуг»</w:t>
            </w:r>
          </w:p>
        </w:tc>
      </w:tr>
      <w:tr w:rsidR="00FB731F" w:rsidRPr="00092E62" w:rsidTr="00E55D94">
        <w:trPr>
          <w:trHeight w:val="359"/>
        </w:trPr>
        <w:tc>
          <w:tcPr>
            <w:tcW w:w="3998" w:type="dxa"/>
            <w:vAlign w:val="center"/>
          </w:tcPr>
          <w:p w:rsidR="00FB731F" w:rsidRPr="00092E62" w:rsidRDefault="00FB731F" w:rsidP="00FB73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:rsidR="00FB731F" w:rsidRPr="00092E62" w:rsidRDefault="00FB731F" w:rsidP="00FB731F">
            <w:pPr>
              <w:rPr>
                <w:rFonts w:ascii="Times New Roman" w:hAnsi="Times New Roman"/>
                <w:sz w:val="20"/>
                <w:szCs w:val="20"/>
              </w:rPr>
            </w:pPr>
            <w:r w:rsidRPr="004A580C">
              <w:rPr>
                <w:rFonts w:ascii="Times New Roman" w:hAnsi="Times New Roman"/>
                <w:sz w:val="20"/>
                <w:szCs w:val="20"/>
              </w:rPr>
              <w:t>UZS</w:t>
            </w:r>
          </w:p>
        </w:tc>
      </w:tr>
      <w:tr w:rsidR="00FB731F" w:rsidRPr="002453A6" w:rsidTr="00E55D94">
        <w:trPr>
          <w:trHeight w:val="410"/>
        </w:trPr>
        <w:tc>
          <w:tcPr>
            <w:tcW w:w="3998" w:type="dxa"/>
            <w:vAlign w:val="center"/>
          </w:tcPr>
          <w:p w:rsidR="00FB731F" w:rsidRPr="00092E62" w:rsidRDefault="00FB731F" w:rsidP="003E5C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поставки/оказания услуг</w:t>
            </w:r>
          </w:p>
        </w:tc>
        <w:tc>
          <w:tcPr>
            <w:tcW w:w="5783" w:type="dxa"/>
            <w:vAlign w:val="center"/>
          </w:tcPr>
          <w:p w:rsidR="00FB731F" w:rsidRPr="00092E62" w:rsidRDefault="00FB731F" w:rsidP="00FB7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580C">
              <w:rPr>
                <w:rFonts w:ascii="Times New Roman" w:hAnsi="Times New Roman"/>
                <w:sz w:val="20"/>
                <w:szCs w:val="20"/>
                <w:lang w:val="ru-RU"/>
              </w:rPr>
              <w:t>Ташкентская область,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Алмалык</w:t>
            </w:r>
            <w:r w:rsidRPr="004A58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D8229A" w:rsidRPr="00D8229A">
              <w:rPr>
                <w:rFonts w:ascii="Times New Roman" w:hAnsi="Times New Roman"/>
                <w:sz w:val="20"/>
                <w:szCs w:val="20"/>
                <w:lang w:val="ru-RU"/>
              </w:rPr>
              <w:t>Медеплавильный завод</w:t>
            </w:r>
          </w:p>
        </w:tc>
      </w:tr>
      <w:tr w:rsidR="00FB731F" w:rsidRPr="00092E62" w:rsidTr="00E55D94">
        <w:trPr>
          <w:trHeight w:val="154"/>
        </w:trPr>
        <w:tc>
          <w:tcPr>
            <w:tcW w:w="3998" w:type="dxa"/>
            <w:vAlign w:val="center"/>
          </w:tcPr>
          <w:p w:rsidR="00FB731F" w:rsidRPr="00092E62" w:rsidRDefault="00FB731F" w:rsidP="00FB73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:rsidR="00FB731F" w:rsidRPr="00092E62" w:rsidRDefault="00FB731F" w:rsidP="00FB731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Ежедневно (365 дней)</w:t>
            </w:r>
          </w:p>
        </w:tc>
      </w:tr>
      <w:tr w:rsidR="00FB731F" w:rsidRPr="002453A6" w:rsidTr="00E55D94">
        <w:trPr>
          <w:trHeight w:val="154"/>
        </w:trPr>
        <w:tc>
          <w:tcPr>
            <w:tcW w:w="3998" w:type="dxa"/>
          </w:tcPr>
          <w:p w:rsidR="00FB731F" w:rsidRPr="00092E62" w:rsidRDefault="00FB731F" w:rsidP="00FB73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тендерного предложения </w:t>
            </w:r>
          </w:p>
        </w:tc>
        <w:tc>
          <w:tcPr>
            <w:tcW w:w="5783" w:type="dxa"/>
            <w:vAlign w:val="center"/>
          </w:tcPr>
          <w:p w:rsidR="00FB731F" w:rsidRPr="00092E62" w:rsidRDefault="00FB731F" w:rsidP="00FB731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FB731F" w:rsidRPr="00FB731F" w:rsidTr="00E55D94">
        <w:trPr>
          <w:trHeight w:val="361"/>
        </w:trPr>
        <w:tc>
          <w:tcPr>
            <w:tcW w:w="3998" w:type="dxa"/>
            <w:vAlign w:val="center"/>
          </w:tcPr>
          <w:p w:rsidR="00FB731F" w:rsidRPr="00092E62" w:rsidRDefault="00FB731F" w:rsidP="00FB73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(не менее 12 рабочих дней и не более 30 рабочих дней)</w:t>
            </w:r>
          </w:p>
        </w:tc>
        <w:tc>
          <w:tcPr>
            <w:tcW w:w="5783" w:type="dxa"/>
            <w:vAlign w:val="center"/>
          </w:tcPr>
          <w:p w:rsidR="00FB731F" w:rsidRPr="00092E62" w:rsidRDefault="003E5C73" w:rsidP="00FB731F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Pr="00B631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FB731F" w:rsidRPr="002453A6" w:rsidTr="00A72DEA">
        <w:trPr>
          <w:trHeight w:val="361"/>
        </w:trPr>
        <w:tc>
          <w:tcPr>
            <w:tcW w:w="3998" w:type="dxa"/>
          </w:tcPr>
          <w:p w:rsidR="00FB731F" w:rsidRPr="00092E62" w:rsidRDefault="00FB731F" w:rsidP="00FB73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тендера </w:t>
            </w:r>
          </w:p>
        </w:tc>
        <w:tc>
          <w:tcPr>
            <w:tcW w:w="5783" w:type="dxa"/>
          </w:tcPr>
          <w:p w:rsidR="003E5C73" w:rsidRPr="004377D6" w:rsidRDefault="003E5C73" w:rsidP="003E5C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77D6">
              <w:rPr>
                <w:rFonts w:ascii="Times New Roman" w:hAnsi="Times New Roman"/>
                <w:sz w:val="20"/>
                <w:szCs w:val="20"/>
                <w:lang w:val="ru-RU"/>
              </w:rPr>
              <w:t>Отдел изучения конъюнктуры товарных рынков</w:t>
            </w:r>
          </w:p>
          <w:p w:rsidR="00FB731F" w:rsidRPr="00092E62" w:rsidRDefault="003E5C73" w:rsidP="003E5C73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377D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Юлдашев А.А. +998931820201, </w:t>
            </w:r>
            <w:r w:rsidRPr="004377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+998781419009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4377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(доб. 2034, 2415), </w:t>
            </w:r>
            <w:r w:rsidRPr="004377D6">
              <w:rPr>
                <w:rFonts w:ascii="Times New Roman" w:hAnsi="Times New Roman"/>
                <w:sz w:val="20"/>
                <w:szCs w:val="20"/>
              </w:rPr>
              <w:t>offers</w:t>
            </w:r>
            <w:r w:rsidRPr="004377D6">
              <w:rPr>
                <w:rFonts w:ascii="Times New Roman" w:hAnsi="Times New Roman"/>
                <w:sz w:val="20"/>
                <w:szCs w:val="20"/>
                <w:lang w:val="ru-RU"/>
              </w:rPr>
              <w:t>@</w:t>
            </w:r>
            <w:r w:rsidRPr="004377D6">
              <w:rPr>
                <w:rFonts w:ascii="Times New Roman" w:hAnsi="Times New Roman"/>
                <w:sz w:val="20"/>
                <w:szCs w:val="20"/>
              </w:rPr>
              <w:t>agmk</w:t>
            </w:r>
            <w:r w:rsidRPr="004377D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377D6">
              <w:rPr>
                <w:rFonts w:ascii="Times New Roman" w:hAnsi="Times New Roman"/>
                <w:sz w:val="20"/>
                <w:szCs w:val="20"/>
              </w:rPr>
              <w:t>uz</w:t>
            </w:r>
          </w:p>
        </w:tc>
      </w:tr>
    </w:tbl>
    <w:p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ТЕНДЕРА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bookmarkEnd w:id="0"/>
          <w:p w:rsidR="00EA7010" w:rsidRPr="00E40656" w:rsidRDefault="00C35FF4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C35FF4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C35FF4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– тендерная документация)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разработана в соответствии с требованиями Закона Республики Узбекистан </w:t>
            </w:r>
            <w:r w:rsidR="00860B2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предпроектной, пр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тендерной документации 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тендера: </w:t>
            </w:r>
            <w:r w:rsidR="003E5C73" w:rsidRPr="003E5C73">
              <w:rPr>
                <w:rFonts w:ascii="Times New Roman" w:hAnsi="Times New Roman"/>
                <w:sz w:val="28"/>
                <w:szCs w:val="28"/>
                <w:lang w:val="ru-RU"/>
              </w:rPr>
              <w:t>Оказание услуг по организации питания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тендера (реализаци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5C73" w:rsidRPr="003E5C73">
              <w:rPr>
                <w:rFonts w:ascii="Times New Roman" w:hAnsi="Times New Roman"/>
                <w:sz w:val="28"/>
                <w:szCs w:val="28"/>
                <w:lang w:val="ru-RU"/>
              </w:rPr>
              <w:t>Коллективний договор АО «Алмалыкский ГМК» на 2020-2022г.г. п.8.9, п. 9.9.</w:t>
            </w:r>
            <w:r w:rsidR="003E5C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приказ АО «Алмалыкский ГМК» от </w:t>
            </w:r>
            <w:r w:rsidR="00AA31D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E5C73">
              <w:rPr>
                <w:rFonts w:ascii="Times New Roman" w:hAnsi="Times New Roman"/>
                <w:sz w:val="28"/>
                <w:szCs w:val="28"/>
                <w:lang w:val="ru-RU"/>
              </w:rPr>
              <w:t>4.11.2020</w:t>
            </w:r>
            <w:r w:rsidR="00AA3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5C73">
              <w:rPr>
                <w:rFonts w:ascii="Times New Roman" w:hAnsi="Times New Roman"/>
                <w:sz w:val="28"/>
                <w:szCs w:val="28"/>
                <w:lang w:val="ru-RU"/>
              </w:rPr>
              <w:t>г. №1104</w:t>
            </w:r>
            <w:r w:rsidR="00AA31D1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3E5C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55D94" w:rsidRPr="00092E62" w:rsidRDefault="00525B28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тендера</w:t>
            </w:r>
            <w:r w:rsidR="00E55D9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E55D94" w:rsidRPr="00092E62" w:rsidRDefault="00E55D94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- с учетом НДС: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453A6" w:rsidRPr="002453A6">
              <w:rPr>
                <w:rFonts w:ascii="Times New Roman" w:hAnsi="Times New Roman"/>
                <w:sz w:val="28"/>
                <w:szCs w:val="28"/>
                <w:lang w:val="ru-RU"/>
              </w:rPr>
              <w:t>14 925 708</w:t>
            </w:r>
            <w:r w:rsidR="002453A6" w:rsidRPr="002453A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453A6" w:rsidRPr="002453A6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="002453A6" w:rsidRPr="00F6516C">
              <w:rPr>
                <w:b/>
                <w:bCs/>
                <w:lang w:val="ru-RU"/>
              </w:rPr>
              <w:t xml:space="preserve"> </w:t>
            </w:r>
            <w:r w:rsidR="003E5C73"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A7010" w:rsidRPr="00092E62" w:rsidRDefault="00E55D94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E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без учета НДС: </w:t>
            </w:r>
            <w:r w:rsidR="00D8229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453A6">
              <w:rPr>
                <w:rFonts w:ascii="Times New Roman" w:hAnsi="Times New Roman"/>
                <w:sz w:val="28"/>
                <w:szCs w:val="28"/>
                <w:lang w:val="ru-RU"/>
              </w:rPr>
              <w:t>2 686 851 800</w:t>
            </w:r>
            <w:r w:rsidR="00ED4EB2" w:rsidRPr="00ED4E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сум</w:t>
            </w:r>
            <w:r w:rsidRPr="00ED4EB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A7010" w:rsidRPr="00092E62" w:rsidRDefault="00EA7010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</w:t>
            </w:r>
            <w:bookmarkStart w:id="1" w:name="_GoBack"/>
            <w:bookmarkEnd w:id="1"/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ые в тендерном предложении, </w:t>
            </w:r>
            <w:r w:rsidR="00322C35" w:rsidRPr="00092E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60D0E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4F1627" w:rsidP="008B51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B519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F1627" w:rsidRPr="00136761" w:rsidRDefault="008C4132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136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136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="004F1627" w:rsidRPr="0013676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260D0E" w:rsidRPr="00136761" w:rsidRDefault="004F1627" w:rsidP="008B519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3676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13676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136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136761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136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C4754C" w:rsidRPr="00E40656" w:rsidRDefault="00C4754C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4754C" w:rsidRPr="00E40656" w:rsidRDefault="00C4754C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4754C" w:rsidRPr="00E40656" w:rsidRDefault="00C4754C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C4754C" w:rsidRPr="00E40656" w:rsidRDefault="00C4754C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136761" w:rsidRDefault="00C4754C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3676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136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857D9" w:rsidRPr="00E40656" w:rsidRDefault="002857D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857D9" w:rsidRPr="00E40656" w:rsidRDefault="002857D9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857D9" w:rsidRPr="00E40656" w:rsidRDefault="002857D9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857D9" w:rsidRPr="00E40656" w:rsidRDefault="002857D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857D9" w:rsidRPr="004F1627" w:rsidRDefault="002857D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F1627" w:rsidRDefault="00260D0E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244D9" w:rsidRPr="004F1627" w:rsidRDefault="004244D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F1627" w:rsidRDefault="00240902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092E62" w:rsidRDefault="00240902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C6275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тендера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55D94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тендера: </w:t>
            </w:r>
            <w:r w:rsidR="00C5319B" w:rsidRPr="00C53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«Алмалыкский горно-металлургический комбинат» является Заказчиком (далее </w:t>
            </w:r>
            <w:r w:rsidR="00136761">
              <w:rPr>
                <w:rFonts w:ascii="Times New Roman" w:hAnsi="Times New Roman"/>
                <w:sz w:val="28"/>
                <w:szCs w:val="28"/>
                <w:lang w:val="ru-RU"/>
              </w:rPr>
              <w:t>- Заказчик</w:t>
            </w:r>
            <w:r w:rsidR="00C5319B" w:rsidRPr="00C5319B">
              <w:rPr>
                <w:rFonts w:ascii="Times New Roman" w:hAnsi="Times New Roman"/>
                <w:sz w:val="28"/>
                <w:szCs w:val="28"/>
                <w:lang w:val="ru-RU"/>
              </w:rPr>
              <w:t>) тендера</w:t>
            </w:r>
            <w:r w:rsidR="00EA701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5319B" w:rsidRDefault="00DD3CA1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 секретарем (либо 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абочим органом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56594F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акупочной 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проведению тендера 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является </w:t>
            </w:r>
          </w:p>
          <w:p w:rsidR="00C5319B" w:rsidRPr="00C5319B" w:rsidRDefault="005A20D2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5319B" w:rsidRPr="00C53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5319B" w:rsidRPr="005725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 вопросам разъяснения технической части закупочной документации по тендеру:</w:t>
            </w:r>
          </w:p>
          <w:p w:rsidR="00C5319B" w:rsidRPr="00C5319B" w:rsidRDefault="00C5319B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319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отдела: Отдел по социальной работе, исполнитель Гаффаров Адхам Юнусалиевич.</w:t>
            </w:r>
          </w:p>
          <w:p w:rsidR="00423528" w:rsidRPr="00E40656" w:rsidRDefault="00C5319B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319B">
              <w:rPr>
                <w:rFonts w:ascii="Times New Roman" w:hAnsi="Times New Roman"/>
                <w:sz w:val="28"/>
                <w:szCs w:val="28"/>
                <w:lang w:val="ru-RU"/>
              </w:rPr>
              <w:t>Адрес: 110100 Узбекистан, г.Алмалык, ул. Амира Темура, 53. Телефон: (+998 93) 182-24-30. Электронный адрес: a.gaffarov@agmk.uz</w:t>
            </w:r>
            <w:r w:rsidR="001367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E40656" w:rsidRDefault="007E06D3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одержатель: </w:t>
            </w:r>
            <w:r w:rsidR="00C5319B" w:rsidRPr="00C53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Акционерное общество «Алмалыкский горно-металлургический </w:t>
            </w:r>
            <w:r w:rsidR="00C5319B" w:rsidRPr="00C5319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комбинат».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B067F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D3CA1" w:rsidRPr="00E40656" w:rsidRDefault="00EA7010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Тендер проводится 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комисси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проведению тендера (далее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комиссия)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созданной Заказчиком, в составе 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не менее семи членов</w:t>
            </w:r>
            <w:r w:rsidR="00815E8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A7010" w:rsidRPr="00E40656" w:rsidRDefault="00C6275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тендера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E40656" w:rsidRDefault="00423528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тендера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тендере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61647A" w:rsidRPr="00E40656" w:rsidRDefault="0061647A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61647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:rsidR="0061647A" w:rsidRPr="00E40656" w:rsidRDefault="002100E3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:rsidR="0061647A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61647A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0B5CE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тендера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647A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61647A" w:rsidRPr="00E40656" w:rsidRDefault="0061647A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61647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:rsidR="0061647A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:rsidR="0061647A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нести ответственность 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 достоверность предоставленной информации;</w:t>
            </w:r>
          </w:p>
          <w:p w:rsidR="0061647A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раскрывать сведения об основном бенефициарном собственнике;</w:t>
            </w:r>
          </w:p>
          <w:p w:rsidR="0061647A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:rsidR="0061647A" w:rsidRPr="00E40656" w:rsidRDefault="0061647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тендера.</w:t>
            </w:r>
          </w:p>
        </w:tc>
      </w:tr>
      <w:tr w:rsidR="0061647A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61647A" w:rsidRPr="00E40656" w:rsidRDefault="0061647A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2B373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 Заказчиком, не может быть участником государственных закупок.</w:t>
            </w:r>
          </w:p>
        </w:tc>
      </w:tr>
      <w:tr w:rsidR="002B373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B3739" w:rsidRPr="00E40656" w:rsidRDefault="002B373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E40656" w:rsidRDefault="002B3739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E40656" w:rsidRDefault="00011C81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A72DEA" w:rsidRDefault="002B373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:rsidR="002B3739" w:rsidRPr="00A72DEA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двух дней со дня официального объявления его победителем по итогам тендерных торгов, раскрыть информацию </w:t>
            </w:r>
            <w:r w:rsidR="008C4132"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:rsidR="002B3739" w:rsidRPr="00E40656" w:rsidRDefault="00076705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тендерных торгов.</w:t>
            </w:r>
          </w:p>
        </w:tc>
      </w:tr>
      <w:tr w:rsidR="00C600FA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C600FA" w:rsidRPr="00E40656" w:rsidRDefault="00C600FA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600FA" w:rsidRPr="00E40656" w:rsidRDefault="006154B2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тендеру</w:t>
            </w: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40902" w:rsidRPr="00E40656" w:rsidRDefault="00C600F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 электронному тендеру предоставляется после внесения ими на свои лицевые счета в РКП авансовых платежей.</w:t>
            </w:r>
          </w:p>
        </w:tc>
      </w:tr>
      <w:tr w:rsidR="00C600FA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C600FA" w:rsidRPr="00E40656" w:rsidRDefault="00C600FA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E40656" w:rsidRDefault="00C600FA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E40656" w:rsidRDefault="00C600F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тендере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C600FA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C600FA" w:rsidRPr="00E40656" w:rsidRDefault="00C600FA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E40656" w:rsidRDefault="00C600FA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E40656" w:rsidRDefault="00C600F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="00076705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режиме:</w:t>
            </w:r>
          </w:p>
          <w:p w:rsidR="00C600FA" w:rsidRPr="00E40656" w:rsidRDefault="00C600F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C600FA" w:rsidRPr="00E40656" w:rsidRDefault="00C600F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:rsidR="00C600FA" w:rsidRPr="00E40656" w:rsidRDefault="00C600F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:rsidR="00C600FA" w:rsidRPr="00E40656" w:rsidRDefault="00C600FA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E4065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CE6741" w:rsidRPr="00E40656" w:rsidRDefault="00CE6741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E6741" w:rsidRPr="00E40656" w:rsidRDefault="00CE6741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E6741" w:rsidRPr="00E40656" w:rsidRDefault="008959D7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:rsidR="00CE6741" w:rsidRPr="00E40656" w:rsidRDefault="00CE6741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E6741" w:rsidRPr="004F1627" w:rsidRDefault="00CE6741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анкеты-заявления </w:t>
            </w:r>
            <w:r w:rsidR="00804A75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E6741" w:rsidRPr="004F1627" w:rsidRDefault="00CE6741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Допуск участников осуществляется при </w:t>
            </w:r>
            <w:r w:rsidR="003666B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:rsidR="00CE6741" w:rsidRPr="004F1627" w:rsidRDefault="00CE6741" w:rsidP="00B067FC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:rsidR="00CE6741" w:rsidRPr="004F1627" w:rsidRDefault="00CE6741" w:rsidP="00B067FC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A72DEA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E6741" w:rsidRPr="004F1627" w:rsidRDefault="00CE6741" w:rsidP="00B067FC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:rsidR="00CE6741" w:rsidRPr="004F1627" w:rsidRDefault="00CE6741" w:rsidP="00B067FC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014CAF" w:rsidRPr="004F1627" w:rsidRDefault="00014CAF" w:rsidP="00B067FC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14CAF" w:rsidRPr="004F1627" w:rsidRDefault="00014CAF" w:rsidP="00B067FC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 w:rsidR="004F1627"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 w:rsid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C4132" w:rsidRPr="003E15FC" w:rsidRDefault="00226696" w:rsidP="00B067FC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После заполнения анкеты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-заявления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участником 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электронной системой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:rsidR="00226696" w:rsidRPr="007F033F" w:rsidRDefault="00226696" w:rsidP="00B067FC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:rsidR="00226696" w:rsidRPr="007F033F" w:rsidRDefault="007F033F" w:rsidP="00B067FC">
            <w:pPr>
              <w:tabs>
                <w:tab w:val="left" w:pos="35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открывает участникам отдельные лицевые счета в РКП;</w:t>
            </w:r>
          </w:p>
          <w:p w:rsidR="00226696" w:rsidRPr="00E40656" w:rsidRDefault="007F033F" w:rsidP="00B067FC">
            <w:pPr>
              <w:tabs>
                <w:tab w:val="left" w:pos="350"/>
              </w:tabs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B3739" w:rsidRPr="00E40656" w:rsidRDefault="00A83ACE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2B3739" w:rsidRPr="00E40656" w:rsidRDefault="00FC17F2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тендере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2B3739" w:rsidRPr="00E40656" w:rsidRDefault="00A83ACE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739" w:rsidRPr="00E40656" w:rsidRDefault="002B373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E40656" w:rsidRDefault="00C4754C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, в том числе размер, порядок внесения и возврата денежного задатка, гарантирующего безотзывность предложения участника тендера опре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яется согласно нормативно-правовым актам, регулирующи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E11AAC" w:rsidRPr="00E40656" w:rsidRDefault="00E11AAC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11AAC" w:rsidRPr="00E40656" w:rsidRDefault="00E11AAC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11AAC" w:rsidRPr="00E40656" w:rsidRDefault="00E11AAC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:rsidR="00E11AAC" w:rsidRPr="00E40656" w:rsidRDefault="00E11AAC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E40656" w:rsidRDefault="00C4754C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тендере участник:</w:t>
            </w:r>
          </w:p>
          <w:p w:rsidR="00C4754C" w:rsidRPr="00E40656" w:rsidRDefault="00C4754C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</w:t>
            </w:r>
            <w:r w:rsidR="00B06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специальном инормационном портале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C4754C" w:rsidRPr="00E40656" w:rsidRDefault="00C4754C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Участники участвуют в электронных государственных закупках при наличии достаточной суммы авансового пла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4754C" w:rsidRPr="00E40656" w:rsidRDefault="00C4754C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тендера,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тендере и заполняет необходимую информацию на странице «Общая информация», в разделах «Товары и предметы», «Требования».</w:t>
            </w:r>
          </w:p>
          <w:p w:rsidR="004E15ED" w:rsidRPr="00E40656" w:rsidRDefault="00C4754C" w:rsidP="00B067FC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8B3146" w:rsidRPr="00E40656" w:rsidRDefault="008B314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3146" w:rsidRPr="00E40656" w:rsidRDefault="008B314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3146" w:rsidRPr="00E40656" w:rsidRDefault="00A83ACE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:rsidR="008B3146" w:rsidRPr="00E40656" w:rsidRDefault="008B314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3275C8" w:rsidRPr="002C6367" w:rsidRDefault="003275C8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тендера:</w:t>
            </w:r>
          </w:p>
          <w:p w:rsidR="003275C8" w:rsidRPr="002C6367" w:rsidRDefault="003275C8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бюджетным заказчиком задатки участников блокируются Оператором до момента определения победителя. </w:t>
            </w:r>
            <w:r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Задаток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победителя электронного тендера блокируется до заключения договора;</w:t>
            </w:r>
          </w:p>
          <w:p w:rsidR="00AA5E47" w:rsidRPr="00E40656" w:rsidRDefault="003275C8" w:rsidP="00B067FC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корпоративным заказчиком необходимость внесения участниками задатка и его размер определяются корпоративным заказчиком, а также внесенный </w:t>
            </w:r>
            <w:r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задаток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блокируется Оператором до заключения договора с победителем электронного тендера.</w:t>
            </w:r>
          </w:p>
        </w:tc>
      </w:tr>
      <w:tr w:rsidR="002B373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2B3739" w:rsidRPr="00E40656" w:rsidRDefault="002B373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E40656" w:rsidRDefault="002B373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E40656" w:rsidRDefault="005D0FB2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100E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67C7B" w:rsidRPr="00E40656" w:rsidRDefault="00D67C7B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 следующих событий:</w:t>
            </w:r>
          </w:p>
          <w:p w:rsidR="00D67C7B" w:rsidRPr="00E40656" w:rsidRDefault="00D67C7B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истечение срока действия обеспечения предложения;</w:t>
            </w:r>
          </w:p>
          <w:p w:rsidR="00D67C7B" w:rsidRPr="00E40656" w:rsidRDefault="00D67C7B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:rsidR="00D67C7B" w:rsidRPr="00E40656" w:rsidRDefault="00D67C7B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отмена электронного тендера;</w:t>
            </w:r>
          </w:p>
          <w:p w:rsidR="002B3739" w:rsidRPr="00E40656" w:rsidRDefault="00D67C7B" w:rsidP="00B067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2453A6" w:rsidTr="008B5199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CE71B4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D7ED4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тендера Оператор в течение одного рабочего дня разблокирует и 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возвращает </w:t>
            </w:r>
            <w:r w:rsidRPr="00136761">
              <w:rPr>
                <w:rFonts w:ascii="Times New Roman" w:hAnsi="Times New Roman"/>
                <w:sz w:val="28"/>
                <w:szCs w:val="28"/>
                <w:lang w:val="ru-RU"/>
              </w:rPr>
              <w:t>задаток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D7ED4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тендера, внесли </w:t>
            </w:r>
            <w:r w:rsidRPr="003E15FC">
              <w:rPr>
                <w:rFonts w:ascii="Times New Roman" w:hAnsi="Times New Roman"/>
                <w:sz w:val="28"/>
                <w:szCs w:val="28"/>
                <w:lang w:val="ru-RU"/>
              </w:rPr>
              <w:t>задаток, он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D7ED4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По итогам электронн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тендера 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суммы авансовых платежей участника портал взимает </w:t>
            </w:r>
            <w:r w:rsidRPr="00ED7E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:rsidR="007F1F36" w:rsidRPr="00ED7ED4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2453A6" w:rsidTr="008B5199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тендера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тендерные предложения.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тендерном предложении, а также электронные поля электронной системы должны быть заполнены участником.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тендерное предложение участника с указанием причин отклонения. Проверка соответствия сведений в прикрепленных файлах сведениям, указанным тендерном предложении участника, осуществляется ответственным секретарем закупочной комиссии.</w:t>
            </w:r>
          </w:p>
        </w:tc>
      </w:tr>
      <w:tr w:rsidR="007F1F36" w:rsidRPr="002453A6" w:rsidTr="008B5199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8B519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8B5199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тендерных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тендерных предложений осуществляется в следующей последовательности: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тендерного предложения в соответствии с требованиями, указанными в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соответствия участника квалификационным требованиям;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технической части тендерного предложения;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тендерного предложения.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тендерного предложения не ранее подведения итогов оценки предыдущей части тендерного предложения.</w:t>
            </w:r>
          </w:p>
        </w:tc>
      </w:tr>
      <w:tr w:rsidR="007F1F36" w:rsidRPr="002453A6" w:rsidTr="008B5199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Перечень документов, необходимых для проведения предварительного</w:t>
            </w:r>
            <w:r w:rsidR="00092E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квалификационного </w:t>
            </w:r>
            <w:r w:rsidRPr="00B067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отбора представлен </w:t>
            </w:r>
            <w:r w:rsidRPr="00B067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приложении №1 (формы №1,2,3</w:t>
            </w:r>
            <w:r w:rsidR="00B067FC" w:rsidRPr="00B067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,4,5</w:t>
            </w:r>
            <w:r w:rsidRPr="00B067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 к настоящей инструкции.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5D08B4" w:rsidRDefault="007F1F36" w:rsidP="00B067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:rsidR="007F1F36" w:rsidRPr="005D08B4" w:rsidRDefault="007F1F36" w:rsidP="00B067F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5D08B4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тендерных предложений и определение победителя тендера производятся на основании критериев и по методу, изложенных в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тендеру </w:t>
            </w: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тендере, если: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не соответствует квалификационным, техническим и коммерческим требованиям </w:t>
            </w:r>
            <w:r w:rsidR="003E15FC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3E15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установлена недостоверность информации, содержащейся в документах, представленных участником тендера.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Тендерное предложение признается надлежаще оформленным, если оно соответствует требованиям Закона 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тендерного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тендерных предложений 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тендера разъяснения по поводу их тендерных предложений. Данная процедура проводится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2687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тендера не может превышать </w:t>
            </w:r>
            <w:r w:rsidRPr="0022687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45 (сорока пяти) рабочих дней с момента окончания подачи тендерных предложений.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тендере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tabs>
                <w:tab w:val="center" w:pos="246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Предложение на участие в тендере составляется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на государственном языке и по мере необходимости на других языках.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тендера участники подают свои </w:t>
            </w:r>
            <w:r w:rsidRPr="00B067FC">
              <w:rPr>
                <w:rFonts w:ascii="Times New Roman" w:hAnsi="Times New Roman"/>
                <w:sz w:val="28"/>
                <w:szCs w:val="28"/>
                <w:lang w:val="ru-RU"/>
              </w:rPr>
              <w:t>тендерные предложения в виде электронных конвертов через свой персональный кабинет не позднее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срока, определенного в объявлении о проведении электронного тендера.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5F03C8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7F1F3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ендерные предложения участников представляются посредством прикрепления документов в соответствии с шаблонами </w:t>
            </w:r>
            <w:r w:rsidR="007F1F36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E4065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 наступления срока вскрытия тендерных предложений, не допускается их просмотр участниками электронного тендера,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тендера: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вправе подать только одно тендерное предложение на один лот;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до срока окончания подачи предложений вправе отозвать поданное тендерное предложение или внести в него изменения.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тендерных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8B51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8B519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9573BF" w:rsidRDefault="007F1F36" w:rsidP="00B067FC">
            <w:pPr>
              <w:pStyle w:val="afff4"/>
              <w:numPr>
                <w:ilvl w:val="0"/>
                <w:numId w:val="20"/>
              </w:numPr>
              <w:tabs>
                <w:tab w:val="left" w:pos="492"/>
              </w:tabs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предложение, и сравнительная таблица технически</w:t>
            </w:r>
            <w:r w:rsidR="00B118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характеристик </w:t>
            </w:r>
            <w:r w:rsidR="00B1180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предлагаемые</w:t>
            </w:r>
            <w:r w:rsidR="008A3C39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услуги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</w:t>
            </w:r>
            <w:r w:rsidR="00B067F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:rsidR="009573BF" w:rsidRPr="009573BF" w:rsidRDefault="00B1180B" w:rsidP="00B067FC">
            <w:pPr>
              <w:pStyle w:val="afff4"/>
              <w:numPr>
                <w:ilvl w:val="0"/>
                <w:numId w:val="20"/>
              </w:numPr>
              <w:tabs>
                <w:tab w:val="left" w:pos="492"/>
              </w:tabs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B067FC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9573BF" w:rsidRPr="00B06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ехническая документация (брошюры, технические паспорта, инструкция </w:t>
            </w:r>
            <w:r w:rsidR="009573BF" w:rsidRPr="00B067F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эксплуатации и т.п. или иные документы, содержащие полное </w:t>
            </w:r>
            <w:r w:rsidR="00B067FC" w:rsidRPr="00B067FC">
              <w:rPr>
                <w:rFonts w:ascii="Times New Roman" w:hAnsi="Times New Roman"/>
                <w:sz w:val="28"/>
                <w:szCs w:val="28"/>
                <w:lang w:val="ru-RU"/>
              </w:rPr>
              <w:t>и подробное описание предлагаемых</w:t>
            </w:r>
            <w:r w:rsidR="009573BF" w:rsidRPr="00B06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67FC" w:rsidRPr="00B067FC">
              <w:rPr>
                <w:rFonts w:ascii="Times New Roman" w:hAnsi="Times New Roman"/>
                <w:sz w:val="28"/>
                <w:szCs w:val="28"/>
                <w:lang w:val="ru-RU"/>
              </w:rPr>
              <w:t>услуг</w:t>
            </w:r>
            <w:r w:rsidR="009573BF" w:rsidRPr="00B067F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bookmarkEnd w:id="2"/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тендерных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тендерных предложений,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тендере. 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услуги не допускается.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документацию. Одновременно с этим вносятся изменения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объявление о проведении тендера, если была изменена информация, указанная в объявлении.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тендера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B5199" w:rsidRDefault="007F1F36" w:rsidP="008B51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тендеру </w:t>
            </w:r>
            <w:r w:rsidR="003E15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 опреде</w:t>
            </w:r>
            <w:r w:rsidR="008B5199">
              <w:rPr>
                <w:rFonts w:ascii="Times New Roman" w:hAnsi="Times New Roman"/>
                <w:sz w:val="28"/>
                <w:szCs w:val="28"/>
                <w:lang w:val="ru-RU"/>
              </w:rPr>
              <w:t>ляет в качестве победителя.</w:t>
            </w:r>
          </w:p>
          <w:p w:rsidR="007F1F36" w:rsidRPr="00E40656" w:rsidRDefault="007F1F36" w:rsidP="008B51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Тендер признается несостоявшимся: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 тендере принял участие один участник или никто не принял участие;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тендер повторно в таких же условиях, установленных в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3E15FC"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3E1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услугам</w:t>
            </w:r>
            <w:r w:rsidR="005F03C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тендерных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D7DED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тендера. </w:t>
            </w:r>
          </w:p>
          <w:p w:rsidR="007F1F36" w:rsidRPr="00E40656" w:rsidRDefault="007F1F36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течение трех рабочих дней с даты поступления такого запроса заказчик обязан представить участнику тендера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3"/>
          </w:p>
        </w:tc>
      </w:tr>
      <w:tr w:rsidR="008B519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8B5199" w:rsidRPr="00E40656" w:rsidRDefault="008B519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8B5199" w:rsidRPr="00E40656" w:rsidRDefault="008B5199" w:rsidP="008B51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B5199" w:rsidRPr="00003357" w:rsidRDefault="008B519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тендера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тендеру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позднее, чем за два рабочих дня до даты окончания срока подачи тендерных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тендеру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тендеру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не должны изменять ее сущность.</w:t>
            </w:r>
          </w:p>
        </w:tc>
      </w:tr>
      <w:tr w:rsidR="008B519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8B5199" w:rsidRPr="00E40656" w:rsidRDefault="008B519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5199" w:rsidRPr="00E40656" w:rsidRDefault="008B5199" w:rsidP="008B51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B5199" w:rsidRPr="00E40656" w:rsidRDefault="008B519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тендера до срока окончания подачи предложений вправе отозвать поданное тендерное предложение или внести в него изменения.</w:t>
            </w:r>
          </w:p>
        </w:tc>
      </w:tr>
      <w:tr w:rsidR="008B519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8B5199" w:rsidRPr="00E40656" w:rsidRDefault="008B519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5199" w:rsidRPr="00E40656" w:rsidRDefault="008B5199" w:rsidP="008B51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B5199" w:rsidRPr="00E40656" w:rsidRDefault="008B519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тендер в любое время до акцепта выигравшего предложения. Заказчик в случае отмены тендера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8B519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8B5199" w:rsidRPr="00E40656" w:rsidRDefault="008B519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8B5199" w:rsidRPr="00E40656" w:rsidRDefault="008B5199" w:rsidP="008B5199">
            <w:pPr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B5199" w:rsidRPr="00E40656" w:rsidRDefault="008B519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 результатам проведения электронного тендера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5D08B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тендеру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тендера, в срок не позднее десяти дней с момента объявления победителя. </w:t>
            </w:r>
          </w:p>
          <w:p w:rsidR="008B5199" w:rsidRPr="00E40656" w:rsidRDefault="008B519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8B519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8B5199" w:rsidRPr="00E40656" w:rsidRDefault="008B519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5199" w:rsidRPr="00E40656" w:rsidRDefault="008B5199" w:rsidP="008B51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B5199" w:rsidRPr="00E40656" w:rsidRDefault="008B5199" w:rsidP="00B06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тендер.</w:t>
            </w:r>
          </w:p>
        </w:tc>
      </w:tr>
      <w:tr w:rsidR="008B5199" w:rsidRPr="002453A6" w:rsidTr="00B067FC">
        <w:trPr>
          <w:trHeight w:val="20"/>
        </w:trPr>
        <w:tc>
          <w:tcPr>
            <w:tcW w:w="567" w:type="dxa"/>
            <w:shd w:val="clear" w:color="auto" w:fill="auto"/>
          </w:tcPr>
          <w:p w:rsidR="008B5199" w:rsidRPr="00E40656" w:rsidRDefault="008B5199" w:rsidP="00B067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5199" w:rsidRPr="00E40656" w:rsidRDefault="008B5199" w:rsidP="00B06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8B5199" w:rsidRPr="00E40656" w:rsidRDefault="008B5199" w:rsidP="00B06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8B5199" w:rsidRPr="00E40656" w:rsidRDefault="008B5199" w:rsidP="00B067FC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80212" w:rsidRPr="00E40656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74C8" w:rsidRPr="00E40656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2F30" w:rsidRPr="00E40656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  <w:r w:rsidR="00A42F30" w:rsidRPr="00E40656">
        <w:rPr>
          <w:rFonts w:ascii="Times New Roman" w:hAnsi="Times New Roman"/>
          <w:b/>
          <w:lang w:val="ru-RU"/>
        </w:rPr>
        <w:lastRenderedPageBreak/>
        <w:t>Приложение №1</w:t>
      </w:r>
    </w:p>
    <w:p w:rsidR="001F288F" w:rsidRPr="00E40656" w:rsidRDefault="001F288F" w:rsidP="00A42F30">
      <w:pPr>
        <w:jc w:val="center"/>
        <w:rPr>
          <w:rFonts w:ascii="Times New Roman" w:hAnsi="Times New Roman"/>
          <w:b/>
          <w:lang w:val="ru-RU"/>
        </w:rPr>
      </w:pPr>
    </w:p>
    <w:p w:rsidR="001F288F" w:rsidRPr="00E40656" w:rsidRDefault="001F288F" w:rsidP="00A42F30">
      <w:pPr>
        <w:jc w:val="center"/>
        <w:rPr>
          <w:rFonts w:ascii="Times New Roman" w:hAnsi="Times New Roman"/>
          <w:b/>
          <w:lang w:val="ru-RU"/>
        </w:rPr>
      </w:pPr>
    </w:p>
    <w:p w:rsidR="001F288F" w:rsidRPr="00E40656" w:rsidRDefault="001F288F" w:rsidP="00A42F30">
      <w:pPr>
        <w:jc w:val="center"/>
        <w:rPr>
          <w:rFonts w:ascii="Times New Roman" w:hAnsi="Times New Roman"/>
          <w:b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ПЕРЕЧЕНЬ</w:t>
      </w:r>
    </w:p>
    <w:p w:rsidR="00A42F30" w:rsidRPr="00E40656" w:rsidRDefault="00A42F30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lang w:val="ru-RU"/>
        </w:rPr>
        <w:t>квалификационных документов</w:t>
      </w:r>
    </w:p>
    <w:p w:rsidR="00A42F30" w:rsidRPr="00E40656" w:rsidRDefault="00A42F30" w:rsidP="00A42F30">
      <w:pPr>
        <w:ind w:left="720" w:right="-365" w:firstLine="72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left="720" w:right="-365" w:firstLine="720"/>
        <w:rPr>
          <w:rFonts w:ascii="Times New Roman" w:hAnsi="Times New Roman"/>
          <w:lang w:val="ru-RU"/>
        </w:rPr>
      </w:pPr>
    </w:p>
    <w:p w:rsidR="00A42F30" w:rsidRPr="00B1180B" w:rsidRDefault="00A42F30" w:rsidP="0062710D">
      <w:pPr>
        <w:numPr>
          <w:ilvl w:val="0"/>
          <w:numId w:val="3"/>
        </w:numPr>
        <w:ind w:right="-159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Гарантийное письмо, свидетельствующее, о </w:t>
      </w:r>
      <w:r w:rsidR="003C18F0" w:rsidRPr="00E40656">
        <w:rPr>
          <w:rFonts w:ascii="Times New Roman" w:hAnsi="Times New Roman"/>
          <w:lang w:val="ru-RU"/>
        </w:rPr>
        <w:t>том,</w:t>
      </w:r>
      <w:r w:rsidRPr="00E40656">
        <w:rPr>
          <w:rFonts w:ascii="Times New Roman" w:hAnsi="Times New Roman"/>
          <w:lang w:val="ru-RU"/>
        </w:rPr>
        <w:t xml:space="preserve">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 xml:space="preserve">ам </w:t>
      </w:r>
      <w:r w:rsidRPr="00B1180B">
        <w:rPr>
          <w:rFonts w:ascii="Times New Roman" w:hAnsi="Times New Roman"/>
          <w:lang w:val="ru-RU"/>
        </w:rPr>
        <w:t>(форма №</w:t>
      </w:r>
      <w:r w:rsidR="003E15FC" w:rsidRPr="00B1180B">
        <w:rPr>
          <w:rFonts w:ascii="Times New Roman" w:hAnsi="Times New Roman"/>
          <w:lang w:val="ru-RU"/>
        </w:rPr>
        <w:t>1</w:t>
      </w:r>
      <w:r w:rsidRPr="00B1180B">
        <w:rPr>
          <w:rFonts w:ascii="Times New Roman" w:hAnsi="Times New Roman"/>
          <w:lang w:val="ru-RU"/>
        </w:rPr>
        <w:t xml:space="preserve">). </w:t>
      </w:r>
    </w:p>
    <w:p w:rsidR="00A42F30" w:rsidRPr="00E40656" w:rsidRDefault="00A42F30" w:rsidP="00A42F30">
      <w:pPr>
        <w:tabs>
          <w:tab w:val="num" w:pos="360"/>
        </w:tabs>
        <w:ind w:left="360" w:right="-159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62710D">
      <w:pPr>
        <w:numPr>
          <w:ilvl w:val="0"/>
          <w:numId w:val="3"/>
        </w:numPr>
        <w:ind w:right="-159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Общая информация об участнике</w:t>
      </w:r>
      <w:r w:rsidR="0074584B" w:rsidRPr="00E40656">
        <w:rPr>
          <w:rFonts w:ascii="Times New Roman" w:hAnsi="Times New Roman"/>
          <w:lang w:val="ru-RU"/>
        </w:rPr>
        <w:t xml:space="preserve"> тендера</w:t>
      </w:r>
      <w:r w:rsidRPr="00E40656">
        <w:rPr>
          <w:rFonts w:ascii="Times New Roman" w:hAnsi="Times New Roman"/>
          <w:lang w:val="ru-RU"/>
        </w:rPr>
        <w:t xml:space="preserve"> (форма</w:t>
      </w:r>
      <w:r w:rsidRPr="00E40656">
        <w:rPr>
          <w:rFonts w:ascii="Times New Roman" w:hAnsi="Times New Roman"/>
          <w:i/>
          <w:lang w:val="ru-RU"/>
        </w:rPr>
        <w:t xml:space="preserve"> №</w:t>
      </w:r>
      <w:r w:rsidR="003E15FC">
        <w:rPr>
          <w:rFonts w:ascii="Times New Roman" w:hAnsi="Times New Roman"/>
          <w:i/>
          <w:lang w:val="ru-RU"/>
        </w:rPr>
        <w:t>2</w:t>
      </w:r>
      <w:r w:rsidRPr="00E40656">
        <w:rPr>
          <w:rFonts w:ascii="Times New Roman" w:hAnsi="Times New Roman"/>
          <w:lang w:val="ru-RU"/>
        </w:rPr>
        <w:t>)</w:t>
      </w:r>
      <w:r w:rsidR="00B1180B">
        <w:rPr>
          <w:rFonts w:ascii="Times New Roman" w:hAnsi="Times New Roman"/>
          <w:lang w:val="ru-RU"/>
        </w:rPr>
        <w:t>;</w:t>
      </w:r>
    </w:p>
    <w:p w:rsidR="00A42F30" w:rsidRPr="00E40656" w:rsidRDefault="00A42F30" w:rsidP="00A42F30">
      <w:pPr>
        <w:tabs>
          <w:tab w:val="num" w:pos="360"/>
        </w:tabs>
        <w:ind w:left="360" w:right="-159"/>
        <w:jc w:val="both"/>
        <w:rPr>
          <w:rFonts w:ascii="Times New Roman" w:hAnsi="Times New Roman"/>
          <w:lang w:val="ru-RU"/>
        </w:rPr>
      </w:pPr>
    </w:p>
    <w:p w:rsidR="003E15FC" w:rsidRDefault="003E15FC" w:rsidP="003E15FC">
      <w:pPr>
        <w:numPr>
          <w:ilvl w:val="0"/>
          <w:numId w:val="3"/>
        </w:numPr>
        <w:ind w:right="-159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Заявление по недопущению коррупционных проявлений (</w:t>
      </w:r>
      <w:r w:rsidRPr="00B1180B">
        <w:rPr>
          <w:rFonts w:ascii="Times New Roman" w:hAnsi="Times New Roman"/>
          <w:lang w:val="ru-RU"/>
        </w:rPr>
        <w:t>форма №3</w:t>
      </w:r>
      <w:r w:rsidRPr="00E40656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;</w:t>
      </w:r>
    </w:p>
    <w:p w:rsidR="00B1180B" w:rsidRDefault="00B1180B" w:rsidP="00B1180B">
      <w:pPr>
        <w:pStyle w:val="afff4"/>
        <w:rPr>
          <w:rFonts w:ascii="Times New Roman" w:hAnsi="Times New Roman"/>
          <w:lang w:val="ru-RU"/>
        </w:rPr>
      </w:pPr>
    </w:p>
    <w:p w:rsidR="00B1180B" w:rsidRDefault="00B1180B" w:rsidP="003E15FC">
      <w:pPr>
        <w:numPr>
          <w:ilvl w:val="0"/>
          <w:numId w:val="3"/>
        </w:numPr>
        <w:ind w:right="-15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Техническое предложение (форма №4);</w:t>
      </w:r>
    </w:p>
    <w:p w:rsidR="00B067FC" w:rsidRDefault="00B067FC" w:rsidP="00B067FC">
      <w:pPr>
        <w:pStyle w:val="afff4"/>
        <w:rPr>
          <w:rFonts w:ascii="Times New Roman" w:hAnsi="Times New Roman"/>
          <w:lang w:val="ru-RU"/>
        </w:rPr>
      </w:pPr>
    </w:p>
    <w:p w:rsidR="00B067FC" w:rsidRPr="00B067FC" w:rsidRDefault="00B067FC" w:rsidP="00BB1608">
      <w:pPr>
        <w:numPr>
          <w:ilvl w:val="0"/>
          <w:numId w:val="3"/>
        </w:numPr>
        <w:ind w:right="-159"/>
        <w:jc w:val="both"/>
        <w:rPr>
          <w:rFonts w:ascii="Times New Roman" w:hAnsi="Times New Roman"/>
          <w:lang w:val="ru-RU"/>
        </w:rPr>
      </w:pPr>
      <w:r w:rsidRPr="00B067FC">
        <w:rPr>
          <w:rFonts w:ascii="Times New Roman" w:hAnsi="Times New Roman"/>
          <w:lang w:val="ru-RU"/>
        </w:rPr>
        <w:t>Информация об условиях и сроках поставки, условиях оплаты</w:t>
      </w:r>
      <w:r>
        <w:rPr>
          <w:rFonts w:ascii="Times New Roman" w:hAnsi="Times New Roman"/>
          <w:lang w:val="ru-RU"/>
        </w:rPr>
        <w:t xml:space="preserve"> (форма №5);</w:t>
      </w:r>
    </w:p>
    <w:p w:rsidR="003E15FC" w:rsidRPr="00E40656" w:rsidRDefault="003E15FC" w:rsidP="003E15FC">
      <w:pPr>
        <w:ind w:right="-159"/>
        <w:jc w:val="both"/>
        <w:rPr>
          <w:rFonts w:ascii="Times New Roman" w:hAnsi="Times New Roman"/>
          <w:lang w:val="ru-RU"/>
        </w:rPr>
      </w:pPr>
    </w:p>
    <w:p w:rsidR="00A42F30" w:rsidRPr="00E40656" w:rsidRDefault="00D875DE" w:rsidP="0086521D">
      <w:pPr>
        <w:numPr>
          <w:ilvl w:val="0"/>
          <w:numId w:val="3"/>
        </w:numPr>
        <w:ind w:right="-15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Справка от налоговой инспекции, что участник не имеет</w:t>
      </w:r>
      <w:r w:rsidR="00FD5929" w:rsidRPr="00E40656">
        <w:rPr>
          <w:rFonts w:ascii="Times New Roman" w:hAnsi="Times New Roman"/>
          <w:lang w:val="ru-RU"/>
        </w:rPr>
        <w:t xml:space="preserve"> просроченной</w:t>
      </w:r>
      <w:r w:rsidRPr="00E40656">
        <w:rPr>
          <w:rFonts w:ascii="Times New Roman" w:hAnsi="Times New Roman"/>
          <w:lang w:val="ru-RU"/>
        </w:rPr>
        <w:t xml:space="preserve"> задолженности </w:t>
      </w:r>
      <w:r w:rsidR="00847F96" w:rsidRPr="00E40656"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по уплате налогов и </w:t>
      </w:r>
      <w:r w:rsidR="0085795C">
        <w:rPr>
          <w:rFonts w:ascii="Times New Roman" w:hAnsi="Times New Roman"/>
          <w:lang w:val="ru-RU"/>
        </w:rPr>
        <w:t>сборов</w:t>
      </w:r>
      <w:r w:rsidR="003E15FC">
        <w:rPr>
          <w:rFonts w:ascii="Times New Roman" w:hAnsi="Times New Roman"/>
          <w:lang w:val="ru-RU"/>
        </w:rPr>
        <w:t>.</w:t>
      </w:r>
    </w:p>
    <w:p w:rsidR="002D2024" w:rsidRPr="00E40656" w:rsidRDefault="002D2024" w:rsidP="002D2024">
      <w:pPr>
        <w:ind w:left="360" w:right="-159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D875DE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F288F" w:rsidRPr="00E40656" w:rsidRDefault="001F288F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F288F" w:rsidRPr="00E40656" w:rsidRDefault="001F288F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F288F" w:rsidRPr="00E40656" w:rsidRDefault="001F288F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F288F" w:rsidRPr="00E40656" w:rsidRDefault="001F288F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F288F" w:rsidRPr="00E40656" w:rsidRDefault="001F288F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F288F" w:rsidRPr="00E40656" w:rsidRDefault="001F288F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F288F" w:rsidRPr="00E40656" w:rsidRDefault="001F288F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D875DE" w:rsidP="00B1180B">
      <w:pPr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1180B">
        <w:rPr>
          <w:rFonts w:ascii="Times New Roman" w:hAnsi="Times New Roman"/>
          <w:i/>
          <w:sz w:val="28"/>
          <w:szCs w:val="28"/>
          <w:lang w:val="ru-RU"/>
        </w:rPr>
        <w:t>1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56594F" w:rsidP="005074AA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:rsidR="00A42F30" w:rsidRPr="00E40656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:rsidR="005312BA" w:rsidRPr="005312BA" w:rsidRDefault="005312BA" w:rsidP="005312BA">
      <w:pPr>
        <w:tabs>
          <w:tab w:val="left" w:pos="284"/>
        </w:tabs>
        <w:rPr>
          <w:rFonts w:ascii="Times New Roman" w:hAnsi="Times New Roman"/>
          <w:lang w:val="ru-RU"/>
        </w:rPr>
      </w:pPr>
      <w:r w:rsidRPr="005312BA">
        <w:rPr>
          <w:rFonts w:ascii="Times New Roman" w:hAnsi="Times New Roman"/>
          <w:lang w:val="ru-RU"/>
        </w:rPr>
        <w:t>1)</w:t>
      </w:r>
      <w:r w:rsidRPr="005312BA">
        <w:rPr>
          <w:rFonts w:ascii="Times New Roman" w:hAnsi="Times New Roman"/>
          <w:lang w:val="ru-RU"/>
        </w:rPr>
        <w:tab/>
        <w:t>не имеет ненадлежащим образом исполненные обязательства по ранее заключенным договорам;</w:t>
      </w:r>
    </w:p>
    <w:p w:rsidR="005312BA" w:rsidRPr="005312BA" w:rsidRDefault="005312BA" w:rsidP="005312BA">
      <w:pPr>
        <w:tabs>
          <w:tab w:val="left" w:pos="284"/>
        </w:tabs>
        <w:rPr>
          <w:rFonts w:ascii="Times New Roman" w:hAnsi="Times New Roman"/>
          <w:lang w:val="ru-RU"/>
        </w:rPr>
      </w:pPr>
      <w:r w:rsidRPr="005312BA">
        <w:rPr>
          <w:rFonts w:ascii="Times New Roman" w:hAnsi="Times New Roman"/>
          <w:lang w:val="ru-RU"/>
        </w:rPr>
        <w:t>2)</w:t>
      </w:r>
      <w:r w:rsidRPr="005312BA">
        <w:rPr>
          <w:rFonts w:ascii="Times New Roman" w:hAnsi="Times New Roman"/>
          <w:lang w:val="ru-RU"/>
        </w:rPr>
        <w:tab/>
        <w:t>не находится в стадии реорганизации, ликвидации или банкротства;</w:t>
      </w:r>
    </w:p>
    <w:p w:rsidR="005312BA" w:rsidRPr="005312BA" w:rsidRDefault="005312BA" w:rsidP="005312BA">
      <w:pPr>
        <w:tabs>
          <w:tab w:val="left" w:pos="284"/>
        </w:tabs>
        <w:rPr>
          <w:rFonts w:ascii="Times New Roman" w:hAnsi="Times New Roman"/>
          <w:lang w:val="ru-RU"/>
        </w:rPr>
      </w:pPr>
      <w:r w:rsidRPr="005312BA">
        <w:rPr>
          <w:rFonts w:ascii="Times New Roman" w:hAnsi="Times New Roman"/>
          <w:lang w:val="ru-RU"/>
        </w:rPr>
        <w:t>3)</w:t>
      </w:r>
      <w:r w:rsidRPr="005312BA">
        <w:rPr>
          <w:rFonts w:ascii="Times New Roman" w:hAnsi="Times New Roman"/>
          <w:lang w:val="ru-RU"/>
        </w:rPr>
        <w:tab/>
        <w:t>не находится в состоянии судебного или арбитражного разбирательства;</w:t>
      </w:r>
    </w:p>
    <w:p w:rsidR="005312BA" w:rsidRPr="005312BA" w:rsidRDefault="005312BA" w:rsidP="005312BA">
      <w:pPr>
        <w:tabs>
          <w:tab w:val="left" w:pos="284"/>
        </w:tabs>
        <w:rPr>
          <w:rFonts w:ascii="Times New Roman" w:hAnsi="Times New Roman"/>
          <w:lang w:val="ru-RU"/>
        </w:rPr>
      </w:pPr>
      <w:r w:rsidRPr="005312BA">
        <w:rPr>
          <w:rFonts w:ascii="Times New Roman" w:hAnsi="Times New Roman"/>
          <w:lang w:val="ru-RU"/>
        </w:rPr>
        <w:t>4)</w:t>
      </w:r>
      <w:r w:rsidRPr="005312BA">
        <w:rPr>
          <w:rFonts w:ascii="Times New Roman" w:hAnsi="Times New Roman"/>
          <w:lang w:val="ru-RU"/>
        </w:rPr>
        <w:tab/>
        <w:t xml:space="preserve">не имеет просроченных задолженностей по налогам и сборам; </w:t>
      </w:r>
    </w:p>
    <w:p w:rsidR="005312BA" w:rsidRPr="005312BA" w:rsidRDefault="005312BA" w:rsidP="005312BA">
      <w:pPr>
        <w:tabs>
          <w:tab w:val="left" w:pos="284"/>
        </w:tabs>
        <w:rPr>
          <w:rFonts w:ascii="Times New Roman" w:hAnsi="Times New Roman"/>
          <w:lang w:val="ru-RU"/>
        </w:rPr>
      </w:pPr>
      <w:r w:rsidRPr="005312BA">
        <w:rPr>
          <w:rFonts w:ascii="Times New Roman" w:hAnsi="Times New Roman"/>
          <w:lang w:val="ru-RU"/>
        </w:rPr>
        <w:t>5)</w:t>
      </w:r>
      <w:r w:rsidRPr="005312BA">
        <w:rPr>
          <w:rFonts w:ascii="Times New Roman" w:hAnsi="Times New Roman"/>
          <w:lang w:val="ru-RU"/>
        </w:rPr>
        <w:tab/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:rsidR="00183003" w:rsidRPr="00E40656" w:rsidRDefault="005312BA" w:rsidP="005312BA">
      <w:pPr>
        <w:tabs>
          <w:tab w:val="left" w:pos="284"/>
        </w:tabs>
        <w:rPr>
          <w:rFonts w:ascii="Times New Roman" w:hAnsi="Times New Roman"/>
          <w:lang w:val="ru-RU"/>
        </w:rPr>
      </w:pPr>
      <w:r w:rsidRPr="005312BA">
        <w:rPr>
          <w:rFonts w:ascii="Times New Roman" w:hAnsi="Times New Roman"/>
          <w:lang w:val="ru-RU"/>
        </w:rPr>
        <w:t>6)</w:t>
      </w:r>
      <w:r w:rsidRPr="005312BA">
        <w:rPr>
          <w:rFonts w:ascii="Times New Roman" w:hAnsi="Times New Roman"/>
          <w:lang w:val="ru-RU"/>
        </w:rPr>
        <w:tab/>
        <w:t>отсутствует в Едином реестре недобросовестных исполнителей.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B1180B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№2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Общая информация об участнике тендера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6286"/>
        <w:gridCol w:w="2819"/>
      </w:tblGrid>
      <w:tr w:rsidR="00A42F30" w:rsidRPr="002453A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2453A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2453A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е-mail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Информация об опыте по</w:t>
      </w:r>
      <w:r w:rsidR="00B1180B">
        <w:rPr>
          <w:rFonts w:ascii="Times New Roman" w:hAnsi="Times New Roman"/>
          <w:b/>
          <w:lang w:val="ru-RU"/>
        </w:rPr>
        <w:t>ставки требуемую или аналогичную услугу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92"/>
        <w:gridCol w:w="2678"/>
        <w:gridCol w:w="1250"/>
        <w:gridCol w:w="1786"/>
      </w:tblGrid>
      <w:tr w:rsidR="00A42F30" w:rsidRPr="00E40656" w:rsidTr="00CA371D">
        <w:tc>
          <w:tcPr>
            <w:tcW w:w="24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B1180B" w:rsidRPr="00E40656" w:rsidRDefault="00A42F30" w:rsidP="00B1180B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A42F30" w:rsidRPr="00E40656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B1180B">
        <w:rPr>
          <w:rFonts w:ascii="Times New Roman" w:hAnsi="Times New Roman"/>
          <w:i/>
          <w:sz w:val="28"/>
          <w:szCs w:val="28"/>
          <w:lang w:val="ru-RU"/>
        </w:rPr>
        <w:t>3</w:t>
      </w:r>
    </w:p>
    <w:p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:rsidR="00C12B03" w:rsidRPr="007336FC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:rsidR="00ED7ED4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совершать антиконкурентные действия, в том числе при выявлении случаев аффилированности;</w:t>
      </w:r>
    </w:p>
    <w:p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тендера;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A42F30" w:rsidRPr="004A5541" w:rsidRDefault="000A047B" w:rsidP="004A554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B1180B">
        <w:rPr>
          <w:rFonts w:ascii="Times New Roman" w:hAnsi="Times New Roman"/>
          <w:i/>
          <w:sz w:val="28"/>
          <w:szCs w:val="28"/>
          <w:lang w:val="ru-RU"/>
        </w:rPr>
        <w:t>4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133EAC" w:rsidRPr="00E40656" w:rsidRDefault="00133EAC" w:rsidP="00133EAC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133EAC" w:rsidRPr="00E40656" w:rsidRDefault="00133EAC" w:rsidP="00133EAC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133EAC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Техническое предложение </w:t>
      </w:r>
      <w:r w:rsidR="00133EAC"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>на Тендер ____________(указать номер и предмет тендера)</w:t>
      </w:r>
    </w:p>
    <w:p w:rsidR="001F288F" w:rsidRPr="00E40656" w:rsidRDefault="001F288F" w:rsidP="00133EAC">
      <w:pPr>
        <w:jc w:val="center"/>
        <w:rPr>
          <w:rFonts w:ascii="Times New Roman" w:hAnsi="Times New Roman"/>
          <w:i/>
          <w:lang w:val="ru-RU"/>
        </w:rPr>
      </w:pP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:rsidR="001F288F" w:rsidRPr="00E40656" w:rsidRDefault="001F288F" w:rsidP="001F288F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:rsidR="001F288F" w:rsidRPr="00E40656" w:rsidRDefault="001F288F" w:rsidP="001F288F">
      <w:pPr>
        <w:rPr>
          <w:rFonts w:ascii="Times New Roman" w:hAnsi="Times New Roman"/>
          <w:lang w:val="ru-RU"/>
        </w:rPr>
      </w:pPr>
    </w:p>
    <w:p w:rsidR="001F288F" w:rsidRPr="00E40656" w:rsidRDefault="0056594F" w:rsidP="001F288F">
      <w:pPr>
        <w:pStyle w:val="affd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1F288F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Уважаемые дамы и господа!</w:t>
      </w:r>
    </w:p>
    <w:p w:rsidR="00A42F30" w:rsidRPr="00E40656" w:rsidRDefault="00A42F30" w:rsidP="00A42F30">
      <w:pPr>
        <w:rPr>
          <w:rFonts w:ascii="Times New Roman" w:hAnsi="Times New Roman"/>
          <w:b/>
          <w:lang w:val="ru-RU"/>
        </w:rPr>
      </w:pP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Изучив документацию для тендерных торгов №_____ на поставку__________________и ответы на запросы, получение которых настоящим удостоверяем, мы, нижеподписавшиеся (</w:t>
      </w:r>
      <w:r w:rsidRPr="00E40656">
        <w:rPr>
          <w:rFonts w:ascii="Times New Roman" w:hAnsi="Times New Roman"/>
          <w:i/>
          <w:lang w:val="ru-RU"/>
        </w:rPr>
        <w:t>полное наименование Участника тендера</w:t>
      </w:r>
      <w:r w:rsidRPr="00E40656">
        <w:rPr>
          <w:rFonts w:ascii="Times New Roman" w:hAnsi="Times New Roman"/>
          <w:lang w:val="ru-RU"/>
        </w:rPr>
        <w:t>), предлагаем к поставке _________________________________________</w:t>
      </w:r>
      <w:r w:rsidR="000A047B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>(</w:t>
      </w:r>
      <w:r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Pr="00E40656">
        <w:rPr>
          <w:rFonts w:ascii="Times New Roman" w:hAnsi="Times New Roman"/>
          <w:i/>
          <w:lang w:val="ru-RU"/>
        </w:rPr>
        <w:t>указать производителя</w:t>
      </w:r>
      <w:r w:rsidRPr="00E40656">
        <w:rPr>
          <w:rFonts w:ascii="Times New Roman" w:hAnsi="Times New Roman"/>
          <w:lang w:val="ru-RU"/>
        </w:rPr>
        <w:t xml:space="preserve">). 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 xml:space="preserve">у, который будет заключен с Победителем тендера, в полном соответствии с данным техническим предложением. 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</w:t>
      </w:r>
      <w:r w:rsidR="000A047B" w:rsidRPr="00E40656"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в любой момент до истечения указанного периода.  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133EAC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:rsidR="00A42F30" w:rsidRPr="00E40656" w:rsidRDefault="00A42F30" w:rsidP="00A42F30">
      <w:pPr>
        <w:pStyle w:val="1f4"/>
        <w:ind w:firstLine="540"/>
        <w:rPr>
          <w:szCs w:val="24"/>
        </w:rPr>
      </w:pPr>
      <w:r w:rsidRPr="00E40656">
        <w:rPr>
          <w:szCs w:val="24"/>
        </w:rPr>
        <w:t xml:space="preserve">- перечень технической документации (брошюры, технические паспорта, инструкция по эксплуатации и т.п. или иные документы, содержащие полное </w:t>
      </w:r>
      <w:r w:rsidR="00B1180B">
        <w:rPr>
          <w:szCs w:val="24"/>
        </w:rPr>
        <w:t>и</w:t>
      </w:r>
      <w:r w:rsidR="00133EAC">
        <w:rPr>
          <w:szCs w:val="24"/>
        </w:rPr>
        <w:t xml:space="preserve"> подробное описание предлагаемых</w:t>
      </w:r>
      <w:r w:rsidR="00B1180B">
        <w:rPr>
          <w:szCs w:val="24"/>
        </w:rPr>
        <w:t xml:space="preserve"> услуг.</w:t>
      </w:r>
    </w:p>
    <w:p w:rsidR="00A42F30" w:rsidRPr="00E40656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0A047B" w:rsidRPr="00E40656" w:rsidRDefault="000A047B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(подпись уполномоченного лица)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____________________________________ 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(Ф.И.О. и должность уполномоченного лица)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М.П.  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Default="00A42F30" w:rsidP="00A42F30">
      <w:pPr>
        <w:rPr>
          <w:rFonts w:ascii="Times New Roman" w:hAnsi="Times New Roman"/>
          <w:lang w:val="ru-RU"/>
        </w:rPr>
      </w:pPr>
    </w:p>
    <w:p w:rsidR="00B1180B" w:rsidRDefault="00B1180B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</w:t>
      </w:r>
      <w:r w:rsidR="00B1180B">
        <w:rPr>
          <w:rFonts w:ascii="Times New Roman" w:hAnsi="Times New Roman"/>
          <w:i/>
          <w:sz w:val="28"/>
          <w:szCs w:val="28"/>
          <w:lang w:val="ru-RU"/>
        </w:rPr>
        <w:t>5</w:t>
      </w:r>
    </w:p>
    <w:p w:rsidR="00A42F30" w:rsidRPr="00E40656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lang w:val="ru-RU"/>
        </w:rPr>
      </w:pPr>
    </w:p>
    <w:p w:rsidR="005F03C8" w:rsidRPr="005F03C8" w:rsidRDefault="005F03C8" w:rsidP="005F0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5F03C8">
        <w:rPr>
          <w:rFonts w:ascii="Times New Roman" w:hAnsi="Times New Roman"/>
          <w:b/>
          <w:lang w:val="ru-RU"/>
        </w:rPr>
        <w:t xml:space="preserve">ИНФОРМАЦИЯ </w:t>
      </w:r>
    </w:p>
    <w:p w:rsidR="00A42F30" w:rsidRPr="00E40656" w:rsidRDefault="005F03C8" w:rsidP="005F0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5F03C8">
        <w:rPr>
          <w:rFonts w:ascii="Times New Roman" w:hAnsi="Times New Roman"/>
          <w:b/>
          <w:lang w:val="ru-RU"/>
        </w:rPr>
        <w:t>ОБ УСЛОВИЯХ И СРОКАХ ПОСТАВКИ, УСЛОВИЯХ ОПЛАТЫ</w:t>
      </w:r>
    </w:p>
    <w:p w:rsidR="00A42F30" w:rsidRPr="00E40656" w:rsidRDefault="00A42F30" w:rsidP="00A42F30">
      <w:pPr>
        <w:ind w:right="-83" w:firstLine="540"/>
        <w:rPr>
          <w:rFonts w:ascii="Times New Roman" w:eastAsia="MS Mincho" w:hAnsi="Times New Roman"/>
          <w:lang w:val="ru-RU"/>
        </w:rPr>
      </w:pPr>
    </w:p>
    <w:p w:rsidR="00A42F30" w:rsidRPr="00E40656" w:rsidRDefault="00A42F30" w:rsidP="00A42F30">
      <w:pPr>
        <w:ind w:right="-83" w:firstLine="540"/>
        <w:rPr>
          <w:rFonts w:ascii="Times New Roman" w:eastAsia="MS Mincho" w:hAnsi="Times New Roman"/>
          <w:lang w:val="ru-RU"/>
        </w:rPr>
      </w:pPr>
    </w:p>
    <w:p w:rsidR="00A42F30" w:rsidRPr="00E40656" w:rsidRDefault="00A42F30" w:rsidP="00A42F30">
      <w:pPr>
        <w:ind w:right="-83" w:firstLine="540"/>
        <w:jc w:val="center"/>
        <w:rPr>
          <w:rFonts w:ascii="Times New Roman" w:eastAsia="MS Mincho" w:hAnsi="Times New Roman"/>
          <w:i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 поставку </w:t>
      </w:r>
      <w:r w:rsidRPr="00E40656">
        <w:rPr>
          <w:rFonts w:ascii="Times New Roman" w:eastAsia="MS Mincho" w:hAnsi="Times New Roman"/>
          <w:i/>
          <w:lang w:val="ru-RU"/>
        </w:rPr>
        <w:t>(указать наименование товара)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(</w:t>
      </w:r>
      <w:r w:rsidRPr="00E40656">
        <w:rPr>
          <w:rFonts w:ascii="Times New Roman" w:hAnsi="Times New Roman"/>
          <w:i/>
          <w:lang w:val="ru-RU"/>
        </w:rPr>
        <w:t>вписать дату подачи тендерного предложения</w:t>
      </w:r>
      <w:r w:rsidRPr="00E40656">
        <w:rPr>
          <w:rFonts w:ascii="Times New Roman" w:hAnsi="Times New Roman"/>
          <w:lang w:val="ru-RU"/>
        </w:rPr>
        <w:t>).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КОМУ: </w:t>
      </w:r>
      <w:r w:rsidR="0056594F" w:rsidRPr="00E40656">
        <w:rPr>
          <w:rFonts w:ascii="Times New Roman" w:hAnsi="Times New Roman"/>
          <w:bCs/>
          <w:lang w:val="ru-RU"/>
        </w:rPr>
        <w:t>Закупочной</w:t>
      </w:r>
      <w:r w:rsidR="0056594F" w:rsidRPr="00E40656">
        <w:rPr>
          <w:rFonts w:ascii="Times New Roman" w:hAnsi="Times New Roman"/>
          <w:szCs w:val="28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>комиссии.</w:t>
      </w:r>
    </w:p>
    <w:p w:rsidR="00A42F30" w:rsidRPr="00E40656" w:rsidRDefault="00A42F30" w:rsidP="00A42F30">
      <w:pPr>
        <w:ind w:right="-83"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Мы, нижеподписавшиеся, заявляем, что изучили тендерную документацию в целом и</w:t>
      </w:r>
      <w:r w:rsidRPr="00E40656">
        <w:rPr>
          <w:rFonts w:ascii="Times New Roman" w:hAnsi="Times New Roman"/>
          <w:snapToGrid w:val="0"/>
          <w:lang w:val="ru-RU"/>
        </w:rPr>
        <w:t xml:space="preserve"> ознакомились с характером проблем, которые должны быть решены в процессе изготовления (поставки) </w:t>
      </w:r>
      <w:r w:rsidR="00D82762" w:rsidRPr="00E40656">
        <w:rPr>
          <w:rFonts w:ascii="Times New Roman" w:hAnsi="Times New Roman"/>
          <w:snapToGrid w:val="0"/>
          <w:lang w:val="ru-RU"/>
        </w:rPr>
        <w:t>товара</w:t>
      </w:r>
      <w:r w:rsidRPr="00E40656">
        <w:rPr>
          <w:rFonts w:ascii="Times New Roman" w:hAnsi="Times New Roman"/>
          <w:snapToGrid w:val="0"/>
          <w:lang w:val="ru-RU"/>
        </w:rPr>
        <w:t>.</w:t>
      </w:r>
      <w:r w:rsidRPr="00E40656">
        <w:rPr>
          <w:rFonts w:ascii="Times New Roman" w:hAnsi="Times New Roman"/>
          <w:lang w:val="ru-RU"/>
        </w:rPr>
        <w:t xml:space="preserve"> </w:t>
      </w:r>
    </w:p>
    <w:p w:rsidR="00A42F30" w:rsidRPr="00E40656" w:rsidRDefault="00A42F30" w:rsidP="00A42F30">
      <w:pPr>
        <w:ind w:right="-83"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snapToGrid w:val="0"/>
          <w:lang w:val="ru-RU"/>
        </w:rPr>
        <w:t>Проанализировав все требования,</w:t>
      </w:r>
      <w:r w:rsidRPr="00E40656">
        <w:rPr>
          <w:rFonts w:ascii="Times New Roman" w:hAnsi="Times New Roman"/>
          <w:lang w:val="ru-RU"/>
        </w:rPr>
        <w:t xml:space="preserve"> предлагаем </w:t>
      </w:r>
      <w:r w:rsidRPr="00E40656">
        <w:rPr>
          <w:rFonts w:ascii="Times New Roman" w:eastAsia="MS Mincho" w:hAnsi="Times New Roman"/>
          <w:lang w:val="ru-RU"/>
        </w:rPr>
        <w:t>поставить (</w:t>
      </w:r>
      <w:r w:rsidRPr="00E40656">
        <w:rPr>
          <w:rFonts w:ascii="Times New Roman" w:eastAsia="MS Mincho" w:hAnsi="Times New Roman"/>
          <w:i/>
          <w:lang w:val="ru-RU"/>
        </w:rPr>
        <w:t>указать наименование поставляемой продукции</w:t>
      </w:r>
      <w:r w:rsidRPr="00E40656">
        <w:rPr>
          <w:rFonts w:ascii="Times New Roman" w:eastAsia="MS Mincho" w:hAnsi="Times New Roman"/>
          <w:lang w:val="ru-RU"/>
        </w:rPr>
        <w:t xml:space="preserve">) </w:t>
      </w:r>
      <w:r w:rsidRPr="00E40656">
        <w:rPr>
          <w:rFonts w:ascii="Times New Roman" w:hAnsi="Times New Roman"/>
          <w:lang w:val="ru-RU"/>
        </w:rPr>
        <w:t>в соответствии с условиями тендерных торгов:</w:t>
      </w:r>
    </w:p>
    <w:p w:rsidR="00A42F30" w:rsidRPr="00E40656" w:rsidRDefault="00A42F30" w:rsidP="00A42F30">
      <w:pPr>
        <w:ind w:right="-83"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 условия оплаты - _________________________;</w:t>
      </w:r>
    </w:p>
    <w:p w:rsidR="00A42F30" w:rsidRPr="00E40656" w:rsidRDefault="00A42F30" w:rsidP="00A42F30">
      <w:pPr>
        <w:ind w:right="-83"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 условия поставки - ________________________;</w:t>
      </w:r>
    </w:p>
    <w:p w:rsidR="00A42F30" w:rsidRPr="00E40656" w:rsidRDefault="00A42F30" w:rsidP="00A42F30">
      <w:pPr>
        <w:ind w:right="-83"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 сроки поставки - ___________________________;</w:t>
      </w:r>
    </w:p>
    <w:p w:rsidR="00A42F30" w:rsidRPr="00E40656" w:rsidRDefault="00A42F30" w:rsidP="00A42F30">
      <w:pPr>
        <w:ind w:right="-83" w:firstLine="567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 предполагаемая стоимость транспортировки - ______</w:t>
      </w:r>
      <w:r w:rsidR="005F03C8">
        <w:rPr>
          <w:rFonts w:ascii="Times New Roman" w:hAnsi="Times New Roman"/>
          <w:lang w:val="ru-RU"/>
        </w:rPr>
        <w:t>.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 xml:space="preserve">г.  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133EAC" w:rsidRPr="00133EAC" w:rsidRDefault="00A42F30" w:rsidP="00133EAC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i/>
          <w:lang w:val="ru-RU"/>
        </w:rPr>
        <w:br w:type="page"/>
      </w:r>
      <w:r w:rsidR="00133EAC" w:rsidRPr="00133EAC">
        <w:rPr>
          <w:rFonts w:ascii="Times New Roman" w:hAnsi="Times New Roman"/>
          <w:b/>
          <w:lang w:val="ru-RU"/>
        </w:rPr>
        <w:lastRenderedPageBreak/>
        <w:t>Приложение №2</w:t>
      </w:r>
    </w:p>
    <w:p w:rsidR="00133EAC" w:rsidRDefault="00133EAC" w:rsidP="00133EAC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33EAC" w:rsidRPr="00FD0D20" w:rsidRDefault="00133EAC" w:rsidP="00133EAC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33EAC" w:rsidRPr="00FD0D20" w:rsidRDefault="00133EAC" w:rsidP="00133EAC">
      <w:pPr>
        <w:jc w:val="center"/>
        <w:rPr>
          <w:rFonts w:ascii="Times New Roman" w:hAnsi="Times New Roman"/>
          <w:b/>
          <w:lang w:val="ru-RU"/>
        </w:rPr>
      </w:pPr>
      <w:r w:rsidRPr="00FD0D20">
        <w:rPr>
          <w:rFonts w:ascii="Times New Roman" w:hAnsi="Times New Roman"/>
          <w:b/>
          <w:lang w:val="ru-RU"/>
        </w:rPr>
        <w:t xml:space="preserve">Порядок и критерии квалификационной оценки Участников </w:t>
      </w:r>
    </w:p>
    <w:p w:rsidR="00133EAC" w:rsidRPr="00FD0D20" w:rsidRDefault="00133EAC" w:rsidP="00133EAC">
      <w:pPr>
        <w:jc w:val="center"/>
        <w:rPr>
          <w:rFonts w:ascii="Times New Roman" w:hAnsi="Times New Roman"/>
          <w:b/>
          <w:lang w:val="ru-RU"/>
        </w:rPr>
      </w:pPr>
      <w:r w:rsidRPr="00FD0D20">
        <w:rPr>
          <w:rFonts w:ascii="Times New Roman" w:hAnsi="Times New Roman"/>
          <w:b/>
          <w:lang w:val="ru-RU"/>
        </w:rPr>
        <w:t>и тендерных предложений</w:t>
      </w:r>
    </w:p>
    <w:p w:rsidR="00133EAC" w:rsidRPr="00FD0D20" w:rsidRDefault="00133EAC" w:rsidP="00133EAC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33EAC" w:rsidRPr="00FD0D20" w:rsidRDefault="00133EAC" w:rsidP="00133EAC">
      <w:pPr>
        <w:ind w:firstLine="540"/>
        <w:jc w:val="both"/>
        <w:rPr>
          <w:rFonts w:ascii="Times New Roman" w:hAnsi="Times New Roman"/>
          <w:lang w:val="ru-RU"/>
        </w:rPr>
      </w:pPr>
    </w:p>
    <w:p w:rsidR="00133EAC" w:rsidRPr="00AB7879" w:rsidRDefault="00133EAC" w:rsidP="00133EAC">
      <w:pPr>
        <w:pStyle w:val="afff4"/>
        <w:numPr>
          <w:ilvl w:val="0"/>
          <w:numId w:val="22"/>
        </w:numPr>
        <w:tabs>
          <w:tab w:val="left" w:pos="851"/>
        </w:tabs>
        <w:contextualSpacing/>
        <w:rPr>
          <w:rFonts w:ascii="Times New Roman" w:hAnsi="Times New Roman"/>
          <w:b/>
        </w:rPr>
      </w:pPr>
      <w:r w:rsidRPr="00AB7879">
        <w:rPr>
          <w:rFonts w:ascii="Times New Roman" w:hAnsi="Times New Roman"/>
          <w:b/>
        </w:rPr>
        <w:t>Критерии квалификационной оценки</w:t>
      </w:r>
    </w:p>
    <w:p w:rsidR="00133EAC" w:rsidRPr="00AB7879" w:rsidRDefault="00133EAC" w:rsidP="00133EAC">
      <w:pPr>
        <w:pStyle w:val="afff4"/>
        <w:ind w:left="126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334"/>
        <w:gridCol w:w="1559"/>
      </w:tblGrid>
      <w:tr w:rsidR="005A62D6" w:rsidRPr="00FD0D20" w:rsidTr="005A62D6">
        <w:tc>
          <w:tcPr>
            <w:tcW w:w="458" w:type="dxa"/>
            <w:vAlign w:val="center"/>
          </w:tcPr>
          <w:p w:rsidR="005A62D6" w:rsidRPr="00FD0D20" w:rsidRDefault="005A62D6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34" w:type="dxa"/>
            <w:vAlign w:val="center"/>
          </w:tcPr>
          <w:p w:rsidR="005A62D6" w:rsidRPr="00FD0D20" w:rsidRDefault="005A62D6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559" w:type="dxa"/>
            <w:vAlign w:val="center"/>
          </w:tcPr>
          <w:p w:rsidR="005A62D6" w:rsidRPr="00FD0D20" w:rsidRDefault="005A62D6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879">
              <w:rPr>
                <w:rFonts w:ascii="Times New Roman" w:hAnsi="Times New Roman"/>
                <w:b/>
                <w:sz w:val="20"/>
                <w:szCs w:val="20"/>
              </w:rPr>
              <w:t>Шкала балльной оценки</w:t>
            </w:r>
          </w:p>
        </w:tc>
      </w:tr>
      <w:tr w:rsidR="005A62D6" w:rsidRPr="00980013" w:rsidTr="005A62D6">
        <w:tc>
          <w:tcPr>
            <w:tcW w:w="458" w:type="dxa"/>
            <w:vAlign w:val="center"/>
          </w:tcPr>
          <w:p w:rsidR="005A62D6" w:rsidRPr="00980013" w:rsidRDefault="005A62D6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34" w:type="dxa"/>
            <w:vAlign w:val="center"/>
          </w:tcPr>
          <w:p w:rsidR="005A62D6" w:rsidRPr="00980013" w:rsidRDefault="005A62D6" w:rsidP="00BB1608">
            <w:pPr>
              <w:ind w:right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общей информации о компании, с информацией об учредителях</w:t>
            </w:r>
          </w:p>
        </w:tc>
        <w:tc>
          <w:tcPr>
            <w:tcW w:w="1559" w:type="dxa"/>
            <w:vAlign w:val="center"/>
          </w:tcPr>
          <w:p w:rsidR="005A62D6" w:rsidRPr="00BB1608" w:rsidRDefault="005A62D6" w:rsidP="00BB1608">
            <w:pPr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A62D6" w:rsidRPr="00980013" w:rsidTr="005A62D6">
        <w:tc>
          <w:tcPr>
            <w:tcW w:w="458" w:type="dxa"/>
            <w:vAlign w:val="center"/>
          </w:tcPr>
          <w:p w:rsidR="005A62D6" w:rsidRPr="00980013" w:rsidRDefault="005A62D6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334" w:type="dxa"/>
          </w:tcPr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заявления по недопущению коррупционных проявлений</w:t>
            </w:r>
          </w:p>
        </w:tc>
        <w:tc>
          <w:tcPr>
            <w:tcW w:w="1559" w:type="dxa"/>
          </w:tcPr>
          <w:p w:rsidR="005A62D6" w:rsidRDefault="005A62D6" w:rsidP="00BB1608">
            <w:pPr>
              <w:jc w:val="center"/>
            </w:pPr>
            <w:r w:rsidRPr="006905D2">
              <w:rPr>
                <w:rFonts w:ascii="Times New Roman" w:hAnsi="Times New Roman"/>
                <w:sz w:val="20"/>
                <w:szCs w:val="20"/>
              </w:rPr>
              <w:t>0-</w:t>
            </w:r>
            <w:r w:rsidRPr="006905D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A62D6" w:rsidRPr="00980013" w:rsidTr="005A62D6">
        <w:tc>
          <w:tcPr>
            <w:tcW w:w="458" w:type="dxa"/>
            <w:vAlign w:val="center"/>
          </w:tcPr>
          <w:p w:rsidR="005A62D6" w:rsidRPr="00980013" w:rsidRDefault="005A62D6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34" w:type="dxa"/>
            <w:vAlign w:val="center"/>
          </w:tcPr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гарантийного письма о том, что участник:</w:t>
            </w:r>
          </w:p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>1) не имеет ненадлежащим образом исполненные обязательства по ранее заключенным договорам;</w:t>
            </w:r>
          </w:p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>2) не находится в стадии реорганизации, ликвидации или банкротства;</w:t>
            </w:r>
          </w:p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>3) не находится в состоянии судебного или арбитражного разбирательства;</w:t>
            </w:r>
          </w:p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4) не имеет просроченных задолженностей по налогам и другим обязательным платежам; </w:t>
            </w:r>
          </w:p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>5) 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5A62D6" w:rsidRPr="00980013" w:rsidRDefault="005A62D6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>6) отсутствует в Едином реестре недобросовестных исполнителей.</w:t>
            </w:r>
          </w:p>
        </w:tc>
        <w:tc>
          <w:tcPr>
            <w:tcW w:w="1559" w:type="dxa"/>
            <w:vAlign w:val="center"/>
          </w:tcPr>
          <w:p w:rsidR="005A62D6" w:rsidRPr="00980013" w:rsidRDefault="005A62D6" w:rsidP="00BB1608">
            <w:pPr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13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A62D6" w:rsidRPr="00980013" w:rsidTr="005A62D6">
        <w:tc>
          <w:tcPr>
            <w:tcW w:w="458" w:type="dxa"/>
            <w:vAlign w:val="center"/>
          </w:tcPr>
          <w:p w:rsidR="005A62D6" w:rsidRPr="00980013" w:rsidRDefault="005A62D6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34" w:type="dxa"/>
          </w:tcPr>
          <w:p w:rsidR="005A62D6" w:rsidRPr="00980013" w:rsidRDefault="005A62D6" w:rsidP="00BB1608">
            <w:pPr>
              <w:ind w:right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справки от налоговой инспекции о том, что участник не имеет просроченной задолженности по уплате налогов и сборов </w:t>
            </w:r>
          </w:p>
        </w:tc>
        <w:tc>
          <w:tcPr>
            <w:tcW w:w="1559" w:type="dxa"/>
            <w:vAlign w:val="center"/>
          </w:tcPr>
          <w:p w:rsidR="005A62D6" w:rsidRPr="00980013" w:rsidRDefault="005A62D6" w:rsidP="00BB1608">
            <w:pPr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13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A62D6" w:rsidRPr="00BB1608" w:rsidTr="005A62D6">
        <w:tc>
          <w:tcPr>
            <w:tcW w:w="458" w:type="dxa"/>
            <w:vAlign w:val="center"/>
          </w:tcPr>
          <w:p w:rsidR="005A62D6" w:rsidRDefault="005A62D6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334" w:type="dxa"/>
          </w:tcPr>
          <w:p w:rsidR="005A62D6" w:rsidRDefault="005A62D6" w:rsidP="005A62D6">
            <w:pPr>
              <w:ind w:right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BB1608">
              <w:rPr>
                <w:rFonts w:ascii="Times New Roman" w:hAnsi="Times New Roman"/>
                <w:sz w:val="20"/>
                <w:szCs w:val="20"/>
                <w:lang w:val="uz-Cyrl-UZ"/>
              </w:rPr>
              <w:t>пыт поставки требуем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ых</w:t>
            </w:r>
            <w:r w:rsidRPr="00BB160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или аналогичн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ых</w:t>
            </w:r>
            <w:r w:rsidRPr="00BB160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услуг</w:t>
            </w: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A62D6" w:rsidRDefault="005A62D6" w:rsidP="005A62D6">
            <w:pPr>
              <w:ind w:righ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(согласно</w:t>
            </w: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требованиям Технического задания</w:t>
            </w:r>
          </w:p>
          <w:p w:rsidR="005A62D6" w:rsidRPr="00980013" w:rsidRDefault="005A62D6" w:rsidP="005A62D6">
            <w:pPr>
              <w:ind w:right="6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свыше 2 лет)</w:t>
            </w:r>
          </w:p>
        </w:tc>
        <w:tc>
          <w:tcPr>
            <w:tcW w:w="1559" w:type="dxa"/>
            <w:vAlign w:val="center"/>
          </w:tcPr>
          <w:p w:rsidR="005A62D6" w:rsidRPr="00BB1608" w:rsidRDefault="005A62D6" w:rsidP="00BB1608">
            <w:pPr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0-1</w:t>
            </w:r>
          </w:p>
        </w:tc>
      </w:tr>
    </w:tbl>
    <w:p w:rsidR="00133EAC" w:rsidRPr="00980013" w:rsidRDefault="00133EAC" w:rsidP="00133EAC">
      <w:pPr>
        <w:ind w:firstLine="540"/>
        <w:rPr>
          <w:rFonts w:ascii="Times New Roman" w:hAnsi="Times New Roman"/>
          <w:b/>
          <w:lang w:val="ru-RU"/>
        </w:rPr>
      </w:pPr>
      <w:r w:rsidRPr="00980013">
        <w:rPr>
          <w:rFonts w:ascii="Times New Roman" w:hAnsi="Times New Roman"/>
          <w:b/>
        </w:rPr>
        <w:t>II</w:t>
      </w:r>
      <w:r w:rsidRPr="00980013">
        <w:rPr>
          <w:rFonts w:ascii="Times New Roman" w:hAnsi="Times New Roman"/>
          <w:b/>
          <w:lang w:val="ru-RU"/>
        </w:rPr>
        <w:t>. Техническая оценка предложений</w:t>
      </w:r>
    </w:p>
    <w:p w:rsidR="00133EAC" w:rsidRPr="00980013" w:rsidRDefault="00133EAC" w:rsidP="00133EAC">
      <w:pPr>
        <w:ind w:firstLine="540"/>
        <w:rPr>
          <w:rFonts w:ascii="Times New Roman" w:hAnsi="Times New Roman"/>
          <w:b/>
          <w:i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062"/>
        <w:gridCol w:w="2835"/>
      </w:tblGrid>
      <w:tr w:rsidR="00133EAC" w:rsidRPr="00980013" w:rsidTr="00BB1608">
        <w:tc>
          <w:tcPr>
            <w:tcW w:w="454" w:type="dxa"/>
            <w:vAlign w:val="center"/>
          </w:tcPr>
          <w:p w:rsidR="00133EAC" w:rsidRPr="00980013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0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62" w:type="dxa"/>
            <w:vAlign w:val="center"/>
          </w:tcPr>
          <w:p w:rsidR="00133EAC" w:rsidRPr="00980013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013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835" w:type="dxa"/>
            <w:vAlign w:val="center"/>
          </w:tcPr>
          <w:p w:rsidR="00133EAC" w:rsidRPr="00980013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013">
              <w:rPr>
                <w:rFonts w:ascii="Times New Roman" w:hAnsi="Times New Roman"/>
                <w:b/>
                <w:sz w:val="20"/>
                <w:szCs w:val="20"/>
              </w:rPr>
              <w:t>Шкала балльной оценки</w:t>
            </w:r>
          </w:p>
        </w:tc>
      </w:tr>
      <w:tr w:rsidR="00133EAC" w:rsidRPr="00980013" w:rsidTr="00BB1608">
        <w:tc>
          <w:tcPr>
            <w:tcW w:w="454" w:type="dxa"/>
            <w:vAlign w:val="center"/>
          </w:tcPr>
          <w:p w:rsidR="00133EAC" w:rsidRPr="00980013" w:rsidRDefault="00133EAC" w:rsidP="00BB1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  <w:vAlign w:val="center"/>
          </w:tcPr>
          <w:p w:rsidR="00133EAC" w:rsidRPr="00980013" w:rsidRDefault="00C572FD" w:rsidP="00C572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Килоколория должна </w:t>
            </w:r>
            <w:r w:rsidR="00426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соответсвовать </w:t>
            </w:r>
            <w:r w:rsidR="005A4C08">
              <w:rPr>
                <w:rFonts w:ascii="Times New Roman" w:hAnsi="Times New Roman"/>
                <w:sz w:val="20"/>
                <w:szCs w:val="20"/>
                <w:lang w:val="ru-RU"/>
              </w:rPr>
              <w:t>СанПин 0184-05</w:t>
            </w:r>
            <w:r w:rsidR="00426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рацион №</w:t>
            </w:r>
            <w:r w:rsidR="00433AD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(1845 ккал)</w:t>
            </w:r>
          </w:p>
        </w:tc>
        <w:tc>
          <w:tcPr>
            <w:tcW w:w="2835" w:type="dxa"/>
            <w:vAlign w:val="center"/>
          </w:tcPr>
          <w:p w:rsidR="00133EAC" w:rsidRPr="00671C53" w:rsidRDefault="00133EAC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80013">
              <w:rPr>
                <w:rFonts w:ascii="Times New Roman" w:hAnsi="Times New Roman"/>
                <w:sz w:val="20"/>
                <w:szCs w:val="20"/>
              </w:rPr>
              <w:t>0-</w:t>
            </w:r>
            <w:r w:rsidR="00671C53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</w:tr>
      <w:tr w:rsidR="00426919" w:rsidRPr="00433AD0" w:rsidTr="00BB1608">
        <w:tc>
          <w:tcPr>
            <w:tcW w:w="454" w:type="dxa"/>
            <w:vAlign w:val="center"/>
          </w:tcPr>
          <w:p w:rsidR="00426919" w:rsidRPr="00C572FD" w:rsidRDefault="00C572FD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062" w:type="dxa"/>
            <w:vAlign w:val="center"/>
          </w:tcPr>
          <w:p w:rsidR="00426919" w:rsidRDefault="00C572FD" w:rsidP="00433AD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Килоколория должна соответсвовать СанПин 0184-05 рацион №4 (1845 ккал)</w:t>
            </w:r>
          </w:p>
        </w:tc>
        <w:tc>
          <w:tcPr>
            <w:tcW w:w="2835" w:type="dxa"/>
            <w:vAlign w:val="center"/>
          </w:tcPr>
          <w:p w:rsidR="00426919" w:rsidRPr="00671C53" w:rsidRDefault="00433AD0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80013">
              <w:rPr>
                <w:rFonts w:ascii="Times New Roman" w:hAnsi="Times New Roman"/>
                <w:sz w:val="20"/>
                <w:szCs w:val="20"/>
              </w:rPr>
              <w:t>0-</w:t>
            </w:r>
            <w:r w:rsidR="00671C53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</w:tr>
      <w:tr w:rsidR="005A62D6" w:rsidRPr="00433AD0" w:rsidTr="00BB1608">
        <w:tc>
          <w:tcPr>
            <w:tcW w:w="454" w:type="dxa"/>
            <w:vAlign w:val="center"/>
          </w:tcPr>
          <w:p w:rsidR="005A62D6" w:rsidRPr="00433AD0" w:rsidRDefault="00C572FD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062" w:type="dxa"/>
            <w:vAlign w:val="center"/>
          </w:tcPr>
          <w:p w:rsidR="005A62D6" w:rsidRPr="00AD3A3D" w:rsidRDefault="00C572FD" w:rsidP="00AD3A3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Наличие технологических</w:t>
            </w:r>
            <w:r w:rsidR="00AD3A3D" w:rsidRPr="00AD3A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карточек раскладок на весь ассортимент блюд исходя из предполагаемого меню</w:t>
            </w:r>
          </w:p>
        </w:tc>
        <w:tc>
          <w:tcPr>
            <w:tcW w:w="2835" w:type="dxa"/>
            <w:vAlign w:val="center"/>
          </w:tcPr>
          <w:p w:rsidR="005A62D6" w:rsidRPr="00671C53" w:rsidRDefault="00AD3A3D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80013">
              <w:rPr>
                <w:rFonts w:ascii="Times New Roman" w:hAnsi="Times New Roman"/>
                <w:sz w:val="20"/>
                <w:szCs w:val="20"/>
              </w:rPr>
              <w:t>0-</w:t>
            </w:r>
            <w:r w:rsidR="00671C53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</w:tr>
    </w:tbl>
    <w:p w:rsidR="00133EAC" w:rsidRPr="00980013" w:rsidRDefault="00133EAC" w:rsidP="00133EAC">
      <w:pPr>
        <w:ind w:firstLine="540"/>
        <w:rPr>
          <w:rFonts w:ascii="Times New Roman" w:hAnsi="Times New Roman"/>
          <w:b/>
          <w:lang w:val="ru-RU"/>
        </w:rPr>
      </w:pPr>
    </w:p>
    <w:p w:rsidR="00133EAC" w:rsidRPr="00980013" w:rsidRDefault="00133EAC" w:rsidP="00133EAC">
      <w:pPr>
        <w:ind w:firstLine="540"/>
        <w:rPr>
          <w:rFonts w:ascii="Times New Roman" w:hAnsi="Times New Roman"/>
          <w:b/>
          <w:lang w:val="ru-RU"/>
        </w:rPr>
      </w:pPr>
      <w:r w:rsidRPr="00980013">
        <w:rPr>
          <w:rFonts w:ascii="Times New Roman" w:hAnsi="Times New Roman"/>
          <w:b/>
          <w:lang w:val="ru-RU"/>
        </w:rPr>
        <w:t>Итоги квалификационного отбора и технической оценки:</w:t>
      </w:r>
    </w:p>
    <w:p w:rsidR="00133EAC" w:rsidRPr="00980013" w:rsidRDefault="00133EAC" w:rsidP="00133EAC">
      <w:pPr>
        <w:ind w:firstLine="540"/>
        <w:rPr>
          <w:rFonts w:ascii="Times New Roman" w:hAnsi="Times New Roman"/>
          <w:b/>
          <w:lang w:val="ru-RU"/>
        </w:rPr>
      </w:pPr>
    </w:p>
    <w:tbl>
      <w:tblPr>
        <w:tblStyle w:val="affb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33EAC" w:rsidRPr="00980013" w:rsidTr="00BB1608">
        <w:tc>
          <w:tcPr>
            <w:tcW w:w="4678" w:type="dxa"/>
            <w:vAlign w:val="center"/>
          </w:tcPr>
          <w:p w:rsidR="00133EAC" w:rsidRPr="00980013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Максимальный балл</w:t>
            </w:r>
          </w:p>
          <w:p w:rsidR="00133EAC" w:rsidRPr="00980013" w:rsidRDefault="00133EAC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sz w:val="20"/>
                <w:szCs w:val="20"/>
                <w:lang w:val="ru-RU"/>
              </w:rPr>
              <w:t>(сумма макс. баллов квалификационного отбора и технической оценки)</w:t>
            </w:r>
          </w:p>
        </w:tc>
        <w:tc>
          <w:tcPr>
            <w:tcW w:w="4678" w:type="dxa"/>
            <w:vAlign w:val="center"/>
          </w:tcPr>
          <w:p w:rsidR="00133EAC" w:rsidRPr="00980013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8001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Минимальный проходной балл</w:t>
            </w:r>
          </w:p>
        </w:tc>
      </w:tr>
      <w:tr w:rsidR="00133EAC" w:rsidRPr="000B58C3" w:rsidTr="00BB1608">
        <w:tc>
          <w:tcPr>
            <w:tcW w:w="4678" w:type="dxa"/>
            <w:vAlign w:val="center"/>
          </w:tcPr>
          <w:p w:rsidR="00133EAC" w:rsidRPr="00C572FD" w:rsidRDefault="00671C53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4678" w:type="dxa"/>
            <w:vAlign w:val="center"/>
          </w:tcPr>
          <w:p w:rsidR="00133EAC" w:rsidRPr="00C572FD" w:rsidRDefault="00671C53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C572F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</w:tr>
    </w:tbl>
    <w:p w:rsidR="00133EAC" w:rsidRPr="000B1962" w:rsidRDefault="00133EAC" w:rsidP="00133EAC">
      <w:pPr>
        <w:ind w:firstLine="540"/>
        <w:rPr>
          <w:rFonts w:ascii="Times New Roman" w:hAnsi="Times New Roman"/>
          <w:b/>
          <w:lang w:val="ru-RU"/>
        </w:rPr>
      </w:pPr>
    </w:p>
    <w:p w:rsidR="00133EAC" w:rsidRPr="00FD0D20" w:rsidRDefault="00133EAC" w:rsidP="00133EAC">
      <w:pPr>
        <w:ind w:firstLine="540"/>
        <w:rPr>
          <w:rFonts w:ascii="Times New Roman" w:hAnsi="Times New Roman"/>
          <w:b/>
          <w:lang w:val="ru-RU"/>
        </w:rPr>
      </w:pPr>
      <w:r w:rsidRPr="000B1962">
        <w:rPr>
          <w:rFonts w:ascii="Times New Roman" w:hAnsi="Times New Roman"/>
          <w:b/>
        </w:rPr>
        <w:t>III</w:t>
      </w:r>
      <w:r w:rsidRPr="000B1962">
        <w:rPr>
          <w:rFonts w:ascii="Times New Roman" w:hAnsi="Times New Roman"/>
          <w:b/>
          <w:lang w:val="ru-RU"/>
        </w:rPr>
        <w:t>. Ценовая</w:t>
      </w:r>
      <w:r w:rsidRPr="00FD0D20">
        <w:rPr>
          <w:rFonts w:ascii="Times New Roman" w:hAnsi="Times New Roman"/>
          <w:b/>
          <w:lang w:val="ru-RU"/>
        </w:rPr>
        <w:t xml:space="preserve"> оценка предложений</w:t>
      </w:r>
    </w:p>
    <w:p w:rsidR="00133EAC" w:rsidRPr="00FD0D20" w:rsidRDefault="00133EAC" w:rsidP="00133EAC">
      <w:pPr>
        <w:ind w:firstLine="540"/>
        <w:rPr>
          <w:rFonts w:ascii="Times New Roman" w:hAnsi="Times New Roman"/>
          <w:b/>
          <w:i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02"/>
        <w:gridCol w:w="1559"/>
        <w:gridCol w:w="5132"/>
      </w:tblGrid>
      <w:tr w:rsidR="00133EAC" w:rsidRPr="00FD0D20" w:rsidTr="00BB1608">
        <w:tc>
          <w:tcPr>
            <w:tcW w:w="458" w:type="dxa"/>
          </w:tcPr>
          <w:p w:rsidR="00133EAC" w:rsidRPr="00FD0D20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2" w:type="dxa"/>
          </w:tcPr>
          <w:p w:rsidR="00133EAC" w:rsidRPr="00FD0D20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559" w:type="dxa"/>
          </w:tcPr>
          <w:p w:rsidR="00133EAC" w:rsidRPr="00FD0D20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5132" w:type="dxa"/>
          </w:tcPr>
          <w:p w:rsidR="00133EAC" w:rsidRPr="00FD0D20" w:rsidRDefault="00133EAC" w:rsidP="00BB16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33EAC" w:rsidRPr="00671C53" w:rsidTr="00BB1608">
        <w:tc>
          <w:tcPr>
            <w:tcW w:w="458" w:type="dxa"/>
            <w:vAlign w:val="center"/>
          </w:tcPr>
          <w:p w:rsidR="00133EAC" w:rsidRPr="00FD0D20" w:rsidRDefault="00133EAC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D0D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02" w:type="dxa"/>
            <w:vAlign w:val="center"/>
          </w:tcPr>
          <w:p w:rsidR="00133EAC" w:rsidRPr="00FD0D20" w:rsidRDefault="00133EAC" w:rsidP="00BB1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D0D20">
              <w:rPr>
                <w:rFonts w:ascii="Times New Roman" w:hAnsi="Times New Roman"/>
                <w:sz w:val="20"/>
                <w:szCs w:val="20"/>
              </w:rPr>
              <w:t>Цена/стоимость</w:t>
            </w:r>
          </w:p>
        </w:tc>
        <w:tc>
          <w:tcPr>
            <w:tcW w:w="1559" w:type="dxa"/>
            <w:vAlign w:val="center"/>
          </w:tcPr>
          <w:p w:rsidR="00133EAC" w:rsidRPr="00FD0D20" w:rsidRDefault="00133EAC" w:rsidP="00BB1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E67">
              <w:rPr>
                <w:rFonts w:ascii="Times New Roman" w:hAnsi="Times New Roman"/>
                <w:sz w:val="20"/>
                <w:szCs w:val="20"/>
              </w:rPr>
              <w:t>В пределах стартовой цены</w:t>
            </w:r>
          </w:p>
        </w:tc>
        <w:tc>
          <w:tcPr>
            <w:tcW w:w="5132" w:type="dxa"/>
            <w:vAlign w:val="center"/>
          </w:tcPr>
          <w:p w:rsidR="00671C53" w:rsidRDefault="00671C53" w:rsidP="00671C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Балльный метод оценки:</w:t>
            </w:r>
          </w:p>
          <w:p w:rsidR="00671C53" w:rsidRDefault="00671C53" w:rsidP="00671C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167A">
              <w:rPr>
                <w:rFonts w:ascii="Times New Roman" w:hAnsi="Times New Roman"/>
                <w:sz w:val="20"/>
                <w:szCs w:val="20"/>
                <w:lang w:val="ru-RU"/>
              </w:rPr>
              <w:t>Весовой коэф. технико-квалификационной части: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</w:t>
            </w:r>
          </w:p>
          <w:p w:rsidR="00133EAC" w:rsidRPr="00FD0D20" w:rsidRDefault="00671C53" w:rsidP="00671C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167A">
              <w:rPr>
                <w:rFonts w:ascii="Times New Roman" w:hAnsi="Times New Roman"/>
                <w:sz w:val="20"/>
                <w:szCs w:val="20"/>
                <w:lang w:val="ru-RU"/>
              </w:rPr>
              <w:t>Весовой коэф. ценовой части: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</w:t>
            </w:r>
          </w:p>
        </w:tc>
      </w:tr>
    </w:tbl>
    <w:p w:rsidR="00133EAC" w:rsidRPr="00FD0D20" w:rsidRDefault="00133EAC" w:rsidP="00133EAC">
      <w:pPr>
        <w:rPr>
          <w:rFonts w:ascii="Times New Roman" w:hAnsi="Times New Roman"/>
          <w:lang w:val="ru-RU"/>
        </w:rPr>
      </w:pPr>
    </w:p>
    <w:p w:rsidR="00133EAC" w:rsidRPr="00FD0D20" w:rsidRDefault="00133EAC" w:rsidP="00133EAC">
      <w:pPr>
        <w:rPr>
          <w:lang w:val="ru-RU"/>
        </w:rPr>
      </w:pPr>
    </w:p>
    <w:p w:rsidR="00A42F30" w:rsidRPr="00E40656" w:rsidRDefault="00A42F30" w:rsidP="00B1180B">
      <w:pPr>
        <w:jc w:val="center"/>
        <w:rPr>
          <w:rFonts w:ascii="Times New Roman" w:hAnsi="Times New Roman"/>
          <w:lang w:val="ru-RU"/>
        </w:rPr>
      </w:pPr>
    </w:p>
    <w:sectPr w:rsidR="00A42F30" w:rsidRPr="00E40656" w:rsidSect="00113016"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9B" w:rsidRDefault="00427D9B">
      <w:r>
        <w:separator/>
      </w:r>
    </w:p>
  </w:endnote>
  <w:endnote w:type="continuationSeparator" w:id="0">
    <w:p w:rsidR="00427D9B" w:rsidRDefault="0042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08" w:rsidRDefault="00BB1608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1608" w:rsidRDefault="00BB1608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08" w:rsidRDefault="00BB160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453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9B" w:rsidRDefault="00427D9B">
      <w:r>
        <w:separator/>
      </w:r>
    </w:p>
  </w:footnote>
  <w:footnote w:type="continuationSeparator" w:id="0">
    <w:p w:rsidR="00427D9B" w:rsidRDefault="0042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249D6"/>
    <w:multiLevelType w:val="hybridMultilevel"/>
    <w:tmpl w:val="D8A836CE"/>
    <w:lvl w:ilvl="0" w:tplc="75C0A1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9"/>
  </w:num>
  <w:num w:numId="6">
    <w:abstractNumId w:val="18"/>
  </w:num>
  <w:num w:numId="7">
    <w:abstractNumId w:val="3"/>
  </w:num>
  <w:num w:numId="8">
    <w:abstractNumId w:val="12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14"/>
  </w:num>
  <w:num w:numId="16">
    <w:abstractNumId w:val="4"/>
  </w:num>
  <w:num w:numId="17">
    <w:abstractNumId w:val="5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1700"/>
    <w:rsid w:val="00003357"/>
    <w:rsid w:val="00005561"/>
    <w:rsid w:val="0000578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6701D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97F23"/>
    <w:rsid w:val="000A043C"/>
    <w:rsid w:val="000A047B"/>
    <w:rsid w:val="000A2DFF"/>
    <w:rsid w:val="000A3644"/>
    <w:rsid w:val="000A597F"/>
    <w:rsid w:val="000A5C7F"/>
    <w:rsid w:val="000A5FFD"/>
    <w:rsid w:val="000A73D4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125B"/>
    <w:rsid w:val="0013360B"/>
    <w:rsid w:val="00133EAC"/>
    <w:rsid w:val="00134E2D"/>
    <w:rsid w:val="00135E8A"/>
    <w:rsid w:val="00136761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5750"/>
    <w:rsid w:val="001C6D7E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26878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53A6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C7A7E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D7FEA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C747E"/>
    <w:rsid w:val="003D31DA"/>
    <w:rsid w:val="003D3A2A"/>
    <w:rsid w:val="003D40A1"/>
    <w:rsid w:val="003D46C6"/>
    <w:rsid w:val="003D47F9"/>
    <w:rsid w:val="003D6FB5"/>
    <w:rsid w:val="003D7BBB"/>
    <w:rsid w:val="003E03D3"/>
    <w:rsid w:val="003E15FC"/>
    <w:rsid w:val="003E5C7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6919"/>
    <w:rsid w:val="00427D9B"/>
    <w:rsid w:val="004304E5"/>
    <w:rsid w:val="0043087E"/>
    <w:rsid w:val="00431B49"/>
    <w:rsid w:val="00431E53"/>
    <w:rsid w:val="0043359D"/>
    <w:rsid w:val="004335C3"/>
    <w:rsid w:val="00433A40"/>
    <w:rsid w:val="00433AD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629F"/>
    <w:rsid w:val="004D6BF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12BA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2552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4C08"/>
    <w:rsid w:val="005A5CE8"/>
    <w:rsid w:val="005A62D6"/>
    <w:rsid w:val="005B1498"/>
    <w:rsid w:val="005B1DA0"/>
    <w:rsid w:val="005B641C"/>
    <w:rsid w:val="005B65B2"/>
    <w:rsid w:val="005B729F"/>
    <w:rsid w:val="005C0121"/>
    <w:rsid w:val="005C04FD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03C8"/>
    <w:rsid w:val="005F1291"/>
    <w:rsid w:val="005F171E"/>
    <w:rsid w:val="005F207F"/>
    <w:rsid w:val="005F24FF"/>
    <w:rsid w:val="005F2E4F"/>
    <w:rsid w:val="005F3285"/>
    <w:rsid w:val="005F3A02"/>
    <w:rsid w:val="005F429A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1C53"/>
    <w:rsid w:val="00673231"/>
    <w:rsid w:val="00673774"/>
    <w:rsid w:val="006750AD"/>
    <w:rsid w:val="00675210"/>
    <w:rsid w:val="006759A4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0A57"/>
    <w:rsid w:val="00731378"/>
    <w:rsid w:val="007336FC"/>
    <w:rsid w:val="00733CC3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265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3E29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199"/>
    <w:rsid w:val="008B5B1D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31D1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3A3D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7FC"/>
    <w:rsid w:val="00B06B1B"/>
    <w:rsid w:val="00B1024E"/>
    <w:rsid w:val="00B1180B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08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070"/>
    <w:rsid w:val="00C1635B"/>
    <w:rsid w:val="00C16C2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662C"/>
    <w:rsid w:val="00C46DBC"/>
    <w:rsid w:val="00C4754C"/>
    <w:rsid w:val="00C51E57"/>
    <w:rsid w:val="00C5319B"/>
    <w:rsid w:val="00C54314"/>
    <w:rsid w:val="00C55275"/>
    <w:rsid w:val="00C56E72"/>
    <w:rsid w:val="00C572FD"/>
    <w:rsid w:val="00C600FA"/>
    <w:rsid w:val="00C6275E"/>
    <w:rsid w:val="00C62AF0"/>
    <w:rsid w:val="00C62BEC"/>
    <w:rsid w:val="00C633AD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0FA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29A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B74EB"/>
    <w:rsid w:val="00DC077F"/>
    <w:rsid w:val="00DC0D19"/>
    <w:rsid w:val="00DC1C7B"/>
    <w:rsid w:val="00DC2A40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4EB2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F84"/>
    <w:rsid w:val="00F62FF1"/>
    <w:rsid w:val="00F64045"/>
    <w:rsid w:val="00F6516C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B731F"/>
    <w:rsid w:val="00FC17F2"/>
    <w:rsid w:val="00FC5994"/>
    <w:rsid w:val="00FC6C75"/>
    <w:rsid w:val="00FC6DFF"/>
    <w:rsid w:val="00FD0011"/>
    <w:rsid w:val="00FD0721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D955-EE0D-435C-BF5A-4EB6F9B9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24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31798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Гаффаров Адхам Юнусалиевич</cp:lastModifiedBy>
  <cp:revision>28</cp:revision>
  <cp:lastPrinted>2022-01-14T07:22:00Z</cp:lastPrinted>
  <dcterms:created xsi:type="dcterms:W3CDTF">2022-01-12T14:14:00Z</dcterms:created>
  <dcterms:modified xsi:type="dcterms:W3CDTF">2022-01-17T12:58:00Z</dcterms:modified>
</cp:coreProperties>
</file>