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0" w:rsidRPr="005A04FF" w:rsidRDefault="00A748E0" w:rsidP="00FA36B0">
      <w:pPr>
        <w:spacing w:after="240" w:line="360" w:lineRule="auto"/>
        <w:ind w:left="6390" w:firstLine="414"/>
        <w:contextualSpacing/>
        <w:rPr>
          <w:rFonts w:ascii="Times New Roman" w:hAnsi="Times New Roman"/>
          <w:bCs/>
          <w:sz w:val="24"/>
          <w:szCs w:val="24"/>
        </w:rPr>
      </w:pPr>
      <w:r w:rsidRPr="005A04FF">
        <w:rPr>
          <w:rFonts w:ascii="Times New Roman" w:hAnsi="Times New Roman"/>
          <w:bCs/>
          <w:sz w:val="24"/>
          <w:szCs w:val="24"/>
        </w:rPr>
        <w:t>«</w:t>
      </w:r>
      <w:r w:rsidRPr="005A04FF">
        <w:rPr>
          <w:rFonts w:ascii="Times New Roman" w:hAnsi="Times New Roman"/>
          <w:b/>
          <w:bCs/>
          <w:sz w:val="24"/>
          <w:szCs w:val="24"/>
        </w:rPr>
        <w:t>Утверждаю</w:t>
      </w:r>
      <w:r w:rsidRPr="005A04FF">
        <w:rPr>
          <w:rFonts w:ascii="Times New Roman" w:hAnsi="Times New Roman"/>
          <w:bCs/>
          <w:sz w:val="24"/>
          <w:szCs w:val="24"/>
        </w:rPr>
        <w:t>»</w:t>
      </w:r>
    </w:p>
    <w:p w:rsidR="00A748E0" w:rsidRPr="005A04FF" w:rsidRDefault="00745283" w:rsidP="00FA36B0">
      <w:pPr>
        <w:spacing w:after="240" w:line="360" w:lineRule="auto"/>
        <w:ind w:left="6390" w:hanging="1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Генеральный директор</w:t>
      </w:r>
    </w:p>
    <w:p w:rsidR="00A748E0" w:rsidRPr="005A04FF" w:rsidRDefault="00A748E0" w:rsidP="00FA36B0">
      <w:pPr>
        <w:spacing w:after="240" w:line="360" w:lineRule="auto"/>
        <w:ind w:left="6390" w:hanging="18"/>
        <w:contextualSpacing/>
        <w:rPr>
          <w:rFonts w:ascii="Times New Roman" w:hAnsi="Times New Roman"/>
          <w:bCs/>
          <w:sz w:val="24"/>
          <w:szCs w:val="24"/>
        </w:rPr>
      </w:pPr>
      <w:r w:rsidRPr="005A04FF">
        <w:rPr>
          <w:rFonts w:ascii="Times New Roman" w:hAnsi="Times New Roman"/>
          <w:bCs/>
          <w:sz w:val="24"/>
          <w:szCs w:val="24"/>
        </w:rPr>
        <w:t>АО “Талимарджанская ТЭС”</w:t>
      </w:r>
    </w:p>
    <w:p w:rsidR="00A748E0" w:rsidRPr="005A04FF" w:rsidRDefault="00A748E0" w:rsidP="00FA36B0">
      <w:pPr>
        <w:spacing w:after="240" w:line="360" w:lineRule="auto"/>
        <w:ind w:left="6390" w:hanging="18"/>
        <w:contextualSpacing/>
        <w:rPr>
          <w:rFonts w:ascii="Times New Roman" w:hAnsi="Times New Roman"/>
          <w:bCs/>
          <w:sz w:val="24"/>
          <w:szCs w:val="24"/>
        </w:rPr>
      </w:pPr>
      <w:r w:rsidRPr="005A04FF">
        <w:rPr>
          <w:rFonts w:ascii="Times New Roman" w:hAnsi="Times New Roman"/>
          <w:bCs/>
          <w:sz w:val="24"/>
          <w:szCs w:val="24"/>
        </w:rPr>
        <w:t>__</w:t>
      </w:r>
      <w:r w:rsidR="00FA36B0">
        <w:rPr>
          <w:rFonts w:ascii="Times New Roman" w:hAnsi="Times New Roman"/>
          <w:bCs/>
          <w:sz w:val="24"/>
          <w:szCs w:val="24"/>
        </w:rPr>
        <w:t>_</w:t>
      </w:r>
      <w:r w:rsidRPr="005A04FF">
        <w:rPr>
          <w:rFonts w:ascii="Times New Roman" w:hAnsi="Times New Roman"/>
          <w:bCs/>
          <w:sz w:val="24"/>
          <w:szCs w:val="24"/>
        </w:rPr>
        <w:t xml:space="preserve">__________ </w:t>
      </w:r>
      <w:r w:rsidR="00745283">
        <w:rPr>
          <w:rFonts w:ascii="Times New Roman" w:hAnsi="Times New Roman"/>
          <w:bCs/>
          <w:sz w:val="24"/>
          <w:szCs w:val="24"/>
        </w:rPr>
        <w:t>О</w:t>
      </w:r>
      <w:r w:rsidR="001B48BA">
        <w:rPr>
          <w:rFonts w:ascii="Times New Roman" w:hAnsi="Times New Roman"/>
          <w:bCs/>
          <w:sz w:val="24"/>
          <w:szCs w:val="24"/>
        </w:rPr>
        <w:t>.</w:t>
      </w:r>
      <w:r w:rsidR="00745283">
        <w:rPr>
          <w:rFonts w:ascii="Times New Roman" w:hAnsi="Times New Roman"/>
          <w:bCs/>
          <w:sz w:val="24"/>
          <w:szCs w:val="24"/>
        </w:rPr>
        <w:t>Юсупов</w:t>
      </w:r>
    </w:p>
    <w:p w:rsidR="00A748E0" w:rsidRPr="005A04FF" w:rsidRDefault="00FA36B0" w:rsidP="00A748E0">
      <w:pPr>
        <w:tabs>
          <w:tab w:val="left" w:pos="1260"/>
        </w:tabs>
        <w:spacing w:line="360" w:lineRule="auto"/>
        <w:ind w:left="6390" w:right="170" w:hanging="954"/>
        <w:contextualSpacing/>
        <w:rPr>
          <w:rFonts w:ascii="Times New Roman" w:hAnsi="Times New Roman"/>
          <w:spacing w:val="-18"/>
          <w:w w:val="106"/>
          <w:sz w:val="24"/>
          <w:szCs w:val="24"/>
        </w:rPr>
      </w:pPr>
      <w:r>
        <w:rPr>
          <w:rFonts w:ascii="Times New Roman" w:hAnsi="Times New Roman"/>
          <w:spacing w:val="-18"/>
          <w:w w:val="106"/>
          <w:sz w:val="24"/>
          <w:szCs w:val="24"/>
        </w:rPr>
        <w:tab/>
      </w:r>
      <w:r w:rsidR="00A748E0" w:rsidRPr="005A04FF">
        <w:rPr>
          <w:rFonts w:ascii="Times New Roman" w:hAnsi="Times New Roman"/>
          <w:spacing w:val="-18"/>
          <w:w w:val="106"/>
          <w:sz w:val="24"/>
          <w:szCs w:val="24"/>
        </w:rPr>
        <w:t>«_____» ____________ 202</w:t>
      </w:r>
      <w:r w:rsidR="00605DAD">
        <w:rPr>
          <w:rFonts w:ascii="Times New Roman" w:hAnsi="Times New Roman"/>
          <w:spacing w:val="-18"/>
          <w:w w:val="106"/>
          <w:sz w:val="24"/>
          <w:szCs w:val="24"/>
        </w:rPr>
        <w:t>1</w:t>
      </w:r>
      <w:r w:rsidR="00A748E0" w:rsidRPr="005A04FF">
        <w:rPr>
          <w:rFonts w:ascii="Times New Roman" w:hAnsi="Times New Roman"/>
          <w:spacing w:val="-18"/>
          <w:w w:val="106"/>
          <w:sz w:val="24"/>
          <w:szCs w:val="24"/>
        </w:rPr>
        <w:t xml:space="preserve"> г.</w:t>
      </w:r>
    </w:p>
    <w:p w:rsidR="00A748E0" w:rsidRPr="005A04FF" w:rsidRDefault="00A748E0" w:rsidP="00A748E0">
      <w:pPr>
        <w:pStyle w:val="a8"/>
        <w:ind w:left="6390" w:hanging="954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A748E0" w:rsidRPr="005A04FF" w:rsidRDefault="00A748E0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A748E0">
      <w:pPr>
        <w:spacing w:after="31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A748E0">
      <w:pPr>
        <w:spacing w:after="33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A748E0">
      <w:pPr>
        <w:spacing w:after="278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A748E0">
      <w:pPr>
        <w:spacing w:after="278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5A04FF" w:rsidRDefault="009B24DD" w:rsidP="00A748E0">
      <w:pPr>
        <w:pStyle w:val="1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КОНК</w:t>
      </w:r>
      <w:r w:rsidR="00B9388C">
        <w:rPr>
          <w:color w:val="auto"/>
          <w:sz w:val="24"/>
          <w:szCs w:val="24"/>
          <w:lang w:val="ru-RU"/>
        </w:rPr>
        <w:t>У</w:t>
      </w:r>
      <w:r>
        <w:rPr>
          <w:color w:val="auto"/>
          <w:sz w:val="24"/>
          <w:szCs w:val="24"/>
          <w:lang w:val="ru-RU"/>
        </w:rPr>
        <w:t>Р</w:t>
      </w:r>
      <w:r w:rsidR="00B9388C">
        <w:rPr>
          <w:color w:val="auto"/>
          <w:sz w:val="24"/>
          <w:szCs w:val="24"/>
          <w:lang w:val="ru-RU"/>
        </w:rPr>
        <w:t>СНАЯ</w:t>
      </w:r>
      <w:r w:rsidR="00A748E0" w:rsidRPr="005A04FF">
        <w:rPr>
          <w:color w:val="auto"/>
          <w:sz w:val="24"/>
          <w:szCs w:val="24"/>
        </w:rPr>
        <w:t xml:space="preserve"> ДОКУМЕНТАЦИЯ</w:t>
      </w:r>
    </w:p>
    <w:p w:rsidR="00A748E0" w:rsidRPr="005A04FF" w:rsidRDefault="00A748E0" w:rsidP="00A748E0">
      <w:pPr>
        <w:spacing w:after="79" w:line="240" w:lineRule="auto"/>
        <w:ind w:left="100"/>
        <w:jc w:val="center"/>
        <w:rPr>
          <w:rFonts w:ascii="Times New Roman" w:hAnsi="Times New Roman"/>
          <w:sz w:val="24"/>
          <w:szCs w:val="24"/>
        </w:rPr>
      </w:pPr>
    </w:p>
    <w:p w:rsidR="00F9657D" w:rsidRPr="00822132" w:rsidRDefault="006C799B" w:rsidP="00FC5EE0">
      <w:pPr>
        <w:spacing w:after="0"/>
        <w:ind w:left="142"/>
        <w:jc w:val="center"/>
        <w:rPr>
          <w:rFonts w:ascii="Times New Roman" w:hAnsi="Times New Roman"/>
          <w:sz w:val="23"/>
          <w:szCs w:val="23"/>
        </w:rPr>
      </w:pPr>
      <w:r w:rsidRPr="00822132">
        <w:rPr>
          <w:rFonts w:ascii="Times New Roman" w:hAnsi="Times New Roman"/>
          <w:bCs/>
          <w:sz w:val="23"/>
          <w:szCs w:val="23"/>
        </w:rPr>
        <w:t>н</w:t>
      </w:r>
      <w:r w:rsidR="008534B5" w:rsidRPr="00822132">
        <w:rPr>
          <w:rFonts w:ascii="Times New Roman" w:hAnsi="Times New Roman"/>
          <w:bCs/>
          <w:sz w:val="23"/>
          <w:szCs w:val="23"/>
        </w:rPr>
        <w:t>а предоставлен</w:t>
      </w:r>
      <w:r w:rsidR="00327FA2" w:rsidRPr="00822132">
        <w:rPr>
          <w:rFonts w:ascii="Times New Roman" w:hAnsi="Times New Roman"/>
          <w:bCs/>
          <w:sz w:val="23"/>
          <w:szCs w:val="23"/>
        </w:rPr>
        <w:t xml:space="preserve">ие услуг по </w:t>
      </w:r>
      <w:r w:rsidRPr="00822132">
        <w:rPr>
          <w:rFonts w:ascii="Times New Roman" w:hAnsi="Times New Roman"/>
          <w:bCs/>
          <w:sz w:val="23"/>
          <w:szCs w:val="23"/>
        </w:rPr>
        <w:t>о</w:t>
      </w:r>
      <w:r w:rsidRPr="00822132">
        <w:rPr>
          <w:rFonts w:ascii="Times New Roman" w:hAnsi="Times New Roman"/>
          <w:sz w:val="23"/>
          <w:szCs w:val="23"/>
        </w:rPr>
        <w:t xml:space="preserve">казанию ежемесячной технической помощи при эксплуатации ПТК АСУ ТП, техническому обслуживанию, наладке, ремонту и метрологическому сопровождению КИП, </w:t>
      </w:r>
      <w:proofErr w:type="spellStart"/>
      <w:r w:rsidRPr="00822132">
        <w:rPr>
          <w:rFonts w:ascii="Times New Roman" w:hAnsi="Times New Roman"/>
          <w:sz w:val="23"/>
          <w:szCs w:val="23"/>
        </w:rPr>
        <w:t>ТЗиС</w:t>
      </w:r>
      <w:proofErr w:type="spellEnd"/>
      <w:r w:rsidRPr="00822132">
        <w:rPr>
          <w:rFonts w:ascii="Times New Roman" w:hAnsi="Times New Roman"/>
          <w:sz w:val="23"/>
          <w:szCs w:val="23"/>
        </w:rPr>
        <w:t xml:space="preserve"> и ПТК АСУ ТП основного, вспомогательного и </w:t>
      </w:r>
      <w:proofErr w:type="spellStart"/>
      <w:r w:rsidRPr="00822132">
        <w:rPr>
          <w:rFonts w:ascii="Times New Roman" w:hAnsi="Times New Roman"/>
          <w:sz w:val="23"/>
          <w:szCs w:val="23"/>
        </w:rPr>
        <w:t>общестанционного</w:t>
      </w:r>
      <w:proofErr w:type="spellEnd"/>
      <w:r w:rsidRPr="00822132">
        <w:rPr>
          <w:rFonts w:ascii="Times New Roman" w:hAnsi="Times New Roman"/>
          <w:sz w:val="23"/>
          <w:szCs w:val="23"/>
        </w:rPr>
        <w:t xml:space="preserve"> оборудования</w:t>
      </w:r>
      <w:r w:rsidR="00822132">
        <w:rPr>
          <w:rFonts w:ascii="Times New Roman" w:hAnsi="Times New Roman"/>
          <w:sz w:val="23"/>
          <w:szCs w:val="23"/>
        </w:rPr>
        <w:t xml:space="preserve">, </w:t>
      </w:r>
      <w:r w:rsidR="00995218" w:rsidRPr="00822132">
        <w:rPr>
          <w:rFonts w:ascii="Times New Roman" w:hAnsi="Times New Roman"/>
          <w:sz w:val="23"/>
          <w:szCs w:val="23"/>
        </w:rPr>
        <w:t>энергоблока №1, №2 (ПГУ-20), №3 (ПГУ-</w:t>
      </w:r>
      <w:r w:rsidR="00FC5EE0">
        <w:rPr>
          <w:rFonts w:ascii="Times New Roman" w:hAnsi="Times New Roman"/>
          <w:sz w:val="23"/>
          <w:szCs w:val="23"/>
        </w:rPr>
        <w:t>30)</w:t>
      </w:r>
      <w:r w:rsidR="00FC5EE0" w:rsidRPr="00822132">
        <w:rPr>
          <w:rFonts w:ascii="Times New Roman" w:hAnsi="Times New Roman"/>
          <w:bCs/>
          <w:sz w:val="23"/>
          <w:szCs w:val="23"/>
        </w:rPr>
        <w:t>АО «Талимарджанская ТЭС»</w:t>
      </w:r>
    </w:p>
    <w:p w:rsidR="00A748E0" w:rsidRPr="00822132" w:rsidRDefault="00995218" w:rsidP="00FC5EE0">
      <w:pPr>
        <w:spacing w:after="0"/>
        <w:ind w:left="142"/>
        <w:jc w:val="center"/>
        <w:rPr>
          <w:rFonts w:ascii="Times New Roman" w:hAnsi="Times New Roman"/>
          <w:bCs/>
          <w:sz w:val="23"/>
          <w:szCs w:val="23"/>
        </w:rPr>
      </w:pPr>
      <w:r w:rsidRPr="00822132">
        <w:rPr>
          <w:rFonts w:ascii="Times New Roman" w:hAnsi="Times New Roman"/>
          <w:bCs/>
          <w:sz w:val="23"/>
          <w:szCs w:val="23"/>
        </w:rPr>
        <w:t>с 1 января по 31 декабря</w:t>
      </w:r>
      <w:r w:rsidR="00F9657D" w:rsidRPr="00822132">
        <w:rPr>
          <w:rFonts w:ascii="Times New Roman" w:hAnsi="Times New Roman"/>
          <w:bCs/>
          <w:sz w:val="23"/>
          <w:szCs w:val="23"/>
        </w:rPr>
        <w:t xml:space="preserve"> 202</w:t>
      </w:r>
      <w:r w:rsidRPr="00822132">
        <w:rPr>
          <w:rFonts w:ascii="Times New Roman" w:hAnsi="Times New Roman"/>
          <w:bCs/>
          <w:sz w:val="23"/>
          <w:szCs w:val="23"/>
        </w:rPr>
        <w:t>2</w:t>
      </w:r>
      <w:r w:rsidR="00F9657D" w:rsidRPr="00822132">
        <w:rPr>
          <w:rFonts w:ascii="Times New Roman" w:hAnsi="Times New Roman"/>
          <w:bCs/>
          <w:sz w:val="23"/>
          <w:szCs w:val="23"/>
        </w:rPr>
        <w:t xml:space="preserve"> г</w:t>
      </w:r>
      <w:r w:rsidRPr="00822132">
        <w:rPr>
          <w:rFonts w:ascii="Times New Roman" w:hAnsi="Times New Roman"/>
          <w:bCs/>
          <w:sz w:val="23"/>
          <w:szCs w:val="23"/>
        </w:rPr>
        <w:t>ода</w:t>
      </w:r>
      <w:r w:rsidR="00F9657D" w:rsidRPr="00822132">
        <w:rPr>
          <w:rFonts w:ascii="Times New Roman" w:hAnsi="Times New Roman"/>
          <w:bCs/>
          <w:sz w:val="23"/>
          <w:szCs w:val="23"/>
        </w:rPr>
        <w:t>.</w:t>
      </w:r>
    </w:p>
    <w:p w:rsidR="00A748E0" w:rsidRPr="005A04FF" w:rsidRDefault="00A748E0" w:rsidP="00FC5E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822132">
      <w:pPr>
        <w:spacing w:after="84" w:line="240" w:lineRule="auto"/>
        <w:rPr>
          <w:rFonts w:ascii="Times New Roman" w:hAnsi="Times New Roman"/>
          <w:sz w:val="24"/>
          <w:szCs w:val="24"/>
        </w:rPr>
      </w:pPr>
    </w:p>
    <w:p w:rsidR="00A748E0" w:rsidRPr="005A04FF" w:rsidRDefault="00B9388C" w:rsidP="00A748E0">
      <w:pPr>
        <w:spacing w:after="30"/>
        <w:ind w:left="735" w:right="693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="00A748E0" w:rsidRPr="005A04FF">
        <w:rPr>
          <w:rFonts w:ascii="Times New Roman" w:hAnsi="Times New Roman"/>
          <w:sz w:val="24"/>
          <w:szCs w:val="24"/>
        </w:rPr>
        <w:t xml:space="preserve"> №_____ </w:t>
      </w:r>
    </w:p>
    <w:p w:rsidR="00A748E0" w:rsidRPr="005A04FF" w:rsidRDefault="00A748E0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Default="00A748E0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Default="00A748E0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Default="00A748E0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Default="00A748E0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Default="00A748E0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Default="00A748E0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327FA2" w:rsidRDefault="00A748E0" w:rsidP="00A748E0">
      <w:pPr>
        <w:spacing w:after="240" w:line="240" w:lineRule="auto"/>
        <w:ind w:left="2372" w:hanging="954"/>
        <w:contextualSpacing/>
        <w:rPr>
          <w:rFonts w:ascii="Times New Roman" w:hAnsi="Times New Roman"/>
          <w:bCs/>
          <w:sz w:val="24"/>
          <w:szCs w:val="24"/>
        </w:rPr>
      </w:pPr>
      <w:r w:rsidRPr="00327FA2">
        <w:rPr>
          <w:rFonts w:ascii="Times New Roman" w:hAnsi="Times New Roman"/>
          <w:sz w:val="24"/>
          <w:szCs w:val="24"/>
        </w:rPr>
        <w:t xml:space="preserve">Заказчик: Акционерное общество </w:t>
      </w:r>
      <w:r w:rsidRPr="00327FA2">
        <w:rPr>
          <w:rFonts w:ascii="Times New Roman" w:hAnsi="Times New Roman"/>
          <w:bCs/>
          <w:sz w:val="24"/>
          <w:szCs w:val="24"/>
        </w:rPr>
        <w:t>«Талимарджанская ТЭС»</w:t>
      </w:r>
    </w:p>
    <w:p w:rsidR="00A748E0" w:rsidRPr="005A04FF" w:rsidRDefault="00A748E0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</w:rPr>
      </w:pPr>
    </w:p>
    <w:p w:rsidR="00A748E0" w:rsidRPr="005A04FF" w:rsidRDefault="00A748E0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Default="00A748E0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Default="00A748E0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Default="00A748E0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A748E0" w:rsidRDefault="00A748E0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A748E0" w:rsidRDefault="00A748E0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5A04FF">
        <w:rPr>
          <w:rFonts w:ascii="Times New Roman" w:hAnsi="Times New Roman"/>
          <w:sz w:val="24"/>
          <w:szCs w:val="24"/>
        </w:rPr>
        <w:t>Нуристан</w:t>
      </w:r>
      <w:proofErr w:type="spellEnd"/>
      <w:r w:rsidRPr="005A04FF">
        <w:rPr>
          <w:rFonts w:ascii="Times New Roman" w:hAnsi="Times New Roman"/>
          <w:sz w:val="24"/>
          <w:szCs w:val="24"/>
        </w:rPr>
        <w:t xml:space="preserve"> – </w:t>
      </w:r>
      <w:r w:rsidR="00327FA2">
        <w:rPr>
          <w:rFonts w:ascii="Times New Roman" w:hAnsi="Times New Roman"/>
          <w:sz w:val="24"/>
          <w:szCs w:val="24"/>
        </w:rPr>
        <w:t>202</w:t>
      </w:r>
      <w:r w:rsidR="00605DAD">
        <w:rPr>
          <w:rFonts w:ascii="Times New Roman" w:hAnsi="Times New Roman"/>
          <w:sz w:val="24"/>
          <w:szCs w:val="24"/>
        </w:rPr>
        <w:t>1</w:t>
      </w:r>
      <w:r w:rsidR="00327FA2">
        <w:rPr>
          <w:rFonts w:ascii="Times New Roman" w:hAnsi="Times New Roman"/>
          <w:sz w:val="24"/>
          <w:szCs w:val="24"/>
        </w:rPr>
        <w:t>г.</w:t>
      </w:r>
    </w:p>
    <w:p w:rsidR="00A748E0" w:rsidRDefault="00A748E0" w:rsidP="00A748E0">
      <w:pPr>
        <w:spacing w:after="3" w:line="240" w:lineRule="auto"/>
        <w:ind w:right="691"/>
        <w:rPr>
          <w:rFonts w:ascii="Times New Roman" w:hAnsi="Times New Roman"/>
          <w:b/>
          <w:sz w:val="24"/>
          <w:szCs w:val="24"/>
          <w:lang w:val="en-US"/>
        </w:rPr>
      </w:pPr>
    </w:p>
    <w:p w:rsidR="00F934C4" w:rsidRDefault="00F934C4" w:rsidP="00A748E0">
      <w:pPr>
        <w:spacing w:after="3" w:line="240" w:lineRule="auto"/>
        <w:ind w:right="691"/>
        <w:rPr>
          <w:rFonts w:ascii="Times New Roman" w:hAnsi="Times New Roman"/>
          <w:b/>
          <w:sz w:val="24"/>
          <w:szCs w:val="24"/>
          <w:lang w:val="en-US"/>
        </w:rPr>
      </w:pPr>
    </w:p>
    <w:p w:rsidR="00F934C4" w:rsidRDefault="00F934C4" w:rsidP="00A748E0">
      <w:pPr>
        <w:spacing w:after="3" w:line="240" w:lineRule="auto"/>
        <w:ind w:right="691"/>
        <w:rPr>
          <w:rFonts w:ascii="Times New Roman" w:hAnsi="Times New Roman"/>
          <w:b/>
          <w:sz w:val="24"/>
          <w:szCs w:val="24"/>
          <w:lang w:val="en-US"/>
        </w:rPr>
      </w:pPr>
    </w:p>
    <w:p w:rsidR="00F934C4" w:rsidRPr="00F934C4" w:rsidRDefault="00F934C4" w:rsidP="00A748E0">
      <w:pPr>
        <w:spacing w:after="3" w:line="240" w:lineRule="auto"/>
        <w:ind w:right="691"/>
        <w:rPr>
          <w:rFonts w:ascii="Times New Roman" w:hAnsi="Times New Roman"/>
          <w:b/>
          <w:sz w:val="24"/>
          <w:szCs w:val="24"/>
          <w:lang w:val="en-US"/>
        </w:rPr>
      </w:pPr>
    </w:p>
    <w:p w:rsidR="00A748E0" w:rsidRPr="005A04FF" w:rsidRDefault="00A748E0" w:rsidP="00A748E0">
      <w:pPr>
        <w:spacing w:after="3" w:line="240" w:lineRule="auto"/>
        <w:ind w:right="691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A748E0" w:rsidRPr="005A04FF" w:rsidRDefault="00A748E0" w:rsidP="00A748E0">
      <w:pPr>
        <w:spacing w:after="89" w:line="240" w:lineRule="auto"/>
        <w:ind w:left="497"/>
        <w:rPr>
          <w:rFonts w:ascii="Times New Roman" w:hAnsi="Times New Roman"/>
          <w:sz w:val="24"/>
          <w:szCs w:val="24"/>
        </w:rPr>
      </w:pPr>
    </w:p>
    <w:p w:rsidR="00A748E0" w:rsidRPr="005A04FF" w:rsidRDefault="00A748E0" w:rsidP="00327FA2">
      <w:pPr>
        <w:pStyle w:val="a3"/>
        <w:numPr>
          <w:ilvl w:val="0"/>
          <w:numId w:val="8"/>
        </w:numPr>
        <w:spacing w:after="0" w:line="240" w:lineRule="auto"/>
        <w:ind w:left="1134" w:right="4140" w:hanging="637"/>
        <w:rPr>
          <w:rFonts w:ascii="Times New Roman" w:hAnsi="Times New Roman"/>
          <w:b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>Инструкция для участника конкурса</w:t>
      </w:r>
      <w:r w:rsidR="006C799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748E0" w:rsidRPr="005A04FF" w:rsidRDefault="00A748E0" w:rsidP="00327FA2">
      <w:pPr>
        <w:pStyle w:val="a3"/>
        <w:numPr>
          <w:ilvl w:val="0"/>
          <w:numId w:val="8"/>
        </w:numPr>
        <w:spacing w:after="0" w:line="240" w:lineRule="auto"/>
        <w:ind w:left="1134" w:right="4140" w:hanging="637"/>
        <w:rPr>
          <w:rFonts w:ascii="Times New Roman" w:hAnsi="Times New Roman"/>
          <w:b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>Техническ</w:t>
      </w:r>
      <w:r w:rsidR="005D644B">
        <w:rPr>
          <w:rFonts w:ascii="Times New Roman" w:hAnsi="Times New Roman"/>
          <w:b/>
          <w:sz w:val="24"/>
          <w:szCs w:val="24"/>
          <w:lang w:val="ru-RU"/>
        </w:rPr>
        <w:t xml:space="preserve">ое </w:t>
      </w:r>
      <w:r w:rsidR="005D644B" w:rsidRPr="005A04FF">
        <w:rPr>
          <w:rFonts w:ascii="Times New Roman" w:hAnsi="Times New Roman"/>
          <w:b/>
          <w:sz w:val="24"/>
          <w:szCs w:val="24"/>
        </w:rPr>
        <w:t>з</w:t>
      </w:r>
      <w:r w:rsidR="005D644B">
        <w:rPr>
          <w:rFonts w:ascii="Times New Roman" w:hAnsi="Times New Roman"/>
          <w:b/>
          <w:sz w:val="24"/>
          <w:szCs w:val="24"/>
          <w:lang w:val="ru-RU"/>
        </w:rPr>
        <w:t>адание</w:t>
      </w:r>
      <w:r w:rsidRPr="005A04FF">
        <w:rPr>
          <w:rFonts w:ascii="Times New Roman" w:hAnsi="Times New Roman"/>
          <w:b/>
          <w:sz w:val="24"/>
          <w:szCs w:val="24"/>
        </w:rPr>
        <w:t xml:space="preserve">. </w:t>
      </w:r>
    </w:p>
    <w:p w:rsidR="00A748E0" w:rsidRPr="005A04FF" w:rsidRDefault="00A748E0" w:rsidP="00327FA2">
      <w:pPr>
        <w:pStyle w:val="a3"/>
        <w:numPr>
          <w:ilvl w:val="0"/>
          <w:numId w:val="8"/>
        </w:numPr>
        <w:spacing w:after="0" w:line="240" w:lineRule="auto"/>
        <w:ind w:left="1134" w:right="4140" w:hanging="637"/>
        <w:rPr>
          <w:rFonts w:ascii="Times New Roman" w:hAnsi="Times New Roman"/>
          <w:b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 xml:space="preserve">Ценовая  часть конкурса. </w:t>
      </w:r>
    </w:p>
    <w:p w:rsidR="00A748E0" w:rsidRPr="005A04FF" w:rsidRDefault="00A748E0" w:rsidP="00A748E0">
      <w:pPr>
        <w:pStyle w:val="a3"/>
        <w:spacing w:after="0" w:line="240" w:lineRule="auto"/>
        <w:ind w:left="1217" w:right="4140"/>
        <w:rPr>
          <w:rFonts w:ascii="Times New Roman" w:hAnsi="Times New Roman"/>
          <w:b/>
          <w:sz w:val="24"/>
          <w:szCs w:val="24"/>
        </w:rPr>
      </w:pPr>
    </w:p>
    <w:p w:rsidR="00A748E0" w:rsidRPr="00EF0FF5" w:rsidRDefault="00A748E0" w:rsidP="004D4442">
      <w:pPr>
        <w:tabs>
          <w:tab w:val="left" w:pos="9214"/>
        </w:tabs>
        <w:spacing w:line="240" w:lineRule="auto"/>
        <w:jc w:val="center"/>
        <w:rPr>
          <w:rFonts w:ascii="Times New Roman" w:hAnsi="Times New Roman"/>
          <w:b/>
          <w:sz w:val="23"/>
          <w:szCs w:val="23"/>
          <w:lang w:val="en-US"/>
        </w:rPr>
      </w:pPr>
      <w:r w:rsidRPr="005A04FF">
        <w:rPr>
          <w:rFonts w:ascii="Times New Roman" w:hAnsi="Times New Roman"/>
          <w:b/>
          <w:sz w:val="24"/>
          <w:szCs w:val="24"/>
        </w:rPr>
        <w:br w:type="page"/>
      </w:r>
      <w:r w:rsidR="00EF0FF5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I. </w:t>
      </w:r>
      <w:r w:rsidRPr="005A04FF">
        <w:rPr>
          <w:rFonts w:ascii="Times New Roman" w:hAnsi="Times New Roman"/>
          <w:b/>
          <w:sz w:val="23"/>
          <w:szCs w:val="23"/>
        </w:rPr>
        <w:t>ИНСТРУКЦИЯ ДЛЯ УЧАСТНИКА КОНКУРСА</w:t>
      </w: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9"/>
        <w:gridCol w:w="762"/>
        <w:gridCol w:w="6078"/>
      </w:tblGrid>
      <w:tr w:rsidR="00A748E0" w:rsidRPr="00A748E0" w:rsidTr="006118BC">
        <w:trPr>
          <w:trHeight w:val="2034"/>
        </w:trPr>
        <w:tc>
          <w:tcPr>
            <w:tcW w:w="568" w:type="dxa"/>
            <w:vAlign w:val="center"/>
          </w:tcPr>
          <w:p w:rsidR="00A748E0" w:rsidRPr="00A748E0" w:rsidRDefault="00A748E0" w:rsidP="00EF0FF5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</w:p>
        </w:tc>
        <w:tc>
          <w:tcPr>
            <w:tcW w:w="2269" w:type="dxa"/>
            <w:vAlign w:val="center"/>
          </w:tcPr>
          <w:p w:rsidR="00A748E0" w:rsidRPr="00EF0FF5" w:rsidRDefault="00A748E0" w:rsidP="00EF0FF5">
            <w:pPr>
              <w:tabs>
                <w:tab w:val="left" w:pos="1540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Общие положения</w:t>
            </w:r>
          </w:p>
        </w:tc>
        <w:tc>
          <w:tcPr>
            <w:tcW w:w="762" w:type="dxa"/>
            <w:vAlign w:val="center"/>
          </w:tcPr>
          <w:p w:rsidR="00A748E0" w:rsidRPr="00A748E0" w:rsidRDefault="00A748E0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6078" w:type="dxa"/>
          </w:tcPr>
          <w:p w:rsidR="00A748E0" w:rsidRPr="00A748E0" w:rsidRDefault="00A748E0" w:rsidP="00DD66D3">
            <w:pPr>
              <w:spacing w:line="240" w:lineRule="auto"/>
              <w:ind w:right="7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Настоящая конкурсная документация разработана в соответствии с требованиями Закона Республики Узбекистан «О государственных закупках» (далее</w:t>
            </w:r>
            <w:r w:rsidR="00DD66D3">
              <w:rPr>
                <w:rFonts w:ascii="Times New Roman" w:hAnsi="Times New Roman"/>
                <w:sz w:val="23"/>
                <w:szCs w:val="23"/>
              </w:rPr>
              <w:t>-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Закон) и </w:t>
            </w:r>
            <w:r w:rsidR="00DD66D3">
              <w:rPr>
                <w:rFonts w:ascii="Times New Roman" w:hAnsi="Times New Roman"/>
                <w:sz w:val="23"/>
                <w:szCs w:val="23"/>
              </w:rPr>
              <w:t>п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остановления Президента Республики Узбекистан от 20.02.2018 года</w:t>
            </w:r>
            <w:r w:rsidR="00DD66D3">
              <w:rPr>
                <w:rFonts w:ascii="Times New Roman" w:hAnsi="Times New Roman"/>
                <w:sz w:val="23"/>
                <w:szCs w:val="23"/>
              </w:rPr>
              <w:t>ПП-3550 «О мерах по совершенствованию порядка проведения экспертизы предпроектной, проектной, конкурсной документации и договоров»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A748E0" w:rsidRPr="00A748E0" w:rsidTr="006118BC">
        <w:trPr>
          <w:trHeight w:val="615"/>
        </w:trPr>
        <w:tc>
          <w:tcPr>
            <w:tcW w:w="568" w:type="dxa"/>
          </w:tcPr>
          <w:p w:rsidR="00A748E0" w:rsidRPr="00A748E0" w:rsidRDefault="00A748E0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A748E0" w:rsidRPr="00A748E0" w:rsidRDefault="00A748E0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A748E0" w:rsidRPr="00A748E0" w:rsidRDefault="00A748E0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6078" w:type="dxa"/>
            <w:vAlign w:val="center"/>
          </w:tcPr>
          <w:p w:rsidR="00A748E0" w:rsidRPr="00F92017" w:rsidRDefault="00A748E0" w:rsidP="008221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Предмет конкурса: </w:t>
            </w:r>
            <w:r w:rsidR="006C799B" w:rsidRPr="00BD7171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предоставление услуг по о</w:t>
            </w:r>
            <w:r w:rsidR="006C799B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казанию ежемесячной технической помощи при эксплуатации ПТК АСУ ТП, техническому обслуживанию, наладке, ремонту и метрологическому сопровождению КИП, </w:t>
            </w:r>
            <w:proofErr w:type="spellStart"/>
            <w:r w:rsidR="006C799B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>ТЗиС</w:t>
            </w:r>
            <w:proofErr w:type="spellEnd"/>
            <w:r w:rsidR="006C799B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и ПТК АСУ ТП основного, вспомогательного и </w:t>
            </w:r>
            <w:proofErr w:type="spellStart"/>
            <w:r w:rsidR="006C799B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>общестанционного</w:t>
            </w:r>
            <w:proofErr w:type="spellEnd"/>
            <w:r w:rsidR="006C799B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оборудования</w:t>
            </w:r>
            <w:r w:rsidR="00FC5EE0">
              <w:rPr>
                <w:rFonts w:ascii="Times New Roman" w:hAnsi="Times New Roman"/>
                <w:b/>
                <w:i/>
                <w:sz w:val="23"/>
                <w:szCs w:val="23"/>
              </w:rPr>
              <w:t>,</w:t>
            </w:r>
            <w:r w:rsidR="006C799B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энергоблок</w:t>
            </w:r>
            <w:r w:rsidR="00F92017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>а №</w:t>
            </w:r>
            <w:r w:rsidR="006C799B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1, </w:t>
            </w:r>
            <w:r w:rsidR="007967A1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>№</w:t>
            </w:r>
            <w:r w:rsidR="006C799B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>2</w:t>
            </w:r>
            <w:r w:rsidR="00F92017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(ПГУ-20)</w:t>
            </w:r>
            <w:r w:rsidR="006C799B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, </w:t>
            </w:r>
            <w:r w:rsidR="007967A1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>№</w:t>
            </w:r>
            <w:r w:rsidR="006C799B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>3 (</w:t>
            </w:r>
            <w:r w:rsidR="00F92017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>ПГУ-</w:t>
            </w:r>
            <w:r w:rsidR="006C799B" w:rsidRPr="00BD7171">
              <w:rPr>
                <w:rFonts w:ascii="Times New Roman" w:hAnsi="Times New Roman"/>
                <w:b/>
                <w:i/>
                <w:sz w:val="23"/>
                <w:szCs w:val="23"/>
              </w:rPr>
              <w:t>30)</w:t>
            </w:r>
            <w:r w:rsidR="00471EC1" w:rsidRPr="00BD7171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АО «Талимарджанская ТЭС»</w:t>
            </w:r>
          </w:p>
        </w:tc>
      </w:tr>
      <w:tr w:rsidR="00A748E0" w:rsidRPr="00A748E0" w:rsidTr="006118BC">
        <w:trPr>
          <w:trHeight w:val="491"/>
        </w:trPr>
        <w:tc>
          <w:tcPr>
            <w:tcW w:w="568" w:type="dxa"/>
          </w:tcPr>
          <w:p w:rsidR="00A748E0" w:rsidRPr="00A748E0" w:rsidRDefault="00A748E0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A748E0" w:rsidRPr="00A748E0" w:rsidRDefault="00A748E0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A748E0" w:rsidRPr="00A748E0" w:rsidRDefault="00A748E0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6078" w:type="dxa"/>
          </w:tcPr>
          <w:p w:rsidR="00A748E0" w:rsidRPr="005A04FF" w:rsidRDefault="00A748E0" w:rsidP="008E0318">
            <w:pPr>
              <w:pStyle w:val="a6"/>
              <w:tabs>
                <w:tab w:val="left" w:pos="5862"/>
              </w:tabs>
              <w:ind w:firstLine="0"/>
              <w:rPr>
                <w:b/>
                <w:sz w:val="23"/>
                <w:szCs w:val="23"/>
              </w:rPr>
            </w:pPr>
            <w:r w:rsidRPr="00F9657D">
              <w:rPr>
                <w:b/>
                <w:sz w:val="23"/>
                <w:szCs w:val="23"/>
              </w:rPr>
              <w:t xml:space="preserve">Предельная стоимость конкурса </w:t>
            </w:r>
            <w:r w:rsidR="00471EC1" w:rsidRPr="00F9657D">
              <w:rPr>
                <w:b/>
                <w:sz w:val="23"/>
                <w:szCs w:val="23"/>
              </w:rPr>
              <w:t>составляе</w:t>
            </w:r>
            <w:r w:rsidR="007967A1">
              <w:rPr>
                <w:b/>
                <w:sz w:val="23"/>
                <w:szCs w:val="23"/>
              </w:rPr>
              <w:t xml:space="preserve">т              </w:t>
            </w:r>
            <w:r w:rsidR="00FA7050" w:rsidRPr="00FC5EE0">
              <w:rPr>
                <w:sz w:val="23"/>
                <w:szCs w:val="23"/>
              </w:rPr>
              <w:t>1</w:t>
            </w:r>
            <w:r w:rsidR="008E0318">
              <w:rPr>
                <w:sz w:val="23"/>
                <w:szCs w:val="23"/>
              </w:rPr>
              <w:t> </w:t>
            </w:r>
            <w:r w:rsidR="001E485A">
              <w:rPr>
                <w:sz w:val="23"/>
                <w:szCs w:val="23"/>
              </w:rPr>
              <w:t>43</w:t>
            </w:r>
            <w:r w:rsidR="008E0318">
              <w:rPr>
                <w:sz w:val="23"/>
                <w:szCs w:val="23"/>
              </w:rPr>
              <w:t>1 000 000</w:t>
            </w:r>
            <w:r w:rsidR="008E0318">
              <w:rPr>
                <w:i/>
                <w:sz w:val="23"/>
                <w:szCs w:val="23"/>
              </w:rPr>
              <w:t>(один миллиард четыреста тридцать один миллион</w:t>
            </w:r>
            <w:r w:rsidR="007967A1" w:rsidRPr="00FC5EE0">
              <w:rPr>
                <w:i/>
                <w:sz w:val="23"/>
                <w:szCs w:val="23"/>
              </w:rPr>
              <w:t>)</w:t>
            </w:r>
            <w:r w:rsidR="007967A1" w:rsidRPr="00F9657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7967A1" w:rsidRPr="00F9657D">
              <w:rPr>
                <w:b/>
                <w:sz w:val="23"/>
                <w:szCs w:val="23"/>
              </w:rPr>
              <w:t>сум</w:t>
            </w:r>
            <w:proofErr w:type="spellEnd"/>
            <w:r w:rsidR="007967A1">
              <w:rPr>
                <w:b/>
                <w:sz w:val="23"/>
                <w:szCs w:val="23"/>
              </w:rPr>
              <w:t xml:space="preserve"> с </w:t>
            </w:r>
            <w:r w:rsidR="007967A1" w:rsidRPr="00265D0C">
              <w:rPr>
                <w:b/>
                <w:sz w:val="23"/>
                <w:szCs w:val="23"/>
              </w:rPr>
              <w:t xml:space="preserve">НДС. </w:t>
            </w:r>
            <w:r w:rsidR="008575C5">
              <w:rPr>
                <w:sz w:val="23"/>
                <w:szCs w:val="23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A748E0" w:rsidRPr="00A748E0" w:rsidTr="006118BC">
        <w:trPr>
          <w:trHeight w:val="748"/>
        </w:trPr>
        <w:tc>
          <w:tcPr>
            <w:tcW w:w="568" w:type="dxa"/>
          </w:tcPr>
          <w:p w:rsidR="00A748E0" w:rsidRPr="00A748E0" w:rsidRDefault="00A748E0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A748E0" w:rsidRPr="00A748E0" w:rsidRDefault="00A748E0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A748E0" w:rsidRPr="00A748E0" w:rsidRDefault="00A748E0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</w:t>
            </w:r>
            <w:r w:rsidRPr="00471EC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078" w:type="dxa"/>
          </w:tcPr>
          <w:p w:rsidR="00A748E0" w:rsidRPr="005A04FF" w:rsidRDefault="00F2073F" w:rsidP="008575C5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7967A1" w:rsidRPr="00A748E0" w:rsidTr="006118BC">
        <w:trPr>
          <w:trHeight w:val="748"/>
        </w:trPr>
        <w:tc>
          <w:tcPr>
            <w:tcW w:w="568" w:type="dxa"/>
          </w:tcPr>
          <w:p w:rsidR="007967A1" w:rsidRPr="00A748E0" w:rsidRDefault="007967A1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7967A1" w:rsidRPr="00A748E0" w:rsidRDefault="007967A1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7967A1" w:rsidRPr="00A748E0" w:rsidRDefault="00320E45" w:rsidP="00F207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</w:t>
            </w:r>
            <w:r w:rsidR="00F2073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078" w:type="dxa"/>
          </w:tcPr>
          <w:p w:rsidR="007967A1" w:rsidRDefault="00F2073F" w:rsidP="008575C5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FF01E9">
              <w:rPr>
                <w:sz w:val="24"/>
                <w:szCs w:val="24"/>
              </w:rPr>
              <w:t>Техническое задание по данному конкурсу предоставлено в технической части конкурсной документации.</w:t>
            </w:r>
          </w:p>
        </w:tc>
      </w:tr>
      <w:tr w:rsidR="00F2073F" w:rsidRPr="00A748E0" w:rsidTr="006118BC">
        <w:trPr>
          <w:trHeight w:val="748"/>
        </w:trPr>
        <w:tc>
          <w:tcPr>
            <w:tcW w:w="568" w:type="dxa"/>
          </w:tcPr>
          <w:p w:rsidR="00F2073F" w:rsidRPr="00A748E0" w:rsidRDefault="00F2073F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F2073F" w:rsidRPr="00A748E0" w:rsidRDefault="00F2073F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F2073F" w:rsidRPr="00A748E0" w:rsidRDefault="00F2073F" w:rsidP="00F207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1.6</w:t>
            </w:r>
          </w:p>
        </w:tc>
        <w:tc>
          <w:tcPr>
            <w:tcW w:w="6078" w:type="dxa"/>
          </w:tcPr>
          <w:p w:rsidR="00F2073F" w:rsidRPr="00FF01E9" w:rsidRDefault="00F2073F" w:rsidP="008575C5">
            <w:pPr>
              <w:pStyle w:val="a6"/>
              <w:tabs>
                <w:tab w:val="left" w:pos="5862"/>
              </w:tabs>
              <w:ind w:firstLine="0"/>
              <w:rPr>
                <w:sz w:val="24"/>
                <w:szCs w:val="24"/>
              </w:rPr>
            </w:pPr>
            <w:r w:rsidRPr="00FF01E9">
              <w:rPr>
                <w:sz w:val="24"/>
                <w:szCs w:val="24"/>
              </w:rPr>
              <w:t xml:space="preserve">Формы заседания конкурсной комиссии – дистанционная, электронная, при помощи ЭЦП, на портале </w:t>
            </w:r>
            <w:hyperlink r:id="rId8" w:history="1">
              <w:r w:rsidRPr="00FF01E9">
                <w:rPr>
                  <w:rStyle w:val="af1"/>
                  <w:sz w:val="24"/>
                  <w:szCs w:val="24"/>
                </w:rPr>
                <w:t>http://etender.uzex.uz</w:t>
              </w:r>
            </w:hyperlink>
          </w:p>
        </w:tc>
      </w:tr>
      <w:tr w:rsidR="00A748E0" w:rsidRPr="00A748E0" w:rsidTr="00F2073F">
        <w:trPr>
          <w:trHeight w:val="1045"/>
        </w:trPr>
        <w:tc>
          <w:tcPr>
            <w:tcW w:w="568" w:type="dxa"/>
            <w:vAlign w:val="center"/>
          </w:tcPr>
          <w:p w:rsidR="00A748E0" w:rsidRPr="00A748E0" w:rsidRDefault="00A748E0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2 </w:t>
            </w:r>
          </w:p>
        </w:tc>
        <w:tc>
          <w:tcPr>
            <w:tcW w:w="2269" w:type="dxa"/>
            <w:vAlign w:val="center"/>
          </w:tcPr>
          <w:p w:rsidR="00A748E0" w:rsidRPr="00A748E0" w:rsidRDefault="00A748E0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Организаторы конкурса 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A748E0" w:rsidRPr="00A748E0" w:rsidRDefault="00A748E0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6078" w:type="dxa"/>
            <w:vAlign w:val="center"/>
          </w:tcPr>
          <w:p w:rsidR="00A748E0" w:rsidRPr="00F2073F" w:rsidRDefault="00A748E0" w:rsidP="00F2073F">
            <w:pPr>
              <w:spacing w:after="0"/>
              <w:ind w:right="71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АО “Талимарджанская ТЭС” </w:t>
            </w:r>
            <w:r w:rsidR="00FE05F7">
              <w:rPr>
                <w:rFonts w:ascii="Times New Roman" w:hAnsi="Times New Roman"/>
                <w:sz w:val="23"/>
                <w:szCs w:val="23"/>
              </w:rPr>
              <w:t xml:space="preserve">в п. Нуристан (далее ТЭС)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является заказчиком (далее «Заказчик») </w:t>
            </w:r>
            <w:r w:rsidR="00FE05F7">
              <w:rPr>
                <w:rFonts w:ascii="Times New Roman" w:hAnsi="Times New Roman"/>
                <w:sz w:val="23"/>
                <w:szCs w:val="23"/>
              </w:rPr>
              <w:t>конкурса</w:t>
            </w:r>
            <w:r w:rsidR="00F2073F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</w:p>
        </w:tc>
      </w:tr>
      <w:tr w:rsidR="00F2073F" w:rsidRPr="00A748E0" w:rsidTr="00F2073F">
        <w:trPr>
          <w:trHeight w:val="1045"/>
        </w:trPr>
        <w:tc>
          <w:tcPr>
            <w:tcW w:w="568" w:type="dxa"/>
            <w:vAlign w:val="center"/>
          </w:tcPr>
          <w:p w:rsidR="00F2073F" w:rsidRPr="00A748E0" w:rsidRDefault="00F2073F" w:rsidP="006118B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  <w:vAlign w:val="center"/>
          </w:tcPr>
          <w:p w:rsidR="00F2073F" w:rsidRPr="00A748E0" w:rsidRDefault="00F2073F" w:rsidP="006118B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F2073F" w:rsidRPr="00A748E0" w:rsidRDefault="00F2073F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6078" w:type="dxa"/>
            <w:vAlign w:val="center"/>
          </w:tcPr>
          <w:p w:rsidR="00F2073F" w:rsidRPr="005A04FF" w:rsidRDefault="00F2073F" w:rsidP="00F2073F">
            <w:pPr>
              <w:pStyle w:val="a6"/>
              <w:tabs>
                <w:tab w:val="left" w:pos="5791"/>
              </w:tabs>
              <w:ind w:firstLine="0"/>
              <w:rPr>
                <w:sz w:val="23"/>
                <w:szCs w:val="23"/>
              </w:rPr>
            </w:pPr>
            <w:r w:rsidRPr="00265D0C">
              <w:rPr>
                <w:b/>
                <w:sz w:val="23"/>
                <w:szCs w:val="23"/>
              </w:rPr>
              <w:t>Юридический адрес Заказчика:</w:t>
            </w:r>
            <w:r w:rsidRPr="005A04FF">
              <w:rPr>
                <w:sz w:val="23"/>
                <w:szCs w:val="23"/>
              </w:rPr>
              <w:t xml:space="preserve"> Республика Узбекистан, Адрес «Заказчика»: </w:t>
            </w:r>
            <w:r>
              <w:rPr>
                <w:sz w:val="23"/>
                <w:szCs w:val="23"/>
              </w:rPr>
              <w:t xml:space="preserve">п. </w:t>
            </w:r>
            <w:proofErr w:type="spellStart"/>
            <w:r>
              <w:rPr>
                <w:sz w:val="23"/>
                <w:szCs w:val="23"/>
              </w:rPr>
              <w:t>Нуристан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Нишанский</w:t>
            </w:r>
            <w:proofErr w:type="spellEnd"/>
            <w:r>
              <w:rPr>
                <w:sz w:val="23"/>
                <w:szCs w:val="23"/>
              </w:rPr>
              <w:t xml:space="preserve"> р-</w:t>
            </w:r>
            <w:r w:rsidRPr="005A04FF">
              <w:rPr>
                <w:sz w:val="23"/>
                <w:szCs w:val="23"/>
              </w:rPr>
              <w:t xml:space="preserve">н, </w:t>
            </w:r>
          </w:p>
          <w:p w:rsidR="00F2073F" w:rsidRPr="005A04FF" w:rsidRDefault="00F2073F" w:rsidP="00F2073F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Реквизиты «Заказч</w:t>
            </w:r>
            <w:r>
              <w:rPr>
                <w:sz w:val="23"/>
                <w:szCs w:val="23"/>
              </w:rPr>
              <w:t>ика»: МФО 00854, ИНН 201284979,</w:t>
            </w:r>
          </w:p>
          <w:p w:rsidR="00F2073F" w:rsidRPr="00A748E0" w:rsidRDefault="00F2073F" w:rsidP="00F2073F">
            <w:pPr>
              <w:spacing w:after="0"/>
              <w:ind w:right="71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A04FF">
              <w:rPr>
                <w:sz w:val="23"/>
                <w:szCs w:val="23"/>
              </w:rPr>
              <w:t>р</w:t>
            </w:r>
            <w:proofErr w:type="spellEnd"/>
            <w:r w:rsidRPr="005A04FF">
              <w:rPr>
                <w:sz w:val="23"/>
                <w:szCs w:val="23"/>
              </w:rPr>
              <w:t xml:space="preserve">/с 20210000400177788001 </w:t>
            </w:r>
            <w:r w:rsidRPr="00F2073F">
              <w:rPr>
                <w:rFonts w:ascii="Times New Roman" w:hAnsi="Times New Roman"/>
                <w:sz w:val="23"/>
                <w:szCs w:val="23"/>
              </w:rPr>
              <w:t>в«</w:t>
            </w:r>
            <w:proofErr w:type="spellStart"/>
            <w:r w:rsidRPr="00F2073F">
              <w:rPr>
                <w:rFonts w:ascii="Times New Roman" w:hAnsi="Times New Roman"/>
                <w:sz w:val="23"/>
                <w:szCs w:val="23"/>
              </w:rPr>
              <w:t>Узсаноаткурилиш</w:t>
            </w:r>
            <w:proofErr w:type="spellEnd"/>
            <w:r w:rsidRPr="00F2073F">
              <w:rPr>
                <w:rFonts w:ascii="Times New Roman" w:hAnsi="Times New Roman"/>
                <w:sz w:val="23"/>
                <w:szCs w:val="23"/>
              </w:rPr>
              <w:t>» банк г</w:t>
            </w:r>
            <w:proofErr w:type="gramStart"/>
            <w:r w:rsidRPr="00F2073F">
              <w:rPr>
                <w:rFonts w:ascii="Times New Roman" w:hAnsi="Times New Roman"/>
                <w:sz w:val="23"/>
                <w:szCs w:val="23"/>
              </w:rPr>
              <w:t>.К</w:t>
            </w:r>
            <w:proofErr w:type="gramEnd"/>
            <w:r w:rsidRPr="00F2073F">
              <w:rPr>
                <w:rFonts w:ascii="Times New Roman" w:hAnsi="Times New Roman"/>
                <w:sz w:val="23"/>
                <w:szCs w:val="23"/>
              </w:rPr>
              <w:t>арши</w:t>
            </w:r>
          </w:p>
        </w:tc>
      </w:tr>
      <w:tr w:rsidR="006118BC" w:rsidRPr="00A748E0" w:rsidTr="00BD7171">
        <w:trPr>
          <w:trHeight w:val="827"/>
        </w:trPr>
        <w:tc>
          <w:tcPr>
            <w:tcW w:w="568" w:type="dxa"/>
          </w:tcPr>
          <w:p w:rsidR="006118BC" w:rsidRPr="00A748E0" w:rsidRDefault="006118BC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6118BC" w:rsidRPr="00A748E0" w:rsidRDefault="006118BC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6118BC" w:rsidRPr="00A748E0" w:rsidRDefault="00F2073F" w:rsidP="00F2073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6078" w:type="dxa"/>
            <w:vAlign w:val="center"/>
          </w:tcPr>
          <w:p w:rsidR="006118BC" w:rsidRPr="00A748E0" w:rsidRDefault="00CA4D09" w:rsidP="00BD7171">
            <w:pPr>
              <w:spacing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191603">
              <w:rPr>
                <w:rFonts w:ascii="Times New Roman" w:hAnsi="Times New Roman"/>
                <w:sz w:val="23"/>
                <w:szCs w:val="23"/>
              </w:rPr>
              <w:t xml:space="preserve">Рабочим органом комиссии является, Конкурсная комиссия </w:t>
            </w:r>
            <w:r w:rsidRPr="00191603">
              <w:rPr>
                <w:rFonts w:ascii="Times New Roman" w:hAnsi="Times New Roman"/>
                <w:sz w:val="23"/>
                <w:szCs w:val="23"/>
                <w:lang w:eastAsia="en-US"/>
              </w:rPr>
              <w:t>АО «Талимарджанская ТЭС</w:t>
            </w:r>
            <w:r w:rsidRPr="00191603">
              <w:rPr>
                <w:rFonts w:ascii="Times New Roman" w:hAnsi="Times New Roman"/>
                <w:sz w:val="23"/>
                <w:szCs w:val="23"/>
              </w:rPr>
              <w:t xml:space="preserve">» в п. </w:t>
            </w:r>
            <w:proofErr w:type="spellStart"/>
            <w:r w:rsidRPr="00191603">
              <w:rPr>
                <w:rFonts w:ascii="Times New Roman" w:hAnsi="Times New Roman"/>
                <w:sz w:val="23"/>
                <w:szCs w:val="23"/>
              </w:rPr>
              <w:t>Нуристан</w:t>
            </w:r>
            <w:proofErr w:type="spellEnd"/>
            <w:r w:rsidRPr="00191603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191603">
              <w:rPr>
                <w:rFonts w:ascii="Times New Roman" w:hAnsi="Times New Roman"/>
                <w:sz w:val="23"/>
                <w:szCs w:val="23"/>
              </w:rPr>
              <w:t>Нишанского</w:t>
            </w:r>
            <w:proofErr w:type="spellEnd"/>
            <w:r w:rsidRPr="00191603">
              <w:rPr>
                <w:rFonts w:ascii="Times New Roman" w:hAnsi="Times New Roman"/>
                <w:sz w:val="23"/>
                <w:szCs w:val="23"/>
              </w:rPr>
              <w:t xml:space="preserve"> района.</w:t>
            </w:r>
          </w:p>
        </w:tc>
      </w:tr>
      <w:tr w:rsidR="00BD7171" w:rsidRPr="00A748E0" w:rsidTr="00BD7171">
        <w:trPr>
          <w:trHeight w:val="246"/>
        </w:trPr>
        <w:tc>
          <w:tcPr>
            <w:tcW w:w="568" w:type="dxa"/>
          </w:tcPr>
          <w:p w:rsidR="00BD7171" w:rsidRPr="00A748E0" w:rsidRDefault="00BD7171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BD7171" w:rsidRPr="00A748E0" w:rsidRDefault="00BD7171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BD7171" w:rsidRDefault="00BD7171" w:rsidP="00BD7171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6078" w:type="dxa"/>
            <w:vAlign w:val="center"/>
          </w:tcPr>
          <w:p w:rsidR="00BD7171" w:rsidRPr="00BD7171" w:rsidRDefault="00BD7171" w:rsidP="00BD7171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D7171">
              <w:rPr>
                <w:rFonts w:ascii="Times New Roman" w:hAnsi="Times New Roman"/>
                <w:sz w:val="24"/>
                <w:szCs w:val="24"/>
              </w:rPr>
              <w:t>Договородержатель</w:t>
            </w:r>
            <w:proofErr w:type="spellEnd"/>
            <w:r w:rsidRPr="00BD7171">
              <w:rPr>
                <w:rFonts w:ascii="Times New Roman" w:hAnsi="Times New Roman"/>
                <w:sz w:val="24"/>
                <w:szCs w:val="24"/>
              </w:rPr>
              <w:t>:</w:t>
            </w:r>
            <w:r w:rsidRPr="0019160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АО «</w:t>
            </w:r>
            <w:proofErr w:type="spellStart"/>
            <w:r w:rsidRPr="00191603">
              <w:rPr>
                <w:rFonts w:ascii="Times New Roman" w:hAnsi="Times New Roman"/>
                <w:sz w:val="23"/>
                <w:szCs w:val="23"/>
                <w:lang w:eastAsia="en-US"/>
              </w:rPr>
              <w:t>Талимарджанская</w:t>
            </w:r>
            <w:proofErr w:type="spellEnd"/>
            <w:r w:rsidRPr="0019160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ТЭС</w:t>
            </w:r>
            <w:r w:rsidRPr="00191603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A748E0" w:rsidRPr="00A748E0" w:rsidTr="00CA4D09">
        <w:trPr>
          <w:trHeight w:val="692"/>
        </w:trPr>
        <w:tc>
          <w:tcPr>
            <w:tcW w:w="568" w:type="dxa"/>
          </w:tcPr>
          <w:p w:rsidR="00A748E0" w:rsidRPr="00A748E0" w:rsidRDefault="00A748E0" w:rsidP="006118BC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A748E0" w:rsidRPr="00A748E0" w:rsidRDefault="00A748E0" w:rsidP="006118B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A748E0" w:rsidRPr="00A748E0" w:rsidRDefault="00A748E0" w:rsidP="0019160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2.</w:t>
            </w:r>
            <w:r w:rsidR="0019160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078" w:type="dxa"/>
            <w:vAlign w:val="center"/>
          </w:tcPr>
          <w:p w:rsidR="00A748E0" w:rsidRPr="005A04FF" w:rsidRDefault="00CA4D09" w:rsidP="00AB17C7">
            <w:pPr>
              <w:pStyle w:val="a6"/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Конкурс проводится </w:t>
            </w:r>
            <w:r>
              <w:rPr>
                <w:sz w:val="23"/>
                <w:szCs w:val="23"/>
              </w:rPr>
              <w:t xml:space="preserve">конкурсной комиссией, созданной </w:t>
            </w:r>
            <w:r w:rsidRPr="005A04FF">
              <w:rPr>
                <w:sz w:val="23"/>
                <w:szCs w:val="23"/>
              </w:rPr>
              <w:t xml:space="preserve">Заказчиком, в составе не менее </w:t>
            </w:r>
            <w:r w:rsidRPr="005A04FF">
              <w:rPr>
                <w:b/>
                <w:i/>
                <w:sz w:val="23"/>
                <w:szCs w:val="23"/>
              </w:rPr>
              <w:t>пяти</w:t>
            </w:r>
            <w:r w:rsidRPr="008356B9">
              <w:rPr>
                <w:sz w:val="23"/>
                <w:szCs w:val="23"/>
              </w:rPr>
              <w:t xml:space="preserve"> ч</w:t>
            </w:r>
            <w:r w:rsidRPr="005A04FF">
              <w:rPr>
                <w:sz w:val="23"/>
                <w:szCs w:val="23"/>
              </w:rPr>
              <w:t>ленов.</w:t>
            </w:r>
          </w:p>
        </w:tc>
      </w:tr>
      <w:tr w:rsidR="006118BC" w:rsidRPr="00A748E0" w:rsidTr="000E7D0C">
        <w:trPr>
          <w:trHeight w:val="218"/>
        </w:trPr>
        <w:tc>
          <w:tcPr>
            <w:tcW w:w="568" w:type="dxa"/>
          </w:tcPr>
          <w:p w:rsidR="006118BC" w:rsidRPr="00A748E0" w:rsidRDefault="006118BC" w:rsidP="006118BC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6118BC" w:rsidRPr="00A748E0" w:rsidRDefault="006118BC" w:rsidP="006118B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6118BC" w:rsidRPr="00A748E0" w:rsidRDefault="006118BC" w:rsidP="0019160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19160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6078" w:type="dxa"/>
            <w:vAlign w:val="center"/>
          </w:tcPr>
          <w:p w:rsidR="006118BC" w:rsidRPr="005A04FF" w:rsidRDefault="00CA4D09" w:rsidP="00AB17C7">
            <w:pPr>
              <w:pStyle w:val="a6"/>
              <w:ind w:firstLine="0"/>
              <w:rPr>
                <w:sz w:val="23"/>
                <w:szCs w:val="23"/>
              </w:rPr>
            </w:pPr>
            <w:r w:rsidRPr="00265D0C">
              <w:rPr>
                <w:b/>
                <w:sz w:val="23"/>
                <w:szCs w:val="23"/>
              </w:rPr>
              <w:t>Контактное лицо по техническим вопросам:</w:t>
            </w:r>
            <w:r>
              <w:rPr>
                <w:sz w:val="23"/>
                <w:szCs w:val="23"/>
              </w:rPr>
              <w:t xml:space="preserve"> Ответственное лицо за прием коммерческих предложений </w:t>
            </w:r>
            <w:r w:rsidRPr="000E7D0C">
              <w:rPr>
                <w:sz w:val="23"/>
                <w:szCs w:val="23"/>
              </w:rPr>
              <w:t>Специалист Начальник службы ремонта</w:t>
            </w:r>
            <w:r>
              <w:rPr>
                <w:sz w:val="23"/>
                <w:szCs w:val="23"/>
              </w:rPr>
              <w:t xml:space="preserve"> – </w:t>
            </w:r>
            <w:proofErr w:type="spellStart"/>
            <w:r w:rsidRPr="000E7D0C">
              <w:rPr>
                <w:sz w:val="23"/>
                <w:szCs w:val="23"/>
              </w:rPr>
              <w:t>АлиевТурдибекЧоршанбиевич</w:t>
            </w:r>
            <w:proofErr w:type="spellEnd"/>
            <w:r w:rsidRPr="000E7D0C">
              <w:rPr>
                <w:sz w:val="23"/>
                <w:szCs w:val="23"/>
              </w:rPr>
              <w:t>, тел.: +(99893) 900-14-47, Коммутатор (75)512-5</w:t>
            </w:r>
            <w:r>
              <w:rPr>
                <w:sz w:val="23"/>
                <w:szCs w:val="23"/>
              </w:rPr>
              <w:t>7-</w:t>
            </w:r>
            <w:r w:rsidRPr="000E7D0C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9</w:t>
            </w:r>
            <w:r w:rsidRPr="000E7D0C">
              <w:rPr>
                <w:sz w:val="23"/>
                <w:szCs w:val="23"/>
              </w:rPr>
              <w:t>.</w:t>
            </w:r>
          </w:p>
        </w:tc>
      </w:tr>
      <w:tr w:rsidR="00CA4D09" w:rsidRPr="00A748E0" w:rsidTr="000E7D0C">
        <w:trPr>
          <w:trHeight w:val="888"/>
        </w:trPr>
        <w:tc>
          <w:tcPr>
            <w:tcW w:w="568" w:type="dxa"/>
            <w:vAlign w:val="center"/>
          </w:tcPr>
          <w:p w:rsidR="00CA4D09" w:rsidRPr="00A748E0" w:rsidRDefault="00BD7171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2269" w:type="dxa"/>
            <w:vAlign w:val="center"/>
          </w:tcPr>
          <w:p w:rsidR="00CA4D09" w:rsidRPr="00A748E0" w:rsidRDefault="00CA4D09" w:rsidP="006118BC">
            <w:pPr>
              <w:spacing w:after="0" w:line="240" w:lineRule="auto"/>
              <w:ind w:right="155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Участники конкурса </w:t>
            </w:r>
          </w:p>
        </w:tc>
        <w:tc>
          <w:tcPr>
            <w:tcW w:w="762" w:type="dxa"/>
            <w:vAlign w:val="center"/>
          </w:tcPr>
          <w:p w:rsidR="00CA4D09" w:rsidRPr="00A748E0" w:rsidRDefault="00CA4D09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6078" w:type="dxa"/>
            <w:vAlign w:val="center"/>
          </w:tcPr>
          <w:p w:rsidR="00CA4D09" w:rsidRPr="00BD7171" w:rsidRDefault="00BD7171" w:rsidP="00AB17C7">
            <w:pPr>
              <w:pStyle w:val="a6"/>
              <w:ind w:firstLine="0"/>
              <w:rPr>
                <w:sz w:val="23"/>
                <w:szCs w:val="23"/>
              </w:rPr>
            </w:pPr>
            <w:r w:rsidRPr="00BD7171">
              <w:rPr>
                <w:sz w:val="23"/>
                <w:szCs w:val="23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за исключением случаев перечисленных в п. 4.2. Конкурс проводится в порядке, предусмотренном Главой 7, Статьи 49-57 Закона </w:t>
            </w:r>
            <w:r w:rsidRPr="00BD7171">
              <w:rPr>
                <w:noProof/>
                <w:sz w:val="23"/>
                <w:szCs w:val="23"/>
              </w:rPr>
              <w:t>Республики Узбекистан «О Государственных закупках».</w:t>
            </w:r>
          </w:p>
        </w:tc>
      </w:tr>
      <w:tr w:rsidR="00CA4D09" w:rsidRPr="00A748E0" w:rsidTr="006118BC">
        <w:trPr>
          <w:trHeight w:val="2117"/>
        </w:trPr>
        <w:tc>
          <w:tcPr>
            <w:tcW w:w="568" w:type="dxa"/>
            <w:vAlign w:val="center"/>
          </w:tcPr>
          <w:p w:rsidR="00CA4D09" w:rsidRPr="00A748E0" w:rsidRDefault="00CA4D09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269" w:type="dxa"/>
            <w:vAlign w:val="center"/>
          </w:tcPr>
          <w:p w:rsidR="00CA4D09" w:rsidRPr="00A748E0" w:rsidRDefault="00CA4D09" w:rsidP="006118BC">
            <w:pPr>
              <w:spacing w:after="0" w:line="240" w:lineRule="auto"/>
              <w:ind w:right="35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Порядок проведения конкурса </w:t>
            </w:r>
          </w:p>
        </w:tc>
        <w:tc>
          <w:tcPr>
            <w:tcW w:w="762" w:type="dxa"/>
            <w:vAlign w:val="center"/>
          </w:tcPr>
          <w:p w:rsidR="00CA4D09" w:rsidRPr="00A748E0" w:rsidRDefault="00CA4D09" w:rsidP="006118BC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4.1</w:t>
            </w:r>
          </w:p>
        </w:tc>
        <w:tc>
          <w:tcPr>
            <w:tcW w:w="6078" w:type="dxa"/>
            <w:vAlign w:val="center"/>
          </w:tcPr>
          <w:p w:rsidR="00184E80" w:rsidRPr="00184E80" w:rsidRDefault="00184E80" w:rsidP="00184E80">
            <w:pPr>
              <w:tabs>
                <w:tab w:val="left" w:pos="5862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80">
              <w:rPr>
                <w:rFonts w:ascii="Times New Roman" w:hAnsi="Times New Roman"/>
                <w:sz w:val="23"/>
                <w:szCs w:val="23"/>
              </w:rPr>
              <w:t xml:space="preserve">Для участия в конкурсе, участник конкурса должен: </w:t>
            </w:r>
          </w:p>
          <w:p w:rsidR="00184E80" w:rsidRPr="00184E80" w:rsidRDefault="00184E80" w:rsidP="00184E80">
            <w:pPr>
              <w:tabs>
                <w:tab w:val="left" w:pos="5862"/>
              </w:tabs>
              <w:spacing w:after="0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80">
              <w:rPr>
                <w:rFonts w:ascii="Times New Roman" w:hAnsi="Times New Roman"/>
                <w:sz w:val="23"/>
                <w:szCs w:val="23"/>
              </w:rPr>
              <w:t xml:space="preserve">а) получить (скачать) электронную версию конкурсной документации, размещенной на специальном информационном портале </w:t>
            </w:r>
            <w:hyperlink r:id="rId9" w:history="1">
              <w:r w:rsidRPr="00184E80">
                <w:rPr>
                  <w:rStyle w:val="af1"/>
                  <w:rFonts w:ascii="Times New Roman" w:hAnsi="Times New Roman"/>
                  <w:i/>
                  <w:iCs/>
                  <w:color w:val="auto"/>
                  <w:sz w:val="23"/>
                  <w:szCs w:val="23"/>
                  <w:u w:val="none"/>
                </w:rPr>
                <w:t>http://etender.uzex.uz</w:t>
              </w:r>
            </w:hyperlink>
            <w:r w:rsidRPr="00184E80">
              <w:rPr>
                <w:rFonts w:ascii="Times New Roman" w:hAnsi="Times New Roman"/>
                <w:sz w:val="23"/>
                <w:szCs w:val="23"/>
              </w:rPr>
              <w:t xml:space="preserve"> для ознакомления с условиями конкурса;</w:t>
            </w:r>
          </w:p>
          <w:p w:rsidR="00CA4D09" w:rsidRPr="00A748E0" w:rsidRDefault="00184E80" w:rsidP="00184E80">
            <w:pPr>
              <w:spacing w:after="42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80">
              <w:rPr>
                <w:rFonts w:ascii="Times New Roman" w:hAnsi="Times New Roman"/>
                <w:sz w:val="23"/>
                <w:szCs w:val="23"/>
              </w:rPr>
              <w:t>б) подать конкурсное предложение в соответствии с требованиями конкурсной документации.</w:t>
            </w:r>
          </w:p>
        </w:tc>
      </w:tr>
      <w:tr w:rsidR="00CA4D09" w:rsidRPr="00A748E0" w:rsidTr="006118BC">
        <w:trPr>
          <w:trHeight w:val="279"/>
        </w:trPr>
        <w:tc>
          <w:tcPr>
            <w:tcW w:w="568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CA4D09" w:rsidRPr="00A748E0" w:rsidRDefault="00CA4D09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4.2</w:t>
            </w:r>
          </w:p>
        </w:tc>
        <w:tc>
          <w:tcPr>
            <w:tcW w:w="6078" w:type="dxa"/>
            <w:vAlign w:val="center"/>
          </w:tcPr>
          <w:p w:rsidR="00CA4D09" w:rsidRPr="00A748E0" w:rsidRDefault="00CA4D09" w:rsidP="00AB17C7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К участию в конкурсе не допускаются участники: </w:t>
            </w:r>
          </w:p>
        </w:tc>
      </w:tr>
      <w:tr w:rsidR="00CA4D09" w:rsidRPr="00A748E0" w:rsidTr="0002378A">
        <w:trPr>
          <w:trHeight w:val="619"/>
        </w:trPr>
        <w:tc>
          <w:tcPr>
            <w:tcW w:w="568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CA4D09" w:rsidRPr="00A748E0" w:rsidRDefault="00CA4D09" w:rsidP="00AB17C7">
            <w:pPr>
              <w:pStyle w:val="a3"/>
              <w:numPr>
                <w:ilvl w:val="0"/>
                <w:numId w:val="19"/>
              </w:numPr>
              <w:tabs>
                <w:tab w:val="left" w:pos="404"/>
              </w:tabs>
              <w:spacing w:after="0" w:line="240" w:lineRule="auto"/>
              <w:ind w:left="-21" w:firstLine="284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267DE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находящиеся на </w:t>
            </w:r>
            <w:r w:rsidRPr="004267DE">
              <w:rPr>
                <w:rFonts w:ascii="Times New Roman" w:hAnsi="Times New Roman"/>
                <w:sz w:val="23"/>
                <w:szCs w:val="23"/>
                <w:lang w:val="ru-RU" w:eastAsia="ru-RU"/>
              </w:rPr>
              <w:tab/>
              <w:t>стадии реорганизации, ликвидации или банкротства;</w:t>
            </w:r>
          </w:p>
        </w:tc>
      </w:tr>
      <w:tr w:rsidR="00CA4D09" w:rsidRPr="00A748E0" w:rsidTr="0002378A">
        <w:trPr>
          <w:trHeight w:val="557"/>
        </w:trPr>
        <w:tc>
          <w:tcPr>
            <w:tcW w:w="568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CA4D09" w:rsidRPr="00A748E0" w:rsidRDefault="00CA4D09" w:rsidP="00AB17C7">
            <w:pPr>
              <w:pStyle w:val="a3"/>
              <w:numPr>
                <w:ilvl w:val="0"/>
                <w:numId w:val="19"/>
              </w:numPr>
              <w:tabs>
                <w:tab w:val="left" w:pos="404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267DE">
              <w:rPr>
                <w:rFonts w:ascii="Times New Roman" w:hAnsi="Times New Roman"/>
                <w:sz w:val="23"/>
                <w:szCs w:val="23"/>
                <w:lang w:val="ru-RU" w:eastAsia="ru-RU"/>
              </w:rPr>
              <w:t>находящиеся в состоянии судебного или арбитражного разбирательства с Заказчиком;</w:t>
            </w:r>
          </w:p>
        </w:tc>
      </w:tr>
      <w:tr w:rsidR="00CA4D09" w:rsidRPr="00A748E0" w:rsidTr="0002378A">
        <w:trPr>
          <w:trHeight w:val="551"/>
        </w:trPr>
        <w:tc>
          <w:tcPr>
            <w:tcW w:w="568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CA4D09" w:rsidRPr="00A748E0" w:rsidRDefault="00CA4D09" w:rsidP="00AB17C7">
            <w:pPr>
              <w:pStyle w:val="a3"/>
              <w:tabs>
                <w:tab w:val="left" w:pos="0"/>
                <w:tab w:val="center" w:pos="5791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267DE">
              <w:rPr>
                <w:rFonts w:ascii="Times New Roman" w:hAnsi="Times New Roman"/>
                <w:sz w:val="23"/>
                <w:szCs w:val="23"/>
                <w:lang w:val="ru-RU" w:eastAsia="ru-RU"/>
              </w:rPr>
              <w:t>-    находящиеся в Едином реестре недобросовестных исполнителей;</w:t>
            </w:r>
          </w:p>
        </w:tc>
      </w:tr>
      <w:tr w:rsidR="00CA4D09" w:rsidRPr="00A748E0" w:rsidTr="000E7D0C">
        <w:trPr>
          <w:trHeight w:val="724"/>
        </w:trPr>
        <w:tc>
          <w:tcPr>
            <w:tcW w:w="568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CA4D09" w:rsidRPr="00A748E0" w:rsidRDefault="00CA4D09" w:rsidP="00AB17C7">
            <w:pPr>
              <w:pStyle w:val="a3"/>
              <w:numPr>
                <w:ilvl w:val="0"/>
                <w:numId w:val="19"/>
              </w:numPr>
              <w:tabs>
                <w:tab w:val="left" w:pos="404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267DE">
              <w:rPr>
                <w:rFonts w:ascii="Times New Roman" w:hAnsi="Times New Roman"/>
                <w:sz w:val="23"/>
                <w:szCs w:val="23"/>
                <w:lang w:val="ru-RU" w:eastAsia="ru-RU"/>
              </w:rPr>
              <w:t>имеющиеся задолженности по уплате налогов и других обязательных платежей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операций.</w:t>
            </w:r>
          </w:p>
        </w:tc>
      </w:tr>
      <w:tr w:rsidR="00CA4D09" w:rsidRPr="00A748E0" w:rsidTr="006118BC">
        <w:trPr>
          <w:trHeight w:val="569"/>
        </w:trPr>
        <w:tc>
          <w:tcPr>
            <w:tcW w:w="568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CA4D09" w:rsidRPr="00A748E0" w:rsidRDefault="00CA4D09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4.3</w:t>
            </w:r>
          </w:p>
        </w:tc>
        <w:tc>
          <w:tcPr>
            <w:tcW w:w="6078" w:type="dxa"/>
            <w:vAlign w:val="center"/>
          </w:tcPr>
          <w:p w:rsidR="00CA4D09" w:rsidRPr="005A04FF" w:rsidRDefault="00CA4D09" w:rsidP="00AB17C7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Заказчик отстран</w:t>
            </w:r>
            <w:r>
              <w:rPr>
                <w:sz w:val="23"/>
                <w:szCs w:val="23"/>
              </w:rPr>
              <w:t>яе</w:t>
            </w:r>
            <w:r w:rsidRPr="005A04FF">
              <w:rPr>
                <w:sz w:val="23"/>
                <w:szCs w:val="23"/>
              </w:rPr>
              <w:t>т участника от участия в закупочных процедурах, если:</w:t>
            </w:r>
          </w:p>
        </w:tc>
      </w:tr>
      <w:tr w:rsidR="00CA4D09" w:rsidRPr="00A748E0" w:rsidTr="000E7D0C">
        <w:trPr>
          <w:trHeight w:val="987"/>
        </w:trPr>
        <w:tc>
          <w:tcPr>
            <w:tcW w:w="568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CA4D09" w:rsidRPr="00A748E0" w:rsidRDefault="00CA4D09" w:rsidP="00AB17C7">
            <w:pPr>
              <w:pStyle w:val="a3"/>
              <w:numPr>
                <w:ilvl w:val="0"/>
                <w:numId w:val="19"/>
              </w:numPr>
              <w:tabs>
                <w:tab w:val="left" w:pos="546"/>
              </w:tabs>
              <w:spacing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267DE">
              <w:rPr>
                <w:rFonts w:ascii="Times New Roman" w:hAnsi="Times New Roman"/>
                <w:sz w:val="23"/>
                <w:szCs w:val="23"/>
                <w:lang w:val="ru-RU" w:eastAsia="ru-RU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CA4D09" w:rsidRPr="00A748E0" w:rsidTr="000E7D0C">
        <w:trPr>
          <w:trHeight w:val="748"/>
        </w:trPr>
        <w:tc>
          <w:tcPr>
            <w:tcW w:w="568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CA4D09" w:rsidRPr="00A748E0" w:rsidRDefault="00CA4D09" w:rsidP="00AB17C7">
            <w:pPr>
              <w:pStyle w:val="a3"/>
              <w:numPr>
                <w:ilvl w:val="0"/>
                <w:numId w:val="19"/>
              </w:numPr>
              <w:tabs>
                <w:tab w:val="left" w:pos="546"/>
              </w:tabs>
              <w:spacing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4267DE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у участника имеется несправедливое конкурентное преимущество или конфликт интересов в нарушение законодательства </w:t>
            </w:r>
          </w:p>
        </w:tc>
      </w:tr>
      <w:tr w:rsidR="00CA4D09" w:rsidRPr="00A748E0" w:rsidTr="00184E80">
        <w:trPr>
          <w:trHeight w:val="561"/>
        </w:trPr>
        <w:tc>
          <w:tcPr>
            <w:tcW w:w="568" w:type="dxa"/>
            <w:vAlign w:val="center"/>
          </w:tcPr>
          <w:p w:rsidR="00CA4D09" w:rsidRPr="00A748E0" w:rsidRDefault="00CA4D09" w:rsidP="005D4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2269" w:type="dxa"/>
            <w:vAlign w:val="center"/>
          </w:tcPr>
          <w:p w:rsidR="00CA4D09" w:rsidRPr="00A748E0" w:rsidRDefault="00CA4D09" w:rsidP="005D40F6">
            <w:pPr>
              <w:spacing w:after="0" w:line="240" w:lineRule="auto"/>
              <w:ind w:right="76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Язык конкурса, единица измерений</w:t>
            </w:r>
          </w:p>
          <w:p w:rsidR="00CA4D09" w:rsidRPr="00A748E0" w:rsidRDefault="00CA4D09" w:rsidP="005D40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CA4D09" w:rsidRPr="00A748E0" w:rsidRDefault="00CA4D09" w:rsidP="005D4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5.1</w:t>
            </w:r>
          </w:p>
        </w:tc>
        <w:tc>
          <w:tcPr>
            <w:tcW w:w="6078" w:type="dxa"/>
            <w:vAlign w:val="center"/>
          </w:tcPr>
          <w:p w:rsidR="00CA4D09" w:rsidRPr="00184E80" w:rsidRDefault="00CA4D09" w:rsidP="008F611E">
            <w:pPr>
              <w:pStyle w:val="a6"/>
              <w:tabs>
                <w:tab w:val="left" w:pos="5862"/>
              </w:tabs>
              <w:ind w:firstLine="0"/>
              <w:rPr>
                <w:sz w:val="22"/>
                <w:szCs w:val="22"/>
              </w:rPr>
            </w:pPr>
            <w:r w:rsidRPr="00184E80">
              <w:rPr>
                <w:sz w:val="22"/>
                <w:szCs w:val="22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будет,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В конкурсном предложении должна быть использована метрическая система измерений.</w:t>
            </w:r>
          </w:p>
        </w:tc>
      </w:tr>
      <w:tr w:rsidR="00CA4D09" w:rsidRPr="00A748E0" w:rsidTr="005D40F6">
        <w:trPr>
          <w:trHeight w:val="1224"/>
        </w:trPr>
        <w:tc>
          <w:tcPr>
            <w:tcW w:w="568" w:type="dxa"/>
            <w:vAlign w:val="center"/>
          </w:tcPr>
          <w:p w:rsidR="00CA4D09" w:rsidRPr="00A748E0" w:rsidRDefault="00CA4D09" w:rsidP="005D4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6</w:t>
            </w:r>
          </w:p>
        </w:tc>
        <w:tc>
          <w:tcPr>
            <w:tcW w:w="2269" w:type="dxa"/>
            <w:vAlign w:val="center"/>
          </w:tcPr>
          <w:p w:rsidR="00CA4D09" w:rsidRPr="00A748E0" w:rsidRDefault="00CA4D09" w:rsidP="005D40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  <w:vAlign w:val="center"/>
          </w:tcPr>
          <w:p w:rsidR="00CA4D09" w:rsidRPr="00A748E0" w:rsidRDefault="00CA4D09" w:rsidP="005D4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6.1</w:t>
            </w:r>
          </w:p>
        </w:tc>
        <w:tc>
          <w:tcPr>
            <w:tcW w:w="6078" w:type="dxa"/>
            <w:vAlign w:val="center"/>
          </w:tcPr>
          <w:p w:rsidR="00CA4D09" w:rsidRPr="00184E80" w:rsidRDefault="00184E80" w:rsidP="002F0159">
            <w:pPr>
              <w:pStyle w:val="a6"/>
              <w:ind w:firstLine="0"/>
              <w:rPr>
                <w:sz w:val="23"/>
                <w:szCs w:val="23"/>
              </w:rPr>
            </w:pPr>
            <w:r w:rsidRPr="00184E80">
              <w:rPr>
                <w:sz w:val="23"/>
                <w:szCs w:val="23"/>
              </w:rPr>
              <w:t xml:space="preserve">Участники конкурса, объявленного на портале </w:t>
            </w:r>
            <w:hyperlink r:id="rId10" w:history="1">
              <w:r w:rsidRPr="00184E80">
                <w:rPr>
                  <w:rStyle w:val="af1"/>
                  <w:i/>
                  <w:iCs/>
                  <w:color w:val="auto"/>
                  <w:sz w:val="23"/>
                  <w:szCs w:val="23"/>
                  <w:u w:val="none"/>
                </w:rPr>
                <w:t>http://etender.uzex.uz</w:t>
              </w:r>
            </w:hyperlink>
            <w:r w:rsidRPr="00184E80">
              <w:rPr>
                <w:sz w:val="23"/>
                <w:szCs w:val="23"/>
              </w:rPr>
              <w:t xml:space="preserve"> предоставляют предложения в установленном в объявлении порядке и в соответствии с требованиями портала.</w:t>
            </w:r>
          </w:p>
        </w:tc>
      </w:tr>
      <w:tr w:rsidR="00CA4D09" w:rsidRPr="00A748E0" w:rsidTr="005D40F6">
        <w:trPr>
          <w:trHeight w:val="1801"/>
        </w:trPr>
        <w:tc>
          <w:tcPr>
            <w:tcW w:w="568" w:type="dxa"/>
          </w:tcPr>
          <w:p w:rsidR="00CA4D09" w:rsidRPr="00A748E0" w:rsidRDefault="00CA4D09" w:rsidP="00517714">
            <w:pPr>
              <w:spacing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CA4D09" w:rsidRPr="00A748E0" w:rsidRDefault="00CA4D09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CA4D09" w:rsidRPr="00A748E0" w:rsidRDefault="00CA4D09" w:rsidP="005D4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6.2</w:t>
            </w:r>
          </w:p>
        </w:tc>
        <w:tc>
          <w:tcPr>
            <w:tcW w:w="6078" w:type="dxa"/>
            <w:vAlign w:val="center"/>
          </w:tcPr>
          <w:p w:rsidR="00CA4D09" w:rsidRPr="00184E80" w:rsidRDefault="00184E80" w:rsidP="00507C8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 xml:space="preserve">Конкурсное предложение участника подается в электронном виде на портале </w:t>
            </w:r>
            <w:hyperlink r:id="rId11" w:history="1">
              <w:r w:rsidRPr="00FF01E9">
                <w:rPr>
                  <w:rStyle w:val="af1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</w:rPr>
                <w:t>http://etender.uzex.uz</w:t>
              </w:r>
            </w:hyperlink>
            <w:r w:rsidRPr="00FF01E9">
              <w:rPr>
                <w:rFonts w:ascii="Times New Roman" w:hAnsi="Times New Roman"/>
                <w:sz w:val="24"/>
                <w:szCs w:val="24"/>
              </w:rPr>
              <w:t xml:space="preserve"> к соответствующему лоту, с приложением всех требуемых сведений и документов. Участник так же может предоставить дополнительные, неоговоренные конкурсной документацией сведения, которые могут подтверждать его соответствие требованиям.</w:t>
            </w:r>
          </w:p>
        </w:tc>
      </w:tr>
      <w:tr w:rsidR="00CA4D09" w:rsidRPr="00A748E0" w:rsidTr="00184E80">
        <w:trPr>
          <w:trHeight w:val="465"/>
        </w:trPr>
        <w:tc>
          <w:tcPr>
            <w:tcW w:w="568" w:type="dxa"/>
          </w:tcPr>
          <w:p w:rsidR="00CA4D09" w:rsidRPr="00A748E0" w:rsidRDefault="00CA4D09" w:rsidP="00E528C7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CA4D09" w:rsidRPr="00A748E0" w:rsidRDefault="00CA4D09" w:rsidP="00E528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CA4D09" w:rsidRPr="00A748E0" w:rsidRDefault="00CA4D09" w:rsidP="00E528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6.3</w:t>
            </w:r>
          </w:p>
        </w:tc>
        <w:tc>
          <w:tcPr>
            <w:tcW w:w="6078" w:type="dxa"/>
            <w:vAlign w:val="center"/>
          </w:tcPr>
          <w:p w:rsidR="00CA4D09" w:rsidRPr="00184E80" w:rsidRDefault="00184E80" w:rsidP="00452B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4E80">
              <w:rPr>
                <w:rFonts w:ascii="Times New Roman" w:hAnsi="Times New Roman"/>
                <w:sz w:val="23"/>
                <w:szCs w:val="23"/>
              </w:rPr>
              <w:t>Участник конкурса:</w:t>
            </w:r>
          </w:p>
        </w:tc>
      </w:tr>
      <w:tr w:rsidR="00CA4D09" w:rsidRPr="00A748E0" w:rsidTr="00452B47">
        <w:trPr>
          <w:trHeight w:val="561"/>
        </w:trPr>
        <w:tc>
          <w:tcPr>
            <w:tcW w:w="568" w:type="dxa"/>
          </w:tcPr>
          <w:p w:rsidR="00CA4D09" w:rsidRPr="00A748E0" w:rsidRDefault="00CA4D09" w:rsidP="00E528C7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CA4D09" w:rsidRPr="00A748E0" w:rsidRDefault="00CA4D09" w:rsidP="00D5702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CA4D09" w:rsidRPr="00A748E0" w:rsidRDefault="00184E8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6.4</w:t>
            </w:r>
          </w:p>
        </w:tc>
        <w:tc>
          <w:tcPr>
            <w:tcW w:w="6078" w:type="dxa"/>
            <w:vAlign w:val="center"/>
          </w:tcPr>
          <w:p w:rsidR="00CA4D09" w:rsidRPr="00184E80" w:rsidRDefault="00184E80" w:rsidP="00452B47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184E80">
              <w:rPr>
                <w:sz w:val="23"/>
                <w:szCs w:val="23"/>
              </w:rPr>
              <w:t>- несет ответственность за подлинность и достоверность предоставляемых информации и документов;</w:t>
            </w:r>
          </w:p>
        </w:tc>
      </w:tr>
      <w:tr w:rsidR="001C5CF0" w:rsidRPr="00A748E0" w:rsidTr="00410470">
        <w:trPr>
          <w:trHeight w:val="693"/>
        </w:trPr>
        <w:tc>
          <w:tcPr>
            <w:tcW w:w="568" w:type="dxa"/>
            <w:vAlign w:val="center"/>
          </w:tcPr>
          <w:p w:rsidR="001C5CF0" w:rsidRPr="00A748E0" w:rsidRDefault="001C5CF0" w:rsidP="001C5CF0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  <w:vAlign w:val="center"/>
          </w:tcPr>
          <w:p w:rsidR="001C5CF0" w:rsidRPr="00A748E0" w:rsidRDefault="001C5CF0" w:rsidP="001C5CF0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10470" w:rsidRDefault="00410470" w:rsidP="00410470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C5CF0" w:rsidRPr="00A748E0" w:rsidRDefault="00410470" w:rsidP="001C5CF0">
            <w:pPr>
              <w:spacing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6.5</w:t>
            </w:r>
          </w:p>
        </w:tc>
        <w:tc>
          <w:tcPr>
            <w:tcW w:w="6078" w:type="dxa"/>
            <w:vAlign w:val="center"/>
          </w:tcPr>
          <w:p w:rsidR="001C5CF0" w:rsidRPr="00184E80" w:rsidRDefault="001C5CF0" w:rsidP="001C5CF0">
            <w:pPr>
              <w:pStyle w:val="a3"/>
              <w:numPr>
                <w:ilvl w:val="0"/>
                <w:numId w:val="20"/>
              </w:numPr>
              <w:tabs>
                <w:tab w:val="left" w:pos="546"/>
              </w:tabs>
              <w:spacing w:after="0" w:line="240" w:lineRule="auto"/>
              <w:ind w:left="0" w:firstLine="263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184E80">
              <w:rPr>
                <w:rFonts w:ascii="Times New Roman" w:hAnsi="Times New Roman"/>
                <w:color w:val="auto"/>
                <w:sz w:val="23"/>
                <w:szCs w:val="23"/>
                <w:lang w:val="ru-RU" w:eastAsia="ru-RU"/>
              </w:rPr>
              <w:t>вправе подать только одно предложение;</w:t>
            </w:r>
          </w:p>
        </w:tc>
      </w:tr>
      <w:tr w:rsidR="001C5CF0" w:rsidRPr="00A748E0" w:rsidTr="00452B47">
        <w:trPr>
          <w:trHeight w:val="527"/>
        </w:trPr>
        <w:tc>
          <w:tcPr>
            <w:tcW w:w="568" w:type="dxa"/>
          </w:tcPr>
          <w:p w:rsidR="001C5CF0" w:rsidRPr="00A748E0" w:rsidRDefault="001C5CF0" w:rsidP="005D40F6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5D40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</w:tcPr>
          <w:p w:rsidR="00410470" w:rsidRDefault="00410470" w:rsidP="001C5CF0">
            <w:pPr>
              <w:spacing w:after="0"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</w:p>
          <w:p w:rsidR="001C5CF0" w:rsidRPr="00A748E0" w:rsidRDefault="001C5CF0" w:rsidP="001C5CF0">
            <w:pPr>
              <w:spacing w:after="0"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6.6</w:t>
            </w:r>
          </w:p>
        </w:tc>
        <w:tc>
          <w:tcPr>
            <w:tcW w:w="6078" w:type="dxa"/>
            <w:vAlign w:val="center"/>
          </w:tcPr>
          <w:p w:rsidR="001C5CF0" w:rsidRPr="00184E80" w:rsidRDefault="001C5CF0" w:rsidP="00AB17C7">
            <w:pPr>
              <w:pStyle w:val="a3"/>
              <w:numPr>
                <w:ilvl w:val="0"/>
                <w:numId w:val="20"/>
              </w:numPr>
              <w:tabs>
                <w:tab w:val="left" w:pos="546"/>
              </w:tabs>
              <w:spacing w:after="0" w:line="240" w:lineRule="auto"/>
              <w:ind w:left="0" w:right="708" w:firstLine="263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184E80">
              <w:rPr>
                <w:rFonts w:ascii="Times New Roman" w:hAnsi="Times New Roman"/>
                <w:color w:val="auto"/>
                <w:sz w:val="23"/>
                <w:szCs w:val="23"/>
                <w:lang w:val="ru-RU" w:eastAsia="ru-RU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1C5CF0" w:rsidRPr="00A748E0" w:rsidTr="001D4952">
        <w:trPr>
          <w:trHeight w:val="1904"/>
        </w:trPr>
        <w:tc>
          <w:tcPr>
            <w:tcW w:w="568" w:type="dxa"/>
          </w:tcPr>
          <w:p w:rsidR="001C5CF0" w:rsidRPr="00A748E0" w:rsidRDefault="001C5CF0" w:rsidP="005D40F6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1C5CF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078" w:type="dxa"/>
            <w:vAlign w:val="center"/>
          </w:tcPr>
          <w:p w:rsidR="001C5CF0" w:rsidRPr="00A748E0" w:rsidRDefault="001C5CF0" w:rsidP="00452B47">
            <w:pPr>
              <w:tabs>
                <w:tab w:val="left" w:pos="5862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748E0">
              <w:rPr>
                <w:rFonts w:ascii="Times New Roman" w:hAnsi="Times New Roman"/>
                <w:sz w:val="23"/>
                <w:szCs w:val="23"/>
              </w:rPr>
              <w:t xml:space="preserve">Конкурсное предложение состоит из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ценовой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частей,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которая должна </w:t>
            </w:r>
            <w:r w:rsidRPr="004267DE">
              <w:rPr>
                <w:rFonts w:ascii="Times New Roman" w:hAnsi="Times New Roman"/>
                <w:sz w:val="23"/>
                <w:szCs w:val="23"/>
              </w:rPr>
              <w:t>соответствовать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условиям конкурса  и </w:t>
            </w:r>
            <w:r w:rsidRPr="004267DE">
              <w:rPr>
                <w:rFonts w:ascii="Times New Roman" w:hAnsi="Times New Roman"/>
                <w:sz w:val="23"/>
                <w:szCs w:val="23"/>
              </w:rPr>
              <w:t>содержать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следующую </w:t>
            </w:r>
            <w:r w:rsidRPr="004267DE">
              <w:rPr>
                <w:rFonts w:ascii="Times New Roman" w:hAnsi="Times New Roman"/>
                <w:sz w:val="23"/>
                <w:szCs w:val="23"/>
              </w:rPr>
              <w:t>информацию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End"/>
          </w:p>
          <w:p w:rsidR="001C5CF0" w:rsidRPr="001D4952" w:rsidRDefault="001C5CF0" w:rsidP="00452B47">
            <w:pPr>
              <w:pStyle w:val="a3"/>
              <w:numPr>
                <w:ilvl w:val="0"/>
                <w:numId w:val="22"/>
              </w:numPr>
              <w:tabs>
                <w:tab w:val="left" w:pos="546"/>
              </w:tabs>
              <w:spacing w:after="200" w:line="240" w:lineRule="auto"/>
              <w:ind w:left="29" w:firstLine="234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наименование услуг, стоимость оказания услуг, итоговая сумма, условия платежа, срок действия предложения и т.п.</w:t>
            </w:r>
          </w:p>
        </w:tc>
      </w:tr>
      <w:tr w:rsidR="001C5CF0" w:rsidRPr="00A748E0" w:rsidTr="00452B47">
        <w:trPr>
          <w:trHeight w:val="1181"/>
        </w:trPr>
        <w:tc>
          <w:tcPr>
            <w:tcW w:w="568" w:type="dxa"/>
          </w:tcPr>
          <w:p w:rsidR="001C5CF0" w:rsidRPr="00A748E0" w:rsidRDefault="001C5CF0" w:rsidP="00452B47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452B4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1C5CF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6078" w:type="dxa"/>
            <w:vAlign w:val="center"/>
          </w:tcPr>
          <w:p w:rsidR="001C5CF0" w:rsidRPr="001C5CF0" w:rsidRDefault="001C5CF0" w:rsidP="00452B47">
            <w:pPr>
              <w:pStyle w:val="a3"/>
              <w:tabs>
                <w:tab w:val="left" w:pos="5862"/>
              </w:tabs>
              <w:spacing w:after="0" w:line="240" w:lineRule="auto"/>
              <w:ind w:left="29"/>
              <w:jc w:val="both"/>
              <w:rPr>
                <w:sz w:val="23"/>
                <w:szCs w:val="23"/>
                <w:lang w:val="ru-RU" w:eastAsia="ru-RU"/>
              </w:rPr>
            </w:pPr>
            <w:r w:rsidRPr="001C5CF0">
              <w:rPr>
                <w:rFonts w:ascii="Times New Roman" w:hAnsi="Times New Roman"/>
                <w:sz w:val="23"/>
                <w:szCs w:val="23"/>
              </w:rPr>
              <w:t>Срок действия конкурсного предложения участников должен составлять не менее 10-ти дней со дня окончания предоставления конкурсных предложений (приема заявок).</w:t>
            </w:r>
          </w:p>
        </w:tc>
      </w:tr>
      <w:tr w:rsidR="001C5CF0" w:rsidRPr="00A748E0" w:rsidTr="00D96152">
        <w:trPr>
          <w:trHeight w:val="1562"/>
        </w:trPr>
        <w:tc>
          <w:tcPr>
            <w:tcW w:w="568" w:type="dxa"/>
            <w:vAlign w:val="center"/>
          </w:tcPr>
          <w:p w:rsidR="001C5CF0" w:rsidRPr="00A748E0" w:rsidRDefault="001C5CF0" w:rsidP="00D96152">
            <w:pPr>
              <w:spacing w:line="240" w:lineRule="auto"/>
              <w:ind w:left="7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2269" w:type="dxa"/>
            <w:vAlign w:val="center"/>
          </w:tcPr>
          <w:p w:rsidR="001C5CF0" w:rsidRPr="00A748E0" w:rsidRDefault="001C5CF0" w:rsidP="00D9615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  <w:vAlign w:val="center"/>
          </w:tcPr>
          <w:p w:rsidR="001C5CF0" w:rsidRPr="00A748E0" w:rsidRDefault="001C5CF0" w:rsidP="004B52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7.1</w:t>
            </w:r>
          </w:p>
        </w:tc>
        <w:tc>
          <w:tcPr>
            <w:tcW w:w="6078" w:type="dxa"/>
            <w:vAlign w:val="center"/>
          </w:tcPr>
          <w:p w:rsidR="001C5CF0" w:rsidRPr="005A04FF" w:rsidRDefault="001C5CF0" w:rsidP="00D96152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В случае необходимости, Заказчик может продлить срок представления предложений, также обратиться к участникам конкурса с предложением о продлении срока действия их предложений на определенный период </w:t>
            </w:r>
            <w:r w:rsidRPr="005A04FF">
              <w:rPr>
                <w:rStyle w:val="rvts15"/>
                <w:sz w:val="23"/>
                <w:szCs w:val="23"/>
              </w:rPr>
              <w:t xml:space="preserve">по </w:t>
            </w:r>
            <w:r w:rsidRPr="005A04FF">
              <w:rPr>
                <w:sz w:val="23"/>
                <w:szCs w:val="23"/>
              </w:rPr>
              <w:t>решению конкурсной комиссии.</w:t>
            </w:r>
          </w:p>
        </w:tc>
      </w:tr>
      <w:tr w:rsidR="001C5CF0" w:rsidRPr="00A748E0" w:rsidTr="001C5CF0">
        <w:trPr>
          <w:trHeight w:val="1175"/>
        </w:trPr>
        <w:tc>
          <w:tcPr>
            <w:tcW w:w="568" w:type="dxa"/>
          </w:tcPr>
          <w:p w:rsidR="001C5CF0" w:rsidRPr="00A748E0" w:rsidRDefault="001C5CF0" w:rsidP="004B52FC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4B52F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4B52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7.2</w:t>
            </w:r>
          </w:p>
        </w:tc>
        <w:tc>
          <w:tcPr>
            <w:tcW w:w="6078" w:type="dxa"/>
            <w:vAlign w:val="center"/>
          </w:tcPr>
          <w:p w:rsidR="001C5CF0" w:rsidRPr="001C5CF0" w:rsidRDefault="001C5CF0" w:rsidP="007D1B09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1C5CF0">
              <w:rPr>
                <w:sz w:val="23"/>
                <w:szCs w:val="23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</w:t>
            </w:r>
            <w:hyperlink r:id="rId12" w:history="1">
              <w:r w:rsidRPr="001C5CF0">
                <w:rPr>
                  <w:rStyle w:val="af1"/>
                  <w:i/>
                  <w:color w:val="auto"/>
                  <w:sz w:val="23"/>
                  <w:szCs w:val="23"/>
                  <w:lang w:val="en-US"/>
                </w:rPr>
                <w:t>http</w:t>
              </w:r>
              <w:r w:rsidRPr="001C5CF0">
                <w:rPr>
                  <w:rStyle w:val="af1"/>
                  <w:i/>
                  <w:color w:val="auto"/>
                  <w:sz w:val="23"/>
                  <w:szCs w:val="23"/>
                </w:rPr>
                <w:t>://</w:t>
              </w:r>
              <w:proofErr w:type="spellStart"/>
              <w:r w:rsidRPr="001C5CF0">
                <w:rPr>
                  <w:rStyle w:val="af1"/>
                  <w:i/>
                  <w:color w:val="auto"/>
                  <w:sz w:val="23"/>
                  <w:szCs w:val="23"/>
                  <w:lang w:val="en-US"/>
                </w:rPr>
                <w:t>etender</w:t>
              </w:r>
              <w:proofErr w:type="spellEnd"/>
              <w:r w:rsidRPr="001C5CF0">
                <w:rPr>
                  <w:rStyle w:val="af1"/>
                  <w:i/>
                  <w:color w:val="auto"/>
                  <w:sz w:val="23"/>
                  <w:szCs w:val="23"/>
                </w:rPr>
                <w:t>.</w:t>
              </w:r>
              <w:proofErr w:type="spellStart"/>
              <w:r w:rsidRPr="001C5CF0">
                <w:rPr>
                  <w:rStyle w:val="af1"/>
                  <w:i/>
                  <w:color w:val="auto"/>
                  <w:sz w:val="23"/>
                  <w:szCs w:val="23"/>
                  <w:lang w:val="en-US"/>
                </w:rPr>
                <w:t>uzex</w:t>
              </w:r>
              <w:proofErr w:type="spellEnd"/>
              <w:r w:rsidRPr="001C5CF0">
                <w:rPr>
                  <w:rStyle w:val="af1"/>
                  <w:i/>
                  <w:color w:val="auto"/>
                  <w:sz w:val="23"/>
                  <w:szCs w:val="23"/>
                </w:rPr>
                <w:t>.</w:t>
              </w:r>
              <w:proofErr w:type="spellStart"/>
              <w:r w:rsidRPr="001C5CF0">
                <w:rPr>
                  <w:rStyle w:val="af1"/>
                  <w:i/>
                  <w:color w:val="auto"/>
                  <w:sz w:val="23"/>
                  <w:szCs w:val="23"/>
                  <w:lang w:val="en-US"/>
                </w:rPr>
                <w:t>uz</w:t>
              </w:r>
              <w:proofErr w:type="spellEnd"/>
              <w:r w:rsidRPr="001C5CF0">
                <w:rPr>
                  <w:rStyle w:val="af1"/>
                  <w:i/>
                  <w:color w:val="auto"/>
                  <w:sz w:val="23"/>
                  <w:szCs w:val="23"/>
                </w:rPr>
                <w:t>/</w:t>
              </w:r>
            </w:hyperlink>
          </w:p>
        </w:tc>
      </w:tr>
      <w:tr w:rsidR="001C5CF0" w:rsidRPr="00A748E0" w:rsidTr="004D709C">
        <w:trPr>
          <w:trHeight w:val="4235"/>
        </w:trPr>
        <w:tc>
          <w:tcPr>
            <w:tcW w:w="568" w:type="dxa"/>
            <w:vAlign w:val="center"/>
          </w:tcPr>
          <w:p w:rsidR="001C5CF0" w:rsidRPr="00A748E0" w:rsidRDefault="001C5CF0" w:rsidP="007D1B09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2269" w:type="dxa"/>
            <w:vAlign w:val="center"/>
          </w:tcPr>
          <w:p w:rsidR="001C5CF0" w:rsidRPr="00A748E0" w:rsidRDefault="001C5CF0" w:rsidP="007D1B0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Внесение изменений в конкурсную документацию</w:t>
            </w:r>
          </w:p>
        </w:tc>
        <w:tc>
          <w:tcPr>
            <w:tcW w:w="762" w:type="dxa"/>
            <w:vAlign w:val="center"/>
          </w:tcPr>
          <w:p w:rsidR="001C5CF0" w:rsidRPr="00A748E0" w:rsidRDefault="001C5CF0" w:rsidP="004B52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8.1</w:t>
            </w:r>
          </w:p>
        </w:tc>
        <w:tc>
          <w:tcPr>
            <w:tcW w:w="6078" w:type="dxa"/>
            <w:vAlign w:val="center"/>
          </w:tcPr>
          <w:p w:rsidR="001C5CF0" w:rsidRPr="005A04FF" w:rsidRDefault="001C5CF0" w:rsidP="004D709C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В случае необходимости </w:t>
            </w:r>
            <w:r>
              <w:rPr>
                <w:sz w:val="23"/>
                <w:szCs w:val="23"/>
              </w:rPr>
              <w:t>з</w:t>
            </w:r>
            <w:r w:rsidRPr="005A04FF">
              <w:rPr>
                <w:sz w:val="23"/>
                <w:szCs w:val="23"/>
              </w:rPr>
              <w:t>аказчик вправе принять решение о внесении изменений в конкурсную документацию.</w:t>
            </w:r>
          </w:p>
          <w:p w:rsidR="001C5CF0" w:rsidRPr="005A04FF" w:rsidRDefault="001C5CF0" w:rsidP="004D709C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Решение о внесении изменений в конкурсную документацию может приниматься не позднее, чем за три дня до даты окончания срока подачи предложений.</w:t>
            </w:r>
          </w:p>
          <w:p w:rsidR="001C5CF0" w:rsidRPr="005A04FF" w:rsidRDefault="001C5CF0" w:rsidP="004D709C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1C5CF0" w:rsidRPr="005A04FF" w:rsidRDefault="001C5CF0" w:rsidP="004D709C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  внесения изменений в конкурсную документацию. </w:t>
            </w:r>
          </w:p>
          <w:p w:rsidR="001C5CF0" w:rsidRPr="005A04FF" w:rsidRDefault="001C5CF0" w:rsidP="004D709C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1C5CF0" w:rsidRPr="00A748E0" w:rsidTr="00867A23">
        <w:trPr>
          <w:trHeight w:val="2392"/>
        </w:trPr>
        <w:tc>
          <w:tcPr>
            <w:tcW w:w="568" w:type="dxa"/>
            <w:vAlign w:val="center"/>
          </w:tcPr>
          <w:p w:rsidR="001C5CF0" w:rsidRPr="00A748E0" w:rsidRDefault="001C5CF0" w:rsidP="00867A23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2269" w:type="dxa"/>
            <w:vAlign w:val="center"/>
          </w:tcPr>
          <w:p w:rsidR="001C5CF0" w:rsidRPr="00A748E0" w:rsidRDefault="001C5CF0" w:rsidP="00867A2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</w:t>
            </w:r>
          </w:p>
        </w:tc>
        <w:tc>
          <w:tcPr>
            <w:tcW w:w="6078" w:type="dxa"/>
            <w:vAlign w:val="center"/>
          </w:tcPr>
          <w:p w:rsidR="001C5CF0" w:rsidRPr="00A748E0" w:rsidRDefault="001C5CF0" w:rsidP="004D709C">
            <w:pPr>
              <w:tabs>
                <w:tab w:val="center" w:pos="464"/>
                <w:tab w:val="center" w:pos="3261"/>
                <w:tab w:val="left" w:pos="5862"/>
                <w:tab w:val="righ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 xml:space="preserve">Оценка предложений производится комиссией дистанционно, по окончании указанного срока подачи предложений по лоту, опубликованному на портале </w:t>
            </w:r>
            <w:hyperlink r:id="rId13" w:history="1">
              <w:r w:rsidRPr="00FF01E9">
                <w:rPr>
                  <w:rStyle w:val="af1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FF01E9">
                <w:rPr>
                  <w:rStyle w:val="af1"/>
                  <w:rFonts w:ascii="Times New Roman" w:hAnsi="Times New Roman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FF01E9">
                <w:rPr>
                  <w:rStyle w:val="af1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etender</w:t>
              </w:r>
              <w:proofErr w:type="spellEnd"/>
              <w:r w:rsidRPr="00FF01E9">
                <w:rPr>
                  <w:rStyle w:val="af1"/>
                  <w:rFonts w:ascii="Times New Roman" w:hAnsi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Pr="00FF01E9">
                <w:rPr>
                  <w:rStyle w:val="af1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uzex</w:t>
              </w:r>
              <w:proofErr w:type="spellEnd"/>
              <w:r w:rsidRPr="00FF01E9">
                <w:rPr>
                  <w:rStyle w:val="af1"/>
                  <w:rFonts w:ascii="Times New Roman" w:hAnsi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Pr="00FF01E9">
                <w:rPr>
                  <w:rStyle w:val="af1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uz</w:t>
              </w:r>
              <w:proofErr w:type="spellEnd"/>
              <w:r w:rsidRPr="00FF01E9">
                <w:rPr>
                  <w:rStyle w:val="af1"/>
                  <w:rFonts w:ascii="Times New Roman" w:hAnsi="Times New Roman"/>
                  <w:i/>
                  <w:color w:val="auto"/>
                  <w:sz w:val="24"/>
                  <w:szCs w:val="24"/>
                </w:rPr>
                <w:t>/</w:t>
              </w:r>
            </w:hyperlink>
            <w:r w:rsidRPr="00FF0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5CF0" w:rsidRPr="00A748E0" w:rsidTr="009F08E4">
        <w:trPr>
          <w:trHeight w:val="1801"/>
        </w:trPr>
        <w:tc>
          <w:tcPr>
            <w:tcW w:w="568" w:type="dxa"/>
          </w:tcPr>
          <w:p w:rsidR="001C5CF0" w:rsidRPr="00A748E0" w:rsidRDefault="001C5CF0" w:rsidP="00D57023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9.2</w:t>
            </w:r>
          </w:p>
        </w:tc>
        <w:tc>
          <w:tcPr>
            <w:tcW w:w="6078" w:type="dxa"/>
            <w:vAlign w:val="center"/>
          </w:tcPr>
          <w:p w:rsidR="001C5CF0" w:rsidRPr="001C5CF0" w:rsidRDefault="001C5CF0" w:rsidP="00825456">
            <w:pPr>
              <w:tabs>
                <w:tab w:val="center" w:pos="464"/>
                <w:tab w:val="center" w:pos="3261"/>
                <w:tab w:val="left" w:pos="5862"/>
                <w:tab w:val="right" w:pos="10317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CF0">
              <w:rPr>
                <w:rFonts w:ascii="Times New Roman" w:hAnsi="Times New Roman"/>
                <w:sz w:val="23"/>
                <w:szCs w:val="23"/>
              </w:rPr>
              <w:t>При оценке комиссией конкурсных предложений учитывается:</w:t>
            </w:r>
          </w:p>
          <w:p w:rsidR="001C5CF0" w:rsidRPr="001C5CF0" w:rsidRDefault="001C5CF0" w:rsidP="00825456">
            <w:pPr>
              <w:tabs>
                <w:tab w:val="center" w:pos="464"/>
                <w:tab w:val="center" w:pos="3261"/>
                <w:tab w:val="left" w:pos="5862"/>
                <w:tab w:val="right" w:pos="10317"/>
              </w:tabs>
              <w:spacing w:after="0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CF0">
              <w:rPr>
                <w:rFonts w:ascii="Times New Roman" w:hAnsi="Times New Roman"/>
                <w:sz w:val="23"/>
                <w:szCs w:val="23"/>
              </w:rPr>
              <w:t>- наличие всех требуемых документов и правильность их оформления</w:t>
            </w:r>
          </w:p>
          <w:p w:rsidR="001C5CF0" w:rsidRPr="001C5CF0" w:rsidRDefault="001C5CF0" w:rsidP="00825456">
            <w:pPr>
              <w:tabs>
                <w:tab w:val="center" w:pos="464"/>
                <w:tab w:val="center" w:pos="3261"/>
                <w:tab w:val="left" w:pos="5862"/>
                <w:tab w:val="right" w:pos="10317"/>
              </w:tabs>
              <w:spacing w:after="0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CF0">
              <w:rPr>
                <w:rFonts w:ascii="Times New Roman" w:hAnsi="Times New Roman"/>
                <w:sz w:val="23"/>
                <w:szCs w:val="23"/>
              </w:rPr>
              <w:t>- стоимость конкурсного предложения</w:t>
            </w:r>
          </w:p>
          <w:p w:rsidR="001C5CF0" w:rsidRPr="001C5CF0" w:rsidRDefault="001C5CF0" w:rsidP="009F08E4">
            <w:pPr>
              <w:tabs>
                <w:tab w:val="center" w:pos="464"/>
                <w:tab w:val="center" w:pos="3261"/>
                <w:tab w:val="left" w:pos="5862"/>
                <w:tab w:val="righ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CF0">
              <w:rPr>
                <w:rFonts w:ascii="Times New Roman" w:hAnsi="Times New Roman"/>
                <w:sz w:val="23"/>
                <w:szCs w:val="23"/>
              </w:rPr>
              <w:t>- сроки выполнения работ</w:t>
            </w:r>
          </w:p>
        </w:tc>
      </w:tr>
      <w:tr w:rsidR="001C5CF0" w:rsidRPr="00A748E0" w:rsidTr="00A86D43">
        <w:trPr>
          <w:trHeight w:val="1698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9.3</w:t>
            </w:r>
          </w:p>
        </w:tc>
        <w:tc>
          <w:tcPr>
            <w:tcW w:w="6078" w:type="dxa"/>
            <w:vAlign w:val="center"/>
          </w:tcPr>
          <w:p w:rsidR="001C5CF0" w:rsidRPr="009F08E4" w:rsidRDefault="001C5CF0" w:rsidP="004C2BA6">
            <w:pPr>
              <w:tabs>
                <w:tab w:val="center" w:pos="464"/>
                <w:tab w:val="center" w:pos="3261"/>
                <w:tab w:val="left" w:pos="5862"/>
                <w:tab w:val="righ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08E4">
              <w:rPr>
                <w:rFonts w:ascii="Times New Roman" w:hAnsi="Times New Roman"/>
                <w:sz w:val="23"/>
                <w:szCs w:val="23"/>
              </w:rPr>
              <w:t>В случае установления недостоверности информации, содержащейся в документах, представленных участником конкурса, конкурсная комиссия вправе отстранить такого участника от участия в конкурсе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 любом этапе процедуры закупки</w:t>
            </w:r>
            <w:r w:rsidRPr="009F08E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1C5CF0" w:rsidRPr="00A748E0" w:rsidTr="00410470">
        <w:trPr>
          <w:trHeight w:val="876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</w:tcPr>
          <w:p w:rsidR="001C5CF0" w:rsidRDefault="001C5CF0" w:rsidP="0076324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C5CF0" w:rsidRPr="00A748E0" w:rsidRDefault="001C5CF0" w:rsidP="0041047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</w:t>
            </w:r>
            <w:r w:rsidR="0041047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078" w:type="dxa"/>
          </w:tcPr>
          <w:p w:rsidR="001C5CF0" w:rsidRPr="005A04FF" w:rsidRDefault="001C5CF0" w:rsidP="00410470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рассмотрения и оценки предложений участников конкурса не может превышать десяти дней с момента окончания </w:t>
            </w:r>
            <w:r w:rsidR="00410470">
              <w:rPr>
                <w:sz w:val="23"/>
                <w:szCs w:val="23"/>
              </w:rPr>
              <w:t>подачи конкурсных предложений</w:t>
            </w:r>
          </w:p>
        </w:tc>
      </w:tr>
      <w:tr w:rsidR="00410470" w:rsidRPr="00A748E0" w:rsidTr="00410470">
        <w:trPr>
          <w:trHeight w:val="1373"/>
        </w:trPr>
        <w:tc>
          <w:tcPr>
            <w:tcW w:w="568" w:type="dxa"/>
          </w:tcPr>
          <w:p w:rsidR="00410470" w:rsidRPr="00A748E0" w:rsidRDefault="0041047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410470" w:rsidRPr="00A748E0" w:rsidRDefault="0041047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</w:tcPr>
          <w:p w:rsidR="00410470" w:rsidRDefault="00410470" w:rsidP="0076324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10470" w:rsidRDefault="00410470" w:rsidP="0076324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10470" w:rsidRDefault="00410470" w:rsidP="0076324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9.5</w:t>
            </w:r>
          </w:p>
        </w:tc>
        <w:tc>
          <w:tcPr>
            <w:tcW w:w="6078" w:type="dxa"/>
          </w:tcPr>
          <w:p w:rsidR="00410470" w:rsidRDefault="00410470" w:rsidP="00D57023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рассмотрения и оценки конкурсных </w:t>
            </w:r>
            <w:r w:rsidRPr="005A04FF">
              <w:rPr>
                <w:sz w:val="23"/>
                <w:szCs w:val="23"/>
              </w:rPr>
              <w:t xml:space="preserve">предложений </w:t>
            </w:r>
            <w:r>
              <w:rPr>
                <w:sz w:val="23"/>
                <w:szCs w:val="23"/>
              </w:rPr>
              <w:t>к</w:t>
            </w:r>
            <w:r w:rsidRPr="005A04FF">
              <w:rPr>
                <w:sz w:val="23"/>
                <w:szCs w:val="23"/>
              </w:rPr>
              <w:t xml:space="preserve">онкурсная комиссия </w:t>
            </w:r>
            <w:r>
              <w:rPr>
                <w:sz w:val="23"/>
                <w:szCs w:val="23"/>
              </w:rPr>
              <w:t>вправе создать оценочную рабочую группу. При этом оценочной рабочей группе ставятся конкретные задания, и назначается срок для их исполнения.</w:t>
            </w:r>
          </w:p>
        </w:tc>
      </w:tr>
      <w:tr w:rsidR="001C5CF0" w:rsidRPr="00A748E0" w:rsidTr="00A86D43">
        <w:trPr>
          <w:trHeight w:val="1558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9.6</w:t>
            </w:r>
          </w:p>
        </w:tc>
        <w:tc>
          <w:tcPr>
            <w:tcW w:w="6078" w:type="dxa"/>
            <w:vAlign w:val="center"/>
          </w:tcPr>
          <w:p w:rsidR="001C5CF0" w:rsidRPr="005A04FF" w:rsidRDefault="001C5CF0" w:rsidP="002A0997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Оценочная рабочая группа в срок, в соответствии с заданием конкурсной комиссии должны изучить документы конкурсных предложений и представить соответствующий отчет расчетов критериев квалификационных оценок.</w:t>
            </w:r>
          </w:p>
        </w:tc>
      </w:tr>
      <w:tr w:rsidR="001C5CF0" w:rsidRPr="00A748E0" w:rsidTr="00A86D43">
        <w:trPr>
          <w:trHeight w:val="2389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9.7</w:t>
            </w:r>
          </w:p>
        </w:tc>
        <w:tc>
          <w:tcPr>
            <w:tcW w:w="6078" w:type="dxa"/>
            <w:vAlign w:val="center"/>
          </w:tcPr>
          <w:p w:rsidR="001C5CF0" w:rsidRPr="005A04FF" w:rsidRDefault="001C5CF0" w:rsidP="001772E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целях правильного изучения предложения, его оценки и сравнения с другими предложениями, конкурсная комиссия и/или оценочная рабочая группа через заказчика может, запросит от участника дополнительные пояснения по его предложению. Запрос для разъяснений и ответ должны быть выполнены в письменной форме. В процессе разъяснения не допускаются какие-либо изменения по сути </w:t>
            </w:r>
            <w:r w:rsidRPr="005A04FF">
              <w:rPr>
                <w:sz w:val="23"/>
                <w:szCs w:val="23"/>
              </w:rPr>
              <w:t>предложени</w:t>
            </w:r>
            <w:r>
              <w:rPr>
                <w:sz w:val="23"/>
                <w:szCs w:val="23"/>
              </w:rPr>
              <w:t>я.</w:t>
            </w:r>
          </w:p>
        </w:tc>
      </w:tr>
      <w:tr w:rsidR="001C5CF0" w:rsidRPr="00A748E0" w:rsidTr="00A86D43">
        <w:trPr>
          <w:trHeight w:val="2111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ab/>
            </w: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9.8</w:t>
            </w:r>
          </w:p>
        </w:tc>
        <w:tc>
          <w:tcPr>
            <w:tcW w:w="6078" w:type="dxa"/>
            <w:vAlign w:val="center"/>
          </w:tcPr>
          <w:p w:rsidR="001C5CF0" w:rsidRDefault="001C5CF0" w:rsidP="001772E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конкурсных предложений </w:t>
            </w:r>
            <w:r w:rsidRPr="005A04FF">
              <w:rPr>
                <w:sz w:val="23"/>
                <w:szCs w:val="23"/>
              </w:rPr>
              <w:t xml:space="preserve">и определение победителя конкурса производятся на основании </w:t>
            </w:r>
            <w:r>
              <w:rPr>
                <w:sz w:val="23"/>
                <w:szCs w:val="23"/>
              </w:rPr>
              <w:t xml:space="preserve">предоставленных </w:t>
            </w:r>
            <w:r w:rsidRPr="005A04FF">
              <w:rPr>
                <w:sz w:val="23"/>
                <w:szCs w:val="23"/>
              </w:rPr>
              <w:t>документ</w:t>
            </w:r>
            <w:r>
              <w:rPr>
                <w:sz w:val="23"/>
                <w:szCs w:val="23"/>
              </w:rPr>
              <w:t>ов</w:t>
            </w:r>
            <w:r w:rsidRPr="005A04FF">
              <w:rPr>
                <w:sz w:val="23"/>
                <w:szCs w:val="23"/>
              </w:rPr>
              <w:t xml:space="preserve"> (Приложение №</w:t>
            </w:r>
            <w:r>
              <w:rPr>
                <w:sz w:val="23"/>
                <w:szCs w:val="23"/>
              </w:rPr>
              <w:t>1</w:t>
            </w:r>
            <w:r w:rsidRPr="005A04FF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и критериев (</w:t>
            </w:r>
            <w:r w:rsidRPr="005A04FF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ил</w:t>
            </w:r>
            <w:r w:rsidRPr="005A04FF">
              <w:rPr>
                <w:sz w:val="23"/>
                <w:szCs w:val="23"/>
              </w:rPr>
              <w:t xml:space="preserve">ожение </w:t>
            </w:r>
            <w:r>
              <w:rPr>
                <w:sz w:val="23"/>
                <w:szCs w:val="23"/>
              </w:rPr>
              <w:t>№2),  изложенных в конкурсной документации.</w:t>
            </w:r>
          </w:p>
          <w:p w:rsidR="001C5CF0" w:rsidRPr="005A04FF" w:rsidRDefault="001C5CF0" w:rsidP="00A86D43">
            <w:pPr>
              <w:pStyle w:val="a6"/>
              <w:tabs>
                <w:tab w:val="left" w:pos="5862"/>
              </w:tabs>
              <w:ind w:firstLine="2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Предложение </w:t>
            </w:r>
            <w:r w:rsidRPr="005A04FF">
              <w:rPr>
                <w:sz w:val="23"/>
                <w:szCs w:val="23"/>
              </w:rPr>
              <w:t xml:space="preserve">признается надлежаще оформленным, если оно соответствует </w:t>
            </w:r>
            <w:r>
              <w:rPr>
                <w:sz w:val="23"/>
                <w:szCs w:val="23"/>
              </w:rPr>
              <w:t>конкурсной документации.</w:t>
            </w:r>
          </w:p>
        </w:tc>
      </w:tr>
      <w:tr w:rsidR="001C5CF0" w:rsidRPr="00A748E0" w:rsidTr="004C2BA6">
        <w:trPr>
          <w:trHeight w:val="1555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9.9</w:t>
            </w:r>
          </w:p>
        </w:tc>
        <w:tc>
          <w:tcPr>
            <w:tcW w:w="6078" w:type="dxa"/>
            <w:vAlign w:val="center"/>
          </w:tcPr>
          <w:p w:rsidR="001C5CF0" w:rsidRPr="00A748E0" w:rsidRDefault="001C5CF0" w:rsidP="00121A64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Предложение, определенное как существенно не отвечающее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требованиям конкурсной документации</w:t>
            </w:r>
            <w:r>
              <w:rPr>
                <w:rFonts w:ascii="Times New Roman" w:hAnsi="Times New Roman"/>
                <w:sz w:val="23"/>
                <w:szCs w:val="23"/>
              </w:rPr>
              <w:t>, будет отклонено и не может быть откорректировано.</w:t>
            </w:r>
          </w:p>
        </w:tc>
      </w:tr>
      <w:tr w:rsidR="00410470" w:rsidRPr="00A748E0" w:rsidTr="00410470">
        <w:trPr>
          <w:trHeight w:val="3540"/>
        </w:trPr>
        <w:tc>
          <w:tcPr>
            <w:tcW w:w="568" w:type="dxa"/>
          </w:tcPr>
          <w:p w:rsidR="00410470" w:rsidRPr="00A748E0" w:rsidRDefault="0041047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410470" w:rsidRPr="00A748E0" w:rsidRDefault="0041047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10470" w:rsidRPr="00A748E0" w:rsidRDefault="0041047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9.10</w:t>
            </w:r>
          </w:p>
        </w:tc>
        <w:tc>
          <w:tcPr>
            <w:tcW w:w="6078" w:type="dxa"/>
            <w:vAlign w:val="center"/>
          </w:tcPr>
          <w:p w:rsidR="00410470" w:rsidRPr="00410470" w:rsidRDefault="00410470" w:rsidP="00825456">
            <w:pPr>
              <w:pStyle w:val="a6"/>
              <w:tabs>
                <w:tab w:val="left" w:pos="5862"/>
              </w:tabs>
              <w:spacing w:line="276" w:lineRule="auto"/>
              <w:ind w:firstLine="0"/>
              <w:rPr>
                <w:sz w:val="23"/>
                <w:szCs w:val="23"/>
              </w:rPr>
            </w:pPr>
            <w:r w:rsidRPr="00410470">
              <w:rPr>
                <w:sz w:val="23"/>
                <w:szCs w:val="23"/>
              </w:rPr>
              <w:t>В соответствии с требованиями конкурсной документации оценка конкурсных предложений и определение победителя конкурса производятся на основании:</w:t>
            </w:r>
          </w:p>
          <w:p w:rsidR="00410470" w:rsidRPr="00410470" w:rsidRDefault="00410470" w:rsidP="00825456">
            <w:pPr>
              <w:pStyle w:val="a6"/>
              <w:tabs>
                <w:tab w:val="left" w:pos="5862"/>
              </w:tabs>
              <w:spacing w:line="276" w:lineRule="auto"/>
              <w:ind w:firstLine="263"/>
              <w:rPr>
                <w:sz w:val="23"/>
                <w:szCs w:val="23"/>
              </w:rPr>
            </w:pPr>
            <w:r w:rsidRPr="00410470">
              <w:rPr>
                <w:sz w:val="23"/>
                <w:szCs w:val="23"/>
              </w:rPr>
              <w:t xml:space="preserve">- критериев, изложенных в конкурсной документации </w:t>
            </w:r>
          </w:p>
          <w:p w:rsidR="00410470" w:rsidRPr="00410470" w:rsidRDefault="00410470" w:rsidP="00825456">
            <w:pPr>
              <w:pStyle w:val="a6"/>
              <w:tabs>
                <w:tab w:val="left" w:pos="5862"/>
              </w:tabs>
              <w:spacing w:line="276" w:lineRule="auto"/>
              <w:ind w:firstLine="2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410470">
              <w:rPr>
                <w:sz w:val="23"/>
                <w:szCs w:val="23"/>
              </w:rPr>
              <w:t xml:space="preserve">соответствия предложенных цен пределам установленной заказчиком стоимости предмета конкурса </w:t>
            </w:r>
          </w:p>
          <w:p w:rsidR="00410470" w:rsidRPr="00410470" w:rsidRDefault="00410470" w:rsidP="00840261">
            <w:pPr>
              <w:pStyle w:val="a6"/>
              <w:tabs>
                <w:tab w:val="left" w:pos="5862"/>
              </w:tabs>
              <w:ind w:firstLine="263"/>
              <w:rPr>
                <w:sz w:val="23"/>
                <w:szCs w:val="23"/>
              </w:rPr>
            </w:pPr>
            <w:r w:rsidRPr="00410470">
              <w:rPr>
                <w:sz w:val="23"/>
                <w:szCs w:val="23"/>
              </w:rPr>
              <w:t>- конкурсная комиссия проводит обоснованную оценку конкурсных предложений и определяет победителя конкурса или вправе принять иное решение.</w:t>
            </w:r>
          </w:p>
        </w:tc>
      </w:tr>
      <w:tr w:rsidR="001C5CF0" w:rsidRPr="00A748E0" w:rsidTr="00410470">
        <w:trPr>
          <w:trHeight w:val="1265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9.11</w:t>
            </w:r>
          </w:p>
        </w:tc>
        <w:tc>
          <w:tcPr>
            <w:tcW w:w="6078" w:type="dxa"/>
            <w:vAlign w:val="center"/>
          </w:tcPr>
          <w:p w:rsidR="001C5CF0" w:rsidRPr="005A04FF" w:rsidRDefault="00410470" w:rsidP="00053786">
            <w:pPr>
              <w:pStyle w:val="a6"/>
              <w:tabs>
                <w:tab w:val="left" w:pos="5862"/>
              </w:tabs>
              <w:ind w:firstLine="263"/>
              <w:rPr>
                <w:sz w:val="23"/>
                <w:szCs w:val="23"/>
              </w:rPr>
            </w:pPr>
            <w:r w:rsidRPr="00FF01E9">
              <w:rPr>
                <w:sz w:val="24"/>
                <w:szCs w:val="24"/>
              </w:rPr>
              <w:t>Вся информация, касающаяся рассмотрения и оценки конкурсных предложений, является конфиденциальной и не подлежит разглашению</w:t>
            </w:r>
          </w:p>
        </w:tc>
      </w:tr>
      <w:tr w:rsidR="001C5CF0" w:rsidRPr="00A748E0" w:rsidTr="005107D2">
        <w:trPr>
          <w:trHeight w:val="990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9.12</w:t>
            </w:r>
          </w:p>
        </w:tc>
        <w:tc>
          <w:tcPr>
            <w:tcW w:w="6078" w:type="dxa"/>
            <w:vAlign w:val="center"/>
          </w:tcPr>
          <w:p w:rsidR="001C5CF0" w:rsidRPr="005A04FF" w:rsidRDefault="00410470" w:rsidP="005107D2">
            <w:pPr>
              <w:pStyle w:val="a6"/>
              <w:tabs>
                <w:tab w:val="left" w:pos="5862"/>
              </w:tabs>
              <w:ind w:firstLine="0"/>
              <w:jc w:val="left"/>
              <w:rPr>
                <w:sz w:val="23"/>
                <w:szCs w:val="23"/>
              </w:rPr>
            </w:pPr>
            <w:r w:rsidRPr="00FF01E9">
              <w:rPr>
                <w:sz w:val="24"/>
                <w:szCs w:val="24"/>
              </w:rPr>
              <w:t>Предложения, превышающие предельную стоимость, указанную в конкурсной документации, будут отклонены. Остальные предложения будут изучаться, и оцениваться на предмет их полноты, соответствия требованиям заказчика, наличия арифметических ошибок.</w:t>
            </w:r>
          </w:p>
        </w:tc>
      </w:tr>
      <w:tr w:rsidR="001C5CF0" w:rsidRPr="00A748E0" w:rsidTr="001E54A1">
        <w:trPr>
          <w:trHeight w:val="1543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9.13</w:t>
            </w:r>
          </w:p>
        </w:tc>
        <w:tc>
          <w:tcPr>
            <w:tcW w:w="6078" w:type="dxa"/>
            <w:vAlign w:val="center"/>
          </w:tcPr>
          <w:p w:rsidR="001C5CF0" w:rsidRPr="005A04FF" w:rsidRDefault="00410470" w:rsidP="001E54A1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FF01E9">
              <w:rPr>
                <w:sz w:val="24"/>
                <w:szCs w:val="24"/>
              </w:rPr>
              <w:t>Предложения с арифметическим ошибками, должны быть исправлены участником конкурса в конкурсном предложении на условиях, предложенных конкурсной комиссий, предложение такого участника будет отклонено.</w:t>
            </w:r>
          </w:p>
        </w:tc>
      </w:tr>
      <w:tr w:rsidR="001C5CF0" w:rsidRPr="00A748E0" w:rsidTr="001C5E04">
        <w:trPr>
          <w:trHeight w:val="1543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51771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9.14</w:t>
            </w:r>
          </w:p>
        </w:tc>
        <w:tc>
          <w:tcPr>
            <w:tcW w:w="6078" w:type="dxa"/>
            <w:vAlign w:val="center"/>
          </w:tcPr>
          <w:p w:rsidR="001C5CF0" w:rsidRPr="005A04FF" w:rsidRDefault="00410470" w:rsidP="000D5A1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FF01E9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 и требований, указанных в конкурсной документации и предложении.</w:t>
            </w:r>
          </w:p>
        </w:tc>
      </w:tr>
      <w:tr w:rsidR="001C5CF0" w:rsidRPr="00A748E0" w:rsidTr="001E54A1">
        <w:trPr>
          <w:trHeight w:val="1131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9.15</w:t>
            </w:r>
          </w:p>
        </w:tc>
        <w:tc>
          <w:tcPr>
            <w:tcW w:w="6078" w:type="dxa"/>
          </w:tcPr>
          <w:p w:rsidR="001C5CF0" w:rsidRPr="005A04FF" w:rsidRDefault="00410470" w:rsidP="000D5A1D">
            <w:pPr>
              <w:pStyle w:val="a6"/>
              <w:ind w:firstLine="0"/>
              <w:rPr>
                <w:sz w:val="23"/>
                <w:szCs w:val="23"/>
              </w:rPr>
            </w:pPr>
            <w:r w:rsidRPr="00FF01E9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</w:t>
            </w:r>
            <w:proofErr w:type="gramStart"/>
            <w:r w:rsidRPr="00FF01E9">
              <w:rPr>
                <w:sz w:val="24"/>
                <w:szCs w:val="24"/>
              </w:rPr>
              <w:t>.</w:t>
            </w:r>
            <w:r w:rsidR="001C5CF0">
              <w:rPr>
                <w:sz w:val="23"/>
                <w:szCs w:val="23"/>
              </w:rPr>
              <w:t xml:space="preserve">. </w:t>
            </w:r>
            <w:proofErr w:type="gramEnd"/>
          </w:p>
        </w:tc>
      </w:tr>
      <w:tr w:rsidR="001C5CF0" w:rsidRPr="00A748E0" w:rsidTr="001E54A1">
        <w:trPr>
          <w:trHeight w:val="994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9.16</w:t>
            </w:r>
          </w:p>
        </w:tc>
        <w:tc>
          <w:tcPr>
            <w:tcW w:w="6078" w:type="dxa"/>
            <w:vAlign w:val="center"/>
          </w:tcPr>
          <w:p w:rsidR="001C5CF0" w:rsidRPr="005A04FF" w:rsidRDefault="00410470" w:rsidP="001E54A1">
            <w:pPr>
              <w:pStyle w:val="a6"/>
              <w:ind w:firstLine="0"/>
              <w:rPr>
                <w:sz w:val="23"/>
                <w:szCs w:val="23"/>
              </w:rPr>
            </w:pPr>
            <w:r w:rsidRPr="00FF01E9">
              <w:rPr>
                <w:sz w:val="24"/>
                <w:szCs w:val="24"/>
              </w:rPr>
              <w:t>Протоко</w:t>
            </w:r>
            <w:proofErr w:type="gramStart"/>
            <w:r w:rsidRPr="00FF01E9">
              <w:rPr>
                <w:sz w:val="24"/>
                <w:szCs w:val="24"/>
              </w:rPr>
              <w:t>л(</w:t>
            </w:r>
            <w:proofErr w:type="gramEnd"/>
            <w:r w:rsidRPr="00FF01E9">
              <w:rPr>
                <w:sz w:val="24"/>
                <w:szCs w:val="24"/>
              </w:rPr>
              <w:t>ы) подписывается всеми членами конкурсной комиссии, и копия протокола(</w:t>
            </w:r>
            <w:proofErr w:type="spellStart"/>
            <w:r w:rsidRPr="00FF01E9">
              <w:rPr>
                <w:sz w:val="24"/>
                <w:szCs w:val="24"/>
              </w:rPr>
              <w:t>ов</w:t>
            </w:r>
            <w:proofErr w:type="spellEnd"/>
            <w:r w:rsidRPr="00FF01E9">
              <w:rPr>
                <w:sz w:val="24"/>
                <w:szCs w:val="24"/>
              </w:rPr>
              <w:t>)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1C5CF0" w:rsidRPr="00A748E0" w:rsidTr="00D57023">
        <w:trPr>
          <w:trHeight w:val="987"/>
        </w:trPr>
        <w:tc>
          <w:tcPr>
            <w:tcW w:w="568" w:type="dxa"/>
          </w:tcPr>
          <w:p w:rsidR="001C5CF0" w:rsidRPr="00A748E0" w:rsidRDefault="001C5CF0" w:rsidP="00D57023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51771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9.17</w:t>
            </w:r>
          </w:p>
        </w:tc>
        <w:tc>
          <w:tcPr>
            <w:tcW w:w="6078" w:type="dxa"/>
          </w:tcPr>
          <w:p w:rsidR="001C5CF0" w:rsidRPr="00A748E0" w:rsidRDefault="00410470" w:rsidP="006F4D6E">
            <w:pPr>
              <w:tabs>
                <w:tab w:val="left" w:pos="5862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</w:t>
            </w:r>
          </w:p>
        </w:tc>
      </w:tr>
      <w:tr w:rsidR="001C5CF0" w:rsidRPr="00A748E0" w:rsidTr="000F51E2">
        <w:trPr>
          <w:trHeight w:val="5917"/>
        </w:trPr>
        <w:tc>
          <w:tcPr>
            <w:tcW w:w="568" w:type="dxa"/>
            <w:vAlign w:val="center"/>
          </w:tcPr>
          <w:p w:rsidR="001C5CF0" w:rsidRPr="00A748E0" w:rsidRDefault="001C5CF0" w:rsidP="00FB6638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2269" w:type="dxa"/>
            <w:vAlign w:val="center"/>
          </w:tcPr>
          <w:p w:rsidR="001C5CF0" w:rsidRPr="00A748E0" w:rsidRDefault="001C5CF0" w:rsidP="004C2BA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Ответственность сторон и соблюдение конфиденциаль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н</w:t>
            </w: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ости</w:t>
            </w: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10.1</w:t>
            </w:r>
          </w:p>
        </w:tc>
        <w:tc>
          <w:tcPr>
            <w:tcW w:w="6078" w:type="dxa"/>
            <w:vAlign w:val="center"/>
          </w:tcPr>
          <w:p w:rsidR="001C5CF0" w:rsidRDefault="001C5CF0" w:rsidP="000F51E2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Ответственность, предусмотренной законодательством Республики Узбекистан, несут: </w:t>
            </w:r>
          </w:p>
          <w:p w:rsidR="001C5CF0" w:rsidRPr="00A748E0" w:rsidRDefault="001C5CF0" w:rsidP="000F51E2">
            <w:pPr>
              <w:tabs>
                <w:tab w:val="left" w:pos="5862"/>
              </w:tabs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лица, входящие в состав рабочего органа, которые ведут учет поступающих конкурсных предложений и обеспечивают их сохранность и конфиденциальность, председатель и члены комиссии, а также члены оценочной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 В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случае, если на конкурсе предлагается продукция завода/ работа, ранее не поставлявшаяся в Республику Узбекистан, конкурсная комиссия имеет право запросить от участника конкурса предоставить отзыв на данную продукцию/работу от третьих лиц.</w:t>
            </w:r>
          </w:p>
        </w:tc>
      </w:tr>
      <w:tr w:rsidR="001C5CF0" w:rsidRPr="00A748E0" w:rsidTr="000D71E8">
        <w:trPr>
          <w:trHeight w:val="1126"/>
        </w:trPr>
        <w:tc>
          <w:tcPr>
            <w:tcW w:w="568" w:type="dxa"/>
            <w:vAlign w:val="center"/>
          </w:tcPr>
          <w:p w:rsidR="001C5CF0" w:rsidRPr="00A748E0" w:rsidRDefault="001C5CF0" w:rsidP="004C2BA6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2269" w:type="dxa"/>
            <w:vAlign w:val="center"/>
          </w:tcPr>
          <w:p w:rsidR="001C5CF0" w:rsidRPr="00A748E0" w:rsidRDefault="001C5CF0" w:rsidP="004C2B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Прочие условия</w:t>
            </w: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11.1</w:t>
            </w:r>
          </w:p>
        </w:tc>
        <w:tc>
          <w:tcPr>
            <w:tcW w:w="6078" w:type="dxa"/>
            <w:vAlign w:val="center"/>
          </w:tcPr>
          <w:p w:rsidR="001C5CF0" w:rsidRPr="00A748E0" w:rsidRDefault="001C5CF0" w:rsidP="000D71E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Участник</w:t>
            </w:r>
            <w:r>
              <w:rPr>
                <w:rFonts w:ascii="Times New Roman" w:hAnsi="Times New Roman"/>
                <w:sz w:val="23"/>
                <w:szCs w:val="23"/>
              </w:rPr>
              <w:t>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1C5CF0" w:rsidRPr="00A748E0" w:rsidTr="000D71E8">
        <w:trPr>
          <w:trHeight w:val="2673"/>
        </w:trPr>
        <w:tc>
          <w:tcPr>
            <w:tcW w:w="568" w:type="dxa"/>
          </w:tcPr>
          <w:p w:rsidR="001C5CF0" w:rsidRPr="00A748E0" w:rsidRDefault="001C5CF0" w:rsidP="000D71E8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0D71E8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0D71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11.2</w:t>
            </w:r>
          </w:p>
        </w:tc>
        <w:tc>
          <w:tcPr>
            <w:tcW w:w="6078" w:type="dxa"/>
            <w:vAlign w:val="center"/>
          </w:tcPr>
          <w:p w:rsidR="001C5CF0" w:rsidRPr="00A748E0" w:rsidRDefault="001C5CF0" w:rsidP="000D71E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Участник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конкурса вправе направить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аказчику запрос о даче разъяснений положений конкурсной документации в форме, определенной в объявлении на проведение конкурса. В течение </w:t>
            </w:r>
            <w:r>
              <w:rPr>
                <w:rFonts w:ascii="Times New Roman" w:hAnsi="Times New Roman"/>
                <w:sz w:val="23"/>
                <w:szCs w:val="23"/>
              </w:rPr>
              <w:t>двух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рабочих дней с даты поступления указанного запроса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аказчик обязан направить в установленной форме разъяснения положений конкурсной документации, если указанный запрос поступил к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аказчику не позднее, чем за </w:t>
            </w:r>
            <w:r>
              <w:rPr>
                <w:rFonts w:ascii="Times New Roman" w:hAnsi="Times New Roman"/>
                <w:sz w:val="23"/>
                <w:szCs w:val="23"/>
              </w:rPr>
              <w:t>два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дня до даты окончания срока подачи предложений. </w:t>
            </w:r>
          </w:p>
        </w:tc>
      </w:tr>
      <w:tr w:rsidR="001C5CF0" w:rsidRPr="00A748E0" w:rsidTr="00D57023">
        <w:trPr>
          <w:trHeight w:val="1597"/>
        </w:trPr>
        <w:tc>
          <w:tcPr>
            <w:tcW w:w="568" w:type="dxa"/>
          </w:tcPr>
          <w:p w:rsidR="001C5CF0" w:rsidRPr="00A748E0" w:rsidRDefault="001C5CF0" w:rsidP="000D71E8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5177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57023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11.3</w:t>
            </w:r>
          </w:p>
        </w:tc>
        <w:tc>
          <w:tcPr>
            <w:tcW w:w="6078" w:type="dxa"/>
            <w:vAlign w:val="center"/>
          </w:tcPr>
          <w:p w:rsidR="001C5CF0" w:rsidRDefault="001C5CF0" w:rsidP="00FB663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Заказчик имеет право отменить конкурс в любое время до акцепта выигравшего предложения. </w:t>
            </w:r>
          </w:p>
          <w:p w:rsidR="001C5CF0" w:rsidRPr="00A748E0" w:rsidRDefault="001C5CF0" w:rsidP="00FB663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1C5CF0" w:rsidRPr="00A748E0" w:rsidTr="00DD614A">
        <w:trPr>
          <w:trHeight w:val="1376"/>
        </w:trPr>
        <w:tc>
          <w:tcPr>
            <w:tcW w:w="568" w:type="dxa"/>
            <w:vAlign w:val="center"/>
          </w:tcPr>
          <w:p w:rsidR="001C5CF0" w:rsidRPr="00A748E0" w:rsidRDefault="001C5CF0" w:rsidP="00DD614A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2269" w:type="dxa"/>
            <w:vAlign w:val="center"/>
          </w:tcPr>
          <w:p w:rsidR="001C5CF0" w:rsidRPr="00A748E0" w:rsidRDefault="001C5CF0" w:rsidP="00DD614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Заключение договора</w:t>
            </w:r>
          </w:p>
        </w:tc>
        <w:tc>
          <w:tcPr>
            <w:tcW w:w="762" w:type="dxa"/>
            <w:vAlign w:val="center"/>
          </w:tcPr>
          <w:p w:rsidR="001C5CF0" w:rsidRPr="00A748E0" w:rsidRDefault="001C5CF0" w:rsidP="00DD61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12.1</w:t>
            </w:r>
          </w:p>
        </w:tc>
        <w:tc>
          <w:tcPr>
            <w:tcW w:w="6078" w:type="dxa"/>
            <w:vAlign w:val="center"/>
          </w:tcPr>
          <w:p w:rsidR="001C5CF0" w:rsidRPr="00A748E0" w:rsidRDefault="001C5CF0" w:rsidP="00DD61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По результатам конкурса договор заключается на условиях, указанных в конкурсной документации и предложении, поданном участником конкурса, с которым заключается договор.</w:t>
            </w:r>
          </w:p>
        </w:tc>
      </w:tr>
      <w:tr w:rsidR="001C5CF0" w:rsidRPr="00A748E0" w:rsidTr="00DD614A">
        <w:trPr>
          <w:trHeight w:val="1834"/>
        </w:trPr>
        <w:tc>
          <w:tcPr>
            <w:tcW w:w="568" w:type="dxa"/>
          </w:tcPr>
          <w:p w:rsidR="001C5CF0" w:rsidRPr="00A748E0" w:rsidRDefault="001C5CF0" w:rsidP="00DD614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DD614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D61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078" w:type="dxa"/>
            <w:vAlign w:val="center"/>
          </w:tcPr>
          <w:p w:rsidR="001C5CF0" w:rsidRPr="00A748E0" w:rsidRDefault="001C5CF0" w:rsidP="00DD61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  <w:tr w:rsidR="001C5CF0" w:rsidRPr="00A748E0" w:rsidTr="0024327E">
        <w:trPr>
          <w:trHeight w:val="1407"/>
        </w:trPr>
        <w:tc>
          <w:tcPr>
            <w:tcW w:w="568" w:type="dxa"/>
          </w:tcPr>
          <w:p w:rsidR="001C5CF0" w:rsidRPr="00A748E0" w:rsidRDefault="001C5CF0" w:rsidP="00DD614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51771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D61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078" w:type="dxa"/>
            <w:vAlign w:val="center"/>
          </w:tcPr>
          <w:p w:rsidR="001C5CF0" w:rsidRPr="00A748E0" w:rsidRDefault="001C5CF0" w:rsidP="0024327E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Победитель конкурса должен подписать и оформить договор в двух экземплярах и вернуть его заказчику в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течение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двух календарных дней после получения уведомления. </w:t>
            </w:r>
          </w:p>
        </w:tc>
      </w:tr>
      <w:tr w:rsidR="001C5CF0" w:rsidRPr="00A748E0" w:rsidTr="000E386C">
        <w:trPr>
          <w:trHeight w:val="1696"/>
        </w:trPr>
        <w:tc>
          <w:tcPr>
            <w:tcW w:w="568" w:type="dxa"/>
          </w:tcPr>
          <w:p w:rsidR="001C5CF0" w:rsidRPr="00A748E0" w:rsidRDefault="001C5CF0" w:rsidP="00DD614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1C5CF0" w:rsidRPr="00A748E0" w:rsidRDefault="001C5CF0" w:rsidP="0051771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DD61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12.4</w:t>
            </w:r>
          </w:p>
        </w:tc>
        <w:tc>
          <w:tcPr>
            <w:tcW w:w="6078" w:type="dxa"/>
            <w:vAlign w:val="center"/>
          </w:tcPr>
          <w:p w:rsidR="001C5CF0" w:rsidRDefault="001C5CF0" w:rsidP="00F44932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(резервного-занявшее второе место по итогу оценки) участника конкурса.</w:t>
            </w:r>
          </w:p>
        </w:tc>
      </w:tr>
      <w:tr w:rsidR="001C5CF0" w:rsidRPr="00A748E0" w:rsidTr="005D644B">
        <w:trPr>
          <w:trHeight w:val="1275"/>
        </w:trPr>
        <w:tc>
          <w:tcPr>
            <w:tcW w:w="568" w:type="dxa"/>
            <w:vAlign w:val="center"/>
          </w:tcPr>
          <w:p w:rsidR="001C5CF0" w:rsidRPr="00A748E0" w:rsidRDefault="001C5CF0" w:rsidP="00FB6638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  <w:vAlign w:val="center"/>
          </w:tcPr>
          <w:p w:rsidR="001C5CF0" w:rsidRPr="00A748E0" w:rsidRDefault="001C5CF0" w:rsidP="00FB663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Pr="00A748E0" w:rsidRDefault="001C5CF0" w:rsidP="002432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078" w:type="dxa"/>
            <w:vAlign w:val="center"/>
          </w:tcPr>
          <w:p w:rsidR="001C5CF0" w:rsidRPr="00A748E0" w:rsidRDefault="001C5CF0" w:rsidP="00F4493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Проект договора конкурсной документации является, предварительным, его условия могут подлежать изменению по согласованию сторон в частях, не противоречащих условиям конкурса.</w:t>
            </w:r>
          </w:p>
        </w:tc>
      </w:tr>
      <w:tr w:rsidR="001C5CF0" w:rsidRPr="00A748E0" w:rsidTr="00A16632">
        <w:trPr>
          <w:trHeight w:val="2042"/>
        </w:trPr>
        <w:tc>
          <w:tcPr>
            <w:tcW w:w="568" w:type="dxa"/>
            <w:vAlign w:val="center"/>
          </w:tcPr>
          <w:p w:rsidR="001C5CF0" w:rsidRPr="00A748E0" w:rsidRDefault="001C5CF0" w:rsidP="00FB6638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2269" w:type="dxa"/>
            <w:vAlign w:val="center"/>
          </w:tcPr>
          <w:p w:rsidR="001C5CF0" w:rsidRPr="00A16632" w:rsidRDefault="001C5CF0" w:rsidP="00FB663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16632">
              <w:rPr>
                <w:rFonts w:ascii="Times New Roman" w:hAnsi="Times New Roman"/>
                <w:b/>
                <w:sz w:val="23"/>
                <w:szCs w:val="23"/>
              </w:rPr>
              <w:t>Конкурс может быть объявлен конкурсной комиссией не состоявшимся, если:</w:t>
            </w:r>
          </w:p>
        </w:tc>
        <w:tc>
          <w:tcPr>
            <w:tcW w:w="762" w:type="dxa"/>
            <w:vAlign w:val="center"/>
          </w:tcPr>
          <w:p w:rsidR="001C5CF0" w:rsidRPr="00A748E0" w:rsidRDefault="001C5CF0" w:rsidP="00F449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13.1</w:t>
            </w:r>
          </w:p>
        </w:tc>
        <w:tc>
          <w:tcPr>
            <w:tcW w:w="6078" w:type="dxa"/>
            <w:vAlign w:val="center"/>
          </w:tcPr>
          <w:p w:rsidR="001C5CF0" w:rsidRDefault="001C5CF0" w:rsidP="00E8533F">
            <w:pPr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до момента окончания срока подачи предложений не поступило ни одно конкурсное предложение; </w:t>
            </w:r>
          </w:p>
          <w:p w:rsidR="001C5CF0" w:rsidRPr="00A748E0" w:rsidRDefault="001C5CF0" w:rsidP="00E8533F">
            <w:pPr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на участие в конкурсе представлены конкурсные предложения менее двух участников;</w:t>
            </w:r>
          </w:p>
        </w:tc>
      </w:tr>
      <w:tr w:rsidR="001C5CF0" w:rsidRPr="00A748E0" w:rsidTr="00E8533F">
        <w:trPr>
          <w:trHeight w:val="1277"/>
        </w:trPr>
        <w:tc>
          <w:tcPr>
            <w:tcW w:w="568" w:type="dxa"/>
            <w:vAlign w:val="center"/>
          </w:tcPr>
          <w:p w:rsidR="001C5CF0" w:rsidRDefault="001C5CF0" w:rsidP="00FB6638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  <w:vAlign w:val="center"/>
          </w:tcPr>
          <w:p w:rsidR="001C5CF0" w:rsidRPr="00A16632" w:rsidRDefault="001C5CF0" w:rsidP="00FB663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Default="001C5CF0" w:rsidP="00F449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1C5CF0" w:rsidRDefault="001C5CF0" w:rsidP="00E853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случае если конкурс не состоялся, заказчик обязан провести закупочную процедуру повторно на тех же условиях и с теми же критериями и требованиями к работам.</w:t>
            </w:r>
          </w:p>
        </w:tc>
      </w:tr>
      <w:tr w:rsidR="001C5CF0" w:rsidRPr="00A748E0" w:rsidTr="005D644B">
        <w:trPr>
          <w:trHeight w:val="1253"/>
        </w:trPr>
        <w:tc>
          <w:tcPr>
            <w:tcW w:w="568" w:type="dxa"/>
            <w:vAlign w:val="center"/>
          </w:tcPr>
          <w:p w:rsidR="001C5CF0" w:rsidRDefault="001C5CF0" w:rsidP="00FB6638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  <w:vAlign w:val="center"/>
          </w:tcPr>
          <w:p w:rsidR="001C5CF0" w:rsidRPr="00A16632" w:rsidRDefault="001C5CF0" w:rsidP="00FB663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Default="001C5CF0" w:rsidP="00F449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1C5CF0" w:rsidRDefault="001C5CF0" w:rsidP="00E853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 необходимости изменения условий, критериев оценки и требований к работам по конкурсной документации конкурсная комиссия принимает соответствующее решение.</w:t>
            </w:r>
          </w:p>
        </w:tc>
      </w:tr>
      <w:tr w:rsidR="001C5CF0" w:rsidRPr="00A748E0" w:rsidTr="005D644B">
        <w:trPr>
          <w:trHeight w:val="845"/>
        </w:trPr>
        <w:tc>
          <w:tcPr>
            <w:tcW w:w="568" w:type="dxa"/>
            <w:vAlign w:val="center"/>
          </w:tcPr>
          <w:p w:rsidR="001C5CF0" w:rsidRDefault="001C5CF0" w:rsidP="00FB6638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  <w:vAlign w:val="center"/>
          </w:tcPr>
          <w:p w:rsidR="001C5CF0" w:rsidRPr="00A16632" w:rsidRDefault="001C5CF0" w:rsidP="00FB663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1C5CF0" w:rsidRDefault="001C5CF0" w:rsidP="00F449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1C5CF0" w:rsidRDefault="001C5CF0" w:rsidP="005D6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Споры, связанные с проведением конкурса, разрешаются в порядке, установленном законодательством.</w:t>
            </w:r>
          </w:p>
        </w:tc>
      </w:tr>
    </w:tbl>
    <w:p w:rsidR="00A748E0" w:rsidRPr="005A04FF" w:rsidRDefault="00A748E0" w:rsidP="00A748E0">
      <w:pPr>
        <w:spacing w:after="33" w:line="240" w:lineRule="auto"/>
        <w:ind w:left="100"/>
        <w:jc w:val="center"/>
        <w:rPr>
          <w:rFonts w:ascii="Times New Roman" w:hAnsi="Times New Roman"/>
          <w:sz w:val="24"/>
          <w:szCs w:val="24"/>
        </w:rPr>
      </w:pPr>
    </w:p>
    <w:p w:rsidR="004D4442" w:rsidRPr="004D4442" w:rsidRDefault="004D4442" w:rsidP="004D4442">
      <w:pPr>
        <w:tabs>
          <w:tab w:val="left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9B24DD">
        <w:rPr>
          <w:rFonts w:ascii="Times New Roman" w:hAnsi="Times New Roman"/>
          <w:b/>
          <w:sz w:val="24"/>
          <w:szCs w:val="24"/>
        </w:rPr>
        <w:t>.</w:t>
      </w:r>
      <w:r w:rsidRPr="004D4442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995218" w:rsidRPr="00822132" w:rsidRDefault="00995218" w:rsidP="00995218">
      <w:pPr>
        <w:tabs>
          <w:tab w:val="left" w:pos="851"/>
        </w:tabs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22132">
        <w:rPr>
          <w:rFonts w:ascii="Times New Roman" w:hAnsi="Times New Roman"/>
          <w:bCs/>
          <w:sz w:val="24"/>
          <w:szCs w:val="24"/>
        </w:rPr>
        <w:t xml:space="preserve">Техническое задание по данному конкурсу предоставляется в виде отдельного файла на портале </w:t>
      </w:r>
      <w:hyperlink r:id="rId14" w:history="1">
        <w:r w:rsidRPr="00822132">
          <w:rPr>
            <w:rStyle w:val="af1"/>
            <w:rFonts w:ascii="Times New Roman" w:hAnsi="Times New Roman"/>
            <w:bCs/>
            <w:sz w:val="24"/>
            <w:szCs w:val="24"/>
          </w:rPr>
          <w:t>http://etender.uzex.uz</w:t>
        </w:r>
      </w:hyperlink>
      <w:r w:rsidRPr="00822132">
        <w:rPr>
          <w:rFonts w:ascii="Times New Roman" w:hAnsi="Times New Roman"/>
          <w:bCs/>
          <w:sz w:val="24"/>
          <w:szCs w:val="24"/>
        </w:rPr>
        <w:t xml:space="preserve"> к соответствующему лоту. Общие требования технического задания приведены ниже:</w:t>
      </w:r>
    </w:p>
    <w:p w:rsidR="00995218" w:rsidRPr="00FF01E9" w:rsidRDefault="00995218" w:rsidP="00995218">
      <w:pPr>
        <w:pStyle w:val="1"/>
        <w:tabs>
          <w:tab w:val="left" w:pos="567"/>
        </w:tabs>
        <w:spacing w:line="276" w:lineRule="auto"/>
        <w:ind w:left="0" w:firstLine="0"/>
        <w:jc w:val="center"/>
        <w:rPr>
          <w:color w:val="auto"/>
          <w:sz w:val="24"/>
          <w:szCs w:val="24"/>
        </w:rPr>
      </w:pPr>
      <w:r w:rsidRPr="00FF01E9">
        <w:rPr>
          <w:color w:val="auto"/>
          <w:sz w:val="24"/>
          <w:szCs w:val="24"/>
        </w:rPr>
        <w:t>Область применения</w:t>
      </w:r>
    </w:p>
    <w:p w:rsidR="00CD51F7" w:rsidRPr="00822132" w:rsidRDefault="00CD51F7" w:rsidP="00CD51F7">
      <w:pPr>
        <w:spacing w:after="0"/>
        <w:ind w:firstLine="851"/>
        <w:rPr>
          <w:rFonts w:ascii="Times New Roman" w:hAnsi="Times New Roman"/>
          <w:sz w:val="23"/>
          <w:szCs w:val="23"/>
        </w:rPr>
      </w:pPr>
      <w:r w:rsidRPr="00FF01E9">
        <w:rPr>
          <w:rFonts w:ascii="Times New Roman" w:hAnsi="Times New Roman"/>
          <w:bCs/>
          <w:sz w:val="24"/>
          <w:szCs w:val="24"/>
        </w:rPr>
        <w:t xml:space="preserve">Область работ/предоставления услуг: </w:t>
      </w:r>
      <w:r w:rsidRPr="00822132">
        <w:rPr>
          <w:rFonts w:ascii="Times New Roman" w:hAnsi="Times New Roman"/>
          <w:bCs/>
          <w:sz w:val="23"/>
          <w:szCs w:val="23"/>
        </w:rPr>
        <w:t>по о</w:t>
      </w:r>
      <w:r w:rsidRPr="00822132">
        <w:rPr>
          <w:rFonts w:ascii="Times New Roman" w:hAnsi="Times New Roman"/>
          <w:sz w:val="23"/>
          <w:szCs w:val="23"/>
        </w:rPr>
        <w:t xml:space="preserve">казанию ежемесячной технической помощи при эксплуатации ПТК АСУ ТП, техническому обслуживанию, наладке, ремонту и метрологическому сопровождению КИП, </w:t>
      </w:r>
      <w:proofErr w:type="spellStart"/>
      <w:r w:rsidRPr="00822132">
        <w:rPr>
          <w:rFonts w:ascii="Times New Roman" w:hAnsi="Times New Roman"/>
          <w:sz w:val="23"/>
          <w:szCs w:val="23"/>
        </w:rPr>
        <w:t>ТЗиС</w:t>
      </w:r>
      <w:proofErr w:type="spellEnd"/>
      <w:r w:rsidRPr="00822132">
        <w:rPr>
          <w:rFonts w:ascii="Times New Roman" w:hAnsi="Times New Roman"/>
          <w:sz w:val="23"/>
          <w:szCs w:val="23"/>
        </w:rPr>
        <w:t xml:space="preserve"> и ПТК АСУ ТП основного, вспомогательного и </w:t>
      </w:r>
      <w:proofErr w:type="spellStart"/>
      <w:r w:rsidRPr="00822132">
        <w:rPr>
          <w:rFonts w:ascii="Times New Roman" w:hAnsi="Times New Roman"/>
          <w:sz w:val="23"/>
          <w:szCs w:val="23"/>
        </w:rPr>
        <w:t>общестанционного</w:t>
      </w:r>
      <w:proofErr w:type="spellEnd"/>
      <w:r w:rsidRPr="00822132">
        <w:rPr>
          <w:rFonts w:ascii="Times New Roman" w:hAnsi="Times New Roman"/>
          <w:sz w:val="23"/>
          <w:szCs w:val="23"/>
        </w:rPr>
        <w:t xml:space="preserve"> оборудования</w:t>
      </w:r>
      <w:r>
        <w:rPr>
          <w:rFonts w:ascii="Times New Roman" w:hAnsi="Times New Roman"/>
          <w:sz w:val="23"/>
          <w:szCs w:val="23"/>
        </w:rPr>
        <w:t xml:space="preserve">, </w:t>
      </w:r>
      <w:r w:rsidRPr="00822132">
        <w:rPr>
          <w:rFonts w:ascii="Times New Roman" w:hAnsi="Times New Roman"/>
          <w:sz w:val="23"/>
          <w:szCs w:val="23"/>
        </w:rPr>
        <w:t>энергоблока №1, №2 (ПГУ-20), №3 (ПГУ-30)</w:t>
      </w:r>
    </w:p>
    <w:p w:rsidR="00CD51F7" w:rsidRDefault="00CD51F7" w:rsidP="00CD51F7">
      <w:pPr>
        <w:spacing w:after="0"/>
        <w:jc w:val="both"/>
        <w:rPr>
          <w:rFonts w:ascii="Times New Roman" w:hAnsi="Times New Roman"/>
          <w:bCs/>
          <w:sz w:val="23"/>
          <w:szCs w:val="23"/>
        </w:rPr>
      </w:pPr>
      <w:r w:rsidRPr="00822132">
        <w:rPr>
          <w:rFonts w:ascii="Times New Roman" w:hAnsi="Times New Roman"/>
          <w:bCs/>
          <w:sz w:val="23"/>
          <w:szCs w:val="23"/>
        </w:rPr>
        <w:t xml:space="preserve">АО «Талимарджанская ТЭС» </w:t>
      </w:r>
    </w:p>
    <w:p w:rsidR="00CD51F7" w:rsidRPr="003375A9" w:rsidRDefault="00CD51F7" w:rsidP="00CD51F7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FF01E9">
        <w:rPr>
          <w:rFonts w:ascii="Times New Roman" w:hAnsi="Times New Roman"/>
          <w:sz w:val="24"/>
          <w:szCs w:val="24"/>
        </w:rPr>
        <w:t xml:space="preserve">Место выполнения работ: </w:t>
      </w:r>
      <w:r w:rsidRPr="003375A9">
        <w:rPr>
          <w:rFonts w:ascii="Times New Roman" w:hAnsi="Times New Roman"/>
          <w:sz w:val="23"/>
          <w:szCs w:val="23"/>
        </w:rPr>
        <w:t xml:space="preserve">Республика Узбекистан Кашкадарьинская область </w:t>
      </w:r>
      <w:proofErr w:type="spellStart"/>
      <w:r w:rsidRPr="003375A9">
        <w:rPr>
          <w:rFonts w:ascii="Times New Roman" w:hAnsi="Times New Roman"/>
          <w:sz w:val="23"/>
          <w:szCs w:val="23"/>
        </w:rPr>
        <w:t>Нишанский</w:t>
      </w:r>
      <w:proofErr w:type="spellEnd"/>
      <w:r w:rsidRPr="003375A9">
        <w:rPr>
          <w:rFonts w:ascii="Times New Roman" w:hAnsi="Times New Roman"/>
          <w:sz w:val="23"/>
          <w:szCs w:val="23"/>
        </w:rPr>
        <w:t xml:space="preserve"> р-н,  п. </w:t>
      </w:r>
      <w:proofErr w:type="spellStart"/>
      <w:r w:rsidRPr="003375A9">
        <w:rPr>
          <w:rFonts w:ascii="Times New Roman" w:hAnsi="Times New Roman"/>
          <w:sz w:val="23"/>
          <w:szCs w:val="23"/>
        </w:rPr>
        <w:t>Нуристан</w:t>
      </w:r>
      <w:proofErr w:type="spellEnd"/>
      <w:r w:rsidRPr="003375A9">
        <w:rPr>
          <w:rFonts w:ascii="Times New Roman" w:hAnsi="Times New Roman"/>
          <w:sz w:val="23"/>
          <w:szCs w:val="23"/>
        </w:rPr>
        <w:t>.</w:t>
      </w:r>
    </w:p>
    <w:p w:rsidR="00995218" w:rsidRPr="00FF01E9" w:rsidRDefault="00995218" w:rsidP="00995218">
      <w:pPr>
        <w:pStyle w:val="1"/>
        <w:tabs>
          <w:tab w:val="left" w:pos="567"/>
        </w:tabs>
        <w:spacing w:line="276" w:lineRule="auto"/>
        <w:ind w:left="0" w:firstLine="0"/>
        <w:jc w:val="center"/>
        <w:rPr>
          <w:color w:val="auto"/>
          <w:sz w:val="24"/>
          <w:szCs w:val="24"/>
        </w:rPr>
      </w:pPr>
      <w:r w:rsidRPr="00FF01E9">
        <w:rPr>
          <w:color w:val="auto"/>
          <w:sz w:val="24"/>
          <w:szCs w:val="24"/>
        </w:rPr>
        <w:t>Общие требования к участнику</w:t>
      </w:r>
    </w:p>
    <w:p w:rsidR="00995218" w:rsidRPr="00FF01E9" w:rsidRDefault="00995218" w:rsidP="00995218">
      <w:pPr>
        <w:spacing w:after="0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FF01E9">
        <w:rPr>
          <w:rFonts w:ascii="Times New Roman" w:hAnsi="Times New Roman"/>
          <w:b/>
          <w:snapToGrid w:val="0"/>
          <w:sz w:val="24"/>
          <w:szCs w:val="24"/>
        </w:rPr>
        <w:t xml:space="preserve">К претенденту на участие в конкурсных торгах предъявляются следующие технические требования: </w:t>
      </w:r>
    </w:p>
    <w:p w:rsidR="00995218" w:rsidRPr="00FF01E9" w:rsidRDefault="00995218" w:rsidP="00995218">
      <w:pPr>
        <w:tabs>
          <w:tab w:val="left" w:pos="851"/>
        </w:tabs>
        <w:spacing w:after="0"/>
        <w:ind w:right="-2" w:firstLine="567"/>
        <w:jc w:val="both"/>
        <w:rPr>
          <w:rFonts w:ascii="Times New Roman" w:eastAsia="Calibri" w:hAnsi="Times New Roman"/>
          <w:sz w:val="24"/>
          <w:szCs w:val="24"/>
        </w:rPr>
      </w:pPr>
      <w:r w:rsidRPr="00FF01E9">
        <w:rPr>
          <w:rFonts w:ascii="Times New Roman" w:eastAsia="Calibri" w:hAnsi="Times New Roman"/>
          <w:sz w:val="24"/>
          <w:szCs w:val="24"/>
        </w:rPr>
        <w:t>1.</w:t>
      </w:r>
      <w:r w:rsidRPr="00FF01E9">
        <w:rPr>
          <w:rFonts w:ascii="Times New Roman" w:eastAsia="Calibri" w:hAnsi="Times New Roman"/>
          <w:sz w:val="24"/>
          <w:szCs w:val="24"/>
        </w:rPr>
        <w:tab/>
        <w:t>Опыт работы организации в сфере</w:t>
      </w:r>
      <w:r>
        <w:rPr>
          <w:rFonts w:ascii="Times New Roman" w:eastAsia="Calibri" w:hAnsi="Times New Roman"/>
          <w:sz w:val="24"/>
          <w:szCs w:val="24"/>
        </w:rPr>
        <w:t xml:space="preserve"> электроэнергетики</w:t>
      </w:r>
      <w:r w:rsidRPr="00FF01E9">
        <w:rPr>
          <w:rFonts w:ascii="Times New Roman" w:eastAsia="Calibri" w:hAnsi="Times New Roman"/>
          <w:sz w:val="24"/>
          <w:szCs w:val="24"/>
        </w:rPr>
        <w:t xml:space="preserve"> не менее 5-ти лет;</w:t>
      </w:r>
    </w:p>
    <w:p w:rsidR="00995218" w:rsidRPr="00FF01E9" w:rsidRDefault="00995218" w:rsidP="00995218">
      <w:pPr>
        <w:tabs>
          <w:tab w:val="left" w:pos="851"/>
          <w:tab w:val="left" w:pos="9637"/>
        </w:tabs>
        <w:spacing w:after="0"/>
        <w:ind w:right="-2" w:firstLine="567"/>
        <w:jc w:val="both"/>
        <w:rPr>
          <w:rFonts w:ascii="Times New Roman" w:eastAsia="Calibri" w:hAnsi="Times New Roman"/>
          <w:sz w:val="24"/>
          <w:szCs w:val="24"/>
        </w:rPr>
      </w:pPr>
      <w:r w:rsidRPr="00FF01E9">
        <w:rPr>
          <w:rFonts w:ascii="Times New Roman" w:eastAsia="Calibri" w:hAnsi="Times New Roman"/>
          <w:sz w:val="24"/>
          <w:szCs w:val="24"/>
        </w:rPr>
        <w:t>2.</w:t>
      </w:r>
      <w:r w:rsidRPr="00FF01E9">
        <w:rPr>
          <w:rFonts w:ascii="Times New Roman" w:eastAsia="Calibri" w:hAnsi="Times New Roman"/>
          <w:sz w:val="24"/>
          <w:szCs w:val="24"/>
        </w:rPr>
        <w:tab/>
        <w:t xml:space="preserve">Обеспеченность опытным и квалифицированным персоналом, возможность выполнения </w:t>
      </w:r>
      <w:proofErr w:type="gramStart"/>
      <w:r w:rsidRPr="00FF01E9">
        <w:rPr>
          <w:rFonts w:ascii="Times New Roman" w:eastAsia="Calibri" w:hAnsi="Times New Roman"/>
          <w:sz w:val="24"/>
          <w:szCs w:val="24"/>
        </w:rPr>
        <w:t>сметной</w:t>
      </w:r>
      <w:proofErr w:type="gramEnd"/>
      <w:r w:rsidRPr="00FF01E9">
        <w:rPr>
          <w:rFonts w:ascii="Times New Roman" w:eastAsia="Calibri" w:hAnsi="Times New Roman"/>
          <w:sz w:val="24"/>
          <w:szCs w:val="24"/>
        </w:rPr>
        <w:t xml:space="preserve"> документаций (СД) своими силами. При необходимости, по требованию комиссии, претендент обязан представить документы, подтверждающие фактическое наличие указанных сотрудников, стаж их работы и копии документов, подтверждающих квалификацию.</w:t>
      </w:r>
    </w:p>
    <w:p w:rsidR="00995218" w:rsidRPr="00FF01E9" w:rsidRDefault="00995218" w:rsidP="00995218">
      <w:pPr>
        <w:tabs>
          <w:tab w:val="left" w:pos="851"/>
        </w:tabs>
        <w:spacing w:after="0"/>
        <w:ind w:right="27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F01E9">
        <w:rPr>
          <w:rFonts w:ascii="Times New Roman" w:eastAsia="Calibri" w:hAnsi="Times New Roman"/>
          <w:sz w:val="24"/>
          <w:szCs w:val="24"/>
        </w:rPr>
        <w:t>3.</w:t>
      </w:r>
      <w:r w:rsidRPr="00FF01E9">
        <w:rPr>
          <w:rFonts w:ascii="Times New Roman" w:eastAsia="Calibri" w:hAnsi="Times New Roman"/>
          <w:sz w:val="24"/>
          <w:szCs w:val="24"/>
        </w:rPr>
        <w:tab/>
        <w:t>Материально-техническая оснащенность для выполнения работ;</w:t>
      </w:r>
    </w:p>
    <w:p w:rsidR="00995218" w:rsidRPr="00FF01E9" w:rsidRDefault="00995218" w:rsidP="00995218">
      <w:pPr>
        <w:tabs>
          <w:tab w:val="left" w:pos="851"/>
        </w:tabs>
        <w:spacing w:after="0"/>
        <w:ind w:right="27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F01E9">
        <w:rPr>
          <w:rFonts w:ascii="Times New Roman" w:eastAsia="Calibri" w:hAnsi="Times New Roman"/>
          <w:sz w:val="24"/>
          <w:szCs w:val="24"/>
        </w:rPr>
        <w:t>4.</w:t>
      </w:r>
      <w:r w:rsidRPr="00FF01E9">
        <w:rPr>
          <w:rFonts w:ascii="Times New Roman" w:eastAsia="Calibri" w:hAnsi="Times New Roman"/>
          <w:sz w:val="24"/>
          <w:szCs w:val="24"/>
        </w:rPr>
        <w:tab/>
        <w:t>Наличие свидетельства, сертификатов, допуска к работам;</w:t>
      </w:r>
    </w:p>
    <w:p w:rsidR="00995218" w:rsidRPr="00FF01E9" w:rsidRDefault="00995218" w:rsidP="00995218">
      <w:pPr>
        <w:tabs>
          <w:tab w:val="left" w:pos="851"/>
        </w:tabs>
        <w:spacing w:after="0"/>
        <w:ind w:right="27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F01E9">
        <w:rPr>
          <w:rFonts w:ascii="Times New Roman" w:eastAsia="Calibri" w:hAnsi="Times New Roman"/>
          <w:sz w:val="24"/>
          <w:szCs w:val="24"/>
        </w:rPr>
        <w:t>6.</w:t>
      </w:r>
      <w:r w:rsidRPr="00FF01E9">
        <w:rPr>
          <w:rFonts w:ascii="Times New Roman" w:eastAsia="Calibri" w:hAnsi="Times New Roman"/>
          <w:sz w:val="24"/>
          <w:szCs w:val="24"/>
        </w:rPr>
        <w:tab/>
        <w:t>Предоставление информации о выполненных работах и отзывы клиентов;</w:t>
      </w:r>
    </w:p>
    <w:p w:rsidR="00995218" w:rsidRPr="00FF01E9" w:rsidRDefault="00995218" w:rsidP="00995218">
      <w:pPr>
        <w:tabs>
          <w:tab w:val="left" w:pos="851"/>
        </w:tabs>
        <w:spacing w:after="0"/>
        <w:ind w:right="27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F01E9">
        <w:rPr>
          <w:rFonts w:ascii="Times New Roman" w:eastAsia="Calibri" w:hAnsi="Times New Roman"/>
          <w:sz w:val="24"/>
          <w:szCs w:val="24"/>
        </w:rPr>
        <w:t>7.</w:t>
      </w:r>
      <w:r w:rsidRPr="00FF01E9">
        <w:rPr>
          <w:rFonts w:ascii="Times New Roman" w:eastAsia="Calibri" w:hAnsi="Times New Roman"/>
          <w:sz w:val="24"/>
          <w:szCs w:val="24"/>
        </w:rPr>
        <w:tab/>
        <w:t>Возможность выезда представителя организации на объекты заказчика.</w:t>
      </w:r>
    </w:p>
    <w:p w:rsidR="00995218" w:rsidRPr="00FF01E9" w:rsidRDefault="00995218" w:rsidP="00995218">
      <w:pPr>
        <w:tabs>
          <w:tab w:val="left" w:pos="851"/>
        </w:tabs>
        <w:ind w:right="-2" w:firstLine="567"/>
        <w:jc w:val="both"/>
        <w:rPr>
          <w:rFonts w:ascii="Times New Roman" w:eastAsia="Calibri" w:hAnsi="Times New Roman"/>
          <w:sz w:val="24"/>
          <w:szCs w:val="24"/>
        </w:rPr>
      </w:pPr>
      <w:r w:rsidRPr="00FF01E9">
        <w:rPr>
          <w:rFonts w:ascii="Times New Roman" w:eastAsia="Calibri" w:hAnsi="Times New Roman"/>
          <w:sz w:val="24"/>
          <w:szCs w:val="24"/>
        </w:rPr>
        <w:t>8. Исполнитель гарантирует наличие разрешительных документов, требуемых в соответствии с действующим законодательством, для выполнения работ.</w:t>
      </w:r>
    </w:p>
    <w:p w:rsidR="00995218" w:rsidRPr="00FF01E9" w:rsidRDefault="00995218" w:rsidP="00995218">
      <w:pPr>
        <w:pStyle w:val="1"/>
        <w:tabs>
          <w:tab w:val="left" w:pos="567"/>
        </w:tabs>
        <w:spacing w:line="276" w:lineRule="auto"/>
        <w:ind w:left="0" w:firstLine="0"/>
        <w:jc w:val="center"/>
        <w:rPr>
          <w:color w:val="auto"/>
          <w:sz w:val="24"/>
          <w:szCs w:val="24"/>
        </w:rPr>
      </w:pPr>
      <w:r w:rsidRPr="00FF01E9">
        <w:rPr>
          <w:color w:val="auto"/>
          <w:sz w:val="24"/>
          <w:szCs w:val="24"/>
        </w:rPr>
        <w:t>Сроки выполнения работ</w:t>
      </w:r>
    </w:p>
    <w:p w:rsidR="00995218" w:rsidRPr="00FF01E9" w:rsidRDefault="00995218" w:rsidP="00995218">
      <w:pPr>
        <w:spacing w:after="0"/>
        <w:ind w:firstLine="432"/>
        <w:jc w:val="both"/>
        <w:rPr>
          <w:rFonts w:ascii="Times New Roman" w:hAnsi="Times New Roman"/>
          <w:sz w:val="24"/>
          <w:szCs w:val="24"/>
        </w:rPr>
      </w:pPr>
      <w:r w:rsidRPr="00FF01E9">
        <w:rPr>
          <w:rFonts w:ascii="Times New Roman" w:hAnsi="Times New Roman"/>
          <w:sz w:val="24"/>
          <w:szCs w:val="24"/>
        </w:rPr>
        <w:t xml:space="preserve">Период проведения работ </w:t>
      </w:r>
      <w:r w:rsidRPr="00FF01E9">
        <w:rPr>
          <w:rFonts w:ascii="Times New Roman" w:hAnsi="Times New Roman"/>
          <w:b/>
          <w:sz w:val="24"/>
          <w:szCs w:val="24"/>
        </w:rPr>
        <w:t xml:space="preserve">– </w:t>
      </w:r>
      <w:r w:rsidR="00CD51F7">
        <w:rPr>
          <w:rFonts w:ascii="Times New Roman" w:hAnsi="Times New Roman"/>
          <w:bCs/>
          <w:sz w:val="24"/>
          <w:szCs w:val="24"/>
        </w:rPr>
        <w:t>с1января по31 декабря</w:t>
      </w:r>
      <w:r w:rsidRPr="00FF01E9">
        <w:rPr>
          <w:rFonts w:ascii="Times New Roman" w:hAnsi="Times New Roman"/>
          <w:bCs/>
          <w:sz w:val="24"/>
          <w:szCs w:val="24"/>
        </w:rPr>
        <w:t xml:space="preserve"> 202</w:t>
      </w:r>
      <w:r w:rsidR="00CD51F7">
        <w:rPr>
          <w:rFonts w:ascii="Times New Roman" w:hAnsi="Times New Roman"/>
          <w:bCs/>
          <w:sz w:val="24"/>
          <w:szCs w:val="24"/>
        </w:rPr>
        <w:t>2</w:t>
      </w:r>
      <w:r w:rsidRPr="00FF01E9">
        <w:rPr>
          <w:rFonts w:ascii="Times New Roman" w:hAnsi="Times New Roman"/>
          <w:sz w:val="24"/>
          <w:szCs w:val="24"/>
        </w:rPr>
        <w:t xml:space="preserve"> года.</w:t>
      </w:r>
    </w:p>
    <w:p w:rsidR="00995218" w:rsidRPr="00FF01E9" w:rsidRDefault="00995218" w:rsidP="00995218">
      <w:pPr>
        <w:jc w:val="both"/>
        <w:rPr>
          <w:rFonts w:ascii="Times New Roman" w:hAnsi="Times New Roman"/>
          <w:sz w:val="24"/>
          <w:szCs w:val="24"/>
        </w:rPr>
      </w:pPr>
      <w:r w:rsidRPr="00FF01E9">
        <w:rPr>
          <w:rFonts w:ascii="Times New Roman" w:hAnsi="Times New Roman"/>
          <w:sz w:val="24"/>
          <w:szCs w:val="24"/>
        </w:rPr>
        <w:t xml:space="preserve">       Срок начала выполнения работ – 1</w:t>
      </w:r>
      <w:r w:rsidRPr="00FF01E9">
        <w:rPr>
          <w:rFonts w:ascii="Times New Roman" w:hAnsi="Times New Roman"/>
          <w:b/>
          <w:sz w:val="24"/>
          <w:szCs w:val="24"/>
        </w:rPr>
        <w:t>0 (десять) календарных</w:t>
      </w:r>
      <w:r w:rsidRPr="00FF01E9">
        <w:rPr>
          <w:rFonts w:ascii="Times New Roman" w:hAnsi="Times New Roman"/>
          <w:sz w:val="24"/>
          <w:szCs w:val="24"/>
        </w:rPr>
        <w:t xml:space="preserve"> дней со дня получения предоплаты. </w:t>
      </w:r>
    </w:p>
    <w:p w:rsidR="00995218" w:rsidRPr="00FF01E9" w:rsidRDefault="00995218" w:rsidP="009952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01E9">
        <w:rPr>
          <w:rFonts w:ascii="Times New Roman" w:hAnsi="Times New Roman"/>
          <w:b/>
          <w:sz w:val="24"/>
          <w:szCs w:val="24"/>
        </w:rPr>
        <w:t>Требования к транспортированию.</w:t>
      </w:r>
    </w:p>
    <w:p w:rsidR="00995218" w:rsidRPr="00FF01E9" w:rsidRDefault="00995218" w:rsidP="00995218">
      <w:pPr>
        <w:jc w:val="both"/>
        <w:rPr>
          <w:rFonts w:ascii="Times New Roman" w:hAnsi="Times New Roman"/>
          <w:sz w:val="24"/>
          <w:szCs w:val="24"/>
        </w:rPr>
      </w:pPr>
      <w:r w:rsidRPr="00FF01E9">
        <w:rPr>
          <w:rFonts w:ascii="Times New Roman" w:hAnsi="Times New Roman"/>
          <w:sz w:val="24"/>
          <w:szCs w:val="24"/>
        </w:rPr>
        <w:t>Условия транспортирования оговариваются в договоре. Поставщик несет ответственность за сохранность оборудования до момента документальной передачи Заказчику.</w:t>
      </w:r>
    </w:p>
    <w:p w:rsidR="00995218" w:rsidRPr="00FF01E9" w:rsidRDefault="00995218" w:rsidP="009952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01E9">
        <w:rPr>
          <w:rFonts w:ascii="Times New Roman" w:hAnsi="Times New Roman"/>
          <w:b/>
          <w:sz w:val="24"/>
          <w:szCs w:val="24"/>
        </w:rPr>
        <w:t>Требования к хранению.</w:t>
      </w:r>
    </w:p>
    <w:p w:rsidR="00995218" w:rsidRPr="00FF01E9" w:rsidRDefault="00995218" w:rsidP="00995218">
      <w:pPr>
        <w:jc w:val="both"/>
        <w:rPr>
          <w:rFonts w:ascii="Times New Roman" w:hAnsi="Times New Roman"/>
          <w:sz w:val="24"/>
          <w:szCs w:val="24"/>
        </w:rPr>
      </w:pPr>
      <w:r w:rsidRPr="00FF01E9">
        <w:rPr>
          <w:rFonts w:ascii="Times New Roman" w:hAnsi="Times New Roman"/>
          <w:sz w:val="24"/>
          <w:szCs w:val="24"/>
        </w:rPr>
        <w:t xml:space="preserve">          Не предъявляются, однако Поставщик несет ответственность за сохранность до момента его документальной передаче Заказчику.</w:t>
      </w:r>
    </w:p>
    <w:p w:rsidR="00995218" w:rsidRPr="00FF01E9" w:rsidRDefault="00995218" w:rsidP="009952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01E9">
        <w:rPr>
          <w:rFonts w:ascii="Times New Roman" w:hAnsi="Times New Roman"/>
          <w:b/>
          <w:sz w:val="24"/>
          <w:szCs w:val="24"/>
        </w:rPr>
        <w:t>Требования к гарантийным обязательствам.</w:t>
      </w:r>
    </w:p>
    <w:p w:rsidR="00995218" w:rsidRPr="00FF01E9" w:rsidRDefault="00995218" w:rsidP="00995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1E9">
        <w:rPr>
          <w:rFonts w:ascii="Times New Roman" w:hAnsi="Times New Roman"/>
          <w:sz w:val="24"/>
          <w:szCs w:val="24"/>
        </w:rPr>
        <w:t xml:space="preserve">          Поставщик несет ответственность за сохранность до момента его документальной передаче Заказчику.</w:t>
      </w:r>
    </w:p>
    <w:p w:rsidR="00995218" w:rsidRPr="00FF01E9" w:rsidRDefault="00995218" w:rsidP="00995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1E9">
        <w:rPr>
          <w:rFonts w:ascii="Times New Roman" w:hAnsi="Times New Roman"/>
          <w:sz w:val="24"/>
          <w:szCs w:val="24"/>
        </w:rPr>
        <w:t xml:space="preserve">          Гарантийный срок не менее 12 месяцев от даты </w:t>
      </w:r>
      <w:proofErr w:type="gramStart"/>
      <w:r w:rsidRPr="00FF01E9">
        <w:rPr>
          <w:rFonts w:ascii="Times New Roman" w:hAnsi="Times New Roman"/>
          <w:sz w:val="24"/>
          <w:szCs w:val="24"/>
        </w:rPr>
        <w:t>подписания Акта приемки выполненных работ/предоставленных услуг</w:t>
      </w:r>
      <w:proofErr w:type="gramEnd"/>
      <w:r w:rsidRPr="00FF01E9">
        <w:rPr>
          <w:rFonts w:ascii="Times New Roman" w:hAnsi="Times New Roman"/>
          <w:sz w:val="24"/>
          <w:szCs w:val="24"/>
        </w:rPr>
        <w:t>.</w:t>
      </w: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F01E9">
        <w:rPr>
          <w:rFonts w:ascii="Times New Roman" w:hAnsi="Times New Roman"/>
          <w:sz w:val="24"/>
          <w:szCs w:val="24"/>
        </w:rPr>
        <w:t xml:space="preserve">         Обеспечение бесплатного ремонта в период гарантийного срока.</w:t>
      </w:r>
    </w:p>
    <w:p w:rsidR="00995218" w:rsidRPr="00185BDE" w:rsidRDefault="00995218" w:rsidP="00995218">
      <w:pPr>
        <w:pStyle w:val="1"/>
        <w:tabs>
          <w:tab w:val="left" w:pos="426"/>
        </w:tabs>
        <w:ind w:left="0" w:firstLine="0"/>
        <w:jc w:val="center"/>
        <w:rPr>
          <w:color w:val="auto"/>
          <w:sz w:val="24"/>
          <w:szCs w:val="24"/>
        </w:rPr>
      </w:pPr>
      <w:r w:rsidRPr="00185BDE">
        <w:rPr>
          <w:color w:val="auto"/>
          <w:sz w:val="24"/>
          <w:szCs w:val="24"/>
        </w:rPr>
        <w:lastRenderedPageBreak/>
        <w:t>Требования  по правилам  сдачи и приёмки</w:t>
      </w:r>
    </w:p>
    <w:p w:rsidR="00995218" w:rsidRPr="00185BDE" w:rsidRDefault="00995218" w:rsidP="00995218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BDE">
        <w:rPr>
          <w:rFonts w:ascii="Times New Roman" w:hAnsi="Times New Roman"/>
          <w:sz w:val="24"/>
          <w:szCs w:val="24"/>
        </w:rPr>
        <w:t>Качество работ должно соответствовать требованиям Заказчика и нормам RH, КМК, ШНК и СНиП, в случае выявления недостатков в ходе выполнения работ или в процессе приёмки работ, исполнитель обязуется за свой счет исправить выявленные недостатки по требованию Заказчика.</w:t>
      </w:r>
    </w:p>
    <w:p w:rsidR="00995218" w:rsidRPr="00185BDE" w:rsidRDefault="00995218" w:rsidP="00995218">
      <w:pPr>
        <w:spacing w:after="0" w:line="25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85BDE">
        <w:rPr>
          <w:rFonts w:ascii="Times New Roman" w:eastAsia="Calibri" w:hAnsi="Times New Roman"/>
          <w:sz w:val="24"/>
          <w:szCs w:val="24"/>
        </w:rPr>
        <w:t>Исполнитель должен выполнить и сдать все работы в объеме в сроки, указанные в ТЗ.</w:t>
      </w:r>
    </w:p>
    <w:p w:rsidR="00995218" w:rsidRPr="00185BDE" w:rsidRDefault="00995218" w:rsidP="00995218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5BDE">
        <w:rPr>
          <w:rFonts w:ascii="Times New Roman" w:eastAsia="Calibri" w:hAnsi="Times New Roman"/>
          <w:sz w:val="24"/>
          <w:szCs w:val="24"/>
        </w:rPr>
        <w:t xml:space="preserve">Исполнитель гарантирует разработку (СД) в соответствии с требованиями действующих норм, правил и нормативов, а также в соответствии с действующим законодательством Республики Узбекистан. </w:t>
      </w:r>
    </w:p>
    <w:p w:rsidR="00995218" w:rsidRPr="00185BDE" w:rsidRDefault="00995218" w:rsidP="00995218">
      <w:pPr>
        <w:spacing w:after="0" w:line="256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185BDE">
        <w:rPr>
          <w:rFonts w:ascii="Times New Roman" w:eastAsia="Calibri" w:hAnsi="Times New Roman"/>
          <w:sz w:val="24"/>
          <w:szCs w:val="24"/>
        </w:rPr>
        <w:t>Исполнитель гарантирует, что предоставляемые материалы не обременены правами третьих лиц.</w:t>
      </w:r>
    </w:p>
    <w:p w:rsidR="00995218" w:rsidRPr="00185BDE" w:rsidRDefault="00995218" w:rsidP="00995218">
      <w:pPr>
        <w:spacing w:after="0" w:line="256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185BDE">
        <w:rPr>
          <w:rFonts w:ascii="Times New Roman" w:eastAsia="Calibri" w:hAnsi="Times New Roman"/>
          <w:sz w:val="24"/>
          <w:szCs w:val="24"/>
        </w:rPr>
        <w:t xml:space="preserve">По окончании выполнения работ, представить Заказчику два полных комплекта сметной документации, заверенных печатью организации и подписями ответственных лиц в бумажном виде и исходный (в </w:t>
      </w:r>
      <w:r w:rsidRPr="00185BDE">
        <w:rPr>
          <w:rFonts w:ascii="Times New Roman" w:eastAsia="Calibri" w:hAnsi="Times New Roman"/>
          <w:sz w:val="24"/>
          <w:szCs w:val="24"/>
          <w:lang w:val="en-US"/>
        </w:rPr>
        <w:t>PDF</w:t>
      </w:r>
      <w:r w:rsidRPr="00185BDE">
        <w:rPr>
          <w:rFonts w:ascii="Times New Roman" w:eastAsia="Calibri" w:hAnsi="Times New Roman"/>
          <w:sz w:val="24"/>
          <w:szCs w:val="24"/>
        </w:rPr>
        <w:t xml:space="preserve"> формате) электронный экземпляр СД, акт выполненных работ, перечень израсходованных материалов.</w:t>
      </w:r>
    </w:p>
    <w:p w:rsidR="00995218" w:rsidRPr="00185BDE" w:rsidRDefault="00995218" w:rsidP="00995218">
      <w:pPr>
        <w:spacing w:line="256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185BDE">
        <w:rPr>
          <w:rFonts w:ascii="Times New Roman" w:eastAsia="Calibri" w:hAnsi="Times New Roman"/>
          <w:sz w:val="24"/>
          <w:szCs w:val="24"/>
        </w:rPr>
        <w:t>Исполнитель несёт всю полноту ответственности по материальным и правовым последствиям при выполнении условий договора, в том числе, за действия привлекаемых организаций.</w:t>
      </w:r>
    </w:p>
    <w:p w:rsidR="00995218" w:rsidRPr="00185BDE" w:rsidRDefault="00995218" w:rsidP="00995218">
      <w:pPr>
        <w:keepNext/>
        <w:keepLines/>
        <w:jc w:val="center"/>
        <w:outlineLvl w:val="0"/>
        <w:rPr>
          <w:rFonts w:ascii="Times New Roman" w:hAnsi="Times New Roman"/>
          <w:b/>
          <w:bCs/>
          <w:smallCaps/>
          <w:sz w:val="24"/>
          <w:szCs w:val="24"/>
        </w:rPr>
      </w:pPr>
      <w:r w:rsidRPr="00185BDE">
        <w:rPr>
          <w:rFonts w:ascii="Times New Roman" w:hAnsi="Times New Roman"/>
          <w:b/>
          <w:bCs/>
          <w:smallCaps/>
          <w:sz w:val="24"/>
          <w:szCs w:val="24"/>
        </w:rPr>
        <w:t>Матрица распределения ответственности при оказании услуг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1665"/>
        <w:gridCol w:w="3336"/>
      </w:tblGrid>
      <w:tr w:rsidR="00995218" w:rsidRPr="00185BDE" w:rsidTr="00CD51F7">
        <w:trPr>
          <w:trHeight w:val="470"/>
          <w:jc w:val="center"/>
        </w:trPr>
        <w:tc>
          <w:tcPr>
            <w:tcW w:w="4872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Ответственность</w:t>
            </w:r>
          </w:p>
        </w:tc>
        <w:tc>
          <w:tcPr>
            <w:tcW w:w="1569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363" w:type="dxa"/>
            <w:vAlign w:val="center"/>
          </w:tcPr>
          <w:p w:rsidR="00CD51F7" w:rsidRDefault="00995218" w:rsidP="00CD51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Заказчик: </w:t>
            </w:r>
          </w:p>
          <w:p w:rsidR="00CD51F7" w:rsidRPr="00CD51F7" w:rsidRDefault="00CD51F7" w:rsidP="00CD51F7">
            <w:pPr>
              <w:spacing w:after="0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АО «Талимарджанская </w:t>
            </w:r>
            <w:r w:rsidRPr="00CD51F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ТЭС» </w:t>
            </w:r>
          </w:p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95218" w:rsidRPr="00185BDE" w:rsidTr="00CD51F7">
        <w:trPr>
          <w:trHeight w:val="345"/>
          <w:jc w:val="center"/>
        </w:trPr>
        <w:tc>
          <w:tcPr>
            <w:tcW w:w="4872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Согласованный график</w:t>
            </w:r>
          </w:p>
        </w:tc>
        <w:tc>
          <w:tcPr>
            <w:tcW w:w="1569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63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995218" w:rsidRPr="00185BDE" w:rsidTr="00CD51F7">
        <w:trPr>
          <w:trHeight w:val="359"/>
          <w:jc w:val="center"/>
        </w:trPr>
        <w:tc>
          <w:tcPr>
            <w:tcW w:w="4872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Своевременная поставка</w:t>
            </w:r>
          </w:p>
        </w:tc>
        <w:tc>
          <w:tcPr>
            <w:tcW w:w="1569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63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5218" w:rsidRPr="00185BDE" w:rsidTr="00CD51F7">
        <w:trPr>
          <w:trHeight w:val="373"/>
          <w:jc w:val="center"/>
        </w:trPr>
        <w:tc>
          <w:tcPr>
            <w:tcW w:w="4872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Качественное выполнение</w:t>
            </w:r>
          </w:p>
        </w:tc>
        <w:tc>
          <w:tcPr>
            <w:tcW w:w="1569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63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5218" w:rsidRPr="00185BDE" w:rsidTr="00CD51F7">
        <w:trPr>
          <w:trHeight w:val="359"/>
          <w:jc w:val="center"/>
        </w:trPr>
        <w:tc>
          <w:tcPr>
            <w:tcW w:w="4872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доступа для Исполнителя на объекты Заказчика</w:t>
            </w:r>
          </w:p>
        </w:tc>
        <w:tc>
          <w:tcPr>
            <w:tcW w:w="1569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995218" w:rsidRPr="00185BDE" w:rsidTr="00CD51F7">
        <w:trPr>
          <w:trHeight w:val="373"/>
          <w:jc w:val="center"/>
        </w:trPr>
        <w:tc>
          <w:tcPr>
            <w:tcW w:w="4872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выполнении заявки (обратная связь)</w:t>
            </w:r>
          </w:p>
        </w:tc>
        <w:tc>
          <w:tcPr>
            <w:tcW w:w="1569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63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5218" w:rsidRPr="00185BDE" w:rsidTr="00CD51F7">
        <w:trPr>
          <w:trHeight w:val="545"/>
          <w:jc w:val="center"/>
        </w:trPr>
        <w:tc>
          <w:tcPr>
            <w:tcW w:w="4872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Своевременное предоставление необходимых документов на закрытие закупки</w:t>
            </w:r>
          </w:p>
        </w:tc>
        <w:tc>
          <w:tcPr>
            <w:tcW w:w="1569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BDE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63" w:type="dxa"/>
            <w:vAlign w:val="center"/>
          </w:tcPr>
          <w:p w:rsidR="00995218" w:rsidRPr="00185BDE" w:rsidRDefault="00995218" w:rsidP="0082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Default="00995218" w:rsidP="00995218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Pr="00FF01E9" w:rsidRDefault="00995218" w:rsidP="00FC5EE0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95218" w:rsidRPr="00FF01E9" w:rsidRDefault="00995218" w:rsidP="00995218">
      <w:pPr>
        <w:pStyle w:val="a3"/>
        <w:tabs>
          <w:tab w:val="left" w:pos="851"/>
        </w:tabs>
        <w:spacing w:after="0" w:line="276" w:lineRule="auto"/>
        <w:ind w:left="567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61596" w:rsidRPr="00FF01E9" w:rsidRDefault="00E61596" w:rsidP="00E61596">
      <w:pPr>
        <w:pStyle w:val="a3"/>
        <w:tabs>
          <w:tab w:val="left" w:pos="851"/>
        </w:tabs>
        <w:spacing w:line="276" w:lineRule="auto"/>
        <w:ind w:left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F01E9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 xml:space="preserve">III. </w:t>
      </w:r>
      <w:r w:rsidRPr="00FF01E9">
        <w:rPr>
          <w:rFonts w:ascii="Times New Roman" w:hAnsi="Times New Roman"/>
          <w:b/>
          <w:color w:val="auto"/>
          <w:sz w:val="24"/>
          <w:szCs w:val="24"/>
        </w:rPr>
        <w:t>ЦЕНОВАЯ ЧАСТЬ</w:t>
      </w:r>
    </w:p>
    <w:p w:rsidR="00E61596" w:rsidRPr="00FF01E9" w:rsidRDefault="00E61596" w:rsidP="00E61596">
      <w:pPr>
        <w:pStyle w:val="a6"/>
        <w:spacing w:line="276" w:lineRule="auto"/>
        <w:ind w:firstLine="0"/>
        <w:rPr>
          <w:sz w:val="24"/>
          <w:szCs w:val="24"/>
        </w:rPr>
      </w:pPr>
      <w:r w:rsidRPr="00FF01E9">
        <w:rPr>
          <w:sz w:val="24"/>
          <w:szCs w:val="24"/>
        </w:rPr>
        <w:t xml:space="preserve">        Цены, указанные в конкурсном предложении, не должны превышать предельную стоимость и не подлежат дальнейшему изменению.</w:t>
      </w:r>
    </w:p>
    <w:p w:rsidR="00E61596" w:rsidRPr="00FF01E9" w:rsidRDefault="00E61596" w:rsidP="00E61596">
      <w:pPr>
        <w:pStyle w:val="a6"/>
        <w:spacing w:line="276" w:lineRule="auto"/>
        <w:ind w:firstLine="0"/>
        <w:rPr>
          <w:sz w:val="24"/>
          <w:szCs w:val="24"/>
        </w:rPr>
      </w:pPr>
      <w:r w:rsidRPr="00FF01E9">
        <w:rPr>
          <w:sz w:val="24"/>
          <w:szCs w:val="24"/>
        </w:rPr>
        <w:t xml:space="preserve">       Участник должен предоставить цены в конкурсном предложении</w:t>
      </w:r>
      <w:r w:rsidRPr="00FF01E9">
        <w:rPr>
          <w:b/>
          <w:sz w:val="24"/>
          <w:szCs w:val="24"/>
        </w:rPr>
        <w:t>с учетом НДС</w:t>
      </w:r>
      <w:r w:rsidRPr="00FF01E9">
        <w:rPr>
          <w:sz w:val="24"/>
          <w:szCs w:val="24"/>
        </w:rPr>
        <w:t>.</w:t>
      </w:r>
    </w:p>
    <w:p w:rsidR="00E61596" w:rsidRPr="00FF01E9" w:rsidRDefault="00E61596" w:rsidP="00E61596">
      <w:pPr>
        <w:tabs>
          <w:tab w:val="center" w:pos="464"/>
          <w:tab w:val="center" w:pos="3261"/>
          <w:tab w:val="center" w:pos="3723"/>
          <w:tab w:val="right" w:pos="10317"/>
        </w:tabs>
        <w:spacing w:after="0"/>
        <w:ind w:right="1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01E9">
        <w:rPr>
          <w:rFonts w:ascii="Times New Roman" w:hAnsi="Times New Roman"/>
          <w:sz w:val="24"/>
          <w:szCs w:val="24"/>
        </w:rPr>
        <w:t>В случае предоставления Заказчиком формы детальной таблицы ценообразования, локально</w:t>
      </w:r>
      <w:r>
        <w:rPr>
          <w:rFonts w:ascii="Times New Roman" w:hAnsi="Times New Roman"/>
          <w:sz w:val="24"/>
          <w:szCs w:val="24"/>
        </w:rPr>
        <w:t>й</w:t>
      </w:r>
      <w:r w:rsidRPr="00FF01E9">
        <w:rPr>
          <w:rFonts w:ascii="Times New Roman" w:hAnsi="Times New Roman"/>
          <w:sz w:val="24"/>
          <w:szCs w:val="24"/>
        </w:rPr>
        <w:t xml:space="preserve"> ресурсной сметы. Участник обязуется предоставить заполненную таблицу в электронной форме. Все исходные формулы образования цены должны быть отслеживаемы, составляющие компоненты цены должны быть прозрачны и понятны. Никакие скрытые формулы или составляющие цен не должны иметь место.</w:t>
      </w:r>
    </w:p>
    <w:p w:rsidR="00E61596" w:rsidRPr="00FF01E9" w:rsidRDefault="00E61596" w:rsidP="00E61596">
      <w:pPr>
        <w:pStyle w:val="a3"/>
        <w:spacing w:after="0" w:line="276" w:lineRule="auto"/>
        <w:ind w:left="29" w:right="137"/>
        <w:jc w:val="both"/>
        <w:rPr>
          <w:rFonts w:ascii="Times New Roman" w:hAnsi="Times New Roman"/>
          <w:color w:val="auto"/>
          <w:sz w:val="24"/>
          <w:szCs w:val="24"/>
        </w:rPr>
      </w:pPr>
      <w:r w:rsidRPr="00FF01E9">
        <w:rPr>
          <w:rFonts w:ascii="Times New Roman" w:hAnsi="Times New Roman"/>
          <w:color w:val="auto"/>
          <w:sz w:val="24"/>
          <w:szCs w:val="24"/>
        </w:rPr>
        <w:t xml:space="preserve">     Заказчик оставляет за собой право не рассматривать любые альтернативные ценовые предложения, предложенные Участником в добавок или вместо основного ценового предложения.</w:t>
      </w:r>
    </w:p>
    <w:p w:rsidR="00E61596" w:rsidRPr="00FF01E9" w:rsidRDefault="00E61596" w:rsidP="00E61596">
      <w:pPr>
        <w:pStyle w:val="a6"/>
        <w:spacing w:line="276" w:lineRule="auto"/>
        <w:ind w:firstLine="0"/>
        <w:rPr>
          <w:sz w:val="24"/>
          <w:szCs w:val="24"/>
        </w:rPr>
      </w:pPr>
      <w:r w:rsidRPr="00FF01E9">
        <w:rPr>
          <w:sz w:val="24"/>
          <w:szCs w:val="24"/>
        </w:rPr>
        <w:t xml:space="preserve">      Все материалы, которые будут использованы при работах по Ремонту, должны быть сертифицированы и иметь соответствующий документ, подтверждающий их качество.</w:t>
      </w:r>
    </w:p>
    <w:p w:rsidR="00E61596" w:rsidRPr="00FF01E9" w:rsidRDefault="00E61596" w:rsidP="00E61596">
      <w:pPr>
        <w:pStyle w:val="a6"/>
        <w:spacing w:line="276" w:lineRule="auto"/>
        <w:ind w:firstLine="0"/>
        <w:rPr>
          <w:sz w:val="24"/>
          <w:szCs w:val="24"/>
        </w:rPr>
      </w:pPr>
      <w:r w:rsidRPr="00FF01E9">
        <w:rPr>
          <w:sz w:val="24"/>
          <w:szCs w:val="24"/>
        </w:rPr>
        <w:t xml:space="preserve">      Все замененные в процессе проведения Ремонта материалы и детали должны быть перечислены в приложении к акту.</w:t>
      </w:r>
    </w:p>
    <w:p w:rsidR="00E61596" w:rsidRPr="00FF01E9" w:rsidRDefault="00E61596" w:rsidP="00E61596">
      <w:pPr>
        <w:pStyle w:val="a6"/>
        <w:spacing w:line="276" w:lineRule="auto"/>
        <w:ind w:firstLine="0"/>
        <w:rPr>
          <w:sz w:val="24"/>
          <w:szCs w:val="24"/>
        </w:rPr>
      </w:pPr>
      <w:r w:rsidRPr="00FF01E9">
        <w:rPr>
          <w:sz w:val="24"/>
          <w:szCs w:val="24"/>
        </w:rPr>
        <w:t xml:space="preserve">      Все измерения должны проводиться сертифицированными приборами, прошедшими поверку вУз </w:t>
      </w:r>
      <w:proofErr w:type="gramStart"/>
      <w:r w:rsidRPr="00FF01E9">
        <w:rPr>
          <w:sz w:val="24"/>
          <w:szCs w:val="24"/>
        </w:rPr>
        <w:t>Госстандарте</w:t>
      </w:r>
      <w:proofErr w:type="gramEnd"/>
      <w:r w:rsidRPr="00FF01E9">
        <w:rPr>
          <w:sz w:val="24"/>
          <w:szCs w:val="24"/>
        </w:rPr>
        <w:t xml:space="preserve">.  Документ, подтверждающий факт поверки приборов должен быть приложен к акту. </w:t>
      </w:r>
    </w:p>
    <w:p w:rsidR="00E61596" w:rsidRPr="00FF01E9" w:rsidRDefault="00E61596" w:rsidP="00E61596">
      <w:pPr>
        <w:spacing w:after="0"/>
        <w:ind w:left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/>
      </w:tblPr>
      <w:tblGrid>
        <w:gridCol w:w="336"/>
        <w:gridCol w:w="3310"/>
        <w:gridCol w:w="6339"/>
      </w:tblGrid>
      <w:tr w:rsidR="00E61596" w:rsidRPr="00FF01E9" w:rsidTr="00FC5EE0">
        <w:trPr>
          <w:jc w:val="center"/>
        </w:trPr>
        <w:tc>
          <w:tcPr>
            <w:tcW w:w="0" w:type="auto"/>
            <w:vAlign w:val="center"/>
          </w:tcPr>
          <w:p w:rsidR="00E61596" w:rsidRPr="00FF01E9" w:rsidRDefault="00E61596" w:rsidP="00825456">
            <w:pPr>
              <w:spacing w:after="0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vAlign w:val="center"/>
          </w:tcPr>
          <w:p w:rsidR="00E61596" w:rsidRPr="00FF01E9" w:rsidRDefault="00E61596" w:rsidP="00825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6339" w:type="dxa"/>
            <w:vAlign w:val="center"/>
          </w:tcPr>
          <w:p w:rsidR="00E61596" w:rsidRPr="00FC5EE0" w:rsidRDefault="00E61596" w:rsidP="00A17F9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1596">
              <w:rPr>
                <w:rFonts w:ascii="Times New Roman" w:hAnsi="Times New Roman"/>
                <w:sz w:val="23"/>
                <w:szCs w:val="23"/>
              </w:rPr>
              <w:t>1 </w:t>
            </w:r>
            <w:r w:rsidR="00A17F9A">
              <w:rPr>
                <w:rFonts w:ascii="Times New Roman" w:hAnsi="Times New Roman"/>
                <w:sz w:val="23"/>
                <w:szCs w:val="23"/>
              </w:rPr>
              <w:t>4310</w:t>
            </w:r>
            <w:r w:rsidRPr="00E61596">
              <w:rPr>
                <w:rFonts w:ascii="Times New Roman" w:hAnsi="Times New Roman"/>
                <w:sz w:val="23"/>
                <w:szCs w:val="23"/>
              </w:rPr>
              <w:t>00</w:t>
            </w:r>
            <w:r w:rsidR="00A17F9A">
              <w:rPr>
                <w:rFonts w:ascii="Times New Roman" w:hAnsi="Times New Roman"/>
                <w:sz w:val="23"/>
                <w:szCs w:val="23"/>
              </w:rPr>
              <w:t> </w:t>
            </w:r>
            <w:r w:rsidRPr="00E61596">
              <w:rPr>
                <w:rFonts w:ascii="Times New Roman" w:hAnsi="Times New Roman"/>
                <w:sz w:val="23"/>
                <w:szCs w:val="23"/>
              </w:rPr>
              <w:t xml:space="preserve">000(один миллиард </w:t>
            </w:r>
            <w:r w:rsidR="00A17F9A">
              <w:rPr>
                <w:rFonts w:ascii="Times New Roman" w:hAnsi="Times New Roman"/>
                <w:sz w:val="23"/>
                <w:szCs w:val="23"/>
              </w:rPr>
              <w:t>четырестатридцать один миллион</w:t>
            </w:r>
            <w:proofErr w:type="gramStart"/>
            <w:r w:rsidRPr="00E61596">
              <w:rPr>
                <w:rFonts w:ascii="Times New Roman" w:hAnsi="Times New Roman"/>
                <w:sz w:val="23"/>
                <w:szCs w:val="23"/>
              </w:rPr>
              <w:t>)</w:t>
            </w:r>
            <w:r w:rsidR="00FC5EE0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="00FC5EE0">
              <w:rPr>
                <w:rFonts w:ascii="Times New Roman" w:hAnsi="Times New Roman"/>
                <w:sz w:val="23"/>
                <w:szCs w:val="23"/>
              </w:rPr>
              <w:t>ум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E61596" w:rsidRPr="00FF01E9" w:rsidTr="00FC5EE0">
        <w:trPr>
          <w:jc w:val="center"/>
        </w:trPr>
        <w:tc>
          <w:tcPr>
            <w:tcW w:w="0" w:type="auto"/>
            <w:vAlign w:val="center"/>
          </w:tcPr>
          <w:p w:rsidR="00E61596" w:rsidRPr="00FF01E9" w:rsidRDefault="00E61596" w:rsidP="00825456">
            <w:pPr>
              <w:spacing w:after="0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vAlign w:val="center"/>
          </w:tcPr>
          <w:p w:rsidR="00E61596" w:rsidRPr="00FF01E9" w:rsidRDefault="00E61596" w:rsidP="00825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339" w:type="dxa"/>
            <w:vAlign w:val="center"/>
          </w:tcPr>
          <w:p w:rsidR="00E61596" w:rsidRPr="00FF01E9" w:rsidRDefault="00E61596" w:rsidP="00825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E61596" w:rsidRPr="00FF01E9" w:rsidTr="00FC5EE0">
        <w:trPr>
          <w:jc w:val="center"/>
        </w:trPr>
        <w:tc>
          <w:tcPr>
            <w:tcW w:w="0" w:type="auto"/>
            <w:vAlign w:val="center"/>
          </w:tcPr>
          <w:p w:rsidR="00E61596" w:rsidRPr="00FF01E9" w:rsidRDefault="00E61596" w:rsidP="00825456">
            <w:pPr>
              <w:spacing w:after="0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vAlign w:val="center"/>
          </w:tcPr>
          <w:p w:rsidR="00E61596" w:rsidRPr="00FF01E9" w:rsidRDefault="00E61596" w:rsidP="00825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noProof/>
                <w:sz w:val="24"/>
                <w:szCs w:val="24"/>
              </w:rPr>
              <w:t>Условия оплаты</w:t>
            </w:r>
          </w:p>
        </w:tc>
        <w:tc>
          <w:tcPr>
            <w:tcW w:w="6339" w:type="dxa"/>
            <w:shd w:val="clear" w:color="auto" w:fill="FFFFFF"/>
            <w:vAlign w:val="center"/>
          </w:tcPr>
          <w:p w:rsidR="00E61596" w:rsidRPr="00FF01E9" w:rsidRDefault="00E61596" w:rsidP="00825456">
            <w:pPr>
              <w:tabs>
                <w:tab w:val="left" w:pos="48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Заказчик производит оплату исполнителю после включения информации о договоре в реестр договоров в соответствии с законом Республики Узбекистан, «О. государственных закупках» (ст.41).</w:t>
            </w:r>
          </w:p>
        </w:tc>
      </w:tr>
      <w:tr w:rsidR="00E61596" w:rsidRPr="00FF01E9" w:rsidTr="00FC5EE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596" w:rsidRPr="00FF01E9" w:rsidRDefault="00E61596" w:rsidP="00825456">
            <w:pPr>
              <w:spacing w:after="0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vAlign w:val="center"/>
          </w:tcPr>
          <w:p w:rsidR="00E61596" w:rsidRPr="00FF01E9" w:rsidRDefault="00E61596" w:rsidP="00825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339" w:type="dxa"/>
            <w:vAlign w:val="center"/>
          </w:tcPr>
          <w:p w:rsidR="00E61596" w:rsidRPr="00FF01E9" w:rsidRDefault="00E61596" w:rsidP="00825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Для отечественных участников:</w:t>
            </w:r>
          </w:p>
          <w:p w:rsidR="00E61596" w:rsidRPr="00FF01E9" w:rsidRDefault="00E61596" w:rsidP="00825456">
            <w:pPr>
              <w:spacing w:after="0"/>
              <w:ind w:left="35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1E9">
              <w:rPr>
                <w:rFonts w:ascii="Times New Roman" w:hAnsi="Times New Roman"/>
                <w:b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E61596" w:rsidRPr="00FF01E9" w:rsidTr="00FC5EE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596" w:rsidRPr="00FF01E9" w:rsidRDefault="00E61596" w:rsidP="00825456">
            <w:pPr>
              <w:spacing w:after="0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vAlign w:val="center"/>
          </w:tcPr>
          <w:p w:rsidR="00E61596" w:rsidRPr="00FF01E9" w:rsidRDefault="00E61596" w:rsidP="00825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39" w:type="dxa"/>
            <w:vAlign w:val="center"/>
          </w:tcPr>
          <w:p w:rsidR="00E61596" w:rsidRPr="00FF01E9" w:rsidRDefault="00E61596" w:rsidP="008254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1E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Определяются договором </w:t>
            </w:r>
          </w:p>
        </w:tc>
      </w:tr>
      <w:tr w:rsidR="00E61596" w:rsidRPr="00FF01E9" w:rsidTr="00FC5EE0">
        <w:trPr>
          <w:jc w:val="center"/>
        </w:trPr>
        <w:tc>
          <w:tcPr>
            <w:tcW w:w="0" w:type="auto"/>
            <w:vAlign w:val="center"/>
          </w:tcPr>
          <w:p w:rsidR="00E61596" w:rsidRPr="00FF01E9" w:rsidRDefault="00E61596" w:rsidP="00825456">
            <w:pPr>
              <w:spacing w:after="0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  <w:vAlign w:val="center"/>
          </w:tcPr>
          <w:p w:rsidR="00E61596" w:rsidRPr="00FF01E9" w:rsidRDefault="00E61596" w:rsidP="00825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1E9">
              <w:rPr>
                <w:rFonts w:ascii="Times New Roman" w:hAnsi="Times New Roman"/>
                <w:sz w:val="24"/>
                <w:szCs w:val="24"/>
              </w:rPr>
              <w:t xml:space="preserve">Срок действия конкурсного предложения  </w:t>
            </w:r>
          </w:p>
        </w:tc>
        <w:tc>
          <w:tcPr>
            <w:tcW w:w="6339" w:type="dxa"/>
            <w:vAlign w:val="center"/>
          </w:tcPr>
          <w:p w:rsidR="00E61596" w:rsidRPr="00FF01E9" w:rsidRDefault="00E61596" w:rsidP="008254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1E9">
              <w:rPr>
                <w:rFonts w:ascii="Times New Roman" w:hAnsi="Times New Roman"/>
                <w:b/>
                <w:sz w:val="24"/>
                <w:szCs w:val="24"/>
              </w:rPr>
              <w:t>10 дней</w:t>
            </w:r>
            <w:r w:rsidR="00FC5EE0">
              <w:rPr>
                <w:rFonts w:ascii="Times New Roman" w:hAnsi="Times New Roman"/>
                <w:b/>
                <w:sz w:val="24"/>
                <w:szCs w:val="24"/>
              </w:rPr>
              <w:t xml:space="preserve"> с момента</w:t>
            </w:r>
            <w:r w:rsidRPr="00FF01E9">
              <w:rPr>
                <w:rFonts w:ascii="Times New Roman" w:hAnsi="Times New Roman"/>
                <w:b/>
                <w:sz w:val="24"/>
                <w:szCs w:val="24"/>
              </w:rPr>
              <w:t>публикации соответствующего лота</w:t>
            </w:r>
          </w:p>
        </w:tc>
      </w:tr>
    </w:tbl>
    <w:p w:rsidR="00E61596" w:rsidRPr="00FF01E9" w:rsidRDefault="00E61596" w:rsidP="00E61596">
      <w:pPr>
        <w:spacing w:after="0"/>
        <w:rPr>
          <w:rFonts w:ascii="Times New Roman" w:hAnsi="Times New Roman"/>
          <w:sz w:val="24"/>
          <w:szCs w:val="24"/>
          <w:lang w:val="uz-Cyrl-UZ"/>
        </w:rPr>
      </w:pPr>
      <w:r w:rsidRPr="00FF01E9">
        <w:rPr>
          <w:rFonts w:ascii="Times New Roman" w:hAnsi="Times New Roman"/>
          <w:sz w:val="24"/>
          <w:szCs w:val="24"/>
          <w:lang w:val="uz-Cyrl-UZ"/>
        </w:rPr>
        <w:tab/>
      </w:r>
    </w:p>
    <w:p w:rsidR="00DD5270" w:rsidRDefault="00DD5270" w:rsidP="00087BFB">
      <w:pPr>
        <w:spacing w:after="0" w:line="360" w:lineRule="auto"/>
        <w:ind w:right="-36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FC5EE0" w:rsidRPr="00E61596" w:rsidRDefault="00FC5EE0" w:rsidP="00087BFB">
      <w:pPr>
        <w:spacing w:after="0" w:line="360" w:lineRule="auto"/>
        <w:ind w:right="-36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ff7"/>
        <w:tblW w:w="0" w:type="auto"/>
        <w:jc w:val="center"/>
        <w:tblInd w:w="-1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1425"/>
        <w:gridCol w:w="1780"/>
      </w:tblGrid>
      <w:tr w:rsidR="00E61596" w:rsidTr="000B7A44">
        <w:trPr>
          <w:trHeight w:val="559"/>
          <w:jc w:val="center"/>
        </w:trPr>
        <w:tc>
          <w:tcPr>
            <w:tcW w:w="5103" w:type="dxa"/>
            <w:vAlign w:val="center"/>
          </w:tcPr>
          <w:p w:rsidR="00DD5270" w:rsidRDefault="00085B8D" w:rsidP="00085B8D">
            <w:pPr>
              <w:spacing w:after="0" w:line="240" w:lineRule="auto"/>
              <w:ind w:right="17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по производству</w:t>
            </w:r>
          </w:p>
        </w:tc>
        <w:tc>
          <w:tcPr>
            <w:tcW w:w="1425" w:type="dxa"/>
          </w:tcPr>
          <w:p w:rsidR="00DD5270" w:rsidRDefault="00DD5270" w:rsidP="00DD5270">
            <w:pPr>
              <w:spacing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5270" w:rsidRDefault="00085B8D" w:rsidP="00E61596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Х. Кодиров</w:t>
            </w:r>
          </w:p>
        </w:tc>
      </w:tr>
      <w:tr w:rsidR="00085B8D" w:rsidTr="000B7A44">
        <w:trPr>
          <w:trHeight w:val="559"/>
          <w:jc w:val="center"/>
        </w:trPr>
        <w:tc>
          <w:tcPr>
            <w:tcW w:w="5103" w:type="dxa"/>
            <w:vAlign w:val="center"/>
          </w:tcPr>
          <w:p w:rsidR="00085B8D" w:rsidRDefault="00085B8D" w:rsidP="00956240">
            <w:pPr>
              <w:spacing w:after="0" w:line="240" w:lineRule="auto"/>
              <w:ind w:right="17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службы ремонта</w:t>
            </w:r>
          </w:p>
        </w:tc>
        <w:tc>
          <w:tcPr>
            <w:tcW w:w="1425" w:type="dxa"/>
          </w:tcPr>
          <w:p w:rsidR="00085B8D" w:rsidRDefault="00085B8D" w:rsidP="00DD5270">
            <w:pPr>
              <w:spacing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5B8D" w:rsidRDefault="00085B8D" w:rsidP="00085B8D">
            <w:pPr>
              <w:spacing w:after="0" w:line="240" w:lineRule="auto"/>
              <w:ind w:right="-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 Ч. Алиев</w:t>
            </w:r>
          </w:p>
        </w:tc>
      </w:tr>
      <w:tr w:rsidR="00E61596" w:rsidTr="000B7A44">
        <w:trPr>
          <w:trHeight w:val="557"/>
          <w:jc w:val="center"/>
        </w:trPr>
        <w:tc>
          <w:tcPr>
            <w:tcW w:w="5103" w:type="dxa"/>
            <w:vAlign w:val="center"/>
          </w:tcPr>
          <w:p w:rsidR="00DD5270" w:rsidRDefault="00DD5270" w:rsidP="00956240">
            <w:pPr>
              <w:spacing w:after="0" w:line="240" w:lineRule="auto"/>
              <w:ind w:righ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5A04FF"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  <w:r w:rsidR="00CD51F7">
              <w:rPr>
                <w:rFonts w:ascii="Times New Roman" w:hAnsi="Times New Roman"/>
                <w:b/>
                <w:sz w:val="24"/>
                <w:szCs w:val="24"/>
              </w:rPr>
              <w:t xml:space="preserve">цеха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АСУ ТП</w:t>
            </w:r>
          </w:p>
        </w:tc>
        <w:tc>
          <w:tcPr>
            <w:tcW w:w="1425" w:type="dxa"/>
          </w:tcPr>
          <w:p w:rsidR="00DD5270" w:rsidRDefault="00DD5270" w:rsidP="00DD5270">
            <w:pPr>
              <w:spacing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5270" w:rsidRDefault="00DD5270" w:rsidP="00E61596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 Б. Исломов</w:t>
            </w:r>
          </w:p>
        </w:tc>
      </w:tr>
      <w:tr w:rsidR="00E10B8B" w:rsidTr="000B7A44">
        <w:trPr>
          <w:trHeight w:val="557"/>
          <w:jc w:val="center"/>
        </w:trPr>
        <w:tc>
          <w:tcPr>
            <w:tcW w:w="5103" w:type="dxa"/>
            <w:vAlign w:val="center"/>
          </w:tcPr>
          <w:p w:rsidR="00E10B8B" w:rsidRDefault="00E10B8B" w:rsidP="00E10B8B">
            <w:pPr>
              <w:spacing w:after="0" w:line="240" w:lineRule="auto"/>
              <w:ind w:right="-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«Офис трансформации закупок»</w:t>
            </w:r>
          </w:p>
          <w:p w:rsidR="00E10B8B" w:rsidRPr="005A04FF" w:rsidRDefault="00E10B8B" w:rsidP="00E10B8B">
            <w:pPr>
              <w:spacing w:after="0" w:line="240" w:lineRule="auto"/>
              <w:ind w:right="-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25" w:type="dxa"/>
          </w:tcPr>
          <w:p w:rsidR="00E10B8B" w:rsidRDefault="00E10B8B" w:rsidP="00DD5270">
            <w:pPr>
              <w:spacing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10B8B" w:rsidRDefault="00E10B8B" w:rsidP="00E61596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Ш.А. Хакимов</w:t>
            </w:r>
          </w:p>
        </w:tc>
      </w:tr>
      <w:tr w:rsidR="000B7A44" w:rsidTr="000B7A44">
        <w:trPr>
          <w:trHeight w:val="557"/>
          <w:jc w:val="center"/>
        </w:trPr>
        <w:tc>
          <w:tcPr>
            <w:tcW w:w="5103" w:type="dxa"/>
            <w:vAlign w:val="center"/>
          </w:tcPr>
          <w:p w:rsidR="000B7A44" w:rsidRDefault="000B7A44" w:rsidP="00E10B8B">
            <w:pPr>
              <w:spacing w:after="0" w:line="240" w:lineRule="auto"/>
              <w:ind w:right="-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Юрист </w:t>
            </w:r>
          </w:p>
        </w:tc>
        <w:tc>
          <w:tcPr>
            <w:tcW w:w="1425" w:type="dxa"/>
          </w:tcPr>
          <w:p w:rsidR="000B7A44" w:rsidRDefault="000B7A44" w:rsidP="00DD5270">
            <w:pPr>
              <w:spacing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7A44" w:rsidRDefault="000B7A44" w:rsidP="000B7A44">
            <w:pPr>
              <w:spacing w:after="0" w:line="240" w:lineRule="auto"/>
              <w:ind w:right="-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Буриев</w:t>
            </w:r>
            <w:proofErr w:type="spellEnd"/>
          </w:p>
        </w:tc>
      </w:tr>
    </w:tbl>
    <w:p w:rsidR="00087BFB" w:rsidRPr="00087BFB" w:rsidRDefault="00087BFB" w:rsidP="00A748E0">
      <w:bookmarkStart w:id="0" w:name="_GoBack"/>
      <w:bookmarkEnd w:id="0"/>
    </w:p>
    <w:sectPr w:rsidR="00087BFB" w:rsidRPr="00087BFB" w:rsidSect="00BD2F42">
      <w:footerReference w:type="even" r:id="rId15"/>
      <w:footerReference w:type="default" r:id="rId16"/>
      <w:footerReference w:type="first" r:id="rId17"/>
      <w:pgSz w:w="11906" w:h="16838"/>
      <w:pgMar w:top="709" w:right="707" w:bottom="113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AE" w:rsidRDefault="009A09AE">
      <w:pPr>
        <w:spacing w:after="0" w:line="240" w:lineRule="auto"/>
      </w:pPr>
      <w:r>
        <w:separator/>
      </w:r>
    </w:p>
  </w:endnote>
  <w:endnote w:type="continuationSeparator" w:id="1">
    <w:p w:rsidR="009A09AE" w:rsidRDefault="009A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17" w:rsidRDefault="00F92017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17" w:rsidRDefault="00F92017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17" w:rsidRDefault="003B141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 w:rsidR="00F92017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F92017"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F92017" w:rsidRDefault="00F92017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AE" w:rsidRDefault="009A09AE">
      <w:pPr>
        <w:spacing w:after="0" w:line="240" w:lineRule="auto"/>
      </w:pPr>
      <w:r>
        <w:separator/>
      </w:r>
    </w:p>
  </w:footnote>
  <w:footnote w:type="continuationSeparator" w:id="1">
    <w:p w:rsidR="009A09AE" w:rsidRDefault="009A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684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55BFC"/>
    <w:multiLevelType w:val="hybridMultilevel"/>
    <w:tmpl w:val="5954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9423F"/>
    <w:multiLevelType w:val="hybridMultilevel"/>
    <w:tmpl w:val="771622B6"/>
    <w:lvl w:ilvl="0" w:tplc="93AA7586">
      <w:start w:val="3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4" w:hanging="360"/>
      </w:pPr>
    </w:lvl>
    <w:lvl w:ilvl="2" w:tplc="0419001B" w:tentative="1">
      <w:start w:val="1"/>
      <w:numFmt w:val="lowerRoman"/>
      <w:lvlText w:val="%3."/>
      <w:lvlJc w:val="right"/>
      <w:pPr>
        <w:ind w:left="4924" w:hanging="180"/>
      </w:pPr>
    </w:lvl>
    <w:lvl w:ilvl="3" w:tplc="0419000F" w:tentative="1">
      <w:start w:val="1"/>
      <w:numFmt w:val="decimal"/>
      <w:lvlText w:val="%4."/>
      <w:lvlJc w:val="left"/>
      <w:pPr>
        <w:ind w:left="5644" w:hanging="360"/>
      </w:pPr>
    </w:lvl>
    <w:lvl w:ilvl="4" w:tplc="04190019" w:tentative="1">
      <w:start w:val="1"/>
      <w:numFmt w:val="lowerLetter"/>
      <w:lvlText w:val="%5."/>
      <w:lvlJc w:val="left"/>
      <w:pPr>
        <w:ind w:left="6364" w:hanging="360"/>
      </w:pPr>
    </w:lvl>
    <w:lvl w:ilvl="5" w:tplc="0419001B" w:tentative="1">
      <w:start w:val="1"/>
      <w:numFmt w:val="lowerRoman"/>
      <w:lvlText w:val="%6."/>
      <w:lvlJc w:val="right"/>
      <w:pPr>
        <w:ind w:left="7084" w:hanging="180"/>
      </w:pPr>
    </w:lvl>
    <w:lvl w:ilvl="6" w:tplc="0419000F" w:tentative="1">
      <w:start w:val="1"/>
      <w:numFmt w:val="decimal"/>
      <w:lvlText w:val="%7."/>
      <w:lvlJc w:val="left"/>
      <w:pPr>
        <w:ind w:left="7804" w:hanging="360"/>
      </w:pPr>
    </w:lvl>
    <w:lvl w:ilvl="7" w:tplc="04190019" w:tentative="1">
      <w:start w:val="1"/>
      <w:numFmt w:val="lowerLetter"/>
      <w:lvlText w:val="%8."/>
      <w:lvlJc w:val="left"/>
      <w:pPr>
        <w:ind w:left="8524" w:hanging="360"/>
      </w:pPr>
    </w:lvl>
    <w:lvl w:ilvl="8" w:tplc="0419001B" w:tentative="1">
      <w:start w:val="1"/>
      <w:numFmt w:val="lowerRoman"/>
      <w:lvlText w:val="%9."/>
      <w:lvlJc w:val="right"/>
      <w:pPr>
        <w:ind w:left="9244" w:hanging="180"/>
      </w:pPr>
    </w:lvl>
  </w:abstractNum>
  <w:abstractNum w:abstractNumId="4">
    <w:nsid w:val="0B9C1CB0"/>
    <w:multiLevelType w:val="hybridMultilevel"/>
    <w:tmpl w:val="662C1DB0"/>
    <w:lvl w:ilvl="0" w:tplc="D37E1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3097A"/>
    <w:multiLevelType w:val="multilevel"/>
    <w:tmpl w:val="A320A9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050E1E"/>
    <w:multiLevelType w:val="hybridMultilevel"/>
    <w:tmpl w:val="83282AD4"/>
    <w:lvl w:ilvl="0" w:tplc="D4CAC48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E960929A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A22E5E3C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8506A1FA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5E5689C8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2C340B2A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91D64C3C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FD925E40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45FC4734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7">
    <w:nsid w:val="20AD4CA6"/>
    <w:multiLevelType w:val="hybridMultilevel"/>
    <w:tmpl w:val="D5E09BE4"/>
    <w:lvl w:ilvl="0" w:tplc="47645E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9946AFB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5992D2A6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B46634C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BA9C8A5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DCAEC82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DA96368C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97CFF3E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81AABE66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3787585"/>
    <w:multiLevelType w:val="hybridMultilevel"/>
    <w:tmpl w:val="6CDA8A42"/>
    <w:lvl w:ilvl="0" w:tplc="DD8602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E6DD3"/>
    <w:multiLevelType w:val="hybridMultilevel"/>
    <w:tmpl w:val="2AB49EEC"/>
    <w:lvl w:ilvl="0" w:tplc="44E093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06DF"/>
    <w:multiLevelType w:val="hybridMultilevel"/>
    <w:tmpl w:val="4EE0377C"/>
    <w:lvl w:ilvl="0" w:tplc="990856D0">
      <w:start w:val="1"/>
      <w:numFmt w:val="upperRoman"/>
      <w:lvlText w:val="%1."/>
      <w:lvlJc w:val="left"/>
      <w:pPr>
        <w:ind w:left="75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1">
    <w:nsid w:val="2D677548"/>
    <w:multiLevelType w:val="hybridMultilevel"/>
    <w:tmpl w:val="2F043768"/>
    <w:lvl w:ilvl="0" w:tplc="0419000B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190005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190001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4190003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419000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190001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4190003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4190005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F0B7EA9"/>
    <w:multiLevelType w:val="hybridMultilevel"/>
    <w:tmpl w:val="DA30F426"/>
    <w:lvl w:ilvl="0" w:tplc="91724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E80F04"/>
    <w:multiLevelType w:val="hybridMultilevel"/>
    <w:tmpl w:val="3A0EA366"/>
    <w:lvl w:ilvl="0" w:tplc="03A88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A5A3F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0E8E16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78302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F656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DA0F9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EAD7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48E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F610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179B7"/>
    <w:multiLevelType w:val="hybridMultilevel"/>
    <w:tmpl w:val="CCBE1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F262B"/>
    <w:multiLevelType w:val="hybridMultilevel"/>
    <w:tmpl w:val="02F01C0A"/>
    <w:lvl w:ilvl="0" w:tplc="0419000F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419001B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419000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4190019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419001B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419000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4190019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419001B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3EB90857"/>
    <w:multiLevelType w:val="hybridMultilevel"/>
    <w:tmpl w:val="9C12F0A4"/>
    <w:lvl w:ilvl="0" w:tplc="B8201A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AA738D"/>
    <w:multiLevelType w:val="hybridMultilevel"/>
    <w:tmpl w:val="F0EC1C8C"/>
    <w:lvl w:ilvl="0" w:tplc="F246292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363874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40E9F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B8A52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DB01B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4FC15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AC05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340D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F6416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19E1415"/>
    <w:multiLevelType w:val="multilevel"/>
    <w:tmpl w:val="2402A6A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9">
    <w:nsid w:val="41A235E1"/>
    <w:multiLevelType w:val="hybridMultilevel"/>
    <w:tmpl w:val="59F44796"/>
    <w:lvl w:ilvl="0" w:tplc="40C07500">
      <w:numFmt w:val="bullet"/>
      <w:lvlText w:val="-"/>
      <w:lvlJc w:val="left"/>
      <w:pPr>
        <w:ind w:left="1403" w:hanging="360"/>
      </w:pPr>
      <w:rPr>
        <w:rFonts w:ascii="Arial" w:eastAsia="Times New Roman" w:hAnsi="Arial" w:hint="default"/>
      </w:rPr>
    </w:lvl>
    <w:lvl w:ilvl="1" w:tplc="04190019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0">
    <w:nsid w:val="43596C47"/>
    <w:multiLevelType w:val="hybridMultilevel"/>
    <w:tmpl w:val="3A0EA366"/>
    <w:lvl w:ilvl="0" w:tplc="550C3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AAC45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56E2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2087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388F8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52A3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E9AA2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5E260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F3CEC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3B0049"/>
    <w:multiLevelType w:val="hybridMultilevel"/>
    <w:tmpl w:val="8170478A"/>
    <w:lvl w:ilvl="0" w:tplc="09F07B4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2">
    <w:nsid w:val="47DE4680"/>
    <w:multiLevelType w:val="hybridMultilevel"/>
    <w:tmpl w:val="9B6C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45DD0"/>
    <w:multiLevelType w:val="multilevel"/>
    <w:tmpl w:val="86D2AD2A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4">
    <w:nsid w:val="49F3373D"/>
    <w:multiLevelType w:val="hybridMultilevel"/>
    <w:tmpl w:val="CC80D600"/>
    <w:lvl w:ilvl="0" w:tplc="E6ACE22E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09001B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09000F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4090019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409001B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409000F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4090019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409001B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2F26345"/>
    <w:multiLevelType w:val="hybridMultilevel"/>
    <w:tmpl w:val="D0723592"/>
    <w:lvl w:ilvl="0" w:tplc="762CE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DC4E466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85CFF2A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A96240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77EC29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63AA1D6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E6ECA58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10C08A6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81E48C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7470317"/>
    <w:multiLevelType w:val="hybridMultilevel"/>
    <w:tmpl w:val="929C03F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D869D6"/>
    <w:multiLevelType w:val="hybridMultilevel"/>
    <w:tmpl w:val="EF8ECEC6"/>
    <w:lvl w:ilvl="0" w:tplc="A49A4664">
      <w:numFmt w:val="bullet"/>
      <w:lvlText w:val="-"/>
      <w:lvlJc w:val="left"/>
      <w:pPr>
        <w:ind w:left="4045" w:hanging="360"/>
      </w:pPr>
      <w:rPr>
        <w:rFonts w:ascii="Arial" w:eastAsia="Times New Roman" w:hAnsi="Arial" w:hint="default"/>
      </w:rPr>
    </w:lvl>
    <w:lvl w:ilvl="1" w:tplc="E50E00BC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hint="default"/>
      </w:rPr>
    </w:lvl>
    <w:lvl w:ilvl="2" w:tplc="71FE789C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76C6FFC0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AC2180A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hint="default"/>
      </w:rPr>
    </w:lvl>
    <w:lvl w:ilvl="5" w:tplc="B240B140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76E6E626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C75816E0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hint="default"/>
      </w:rPr>
    </w:lvl>
    <w:lvl w:ilvl="8" w:tplc="0C402F2A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29">
    <w:nsid w:val="614976C0"/>
    <w:multiLevelType w:val="hybridMultilevel"/>
    <w:tmpl w:val="C8A05B4A"/>
    <w:lvl w:ilvl="0" w:tplc="5BDEDC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15313"/>
    <w:multiLevelType w:val="hybridMultilevel"/>
    <w:tmpl w:val="458C7790"/>
    <w:lvl w:ilvl="0" w:tplc="09F0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67B25343"/>
    <w:multiLevelType w:val="hybridMultilevel"/>
    <w:tmpl w:val="E4DECA96"/>
    <w:lvl w:ilvl="0" w:tplc="B9D48654">
      <w:start w:val="3"/>
      <w:numFmt w:val="upperRoman"/>
      <w:lvlText w:val="%1."/>
      <w:lvlJc w:val="left"/>
      <w:pPr>
        <w:ind w:left="19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2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>
    <w:nsid w:val="6C8E48BF"/>
    <w:multiLevelType w:val="hybridMultilevel"/>
    <w:tmpl w:val="FEAA78F4"/>
    <w:lvl w:ilvl="0" w:tplc="5C8857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300F6"/>
    <w:multiLevelType w:val="hybridMultilevel"/>
    <w:tmpl w:val="1DB4C3C6"/>
    <w:lvl w:ilvl="0" w:tplc="128A95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5084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20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6E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45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04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C3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60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2D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6">
    <w:nsid w:val="73AB3769"/>
    <w:multiLevelType w:val="hybridMultilevel"/>
    <w:tmpl w:val="F2D0AC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C6578"/>
    <w:multiLevelType w:val="hybridMultilevel"/>
    <w:tmpl w:val="0ECAD0D4"/>
    <w:lvl w:ilvl="0" w:tplc="09F07B4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90005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090001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4090003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409000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090001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4090003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4090005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>
    <w:nsid w:val="769B6142"/>
    <w:multiLevelType w:val="hybridMultilevel"/>
    <w:tmpl w:val="A45852A4"/>
    <w:lvl w:ilvl="0" w:tplc="F79EEB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55651"/>
    <w:multiLevelType w:val="hybridMultilevel"/>
    <w:tmpl w:val="609A6C68"/>
    <w:lvl w:ilvl="0" w:tplc="D38E83A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D7C66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3E83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D8D1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5E9D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5E70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4A2E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AA36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7EEFC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1">
    <w:nsid w:val="7ADA4E10"/>
    <w:multiLevelType w:val="hybridMultilevel"/>
    <w:tmpl w:val="09A414C6"/>
    <w:lvl w:ilvl="0" w:tplc="04190013">
      <w:start w:val="1"/>
      <w:numFmt w:val="upperRoman"/>
      <w:lvlText w:val="%1."/>
      <w:lvlJc w:val="right"/>
      <w:pPr>
        <w:ind w:left="1788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7C7B3DA2"/>
    <w:multiLevelType w:val="hybridMultilevel"/>
    <w:tmpl w:val="727ED53A"/>
    <w:lvl w:ilvl="0" w:tplc="C19AB3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13E1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AD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A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A7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46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0B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E0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85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44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4"/>
  </w:num>
  <w:num w:numId="5">
    <w:abstractNumId w:val="11"/>
  </w:num>
  <w:num w:numId="6">
    <w:abstractNumId w:val="37"/>
  </w:num>
  <w:num w:numId="7">
    <w:abstractNumId w:val="10"/>
  </w:num>
  <w:num w:numId="8">
    <w:abstractNumId w:val="6"/>
  </w:num>
  <w:num w:numId="9">
    <w:abstractNumId w:val="25"/>
  </w:num>
  <w:num w:numId="10">
    <w:abstractNumId w:val="43"/>
  </w:num>
  <w:num w:numId="11">
    <w:abstractNumId w:val="44"/>
  </w:num>
  <w:num w:numId="12">
    <w:abstractNumId w:val="7"/>
  </w:num>
  <w:num w:numId="13">
    <w:abstractNumId w:val="32"/>
  </w:num>
  <w:num w:numId="14">
    <w:abstractNumId w:val="40"/>
  </w:num>
  <w:num w:numId="15">
    <w:abstractNumId w:val="30"/>
  </w:num>
  <w:num w:numId="16">
    <w:abstractNumId w:val="39"/>
  </w:num>
  <w:num w:numId="17">
    <w:abstractNumId w:val="20"/>
  </w:num>
  <w:num w:numId="18">
    <w:abstractNumId w:val="13"/>
  </w:num>
  <w:num w:numId="19">
    <w:abstractNumId w:val="42"/>
  </w:num>
  <w:num w:numId="20">
    <w:abstractNumId w:val="28"/>
  </w:num>
  <w:num w:numId="21">
    <w:abstractNumId w:val="8"/>
  </w:num>
  <w:num w:numId="22">
    <w:abstractNumId w:val="29"/>
  </w:num>
  <w:num w:numId="23">
    <w:abstractNumId w:val="35"/>
  </w:num>
  <w:num w:numId="24">
    <w:abstractNumId w:val="19"/>
  </w:num>
  <w:num w:numId="25">
    <w:abstractNumId w:val="33"/>
  </w:num>
  <w:num w:numId="26">
    <w:abstractNumId w:val="21"/>
  </w:num>
  <w:num w:numId="27">
    <w:abstractNumId w:val="26"/>
  </w:num>
  <w:num w:numId="28">
    <w:abstractNumId w:val="34"/>
  </w:num>
  <w:num w:numId="29">
    <w:abstractNumId w:val="16"/>
  </w:num>
  <w:num w:numId="30">
    <w:abstractNumId w:val="23"/>
  </w:num>
  <w:num w:numId="31">
    <w:abstractNumId w:val="18"/>
  </w:num>
  <w:num w:numId="32">
    <w:abstractNumId w:val="12"/>
  </w:num>
  <w:num w:numId="33">
    <w:abstractNumId w:val="4"/>
  </w:num>
  <w:num w:numId="34">
    <w:abstractNumId w:val="5"/>
  </w:num>
  <w:num w:numId="35">
    <w:abstractNumId w:val="17"/>
  </w:num>
  <w:num w:numId="36">
    <w:abstractNumId w:val="41"/>
  </w:num>
  <w:num w:numId="37">
    <w:abstractNumId w:val="38"/>
  </w:num>
  <w:num w:numId="38">
    <w:abstractNumId w:val="14"/>
  </w:num>
  <w:num w:numId="39">
    <w:abstractNumId w:val="2"/>
  </w:num>
  <w:num w:numId="40">
    <w:abstractNumId w:val="22"/>
  </w:num>
  <w:num w:numId="41">
    <w:abstractNumId w:val="36"/>
  </w:num>
  <w:num w:numId="42">
    <w:abstractNumId w:val="27"/>
  </w:num>
  <w:num w:numId="43">
    <w:abstractNumId w:val="31"/>
  </w:num>
  <w:num w:numId="44">
    <w:abstractNumId w:val="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8E0"/>
    <w:rsid w:val="000037B8"/>
    <w:rsid w:val="0002378A"/>
    <w:rsid w:val="00042563"/>
    <w:rsid w:val="00053786"/>
    <w:rsid w:val="00064A87"/>
    <w:rsid w:val="00085B8D"/>
    <w:rsid w:val="00087BFB"/>
    <w:rsid w:val="000A3DE5"/>
    <w:rsid w:val="000B7A44"/>
    <w:rsid w:val="000C14D6"/>
    <w:rsid w:val="000C49BA"/>
    <w:rsid w:val="000D3272"/>
    <w:rsid w:val="000D5A1D"/>
    <w:rsid w:val="000D71E8"/>
    <w:rsid w:val="000E386C"/>
    <w:rsid w:val="000E4EA6"/>
    <w:rsid w:val="000E7D0C"/>
    <w:rsid w:val="000F51E2"/>
    <w:rsid w:val="000F5654"/>
    <w:rsid w:val="000F65CE"/>
    <w:rsid w:val="001032C3"/>
    <w:rsid w:val="00121A64"/>
    <w:rsid w:val="001333CE"/>
    <w:rsid w:val="0013398E"/>
    <w:rsid w:val="00152AB5"/>
    <w:rsid w:val="001728D8"/>
    <w:rsid w:val="00174D14"/>
    <w:rsid w:val="001772ED"/>
    <w:rsid w:val="001813F4"/>
    <w:rsid w:val="00184E80"/>
    <w:rsid w:val="00191603"/>
    <w:rsid w:val="001A5B21"/>
    <w:rsid w:val="001B48BA"/>
    <w:rsid w:val="001B49EF"/>
    <w:rsid w:val="001C5CF0"/>
    <w:rsid w:val="001C5E04"/>
    <w:rsid w:val="001D4952"/>
    <w:rsid w:val="001E485A"/>
    <w:rsid w:val="001E54A1"/>
    <w:rsid w:val="001F7411"/>
    <w:rsid w:val="00206969"/>
    <w:rsid w:val="002147B0"/>
    <w:rsid w:val="00241D7D"/>
    <w:rsid w:val="0024327E"/>
    <w:rsid w:val="0024614E"/>
    <w:rsid w:val="0025512B"/>
    <w:rsid w:val="00263D0B"/>
    <w:rsid w:val="00265D0C"/>
    <w:rsid w:val="0027707E"/>
    <w:rsid w:val="00290B98"/>
    <w:rsid w:val="002A0997"/>
    <w:rsid w:val="002A3A57"/>
    <w:rsid w:val="002A6892"/>
    <w:rsid w:val="002A6CEA"/>
    <w:rsid w:val="002A7496"/>
    <w:rsid w:val="002B3DE7"/>
    <w:rsid w:val="002B3F89"/>
    <w:rsid w:val="002B4811"/>
    <w:rsid w:val="002D084B"/>
    <w:rsid w:val="002D7858"/>
    <w:rsid w:val="002E53C1"/>
    <w:rsid w:val="002F0159"/>
    <w:rsid w:val="002F2099"/>
    <w:rsid w:val="002F54EF"/>
    <w:rsid w:val="00313775"/>
    <w:rsid w:val="00320E45"/>
    <w:rsid w:val="00327FA2"/>
    <w:rsid w:val="00332F50"/>
    <w:rsid w:val="00340CFA"/>
    <w:rsid w:val="00373B91"/>
    <w:rsid w:val="00376EA0"/>
    <w:rsid w:val="003B141B"/>
    <w:rsid w:val="003B1C4D"/>
    <w:rsid w:val="003B44AD"/>
    <w:rsid w:val="003C0A82"/>
    <w:rsid w:val="003C63E5"/>
    <w:rsid w:val="00410470"/>
    <w:rsid w:val="004238F3"/>
    <w:rsid w:val="00431A43"/>
    <w:rsid w:val="004524BD"/>
    <w:rsid w:val="00452B47"/>
    <w:rsid w:val="00455BD4"/>
    <w:rsid w:val="00455D16"/>
    <w:rsid w:val="00471EC1"/>
    <w:rsid w:val="004731FF"/>
    <w:rsid w:val="00476674"/>
    <w:rsid w:val="00492346"/>
    <w:rsid w:val="00495178"/>
    <w:rsid w:val="004B52FC"/>
    <w:rsid w:val="004C2BA6"/>
    <w:rsid w:val="004D4442"/>
    <w:rsid w:val="004D4E59"/>
    <w:rsid w:val="004D709C"/>
    <w:rsid w:val="004E38AD"/>
    <w:rsid w:val="004E4D23"/>
    <w:rsid w:val="00500256"/>
    <w:rsid w:val="00504A05"/>
    <w:rsid w:val="00507C80"/>
    <w:rsid w:val="005107D2"/>
    <w:rsid w:val="00517714"/>
    <w:rsid w:val="005204E4"/>
    <w:rsid w:val="0052622D"/>
    <w:rsid w:val="00526C64"/>
    <w:rsid w:val="005478FE"/>
    <w:rsid w:val="00547A06"/>
    <w:rsid w:val="00553FC7"/>
    <w:rsid w:val="00554B28"/>
    <w:rsid w:val="00573864"/>
    <w:rsid w:val="00575F3E"/>
    <w:rsid w:val="005C0DF9"/>
    <w:rsid w:val="005C138B"/>
    <w:rsid w:val="005C1809"/>
    <w:rsid w:val="005C7D7C"/>
    <w:rsid w:val="005D40F6"/>
    <w:rsid w:val="005D644B"/>
    <w:rsid w:val="005E719A"/>
    <w:rsid w:val="005F23B9"/>
    <w:rsid w:val="00605DAD"/>
    <w:rsid w:val="00607955"/>
    <w:rsid w:val="006118BC"/>
    <w:rsid w:val="00617D2F"/>
    <w:rsid w:val="00627F8E"/>
    <w:rsid w:val="00634E22"/>
    <w:rsid w:val="00637B48"/>
    <w:rsid w:val="0064347D"/>
    <w:rsid w:val="0065148E"/>
    <w:rsid w:val="006520F9"/>
    <w:rsid w:val="0065715A"/>
    <w:rsid w:val="006862CB"/>
    <w:rsid w:val="00691AE6"/>
    <w:rsid w:val="006B1CD1"/>
    <w:rsid w:val="006C799B"/>
    <w:rsid w:val="006D0A70"/>
    <w:rsid w:val="006D3BE3"/>
    <w:rsid w:val="006E1968"/>
    <w:rsid w:val="006F0A45"/>
    <w:rsid w:val="006F4D6E"/>
    <w:rsid w:val="00703F49"/>
    <w:rsid w:val="00705B23"/>
    <w:rsid w:val="00706E00"/>
    <w:rsid w:val="00712D73"/>
    <w:rsid w:val="0071379D"/>
    <w:rsid w:val="007143F2"/>
    <w:rsid w:val="00727879"/>
    <w:rsid w:val="00745283"/>
    <w:rsid w:val="00763244"/>
    <w:rsid w:val="00764973"/>
    <w:rsid w:val="007941B9"/>
    <w:rsid w:val="007967A1"/>
    <w:rsid w:val="00797829"/>
    <w:rsid w:val="007A6A3C"/>
    <w:rsid w:val="007B2A39"/>
    <w:rsid w:val="007C249D"/>
    <w:rsid w:val="007C66A5"/>
    <w:rsid w:val="007D0373"/>
    <w:rsid w:val="007D1B09"/>
    <w:rsid w:val="00804C20"/>
    <w:rsid w:val="00810411"/>
    <w:rsid w:val="00816C76"/>
    <w:rsid w:val="00822132"/>
    <w:rsid w:val="00823694"/>
    <w:rsid w:val="00823CCB"/>
    <w:rsid w:val="00832599"/>
    <w:rsid w:val="00835681"/>
    <w:rsid w:val="008356B9"/>
    <w:rsid w:val="00840261"/>
    <w:rsid w:val="00846A07"/>
    <w:rsid w:val="008534B5"/>
    <w:rsid w:val="008575C5"/>
    <w:rsid w:val="00867A23"/>
    <w:rsid w:val="00880269"/>
    <w:rsid w:val="008B003B"/>
    <w:rsid w:val="008B13B8"/>
    <w:rsid w:val="008B4005"/>
    <w:rsid w:val="008E0318"/>
    <w:rsid w:val="008E52A7"/>
    <w:rsid w:val="008F4DBC"/>
    <w:rsid w:val="008F611E"/>
    <w:rsid w:val="009041F4"/>
    <w:rsid w:val="00915D19"/>
    <w:rsid w:val="00927749"/>
    <w:rsid w:val="00937BA4"/>
    <w:rsid w:val="00940C5B"/>
    <w:rsid w:val="0094118A"/>
    <w:rsid w:val="00943BB4"/>
    <w:rsid w:val="00953359"/>
    <w:rsid w:val="00956177"/>
    <w:rsid w:val="00956240"/>
    <w:rsid w:val="0095699E"/>
    <w:rsid w:val="00963634"/>
    <w:rsid w:val="00986FDC"/>
    <w:rsid w:val="00987F72"/>
    <w:rsid w:val="00990424"/>
    <w:rsid w:val="00992893"/>
    <w:rsid w:val="00993BD9"/>
    <w:rsid w:val="00995218"/>
    <w:rsid w:val="009A09AE"/>
    <w:rsid w:val="009A2C1F"/>
    <w:rsid w:val="009B0F23"/>
    <w:rsid w:val="009B24DD"/>
    <w:rsid w:val="009D4FAA"/>
    <w:rsid w:val="009E150A"/>
    <w:rsid w:val="009F08E4"/>
    <w:rsid w:val="00A1282A"/>
    <w:rsid w:val="00A16632"/>
    <w:rsid w:val="00A17F9A"/>
    <w:rsid w:val="00A33C67"/>
    <w:rsid w:val="00A44766"/>
    <w:rsid w:val="00A51E01"/>
    <w:rsid w:val="00A748E0"/>
    <w:rsid w:val="00A86D43"/>
    <w:rsid w:val="00AA0C59"/>
    <w:rsid w:val="00AB17C7"/>
    <w:rsid w:val="00AE05B0"/>
    <w:rsid w:val="00B024C5"/>
    <w:rsid w:val="00B13A21"/>
    <w:rsid w:val="00B22DF0"/>
    <w:rsid w:val="00B35385"/>
    <w:rsid w:val="00B55C39"/>
    <w:rsid w:val="00B7050A"/>
    <w:rsid w:val="00B749E8"/>
    <w:rsid w:val="00B81D9C"/>
    <w:rsid w:val="00B8372C"/>
    <w:rsid w:val="00B874EC"/>
    <w:rsid w:val="00B9388C"/>
    <w:rsid w:val="00BD2F42"/>
    <w:rsid w:val="00BD7171"/>
    <w:rsid w:val="00BD7EF7"/>
    <w:rsid w:val="00BE5570"/>
    <w:rsid w:val="00BE65FC"/>
    <w:rsid w:val="00BE6C95"/>
    <w:rsid w:val="00C078C6"/>
    <w:rsid w:val="00C21719"/>
    <w:rsid w:val="00C62D48"/>
    <w:rsid w:val="00C81912"/>
    <w:rsid w:val="00C851DA"/>
    <w:rsid w:val="00C974E5"/>
    <w:rsid w:val="00CA4D09"/>
    <w:rsid w:val="00CA5E54"/>
    <w:rsid w:val="00CD0157"/>
    <w:rsid w:val="00CD51F7"/>
    <w:rsid w:val="00CE65FB"/>
    <w:rsid w:val="00CF39BB"/>
    <w:rsid w:val="00D05044"/>
    <w:rsid w:val="00D10DAB"/>
    <w:rsid w:val="00D32C4F"/>
    <w:rsid w:val="00D434C9"/>
    <w:rsid w:val="00D45A71"/>
    <w:rsid w:val="00D50319"/>
    <w:rsid w:val="00D52CF6"/>
    <w:rsid w:val="00D57023"/>
    <w:rsid w:val="00D66B76"/>
    <w:rsid w:val="00D82347"/>
    <w:rsid w:val="00D96152"/>
    <w:rsid w:val="00DA2354"/>
    <w:rsid w:val="00DB1F8B"/>
    <w:rsid w:val="00DC0010"/>
    <w:rsid w:val="00DD3F6D"/>
    <w:rsid w:val="00DD5270"/>
    <w:rsid w:val="00DD614A"/>
    <w:rsid w:val="00DD66D3"/>
    <w:rsid w:val="00E04745"/>
    <w:rsid w:val="00E10B8B"/>
    <w:rsid w:val="00E1498F"/>
    <w:rsid w:val="00E14DEA"/>
    <w:rsid w:val="00E528C7"/>
    <w:rsid w:val="00E53FC4"/>
    <w:rsid w:val="00E61596"/>
    <w:rsid w:val="00E63026"/>
    <w:rsid w:val="00E668F0"/>
    <w:rsid w:val="00E7050E"/>
    <w:rsid w:val="00E7122E"/>
    <w:rsid w:val="00E7379B"/>
    <w:rsid w:val="00E8533F"/>
    <w:rsid w:val="00E8683A"/>
    <w:rsid w:val="00E91E83"/>
    <w:rsid w:val="00E9589E"/>
    <w:rsid w:val="00E97DB4"/>
    <w:rsid w:val="00EB546A"/>
    <w:rsid w:val="00EF0FF5"/>
    <w:rsid w:val="00EF1387"/>
    <w:rsid w:val="00EF4436"/>
    <w:rsid w:val="00F031ED"/>
    <w:rsid w:val="00F14048"/>
    <w:rsid w:val="00F2073F"/>
    <w:rsid w:val="00F37D1D"/>
    <w:rsid w:val="00F44932"/>
    <w:rsid w:val="00F46764"/>
    <w:rsid w:val="00F52482"/>
    <w:rsid w:val="00F52A9F"/>
    <w:rsid w:val="00F54A8A"/>
    <w:rsid w:val="00F702C3"/>
    <w:rsid w:val="00F708EF"/>
    <w:rsid w:val="00F70D65"/>
    <w:rsid w:val="00F92017"/>
    <w:rsid w:val="00F934C4"/>
    <w:rsid w:val="00F9657D"/>
    <w:rsid w:val="00FA1200"/>
    <w:rsid w:val="00FA36B0"/>
    <w:rsid w:val="00FA7050"/>
    <w:rsid w:val="00FB394A"/>
    <w:rsid w:val="00FB6638"/>
    <w:rsid w:val="00FC5EE0"/>
    <w:rsid w:val="00FD5A13"/>
    <w:rsid w:val="00FE05F7"/>
    <w:rsid w:val="00FE40D0"/>
    <w:rsid w:val="00FE7413"/>
    <w:rsid w:val="00FF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1B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h1,Heading 1 Char1,Заголов,Заголовок 1 Знак1,Заголовок 1 Знак Знак,1,app heading 1,ITT t1,II+,I,H11,H12,H13,H14,H15,H16,H17,H18,H111,H121,H131,H141,H151,H161,H171,H19,H112,H122,H132,H142,H152,H162,H172,H181,H1111,H1211,H1311,H1411,H1511,g"/>
    <w:basedOn w:val="a"/>
    <w:next w:val="a"/>
    <w:link w:val="10"/>
    <w:uiPriority w:val="99"/>
    <w:qFormat/>
    <w:rsid w:val="00A748E0"/>
    <w:pPr>
      <w:keepNext/>
      <w:keepLines/>
      <w:spacing w:after="0" w:line="259" w:lineRule="auto"/>
      <w:ind w:left="586" w:hanging="10"/>
      <w:outlineLvl w:val="0"/>
    </w:pPr>
    <w:rPr>
      <w:rFonts w:ascii="Times New Roman" w:hAnsi="Times New Roman"/>
      <w:b/>
      <w:color w:val="000000"/>
      <w:sz w:val="44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A748E0"/>
    <w:pPr>
      <w:keepNext/>
      <w:keepLines/>
      <w:spacing w:after="0" w:line="259" w:lineRule="auto"/>
      <w:ind w:left="507" w:hanging="10"/>
      <w:jc w:val="right"/>
      <w:outlineLvl w:val="1"/>
    </w:pPr>
    <w:rPr>
      <w:rFonts w:ascii="Times New Roman" w:hAnsi="Times New Roman"/>
      <w:i/>
      <w:color w:val="000000"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A748E0"/>
    <w:pPr>
      <w:keepNext/>
      <w:keepLines/>
      <w:spacing w:after="3" w:line="259" w:lineRule="auto"/>
      <w:ind w:left="10" w:right="169" w:hanging="10"/>
      <w:jc w:val="center"/>
      <w:outlineLvl w:val="2"/>
    </w:pPr>
    <w:rPr>
      <w:rFonts w:ascii="Times New Roman" w:hAnsi="Times New Roman"/>
      <w:b/>
      <w:color w:val="000000"/>
      <w:sz w:val="26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A748E0"/>
    <w:pPr>
      <w:keepNext/>
      <w:keepLines/>
      <w:spacing w:after="0" w:line="240" w:lineRule="auto"/>
      <w:ind w:left="550" w:hanging="10"/>
      <w:outlineLvl w:val="3"/>
    </w:pPr>
    <w:rPr>
      <w:rFonts w:ascii="Times New Roman" w:hAnsi="Times New Roman"/>
      <w:b/>
      <w:i/>
      <w:color w:val="000000"/>
      <w:sz w:val="24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A748E0"/>
    <w:p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A748E0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A748E0"/>
    <w:p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rsid w:val="00A748E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"/>
    <w:qFormat/>
    <w:rsid w:val="00A748E0"/>
    <w:p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Heading 1 Char1 Знак,Заголов Знак,Заголовок 1 Знак1 Знак,Заголовок 1 Знак Знак Знак,1 Знак,app heading 1 Знак,ITT t1 Знак,II+ Знак,I Знак,H11 Знак,H12 Знак,H13 Знак,H14 Знак,H15 Знак,H16 Знак,H17 Знак,H18 Знак,H111 Знак"/>
    <w:link w:val="1"/>
    <w:uiPriority w:val="99"/>
    <w:rsid w:val="00A748E0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uiPriority w:val="9"/>
    <w:rsid w:val="00A748E0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uiPriority w:val="9"/>
    <w:rsid w:val="00A748E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uiPriority w:val="9"/>
    <w:rsid w:val="00A748E0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50">
    <w:name w:val="Заголовок 5 Знак"/>
    <w:link w:val="5"/>
    <w:uiPriority w:val="9"/>
    <w:rsid w:val="00A748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A748E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"/>
    <w:rsid w:val="00A748E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748E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748E0"/>
    <w:rPr>
      <w:rFonts w:ascii="Arial" w:eastAsia="Times New Roman" w:hAnsi="Arial" w:cs="Arial"/>
    </w:rPr>
  </w:style>
  <w:style w:type="table" w:customStyle="1" w:styleId="TableGrid">
    <w:name w:val="TableGrid"/>
    <w:rsid w:val="00A748E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UL,Содержание. 2 уровень"/>
    <w:basedOn w:val="a"/>
    <w:link w:val="a4"/>
    <w:uiPriority w:val="34"/>
    <w:qFormat/>
    <w:rsid w:val="00A748E0"/>
    <w:pPr>
      <w:spacing w:after="160" w:line="259" w:lineRule="auto"/>
      <w:ind w:left="720"/>
      <w:contextualSpacing/>
    </w:pPr>
    <w:rPr>
      <w:color w:val="000000"/>
      <w:sz w:val="20"/>
      <w:szCs w:val="20"/>
      <w:lang/>
    </w:rPr>
  </w:style>
  <w:style w:type="character" w:customStyle="1" w:styleId="a4">
    <w:name w:val="Абзац списка Знак"/>
    <w:aliases w:val="UL Знак,Содержание. 2 уровень Знак"/>
    <w:link w:val="a3"/>
    <w:uiPriority w:val="34"/>
    <w:locked/>
    <w:rsid w:val="00A748E0"/>
    <w:rPr>
      <w:rFonts w:ascii="Calibri" w:eastAsia="Times New Roman" w:hAnsi="Calibri" w:cs="Times New Roman"/>
      <w:color w:val="000000"/>
      <w:sz w:val="20"/>
      <w:szCs w:val="20"/>
    </w:rPr>
  </w:style>
  <w:style w:type="paragraph" w:styleId="a5">
    <w:name w:val="List Number"/>
    <w:basedOn w:val="a"/>
    <w:uiPriority w:val="99"/>
    <w:rsid w:val="00A748E0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</w:rPr>
  </w:style>
  <w:style w:type="paragraph" w:styleId="a6">
    <w:name w:val="No Spacing"/>
    <w:link w:val="a7"/>
    <w:uiPriority w:val="99"/>
    <w:qFormat/>
    <w:rsid w:val="00A748E0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Без интервала Знак"/>
    <w:link w:val="a6"/>
    <w:uiPriority w:val="99"/>
    <w:locked/>
    <w:rsid w:val="00A748E0"/>
    <w:rPr>
      <w:rFonts w:ascii="Times New Roman" w:hAnsi="Times New Roman"/>
      <w:sz w:val="28"/>
      <w:szCs w:val="28"/>
      <w:lang w:bidi="ar-SA"/>
    </w:rPr>
  </w:style>
  <w:style w:type="paragraph" w:styleId="a8">
    <w:name w:val="header"/>
    <w:aliases w:val="he"/>
    <w:basedOn w:val="a"/>
    <w:link w:val="a9"/>
    <w:uiPriority w:val="99"/>
    <w:rsid w:val="00A748E0"/>
    <w:pPr>
      <w:tabs>
        <w:tab w:val="center" w:pos="4677"/>
        <w:tab w:val="right" w:pos="9355"/>
      </w:tabs>
      <w:spacing w:after="0" w:line="240" w:lineRule="auto"/>
    </w:pPr>
    <w:rPr>
      <w:color w:val="000000"/>
      <w:sz w:val="20"/>
      <w:szCs w:val="20"/>
      <w:lang/>
    </w:rPr>
  </w:style>
  <w:style w:type="character" w:customStyle="1" w:styleId="a9">
    <w:name w:val="Верхний колонтитул Знак"/>
    <w:aliases w:val="he Знак"/>
    <w:link w:val="a8"/>
    <w:uiPriority w:val="99"/>
    <w:rsid w:val="00A748E0"/>
    <w:rPr>
      <w:rFonts w:ascii="Calibri" w:eastAsia="Times New Roman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A748E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/>
      <w:szCs w:val="20"/>
    </w:rPr>
  </w:style>
  <w:style w:type="character" w:customStyle="1" w:styleId="rvts15">
    <w:name w:val="rvts15"/>
    <w:uiPriority w:val="99"/>
    <w:rsid w:val="00A748E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A748E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298">
    <w:name w:val="rvps298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302">
    <w:name w:val="rvps302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A748E0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A748E0"/>
    <w:pPr>
      <w:spacing w:after="0" w:line="240" w:lineRule="auto"/>
    </w:pPr>
    <w:rPr>
      <w:rFonts w:ascii="Tahoma" w:hAnsi="Tahoma"/>
      <w:color w:val="000000"/>
      <w:sz w:val="16"/>
      <w:szCs w:val="16"/>
      <w:lang/>
    </w:rPr>
  </w:style>
  <w:style w:type="paragraph" w:styleId="ad">
    <w:name w:val="Subtitle"/>
    <w:basedOn w:val="a"/>
    <w:next w:val="a"/>
    <w:link w:val="ae"/>
    <w:uiPriority w:val="99"/>
    <w:qFormat/>
    <w:rsid w:val="00A748E0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4472C4"/>
      <w:spacing w:val="15"/>
      <w:sz w:val="24"/>
      <w:szCs w:val="24"/>
      <w:lang/>
    </w:rPr>
  </w:style>
  <w:style w:type="character" w:customStyle="1" w:styleId="ae">
    <w:name w:val="Подзаголовок Знак"/>
    <w:link w:val="ad"/>
    <w:uiPriority w:val="99"/>
    <w:rsid w:val="00A748E0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A748E0"/>
    <w:pPr>
      <w:widowControl w:val="0"/>
      <w:spacing w:after="0" w:line="240" w:lineRule="auto"/>
      <w:jc w:val="both"/>
    </w:pPr>
    <w:rPr>
      <w:rFonts w:ascii="Arial" w:hAnsi="Arial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A748E0"/>
    <w:pPr>
      <w:spacing w:after="0" w:line="240" w:lineRule="auto"/>
    </w:pPr>
    <w:rPr>
      <w:rFonts w:ascii="Courier New" w:hAnsi="Courier New"/>
      <w:spacing w:val="-5"/>
      <w:sz w:val="20"/>
      <w:szCs w:val="20"/>
      <w:lang/>
    </w:rPr>
  </w:style>
  <w:style w:type="character" w:customStyle="1" w:styleId="af0">
    <w:name w:val="Текст Знак"/>
    <w:link w:val="af"/>
    <w:uiPriority w:val="99"/>
    <w:rsid w:val="00A748E0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A748E0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A748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/>
      <w:spacing w:val="-5"/>
      <w:sz w:val="24"/>
      <w:szCs w:val="20"/>
      <w:lang/>
    </w:rPr>
  </w:style>
  <w:style w:type="character" w:customStyle="1" w:styleId="af3">
    <w:name w:val="Нижний колонтитул Знак"/>
    <w:link w:val="af2"/>
    <w:uiPriority w:val="99"/>
    <w:rsid w:val="00A748E0"/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caaieiaie2">
    <w:name w:val="caaieiaie 2"/>
    <w:basedOn w:val="a"/>
    <w:uiPriority w:val="99"/>
    <w:rsid w:val="00A748E0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A748E0"/>
    <w:pPr>
      <w:spacing w:before="240" w:after="60" w:line="240" w:lineRule="auto"/>
      <w:jc w:val="center"/>
    </w:pPr>
    <w:rPr>
      <w:rFonts w:ascii="Times New Roman" w:hAnsi="Times New Roman"/>
      <w:b/>
      <w:kern w:val="28"/>
      <w:sz w:val="32"/>
      <w:szCs w:val="20"/>
    </w:rPr>
  </w:style>
  <w:style w:type="paragraph" w:styleId="af5">
    <w:name w:val="List Bullet"/>
    <w:basedOn w:val="a"/>
    <w:uiPriority w:val="99"/>
    <w:rsid w:val="00A748E0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/>
      <w:spacing w:val="-5"/>
      <w:sz w:val="24"/>
      <w:szCs w:val="20"/>
    </w:rPr>
  </w:style>
  <w:style w:type="paragraph" w:customStyle="1" w:styleId="af6">
    <w:name w:val="Îáû÷íûé"/>
    <w:uiPriority w:val="99"/>
    <w:rsid w:val="00A748E0"/>
    <w:rPr>
      <w:rFonts w:ascii="Times New Roman" w:hAnsi="Times New Roman"/>
    </w:rPr>
  </w:style>
  <w:style w:type="character" w:customStyle="1" w:styleId="st">
    <w:name w:val="st"/>
    <w:uiPriority w:val="99"/>
    <w:rsid w:val="00A748E0"/>
    <w:rPr>
      <w:rFonts w:cs="Times New Roman"/>
    </w:rPr>
  </w:style>
  <w:style w:type="character" w:styleId="af7">
    <w:name w:val="Emphasis"/>
    <w:uiPriority w:val="99"/>
    <w:qFormat/>
    <w:rsid w:val="00A748E0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A748E0"/>
    <w:pPr>
      <w:ind w:left="720"/>
    </w:pPr>
    <w:rPr>
      <w:lang w:eastAsia="en-US"/>
    </w:rPr>
  </w:style>
  <w:style w:type="paragraph" w:styleId="af8">
    <w:name w:val="Body Text"/>
    <w:basedOn w:val="a"/>
    <w:link w:val="af9"/>
    <w:uiPriority w:val="99"/>
    <w:rsid w:val="00A748E0"/>
    <w:p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f9">
    <w:name w:val="Основной текст Знак"/>
    <w:link w:val="af8"/>
    <w:uiPriority w:val="99"/>
    <w:rsid w:val="00A748E0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uiPriority w:val="99"/>
    <w:rsid w:val="00A748E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font8">
    <w:name w:val="font8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character" w:customStyle="1" w:styleId="afb">
    <w:name w:val="Текст примечания Знак"/>
    <w:link w:val="afc"/>
    <w:uiPriority w:val="99"/>
    <w:semiHidden/>
    <w:rsid w:val="00A748E0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text"/>
    <w:basedOn w:val="a"/>
    <w:link w:val="afb"/>
    <w:uiPriority w:val="99"/>
    <w:semiHidden/>
    <w:rsid w:val="00A748E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styleId="afd">
    <w:name w:val="Strong"/>
    <w:uiPriority w:val="99"/>
    <w:qFormat/>
    <w:rsid w:val="00A748E0"/>
    <w:rPr>
      <w:rFonts w:cs="Times New Roman"/>
      <w:b/>
    </w:rPr>
  </w:style>
  <w:style w:type="paragraph" w:customStyle="1" w:styleId="13">
    <w:name w:val="Обычный (веб)1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A748E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23">
    <w:name w:val="Основной текст 2 Знак"/>
    <w:link w:val="22"/>
    <w:uiPriority w:val="99"/>
    <w:rsid w:val="00A748E0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çàãîëîâîê 1"/>
    <w:basedOn w:val="a"/>
    <w:next w:val="a"/>
    <w:uiPriority w:val="99"/>
    <w:rsid w:val="00A748E0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ConsNormal">
    <w:name w:val="ConsNormal"/>
    <w:uiPriority w:val="99"/>
    <w:rsid w:val="00A748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A748E0"/>
    <w:pPr>
      <w:spacing w:after="0" w:line="240" w:lineRule="auto"/>
      <w:ind w:left="720"/>
    </w:pPr>
    <w:rPr>
      <w:rFonts w:ascii="Times New Roman" w:hAnsi="Times New Roman"/>
      <w:sz w:val="24"/>
      <w:szCs w:val="20"/>
      <w:lang w:val="en-GB"/>
    </w:rPr>
  </w:style>
  <w:style w:type="character" w:customStyle="1" w:styleId="afe">
    <w:name w:val="Тема примечания Знак"/>
    <w:link w:val="aff"/>
    <w:uiPriority w:val="99"/>
    <w:semiHidden/>
    <w:rsid w:val="00A748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annotation subject"/>
    <w:basedOn w:val="afc"/>
    <w:next w:val="afc"/>
    <w:link w:val="afe"/>
    <w:uiPriority w:val="99"/>
    <w:semiHidden/>
    <w:rsid w:val="00A748E0"/>
    <w:rPr>
      <w:b/>
      <w:bCs/>
    </w:rPr>
  </w:style>
  <w:style w:type="paragraph" w:customStyle="1" w:styleId="15">
    <w:name w:val="Без интервала1"/>
    <w:uiPriority w:val="99"/>
    <w:rsid w:val="00A748E0"/>
    <w:rPr>
      <w:sz w:val="22"/>
      <w:szCs w:val="22"/>
    </w:rPr>
  </w:style>
  <w:style w:type="character" w:styleId="aff0">
    <w:name w:val="page number"/>
    <w:uiPriority w:val="99"/>
    <w:rsid w:val="00A748E0"/>
    <w:rPr>
      <w:rFonts w:cs="Times New Roman"/>
    </w:rPr>
  </w:style>
  <w:style w:type="paragraph" w:styleId="16">
    <w:name w:val="toc 1"/>
    <w:basedOn w:val="a"/>
    <w:next w:val="a"/>
    <w:uiPriority w:val="99"/>
    <w:semiHidden/>
    <w:rsid w:val="00A748E0"/>
    <w:pPr>
      <w:spacing w:before="360" w:after="0" w:line="240" w:lineRule="auto"/>
    </w:pPr>
    <w:rPr>
      <w:rFonts w:ascii="Arial" w:hAnsi="Arial" w:cs="Arial"/>
      <w:b/>
      <w:bCs/>
      <w:caps/>
      <w:sz w:val="24"/>
      <w:szCs w:val="24"/>
    </w:rPr>
  </w:style>
  <w:style w:type="paragraph" w:styleId="24">
    <w:name w:val="toc 2"/>
    <w:basedOn w:val="a"/>
    <w:next w:val="a"/>
    <w:uiPriority w:val="99"/>
    <w:semiHidden/>
    <w:rsid w:val="00A748E0"/>
    <w:pPr>
      <w:spacing w:before="240"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125">
    <w:name w:val="Стиль по ширине Первая строка:  125 см"/>
    <w:basedOn w:val="a"/>
    <w:uiPriority w:val="99"/>
    <w:rsid w:val="00A748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91">
    <w:name w:val="заголовок 9"/>
    <w:basedOn w:val="a"/>
    <w:next w:val="a"/>
    <w:uiPriority w:val="99"/>
    <w:rsid w:val="00A748E0"/>
    <w:pPr>
      <w:tabs>
        <w:tab w:val="left" w:pos="144"/>
        <w:tab w:val="left" w:pos="2736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hAnsi="Arial"/>
      <w:b/>
      <w:i/>
      <w:sz w:val="18"/>
      <w:szCs w:val="20"/>
      <w:lang w:eastAsia="zh-CN"/>
    </w:rPr>
  </w:style>
  <w:style w:type="paragraph" w:customStyle="1" w:styleId="aff1">
    <w:name w:val="Таблица"/>
    <w:basedOn w:val="a"/>
    <w:uiPriority w:val="99"/>
    <w:rsid w:val="00A748E0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TimesET" w:hAnsi="TimesET"/>
      <w:sz w:val="20"/>
      <w:szCs w:val="20"/>
      <w:lang w:eastAsia="zh-CN"/>
    </w:rPr>
  </w:style>
  <w:style w:type="character" w:customStyle="1" w:styleId="aff2">
    <w:name w:val="Основной шрифт"/>
    <w:uiPriority w:val="99"/>
    <w:rsid w:val="00A748E0"/>
  </w:style>
  <w:style w:type="paragraph" w:styleId="aff3">
    <w:name w:val="List"/>
    <w:basedOn w:val="a"/>
    <w:uiPriority w:val="99"/>
    <w:rsid w:val="00A748E0"/>
    <w:pPr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aff4">
    <w:name w:val="Body Text Indent"/>
    <w:basedOn w:val="a"/>
    <w:link w:val="aff5"/>
    <w:uiPriority w:val="99"/>
    <w:rsid w:val="00A748E0"/>
    <w:pPr>
      <w:spacing w:after="120" w:line="240" w:lineRule="auto"/>
      <w:ind w:left="283" w:firstLine="709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f5">
    <w:name w:val="Основной текст с отступом Знак"/>
    <w:link w:val="aff4"/>
    <w:uiPriority w:val="99"/>
    <w:rsid w:val="00A748E0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A748E0"/>
    <w:pPr>
      <w:spacing w:after="120" w:line="480" w:lineRule="auto"/>
      <w:ind w:left="283" w:firstLine="709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6">
    <w:name w:val="Основной текст с отступом 2 Знак"/>
    <w:link w:val="25"/>
    <w:uiPriority w:val="99"/>
    <w:rsid w:val="00A748E0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A748E0"/>
    <w:pPr>
      <w:spacing w:after="120" w:line="240" w:lineRule="auto"/>
      <w:ind w:left="283" w:firstLine="709"/>
      <w:jc w:val="both"/>
    </w:pPr>
    <w:rPr>
      <w:rFonts w:ascii="Times New Roman" w:hAnsi="Times New Roman"/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rsid w:val="00A748E0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TOC Heading"/>
    <w:basedOn w:val="1"/>
    <w:next w:val="a"/>
    <w:uiPriority w:val="39"/>
    <w:semiHidden/>
    <w:unhideWhenUsed/>
    <w:qFormat/>
    <w:rsid w:val="00A748E0"/>
    <w:pPr>
      <w:keepLines w:val="0"/>
      <w:spacing w:before="240"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table" w:styleId="aff7">
    <w:name w:val="Table Grid"/>
    <w:basedOn w:val="a1"/>
    <w:uiPriority w:val="39"/>
    <w:rsid w:val="00F52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h1,Heading 1 Char1,Заголов,Заголовок 1 Знак1,Заголовок 1 Знак Знак,1,app heading 1,ITT t1,II+,I,H11,H12,H13,H14,H15,H16,H17,H18,H111,H121,H131,H141,H151,H161,H171,H19,H112,H122,H132,H142,H152,H162,H172,H181,H1111,H1211,H1311,H1411,H1511,g"/>
    <w:basedOn w:val="a"/>
    <w:next w:val="a"/>
    <w:link w:val="10"/>
    <w:uiPriority w:val="99"/>
    <w:qFormat/>
    <w:rsid w:val="00A748E0"/>
    <w:pPr>
      <w:keepNext/>
      <w:keepLines/>
      <w:spacing w:after="0" w:line="259" w:lineRule="auto"/>
      <w:ind w:left="586" w:hanging="10"/>
      <w:outlineLvl w:val="0"/>
    </w:pPr>
    <w:rPr>
      <w:rFonts w:ascii="Times New Roman" w:hAnsi="Times New Roman"/>
      <w:b/>
      <w:color w:val="000000"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748E0"/>
    <w:pPr>
      <w:keepNext/>
      <w:keepLines/>
      <w:spacing w:after="0" w:line="259" w:lineRule="auto"/>
      <w:ind w:left="507" w:hanging="10"/>
      <w:jc w:val="right"/>
      <w:outlineLvl w:val="1"/>
    </w:pPr>
    <w:rPr>
      <w:rFonts w:ascii="Times New Roman" w:hAnsi="Times New Roman"/>
      <w:i/>
      <w:color w:val="00000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748E0"/>
    <w:pPr>
      <w:keepNext/>
      <w:keepLines/>
      <w:spacing w:after="3" w:line="259" w:lineRule="auto"/>
      <w:ind w:left="10" w:right="169" w:hanging="10"/>
      <w:jc w:val="center"/>
      <w:outlineLvl w:val="2"/>
    </w:pPr>
    <w:rPr>
      <w:rFonts w:ascii="Times New Roman" w:hAnsi="Times New Roman"/>
      <w:b/>
      <w:color w:val="000000"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748E0"/>
    <w:pPr>
      <w:keepNext/>
      <w:keepLines/>
      <w:spacing w:after="0" w:line="240" w:lineRule="auto"/>
      <w:ind w:left="550" w:hanging="10"/>
      <w:outlineLvl w:val="3"/>
    </w:pPr>
    <w:rPr>
      <w:rFonts w:ascii="Times New Roman" w:hAnsi="Times New Roman"/>
      <w:b/>
      <w:i/>
      <w:color w:val="000000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748E0"/>
    <w:p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748E0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748E0"/>
    <w:p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A748E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748E0"/>
    <w:p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Heading 1 Char1 Знак,Заголов Знак,Заголовок 1 Знак1 Знак,Заголовок 1 Знак Знак Знак,1 Знак,app heading 1 Знак,ITT t1 Знак,II+ Знак,I Знак,H11 Знак,H12 Знак,H13 Знак,H14 Знак,H15 Знак,H16 Знак,H17 Знак,H18 Знак,H111 Знак"/>
    <w:link w:val="1"/>
    <w:uiPriority w:val="99"/>
    <w:rsid w:val="00A748E0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uiPriority w:val="9"/>
    <w:rsid w:val="00A748E0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uiPriority w:val="9"/>
    <w:rsid w:val="00A748E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uiPriority w:val="9"/>
    <w:rsid w:val="00A748E0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50">
    <w:name w:val="Заголовок 5 Знак"/>
    <w:link w:val="5"/>
    <w:uiPriority w:val="9"/>
    <w:rsid w:val="00A748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A748E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"/>
    <w:rsid w:val="00A748E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748E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748E0"/>
    <w:rPr>
      <w:rFonts w:ascii="Arial" w:eastAsia="Times New Roman" w:hAnsi="Arial" w:cs="Arial"/>
    </w:rPr>
  </w:style>
  <w:style w:type="table" w:customStyle="1" w:styleId="TableGrid">
    <w:name w:val="TableGrid"/>
    <w:rsid w:val="00A748E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UL,Содержание. 2 уровень"/>
    <w:basedOn w:val="a"/>
    <w:link w:val="a4"/>
    <w:uiPriority w:val="34"/>
    <w:qFormat/>
    <w:rsid w:val="00A748E0"/>
    <w:pPr>
      <w:spacing w:after="160" w:line="259" w:lineRule="auto"/>
      <w:ind w:left="720"/>
      <w:contextualSpacing/>
    </w:pPr>
    <w:rPr>
      <w:color w:val="000000"/>
      <w:sz w:val="20"/>
      <w:szCs w:val="20"/>
      <w:lang w:val="x-none" w:eastAsia="x-none"/>
    </w:rPr>
  </w:style>
  <w:style w:type="character" w:customStyle="1" w:styleId="a4">
    <w:name w:val="Абзац списка Знак"/>
    <w:aliases w:val="UL Знак,Содержание. 2 уровень Знак"/>
    <w:link w:val="a3"/>
    <w:uiPriority w:val="34"/>
    <w:locked/>
    <w:rsid w:val="00A748E0"/>
    <w:rPr>
      <w:rFonts w:ascii="Calibri" w:eastAsia="Times New Roman" w:hAnsi="Calibri" w:cs="Times New Roman"/>
      <w:color w:val="000000"/>
      <w:sz w:val="20"/>
      <w:szCs w:val="20"/>
    </w:rPr>
  </w:style>
  <w:style w:type="paragraph" w:styleId="a5">
    <w:name w:val="List Number"/>
    <w:basedOn w:val="a"/>
    <w:uiPriority w:val="99"/>
    <w:rsid w:val="00A748E0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</w:rPr>
  </w:style>
  <w:style w:type="paragraph" w:styleId="a6">
    <w:name w:val="No Spacing"/>
    <w:link w:val="a7"/>
    <w:uiPriority w:val="99"/>
    <w:qFormat/>
    <w:rsid w:val="00A748E0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Без интервала Знак"/>
    <w:link w:val="a6"/>
    <w:uiPriority w:val="99"/>
    <w:locked/>
    <w:rsid w:val="00A748E0"/>
    <w:rPr>
      <w:rFonts w:ascii="Times New Roman" w:hAnsi="Times New Roman"/>
      <w:sz w:val="28"/>
      <w:szCs w:val="28"/>
      <w:lang w:bidi="ar-SA"/>
    </w:rPr>
  </w:style>
  <w:style w:type="paragraph" w:styleId="a8">
    <w:name w:val="header"/>
    <w:aliases w:val="he"/>
    <w:basedOn w:val="a"/>
    <w:link w:val="a9"/>
    <w:uiPriority w:val="99"/>
    <w:rsid w:val="00A748E0"/>
    <w:pPr>
      <w:tabs>
        <w:tab w:val="center" w:pos="4677"/>
        <w:tab w:val="right" w:pos="9355"/>
      </w:tabs>
      <w:spacing w:after="0" w:line="240" w:lineRule="auto"/>
    </w:pPr>
    <w:rPr>
      <w:color w:val="000000"/>
      <w:sz w:val="20"/>
      <w:szCs w:val="20"/>
      <w:lang w:val="x-none" w:eastAsia="x-none"/>
    </w:rPr>
  </w:style>
  <w:style w:type="character" w:customStyle="1" w:styleId="a9">
    <w:name w:val="Верхний колонтитул Знак"/>
    <w:aliases w:val="he Знак"/>
    <w:link w:val="a8"/>
    <w:uiPriority w:val="99"/>
    <w:rsid w:val="00A748E0"/>
    <w:rPr>
      <w:rFonts w:ascii="Calibri" w:eastAsia="Times New Roman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A748E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/>
      <w:szCs w:val="20"/>
    </w:rPr>
  </w:style>
  <w:style w:type="character" w:customStyle="1" w:styleId="rvts15">
    <w:name w:val="rvts15"/>
    <w:uiPriority w:val="99"/>
    <w:rsid w:val="00A748E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A748E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298">
    <w:name w:val="rvps298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302">
    <w:name w:val="rvps302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A748E0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A748E0"/>
    <w:pPr>
      <w:spacing w:after="0" w:line="240" w:lineRule="auto"/>
    </w:pPr>
    <w:rPr>
      <w:rFonts w:ascii="Tahoma" w:hAnsi="Tahoma"/>
      <w:color w:val="000000"/>
      <w:sz w:val="16"/>
      <w:szCs w:val="16"/>
      <w:lang w:val="x-none" w:eastAsia="x-none"/>
    </w:rPr>
  </w:style>
  <w:style w:type="paragraph" w:styleId="ad">
    <w:name w:val="Subtitle"/>
    <w:basedOn w:val="a"/>
    <w:next w:val="a"/>
    <w:link w:val="ae"/>
    <w:uiPriority w:val="99"/>
    <w:qFormat/>
    <w:rsid w:val="00A748E0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4472C4"/>
      <w:spacing w:val="15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99"/>
    <w:rsid w:val="00A748E0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A748E0"/>
    <w:pPr>
      <w:widowControl w:val="0"/>
      <w:spacing w:after="0" w:line="240" w:lineRule="auto"/>
      <w:jc w:val="both"/>
    </w:pPr>
    <w:rPr>
      <w:rFonts w:ascii="Arial" w:hAnsi="Arial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A748E0"/>
    <w:pPr>
      <w:spacing w:after="0" w:line="240" w:lineRule="auto"/>
    </w:pPr>
    <w:rPr>
      <w:rFonts w:ascii="Courier New" w:hAnsi="Courier New"/>
      <w:spacing w:val="-5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rsid w:val="00A748E0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A748E0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A748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/>
      <w:spacing w:val="-5"/>
      <w:sz w:val="24"/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A748E0"/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caaieiaie2">
    <w:name w:val="caaieiaie 2"/>
    <w:basedOn w:val="a"/>
    <w:uiPriority w:val="99"/>
    <w:rsid w:val="00A748E0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A748E0"/>
    <w:pPr>
      <w:spacing w:before="240" w:after="60" w:line="240" w:lineRule="auto"/>
      <w:jc w:val="center"/>
    </w:pPr>
    <w:rPr>
      <w:rFonts w:ascii="Times New Roman" w:hAnsi="Times New Roman"/>
      <w:b/>
      <w:kern w:val="28"/>
      <w:sz w:val="32"/>
      <w:szCs w:val="20"/>
    </w:rPr>
  </w:style>
  <w:style w:type="paragraph" w:styleId="af5">
    <w:name w:val="List Bullet"/>
    <w:basedOn w:val="a"/>
    <w:uiPriority w:val="99"/>
    <w:rsid w:val="00A748E0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/>
      <w:spacing w:val="-5"/>
      <w:sz w:val="24"/>
      <w:szCs w:val="20"/>
    </w:rPr>
  </w:style>
  <w:style w:type="paragraph" w:customStyle="1" w:styleId="af6">
    <w:name w:val="Îáû÷íûé"/>
    <w:uiPriority w:val="99"/>
    <w:rsid w:val="00A748E0"/>
    <w:rPr>
      <w:rFonts w:ascii="Times New Roman" w:hAnsi="Times New Roman"/>
    </w:rPr>
  </w:style>
  <w:style w:type="character" w:customStyle="1" w:styleId="st">
    <w:name w:val="st"/>
    <w:uiPriority w:val="99"/>
    <w:rsid w:val="00A748E0"/>
    <w:rPr>
      <w:rFonts w:cs="Times New Roman"/>
    </w:rPr>
  </w:style>
  <w:style w:type="character" w:styleId="af7">
    <w:name w:val="Emphasis"/>
    <w:uiPriority w:val="99"/>
    <w:qFormat/>
    <w:rsid w:val="00A748E0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A748E0"/>
    <w:pPr>
      <w:ind w:left="720"/>
    </w:pPr>
    <w:rPr>
      <w:lang w:eastAsia="en-US"/>
    </w:rPr>
  </w:style>
  <w:style w:type="paragraph" w:styleId="af8">
    <w:name w:val="Body Text"/>
    <w:basedOn w:val="a"/>
    <w:link w:val="af9"/>
    <w:uiPriority w:val="99"/>
    <w:rsid w:val="00A748E0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9">
    <w:name w:val="Основной текст Знак"/>
    <w:link w:val="af8"/>
    <w:uiPriority w:val="99"/>
    <w:rsid w:val="00A748E0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uiPriority w:val="99"/>
    <w:rsid w:val="00A748E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font8">
    <w:name w:val="font8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character" w:customStyle="1" w:styleId="afb">
    <w:name w:val="Текст примечания Знак"/>
    <w:link w:val="afc"/>
    <w:uiPriority w:val="99"/>
    <w:semiHidden/>
    <w:rsid w:val="00A748E0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text"/>
    <w:basedOn w:val="a"/>
    <w:link w:val="afb"/>
    <w:uiPriority w:val="99"/>
    <w:semiHidden/>
    <w:rsid w:val="00A748E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styleId="afd">
    <w:name w:val="Strong"/>
    <w:uiPriority w:val="99"/>
    <w:qFormat/>
    <w:rsid w:val="00A748E0"/>
    <w:rPr>
      <w:rFonts w:cs="Times New Roman"/>
      <w:b/>
    </w:rPr>
  </w:style>
  <w:style w:type="paragraph" w:customStyle="1" w:styleId="13">
    <w:name w:val="Обычный (веб)1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A748E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A748E0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çàãîëîâîê 1"/>
    <w:basedOn w:val="a"/>
    <w:next w:val="a"/>
    <w:uiPriority w:val="99"/>
    <w:rsid w:val="00A748E0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ConsNormal">
    <w:name w:val="ConsNormal"/>
    <w:uiPriority w:val="99"/>
    <w:rsid w:val="00A748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A748E0"/>
    <w:pPr>
      <w:spacing w:after="0" w:line="240" w:lineRule="auto"/>
      <w:ind w:left="720"/>
    </w:pPr>
    <w:rPr>
      <w:rFonts w:ascii="Times New Roman" w:hAnsi="Times New Roman"/>
      <w:sz w:val="24"/>
      <w:szCs w:val="20"/>
      <w:lang w:val="en-GB"/>
    </w:rPr>
  </w:style>
  <w:style w:type="character" w:customStyle="1" w:styleId="afe">
    <w:name w:val="Тема примечания Знак"/>
    <w:link w:val="aff"/>
    <w:uiPriority w:val="99"/>
    <w:semiHidden/>
    <w:rsid w:val="00A748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annotation subject"/>
    <w:basedOn w:val="afc"/>
    <w:next w:val="afc"/>
    <w:link w:val="afe"/>
    <w:uiPriority w:val="99"/>
    <w:semiHidden/>
    <w:rsid w:val="00A748E0"/>
    <w:rPr>
      <w:b/>
      <w:bCs/>
    </w:rPr>
  </w:style>
  <w:style w:type="paragraph" w:customStyle="1" w:styleId="15">
    <w:name w:val="Без интервала1"/>
    <w:uiPriority w:val="99"/>
    <w:rsid w:val="00A748E0"/>
    <w:rPr>
      <w:sz w:val="22"/>
      <w:szCs w:val="22"/>
    </w:rPr>
  </w:style>
  <w:style w:type="character" w:styleId="aff0">
    <w:name w:val="page number"/>
    <w:uiPriority w:val="99"/>
    <w:rsid w:val="00A748E0"/>
    <w:rPr>
      <w:rFonts w:cs="Times New Roman"/>
    </w:rPr>
  </w:style>
  <w:style w:type="paragraph" w:styleId="16">
    <w:name w:val="toc 1"/>
    <w:basedOn w:val="a"/>
    <w:next w:val="a"/>
    <w:uiPriority w:val="99"/>
    <w:semiHidden/>
    <w:rsid w:val="00A748E0"/>
    <w:pPr>
      <w:spacing w:before="360" w:after="0" w:line="240" w:lineRule="auto"/>
    </w:pPr>
    <w:rPr>
      <w:rFonts w:ascii="Arial" w:hAnsi="Arial" w:cs="Arial"/>
      <w:b/>
      <w:bCs/>
      <w:caps/>
      <w:sz w:val="24"/>
      <w:szCs w:val="24"/>
    </w:rPr>
  </w:style>
  <w:style w:type="paragraph" w:styleId="24">
    <w:name w:val="toc 2"/>
    <w:basedOn w:val="a"/>
    <w:next w:val="a"/>
    <w:uiPriority w:val="99"/>
    <w:semiHidden/>
    <w:rsid w:val="00A748E0"/>
    <w:pPr>
      <w:spacing w:before="240"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125">
    <w:name w:val="Стиль по ширине Первая строка:  125 см"/>
    <w:basedOn w:val="a"/>
    <w:uiPriority w:val="99"/>
    <w:rsid w:val="00A748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91">
    <w:name w:val="заголовок 9"/>
    <w:basedOn w:val="a"/>
    <w:next w:val="a"/>
    <w:uiPriority w:val="99"/>
    <w:rsid w:val="00A748E0"/>
    <w:pPr>
      <w:tabs>
        <w:tab w:val="left" w:pos="144"/>
        <w:tab w:val="left" w:pos="2736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hAnsi="Arial"/>
      <w:b/>
      <w:i/>
      <w:sz w:val="18"/>
      <w:szCs w:val="20"/>
      <w:lang w:eastAsia="zh-CN"/>
    </w:rPr>
  </w:style>
  <w:style w:type="paragraph" w:customStyle="1" w:styleId="aff1">
    <w:name w:val="Таблица"/>
    <w:basedOn w:val="a"/>
    <w:uiPriority w:val="99"/>
    <w:rsid w:val="00A748E0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TimesET" w:hAnsi="TimesET"/>
      <w:sz w:val="20"/>
      <w:szCs w:val="20"/>
      <w:lang w:eastAsia="zh-CN"/>
    </w:rPr>
  </w:style>
  <w:style w:type="character" w:customStyle="1" w:styleId="aff2">
    <w:name w:val="Основной шрифт"/>
    <w:uiPriority w:val="99"/>
    <w:rsid w:val="00A748E0"/>
  </w:style>
  <w:style w:type="paragraph" w:styleId="aff3">
    <w:name w:val="List"/>
    <w:basedOn w:val="a"/>
    <w:uiPriority w:val="99"/>
    <w:rsid w:val="00A748E0"/>
    <w:pPr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aff4">
    <w:name w:val="Body Text Indent"/>
    <w:basedOn w:val="a"/>
    <w:link w:val="aff5"/>
    <w:uiPriority w:val="99"/>
    <w:rsid w:val="00A748E0"/>
    <w:pPr>
      <w:spacing w:after="120" w:line="240" w:lineRule="auto"/>
      <w:ind w:left="283"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rsid w:val="00A748E0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A748E0"/>
    <w:pPr>
      <w:spacing w:after="120" w:line="480" w:lineRule="auto"/>
      <w:ind w:left="283"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A748E0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A748E0"/>
    <w:pPr>
      <w:spacing w:after="120" w:line="240" w:lineRule="auto"/>
      <w:ind w:left="283" w:firstLine="709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A748E0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TOC Heading"/>
    <w:basedOn w:val="1"/>
    <w:next w:val="a"/>
    <w:uiPriority w:val="39"/>
    <w:semiHidden/>
    <w:unhideWhenUsed/>
    <w:qFormat/>
    <w:rsid w:val="00A748E0"/>
    <w:pPr>
      <w:keepLines w:val="0"/>
      <w:spacing w:before="240"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table" w:styleId="aff7">
    <w:name w:val="Table Grid"/>
    <w:basedOn w:val="a1"/>
    <w:uiPriority w:val="39"/>
    <w:rsid w:val="00F52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nder.uzex.uz" TargetMode="External"/><Relationship Id="rId13" Type="http://schemas.openxmlformats.org/officeDocument/2006/relationships/hyperlink" Target="http://etender.uzex.u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ender.uzex.uz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ender.uzex.u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tender.uzex.u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tender.uzex.uz" TargetMode="External"/><Relationship Id="rId14" Type="http://schemas.openxmlformats.org/officeDocument/2006/relationships/hyperlink" Target="http://etender.uzex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C8E9-060B-477B-8108-93303A60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ТалТЭС</dc:creator>
  <cp:keywords/>
  <dc:description/>
  <cp:lastModifiedBy>x.anvar</cp:lastModifiedBy>
  <cp:revision>24</cp:revision>
  <cp:lastPrinted>2021-11-16T04:22:00Z</cp:lastPrinted>
  <dcterms:created xsi:type="dcterms:W3CDTF">2021-02-24T14:44:00Z</dcterms:created>
  <dcterms:modified xsi:type="dcterms:W3CDTF">2022-01-19T12:09:00Z</dcterms:modified>
</cp:coreProperties>
</file>