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01FF8" w:rsidRPr="00E01FF8" w14:paraId="0337B100" w14:textId="77777777" w:rsidTr="007826C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8B4D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E01FF8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                            </w:t>
            </w:r>
          </w:p>
          <w:p w14:paraId="688AB87A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ДОГОВОР № </w:t>
            </w:r>
            <w:r w:rsidR="00256C68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_______</w:t>
            </w:r>
          </w:p>
          <w:p w14:paraId="2CD40EAC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(на оказание услуг)</w:t>
            </w:r>
          </w:p>
          <w:p w14:paraId="5E43AD2E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557AF9A" w14:textId="416D049B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г.</w:t>
            </w:r>
            <w:r w:rsidR="00847BC6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Наманган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</w:t>
            </w:r>
            <w:r w:rsidR="00D626FF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«___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» </w:t>
            </w:r>
            <w:r w:rsidR="00D626FF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_________</w:t>
            </w:r>
            <w:r w:rsidR="00D7051C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2021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года</w:t>
            </w:r>
          </w:p>
          <w:p w14:paraId="6FF88461" w14:textId="77777777" w:rsidR="003A4ACA" w:rsidRPr="00B27ED3" w:rsidRDefault="003A4ACA" w:rsidP="00E0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B6A7C" w14:textId="4004CBA4" w:rsidR="00E01FF8" w:rsidRPr="00B27ED3" w:rsidRDefault="00FE795B" w:rsidP="00E01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47BC6" w:rsidRPr="0026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СП </w:t>
            </w:r>
            <w:r w:rsidR="00847B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47BC6">
              <w:rPr>
                <w:rFonts w:ascii="Times New Roman" w:hAnsi="Times New Roman" w:cs="Times New Roman"/>
                <w:b/>
                <w:sz w:val="24"/>
                <w:szCs w:val="24"/>
              </w:rPr>
              <w:t>УзЧасис</w:t>
            </w:r>
            <w:proofErr w:type="spellEnd"/>
            <w:r w:rsidR="00847B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47BC6" w:rsidRPr="00B27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F8" w:rsidRPr="00B27ED3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«</w:t>
            </w:r>
            <w:r w:rsidR="00E01FF8" w:rsidRPr="00B27ED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E01FF8"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», в лице </w:t>
            </w:r>
            <w:r w:rsidR="0064598A" w:rsidRPr="004D3EF1">
              <w:rPr>
                <w:rFonts w:ascii="Times New Roman" w:eastAsia="Lucida Sans Unicode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Первый заместитель</w:t>
            </w:r>
            <w:r w:rsidR="0064598A" w:rsidRPr="00B2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98A">
              <w:rPr>
                <w:rFonts w:ascii="Times New Roman" w:hAnsi="Times New Roman"/>
                <w:sz w:val="24"/>
                <w:szCs w:val="24"/>
              </w:rPr>
              <w:t xml:space="preserve">Генерального </w:t>
            </w:r>
            <w:r w:rsidR="0064598A" w:rsidRPr="00B27ED3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E6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/>
              </w:rPr>
              <w:t>Қодиров Р. Ш</w:t>
            </w:r>
            <w:r w:rsidR="006459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4598A" w:rsidRPr="00B2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98A" w:rsidRPr="00095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F014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1403" w:rsidRPr="00AE64FE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proofErr w:type="gramStart"/>
            <w:r w:rsidR="00B6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1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01403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 и</w:t>
            </w:r>
            <w:r w:rsidR="00E01FF8"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37E" w:rsidRPr="0032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A63A6" w:rsidRPr="009A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E1037E" w:rsidRPr="0032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01403" w:rsidRPr="00324845">
              <w:rPr>
                <w:rFonts w:ascii="Times New Roman" w:hAnsi="Times New Roman" w:cs="Times New Roman"/>
                <w:sz w:val="24"/>
                <w:szCs w:val="24"/>
              </w:rPr>
              <w:t>, именуемое</w:t>
            </w:r>
            <w:r w:rsidR="00E01FF8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E01FF8"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  <w:r w:rsidR="00E01FF8" w:rsidRPr="00324845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  <w:r w:rsidR="00847BC6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4FE" w:rsidRPr="003248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49AA" w:rsidRPr="0032484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BC6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84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A6" w:rsidRPr="009A63A6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F01403"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="00847BC6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F8" w:rsidRPr="00324845">
              <w:rPr>
                <w:rFonts w:ascii="Times New Roman" w:hAnsi="Times New Roman" w:cs="Times New Roman"/>
                <w:sz w:val="24"/>
                <w:szCs w:val="24"/>
              </w:rPr>
              <w:t>действующего на</w:t>
            </w:r>
            <w:r w:rsidR="009D0387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D5678F" w:rsidRPr="00324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387" w:rsidRPr="00324845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r w:rsidR="00E01FF8" w:rsidRPr="00324845">
              <w:rPr>
                <w:rFonts w:ascii="Times New Roman" w:hAnsi="Times New Roman" w:cs="Times New Roman"/>
                <w:sz w:val="24"/>
                <w:szCs w:val="24"/>
              </w:rPr>
              <w:t xml:space="preserve"> Устава, с другой стороны, в</w:t>
            </w:r>
            <w:r w:rsidR="00E01FF8"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месте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F8" w:rsidRPr="00B27ED3">
              <w:rPr>
                <w:rFonts w:ascii="Times New Roman" w:hAnsi="Times New Roman" w:cs="Times New Roman"/>
                <w:sz w:val="24"/>
                <w:szCs w:val="24"/>
              </w:rPr>
              <w:t>именуемые в дальнейшем «Стороны», заключили настоящий Договор о нижеследующем:</w:t>
            </w:r>
          </w:p>
          <w:p w14:paraId="6730EA97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AA49100" w14:textId="77777777" w:rsidR="00E01FF8" w:rsidRPr="00B27ED3" w:rsidRDefault="00256C68" w:rsidP="00D6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E01FF8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. ПРЕДМЕТ ДОГОВОРА</w:t>
            </w:r>
          </w:p>
          <w:p w14:paraId="765B8749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3061F701" w14:textId="74B01938" w:rsidR="00E01FF8" w:rsidRPr="00B27ED3" w:rsidRDefault="00E01FF8" w:rsidP="00FA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1.1. По  настоящему  договору  Исполнитель  обязуется  освоить производство</w:t>
            </w:r>
            <w:r w:rsidR="00D01BA0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  <w:r w:rsidR="00D01BA0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uz-Cyrl-UZ"/>
              </w:rPr>
              <w:t>своими силами и средствами, оказать услуги по переработке да</w:t>
            </w:r>
            <w:r w:rsidR="00F01403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uz-Cyrl-UZ"/>
              </w:rPr>
              <w:t>вальческого сырья и изготовлению</w:t>
            </w:r>
            <w:r w:rsidR="00D01BA0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uz-Cyrl-UZ"/>
              </w:rPr>
              <w:t xml:space="preserve"> готовой продукции, а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Заказчик</w:t>
            </w:r>
            <w:r w:rsidR="00D01BA0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обязуется 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  <w:r w:rsidR="00FA74B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принять результаты переработки и произвести оплату за выполненные работы в соответсвии с условиями настоящего договора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</w:p>
          <w:p w14:paraId="394DA207" w14:textId="29945CF8" w:rsidR="00E01FF8" w:rsidRPr="00B27ED3" w:rsidRDefault="00E01FF8" w:rsidP="00FA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      Конкретные виды услуг,  их количество и цена услуг приводятся  в приложении № 1,  которое является  </w:t>
            </w:r>
            <w:r w:rsidR="00F0140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неотъемлемой частью настоящего Д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оговора. </w:t>
            </w:r>
          </w:p>
          <w:p w14:paraId="724DB703" w14:textId="55DFD65A" w:rsidR="00E01FF8" w:rsidRPr="00B27ED3" w:rsidRDefault="00FA74B2" w:rsidP="00B2073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1.2</w:t>
            </w:r>
            <w:r w:rsidR="00B20731" w:rsidRPr="00B20731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  <w:r w:rsidR="00256ACE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Сырьё передаётся Исполнителю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на переработку.</w:t>
            </w:r>
            <w:r w:rsidR="00F0140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Сведения о продукции из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лагаются в </w:t>
            </w:r>
            <w:r w:rsidR="00F0140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приложениях настоящего договора. Полученное в результате переработки сырьё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, а также отходы и упаковки от сырья являются собственностью Заказчика.    </w:t>
            </w:r>
          </w:p>
          <w:p w14:paraId="2A72F171" w14:textId="77777777" w:rsidR="00FA74B2" w:rsidRPr="00B27ED3" w:rsidRDefault="00FA74B2" w:rsidP="00FA7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16A53F90" w14:textId="77777777" w:rsidR="00E01FF8" w:rsidRPr="00B27ED3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A74B2"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 w:rsidR="00D626FF"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      </w:t>
            </w:r>
            <w:r w:rsidR="00D626FF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56C68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D626FF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FA74B2"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УСЛОВИЯ  ПЕРЕРАБОТКИ </w:t>
            </w:r>
          </w:p>
          <w:p w14:paraId="5C84440A" w14:textId="77777777" w:rsidR="003A4ACA" w:rsidRPr="00B27ED3" w:rsidRDefault="003A4ACA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  <w:p w14:paraId="59330D78" w14:textId="38E9D513" w:rsidR="008616E4" w:rsidRPr="00B27ED3" w:rsidRDefault="00FA74B2" w:rsidP="00B1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2.1</w:t>
            </w:r>
            <w:r w:rsidR="00B20731" w:rsidRPr="00B20731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Сырьё передаётся Исполнителю Заказчиком по утверждённому графику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, согласованному</w:t>
            </w:r>
            <w:r w:rsidR="000456EA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сторонами до</w:t>
            </w:r>
            <w:r w:rsidR="008616E4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5 числа рабочего месяца .</w:t>
            </w:r>
          </w:p>
          <w:p w14:paraId="1698ACA2" w14:textId="2963D177" w:rsidR="008616E4" w:rsidRPr="00B27ED3" w:rsidRDefault="008616E4" w:rsidP="00B2073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2.2</w:t>
            </w:r>
            <w:r w:rsidR="00B20731" w:rsidRPr="00B20731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Сырьё передаётся Исполнителю со 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склада Заказчика по акту приёмка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передачи (накладной), подписанному в 2-х стороннем порядке.</w:t>
            </w:r>
          </w:p>
          <w:p w14:paraId="7A2375E0" w14:textId="77777777" w:rsidR="00FA74B2" w:rsidRPr="00B27ED3" w:rsidRDefault="008616E4" w:rsidP="00B2073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2.3</w:t>
            </w:r>
            <w:r w:rsidR="00B20731" w:rsidRPr="00B20731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Датой передачи сырья является дата подписания акта приёма передачи  по накладной.    </w:t>
            </w:r>
            <w:r w:rsidR="00FA74B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D6E06F7" w14:textId="77777777" w:rsidR="00D626FF" w:rsidRPr="00B27ED3" w:rsidRDefault="00D626FF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  </w:t>
            </w:r>
          </w:p>
          <w:p w14:paraId="410DFD7C" w14:textId="77777777" w:rsidR="008616E4" w:rsidRPr="00B27ED3" w:rsidRDefault="00D626FF" w:rsidP="00E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  </w:t>
            </w:r>
            <w:r w:rsidR="00256C68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8616E4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ПОРЯДОК ОПЛАТЫ</w:t>
            </w:r>
          </w:p>
          <w:p w14:paraId="50C24A06" w14:textId="77777777" w:rsidR="003A4ACA" w:rsidRPr="00B27ED3" w:rsidRDefault="003A4ACA" w:rsidP="00E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89EA910" w14:textId="69DCAC7C" w:rsidR="008616E4" w:rsidRPr="00B27ED3" w:rsidRDefault="008616E4" w:rsidP="00B1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3.1</w:t>
            </w:r>
            <w:r w:rsidR="00B20731" w:rsidRPr="00B20731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Заказчик обязуется произвести оплату услуг по переработке по цене</w:t>
            </w:r>
            <w:r w:rsidR="002F318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, согласнованной сторонами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14:paraId="09C89F56" w14:textId="0F0E93F3" w:rsidR="008616E4" w:rsidRPr="00B27ED3" w:rsidRDefault="008616E4" w:rsidP="00D8599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3.2</w:t>
            </w:r>
            <w:r w:rsidR="00B20731" w:rsidRPr="00B20731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Согласованная обеими сторонами цена продукции указывается в «Протоко</w:t>
            </w:r>
            <w:r w:rsidR="002F318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ле согласования цен» (Приложение№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1), который является неотъемлимой частью настоящего договора  </w:t>
            </w:r>
          </w:p>
          <w:p w14:paraId="70955585" w14:textId="4C65563F" w:rsidR="008616E4" w:rsidRPr="00D7051C" w:rsidRDefault="008616E4" w:rsidP="007C199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3.3</w:t>
            </w:r>
            <w:r w:rsidR="00B20731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</w:t>
            </w:r>
            <w:r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Цена з</w:t>
            </w:r>
            <w:r w:rsidR="002F318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а продукцию может быть изменен</w:t>
            </w:r>
            <w:r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по согласованию  сторон.  </w:t>
            </w:r>
            <w:r w:rsidR="007C1997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Установленные цены не</w:t>
            </w:r>
            <w:r w:rsidR="002F318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подлежат к пересмотру в течение</w:t>
            </w:r>
            <w:r w:rsidR="007C1997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847BC6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</w:t>
            </w:r>
            <w:r w:rsidR="007C1997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(</w:t>
            </w:r>
            <w:r w:rsidR="002F318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шести</w:t>
            </w:r>
            <w:r w:rsidR="007C1997" w:rsidRPr="00D7051C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) месяцев.</w:t>
            </w:r>
          </w:p>
          <w:p w14:paraId="2BFEC0C2" w14:textId="33CF9DEE" w:rsidR="00990BA4" w:rsidRPr="00B27ED3" w:rsidRDefault="008616E4" w:rsidP="00990BA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Batang" w:hAnsi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3.4. </w:t>
            </w:r>
            <w:r w:rsidR="00990BA4" w:rsidRPr="00B27ED3">
              <w:rPr>
                <w:rFonts w:ascii="Times New Roman" w:eastAsia="Batang" w:hAnsi="Times New Roman"/>
                <w:noProof/>
                <w:sz w:val="24"/>
                <w:szCs w:val="24"/>
              </w:rPr>
              <w:t xml:space="preserve">Заказчик осуществляет </w:t>
            </w:r>
            <w:r w:rsidR="00990BA4">
              <w:rPr>
                <w:rFonts w:ascii="Times New Roman" w:eastAsia="Batang" w:hAnsi="Times New Roman"/>
                <w:noProof/>
                <w:sz w:val="24"/>
                <w:szCs w:val="24"/>
              </w:rPr>
              <w:t>оплату в размере 100</w:t>
            </w:r>
            <w:r w:rsidR="002F318D">
              <w:rPr>
                <w:rFonts w:ascii="Times New Roman" w:eastAsia="Batang" w:hAnsi="Times New Roman"/>
                <w:noProof/>
                <w:sz w:val="24"/>
                <w:szCs w:val="24"/>
              </w:rPr>
              <w:t xml:space="preserve">% </w:t>
            </w:r>
            <w:r w:rsidR="00990BA4">
              <w:rPr>
                <w:rFonts w:ascii="Times New Roman" w:eastAsia="Batang" w:hAnsi="Times New Roman"/>
                <w:noProof/>
                <w:sz w:val="24"/>
                <w:szCs w:val="24"/>
              </w:rPr>
              <w:t xml:space="preserve"> от оказываемой  части услуг </w:t>
            </w:r>
            <w:r w:rsidR="00990BA4" w:rsidRPr="00B27ED3">
              <w:rPr>
                <w:rFonts w:ascii="Times New Roman" w:eastAsia="Batang" w:hAnsi="Times New Roman"/>
                <w:noProof/>
                <w:sz w:val="24"/>
                <w:szCs w:val="24"/>
              </w:rPr>
              <w:t xml:space="preserve">в </w:t>
            </w:r>
            <w:r w:rsidR="00990BA4" w:rsidRPr="00515BB8">
              <w:rPr>
                <w:rFonts w:ascii="Times New Roman" w:eastAsia="Batang" w:hAnsi="Times New Roman"/>
                <w:noProof/>
                <w:sz w:val="24"/>
                <w:szCs w:val="24"/>
              </w:rPr>
              <w:t>20-дневный срок после подписания акта приема-сдачи.</w:t>
            </w:r>
          </w:p>
          <w:p w14:paraId="6735AC9D" w14:textId="77777777" w:rsidR="008616E4" w:rsidRPr="00B27ED3" w:rsidRDefault="008616E4" w:rsidP="00D8599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3.5. Расчеты за оказанные услуги производятся в узбекских сумах,  путём перечисления на расчётный счет Исполнителя.</w:t>
            </w:r>
          </w:p>
          <w:p w14:paraId="112BF095" w14:textId="77777777" w:rsidR="00734682" w:rsidRPr="00B27ED3" w:rsidRDefault="00C426CB" w:rsidP="00D8599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3.</w:t>
            </w:r>
            <w:r w:rsidRPr="00C426CB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6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 Уточнённый расчёт стороны будут производить на основании двухстороннего акта сверки который стороны обязуются составлять ежемесячно.</w:t>
            </w:r>
          </w:p>
          <w:p w14:paraId="5DB94D08" w14:textId="588A2158" w:rsidR="00734682" w:rsidRPr="00B27ED3" w:rsidRDefault="002F318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Тра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н</w:t>
            </w: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портные расходы, связанные с</w:t>
            </w:r>
            <w:r w:rsidR="000456EA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поставкой сырья и отгрузкой го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товой продукции</w:t>
            </w: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, осуществляются за счёт И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сполнителя. </w:t>
            </w:r>
          </w:p>
          <w:p w14:paraId="28CD21FF" w14:textId="77777777" w:rsidR="00734682" w:rsidRPr="009E5761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609DF14D" w14:textId="77777777" w:rsidR="00C426CB" w:rsidRPr="009E5761" w:rsidRDefault="00C426CB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36DADC54" w14:textId="77777777" w:rsidR="00E45644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lastRenderedPageBreak/>
              <w:t xml:space="preserve">                                  </w:t>
            </w:r>
          </w:p>
          <w:p w14:paraId="263F039F" w14:textId="00722C51" w:rsidR="00734682" w:rsidRPr="00B27ED3" w:rsidRDefault="00256C68" w:rsidP="00E4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4.</w:t>
            </w:r>
            <w:r w:rsidR="00734682"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ПОРЯДОК ПЕРЕДАЧИ ГОТОВОЙ ПРОДУКЦИИ</w:t>
            </w:r>
          </w:p>
          <w:p w14:paraId="5A7AACC6" w14:textId="77777777" w:rsidR="00256C68" w:rsidRPr="00B27ED3" w:rsidRDefault="00256C68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  <w:p w14:paraId="2F4302BE" w14:textId="462E1532" w:rsidR="00734682" w:rsidRPr="00B27ED3" w:rsidRDefault="000456EA" w:rsidP="00B1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4.1</w:t>
            </w:r>
            <w:r w:rsidR="00D85994" w:rsidRPr="00D85994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Испол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нитель обязуется в сроки, согласованные в графике поставки, передать готовую продукцию на склад Заказчика либо отгрузить по реквезитам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,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указанным Заказчиком по дополнительному соглашению сторон.</w:t>
            </w:r>
          </w:p>
          <w:p w14:paraId="38CD128F" w14:textId="46C0E402" w:rsidR="00734682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4.2</w:t>
            </w:r>
            <w:r w:rsidR="00D85994" w:rsidRPr="00D85994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Датой передачи готовой продукции будет считаться дата подписания акта приёма-передачи (если продукция будет передават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ься со склада  Исполнителя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).</w:t>
            </w:r>
          </w:p>
          <w:p w14:paraId="2E4DC221" w14:textId="77777777" w:rsidR="00734682" w:rsidRPr="00E24E3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E24E3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4.3</w:t>
            </w:r>
            <w:r w:rsidR="00D85994" w:rsidRPr="00D85994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.</w:t>
            </w:r>
            <w:r w:rsidRPr="00E24E3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 Тара и упаковка</w:t>
            </w:r>
            <w:r w:rsidR="00E24E33" w:rsidRPr="00D85994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:</w:t>
            </w:r>
            <w:r w:rsidRPr="00E24E3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781D3F15" w14:textId="10A9F643" w:rsidR="00737D83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4.3.1</w:t>
            </w:r>
            <w:r w:rsidR="00D85994" w:rsidRPr="00D85994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 При поставке автомобильных компонентов  используется специальная  тара, форма и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объём которой разрабатывается И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сполнителем  и со</w:t>
            </w:r>
            <w:r w:rsidR="00737D83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гласосвывается Заказчиком.</w:t>
            </w:r>
          </w:p>
          <w:p w14:paraId="1509F354" w14:textId="00AF3C2E" w:rsidR="00734682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4.3.2. 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Адноразовая т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ара и упаковка  должны обеспечивать сохранность качества комплектующих частей при хранении и транспортировке.</w:t>
            </w:r>
          </w:p>
          <w:p w14:paraId="6235067D" w14:textId="697077CF" w:rsidR="00734682" w:rsidRPr="00B27ED3" w:rsidRDefault="002F318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4.3.3</w:t>
            </w:r>
            <w:r w:rsidR="00D85994" w:rsidRPr="00D85994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Тара и поставляемая  продукция подлежат маркировке в соотвествии с требованиями, согласованными с Заказчиком. </w:t>
            </w:r>
          </w:p>
          <w:p w14:paraId="2746E591" w14:textId="4D49DE4D" w:rsidR="00734682" w:rsidRPr="00B27ED3" w:rsidRDefault="002F318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4.3.4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 При поставке деталей на тару закрепляется соответсвующий ярлык, который   содержит следующие сведения:</w:t>
            </w:r>
          </w:p>
          <w:p w14:paraId="65E1C4B0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- тип автомобиля;                              - номер детали ;                  - наименование детали;</w:t>
            </w:r>
          </w:p>
          <w:p w14:paraId="21438C0D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- количество деталей;                       - номер заказа ;                   - код поставщика ;</w:t>
            </w:r>
          </w:p>
          <w:p w14:paraId="376088B8" w14:textId="1A39CFF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- место доставки;                               - объём тары;       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              - даты упаковки .</w:t>
            </w:r>
          </w:p>
          <w:p w14:paraId="0D69C4F4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- статус контроля;                             - номер партии и др;  </w:t>
            </w:r>
          </w:p>
          <w:p w14:paraId="2DB56A68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23BFE03D" w14:textId="77777777" w:rsidR="00256C68" w:rsidRPr="00B27ED3" w:rsidRDefault="00256C68" w:rsidP="00734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  <w:p w14:paraId="130A5071" w14:textId="77777777" w:rsidR="00734682" w:rsidRPr="00B27ED3" w:rsidRDefault="003A4ACA" w:rsidP="00734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5. ПОРЯДОК ПРИЕМА ПРОДУКЦИИ</w:t>
            </w:r>
          </w:p>
          <w:p w14:paraId="0DBCAF15" w14:textId="77777777" w:rsidR="00734682" w:rsidRPr="00B27ED3" w:rsidRDefault="00734682" w:rsidP="0073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1A957CAB" w14:textId="108CC879" w:rsidR="00734682" w:rsidRPr="00B27ED3" w:rsidRDefault="00734682" w:rsidP="0073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5.1</w:t>
            </w:r>
            <w:r w:rsidR="00D85994" w:rsidRPr="00D85994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.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При предьявлении </w:t>
            </w:r>
            <w:r w:rsidR="002F318D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претензий (рекламации) 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в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вопросах приемки продукции по количеству и качеству</w:t>
            </w:r>
            <w:r w:rsidR="002F318D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стороны руководствуются правилами входн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ого контроля, требованиями потре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бителя (чертежи </w:t>
            </w:r>
            <w:r w:rsidR="007D0B09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US"/>
              </w:rPr>
              <w:t>BI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US"/>
              </w:rPr>
              <w:t>QS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) и техническими условиями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, разработанными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Заказчиком, а также 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в соответстыми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с нормами действующего законодательства.</w:t>
            </w: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73DC5CE6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67E4C6E8" w14:textId="77777777" w:rsidR="00734682" w:rsidRPr="00B27ED3" w:rsidRDefault="003A4ACA" w:rsidP="00734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6. ПРАВА И ОБЯЗАННОСТИ СТОРОН.</w:t>
            </w:r>
          </w:p>
          <w:p w14:paraId="4EAFAD17" w14:textId="77777777" w:rsidR="00734682" w:rsidRPr="00B27ED3" w:rsidRDefault="00734682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44901A08" w14:textId="77777777" w:rsidR="00734682" w:rsidRPr="00B27ED3" w:rsidRDefault="00734682" w:rsidP="00B1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6.1.Заказчик обязан:</w:t>
            </w:r>
          </w:p>
          <w:p w14:paraId="6743741A" w14:textId="5E840E8E" w:rsidR="00734682" w:rsidRPr="00B27ED3" w:rsidRDefault="00AE64FE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6.1.1. Своевременно решать вопрос по обеспечению И</w:t>
            </w:r>
            <w:r w:rsidR="00734682"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сполнителя соответствующими материалами давальческого сырья.</w:t>
            </w:r>
          </w:p>
          <w:p w14:paraId="21CA096D" w14:textId="5E9481C7" w:rsidR="00734682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6.1.2. Своевременно производить оплату за пос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тавленную продукцию при полном и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сполнении обязанностей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 Исполнителя по настоящему Д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оговору.</w:t>
            </w:r>
          </w:p>
          <w:p w14:paraId="5ED8575D" w14:textId="1008A717" w:rsidR="00B16D25" w:rsidRPr="00B16D25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6.1.3. До 5-го </w:t>
            </w:r>
            <w:r w:rsidR="00AE64F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числа каждого месяца предьявлять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Исполнителю месячный заказной лист (соответствии с графиком поставки) продукции.</w:t>
            </w:r>
          </w:p>
          <w:p w14:paraId="2C9C708A" w14:textId="77777777" w:rsidR="008616E4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6.2.</w:t>
            </w:r>
            <w:r w:rsidRPr="00B27ED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</w:t>
            </w:r>
            <w:r w:rsidRPr="00B27E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Заказчик имеет право:</w:t>
            </w:r>
          </w:p>
          <w:p w14:paraId="08962B3D" w14:textId="77777777" w:rsidR="008616E4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6.2.1. Требовать от Исполнителя исполнения договорных обязательств по настоящему договору.</w:t>
            </w:r>
          </w:p>
          <w:p w14:paraId="0405731E" w14:textId="0071E5F1" w:rsidR="00734682" w:rsidRPr="00B27ED3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6.2.2. Производить </w:t>
            </w:r>
            <w:r w:rsidR="00AE64FE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мониторинг (инвентаризацию) у «Исполнителя» по правильности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х</w:t>
            </w:r>
            <w:r w:rsidR="00AE64FE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ранения, использования, качества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, количества и от</w:t>
            </w:r>
            <w:r w:rsidR="00AE64FE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грузки продукции, а также отходов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по давальческому сырью. При этом, Заказчик уведомляет (через телефонную связь, электронную почту и.д.) Исполнителя за 15 календарных дней до проведения указанных мероприятий.</w:t>
            </w:r>
          </w:p>
          <w:p w14:paraId="7A6498FD" w14:textId="20420874" w:rsidR="008616E4" w:rsidRPr="007A738A" w:rsidRDefault="00734682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6.2.3. Требовать от Исполнителя своевременно предоставлять отчеты по использованию давальческого сырья и отходов. </w:t>
            </w:r>
          </w:p>
          <w:p w14:paraId="004E2B42" w14:textId="0DE5E7A1" w:rsidR="00734682" w:rsidRPr="00B27ED3" w:rsidRDefault="007A738A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lastRenderedPageBreak/>
              <w:t>6.2.4</w:t>
            </w:r>
            <w:r w:rsidR="00734682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При выявлении разницы в количестве и обнаружении несоответствия по качеству, без тары и упаковки, либо в ненадлежащей таре и упаковке, немаркированном либо ненадлежащем маркированном виде, а также других несоответс</w:t>
            </w:r>
            <w:r w:rsidR="00AE64FE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т</w:t>
            </w:r>
            <w:r w:rsidR="00734682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вий при поставке продукции, тр</w:t>
            </w:r>
            <w:r w:rsidR="00AE64FE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ебовать от Исполнителя устранения  выявленны нарушений</w:t>
            </w:r>
          </w:p>
          <w:p w14:paraId="51DE3481" w14:textId="7C12F187" w:rsidR="00C426CB" w:rsidRPr="009E5761" w:rsidRDefault="007A738A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d"/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6.2.5</w:t>
            </w:r>
            <w:r w:rsidR="0080182D" w:rsidRPr="00C426CB">
              <w:rPr>
                <w:rFonts w:ascii="Times New Roman" w:eastAsia="Batang" w:hAnsi="Times New Roman" w:cs="Times New Roman"/>
                <w:bCs/>
                <w:i/>
                <w:noProof/>
                <w:sz w:val="24"/>
                <w:szCs w:val="24"/>
              </w:rPr>
              <w:t xml:space="preserve">. </w:t>
            </w:r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 обнаружении несоответствий по качеству деталей (неисправимый брак) на производстве Исполнителя, составляется двухсторонний акт, </w:t>
            </w:r>
            <w:r w:rsidR="00796A2D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с участием представителя Исполнителя</w:t>
            </w:r>
            <w:proofErr w:type="gramStart"/>
            <w:r w:rsidR="00796A2D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796A2D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де указывается количество бракованных дет</w:t>
            </w:r>
            <w:r w:rsidR="00796A2D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алей и сумма нанесенного ущерба. </w:t>
            </w:r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На основании</w:t>
            </w:r>
            <w:r w:rsidR="00796A2D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данного</w:t>
            </w:r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акта Исполнитель уплачивает Заказчику сумму нанесенного ущерба.</w:t>
            </w:r>
          </w:p>
          <w:p w14:paraId="5491152D" w14:textId="4CCC19AF" w:rsidR="0080182D" w:rsidRPr="00B27ED3" w:rsidRDefault="007A738A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6.2.6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Провести проверку качества деталей на месте у Исполнителя. По</w:t>
            </w:r>
            <w:r w:rsidR="00737D83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резуль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татам проверки потре</w:t>
            </w:r>
            <w:r w:rsidR="00796A2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бовать от Исполнителя проведения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дополнительных мероприятий по улучшению качества поставляемых деталей. Это могут быть ужесточение требований к качеству, улучшение отдельных характеристик, доработка отдельных параметров, сертификация продукции, внедрение систем качества и другие.</w:t>
            </w:r>
          </w:p>
          <w:p w14:paraId="5CE63F2E" w14:textId="0BF72E35" w:rsidR="00C426CB" w:rsidRPr="009E5761" w:rsidRDefault="007A738A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6.2.7</w:t>
            </w:r>
            <w:r w:rsidR="0080182D" w:rsidRPr="00C426CB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</w:t>
            </w:r>
            <w:r w:rsidR="0080182D" w:rsidRPr="00C426CB">
              <w:rPr>
                <w:rFonts w:ascii="Times New Roman" w:eastAsia="Batang" w:hAnsi="Times New Roman" w:cs="Times New Roman"/>
                <w:bCs/>
                <w:i/>
                <w:noProof/>
                <w:sz w:val="24"/>
                <w:szCs w:val="24"/>
              </w:rPr>
              <w:t xml:space="preserve"> </w:t>
            </w:r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Не принимать</w:t>
            </w:r>
            <w:r w:rsidR="00796A2D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продукцию</w:t>
            </w:r>
            <w:r w:rsidR="00C426CB" w:rsidRPr="00C426C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или не производить оплату за партию продукции, в которой обнаружено несоответствие вплоть до устранения Исполнителем этих недостатков</w:t>
            </w:r>
            <w:r w:rsidR="00C426CB" w:rsidRPr="00C426CB">
              <w:rPr>
                <w:rFonts w:ascii="Times New Roman" w:eastAsia="Batang" w:hAnsi="Times New Roman" w:cs="Times New Roman"/>
                <w:bCs/>
                <w:i/>
                <w:noProof/>
                <w:sz w:val="24"/>
                <w:szCs w:val="24"/>
              </w:rPr>
              <w:t xml:space="preserve"> </w:t>
            </w:r>
          </w:p>
          <w:p w14:paraId="0812ADC4" w14:textId="4A89D32B" w:rsidR="0080182D" w:rsidRPr="00B27ED3" w:rsidRDefault="007A738A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6.2.8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При вы</w:t>
            </w:r>
            <w:r w:rsidR="00796A2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явлении и проведении мероприятий,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предусмотренных </w:t>
            </w: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 п. 6.2.7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настоящего договора, применять в отношении Исп</w:t>
            </w:r>
            <w:r w:rsidR="00796A2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олнителя санкции предусмотренные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в разделе 7 настоящего договора.</w:t>
            </w:r>
          </w:p>
          <w:p w14:paraId="4FA0FAD0" w14:textId="410EC7CC" w:rsidR="0026112D" w:rsidRPr="00B16D25" w:rsidRDefault="007A738A" w:rsidP="00B16D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6.2.9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. </w:t>
            </w:r>
            <w:r w:rsidR="00633AF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Взыск</w:t>
            </w:r>
            <w:r w:rsidR="00796A2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ив</w:t>
            </w:r>
            <w:r w:rsidR="00633AF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ать </w:t>
            </w:r>
            <w:r w:rsidR="00796A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со средств Исполнителя 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штрафы</w:t>
            </w:r>
            <w:r w:rsidR="00796A2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пени,а 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также все понесённые расходы в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связи несоблюдением Исполнителем 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графика поставки . </w:t>
            </w:r>
            <w:r w:rsidR="00633AF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6DC2E9C2" w14:textId="77777777" w:rsidR="0080182D" w:rsidRPr="00B27ED3" w:rsidRDefault="0080182D" w:rsidP="00B16D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6.3. Исполнитель обязан:</w:t>
            </w:r>
          </w:p>
          <w:p w14:paraId="698E9C67" w14:textId="67E1D2EA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6.3.1. Поставлять продукцию Заказчику по качеству в соответствии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с требованиямы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чертежей спецификаций, стандартов контроля, </w:t>
            </w:r>
            <w:r w:rsidR="00737D83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установленным стандартам и норме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представленными Заказчиком, а по количеству должна соответствовать Заказному листу на поставку.</w:t>
            </w:r>
          </w:p>
          <w:p w14:paraId="1F130F09" w14:textId="6DEF6AE7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6.3.2</w:t>
            </w:r>
            <w:r w:rsidR="001F7920">
              <w:t xml:space="preserve"> </w:t>
            </w:r>
            <w:r w:rsidR="001F7920" w:rsidRPr="001F7920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Исполнитель должен представлять счёт фактуры за поставленного продукции в течении  месяц срок, до последнего дня каждого месяца. А также исполнитель должен представлять отчеты за каждого   месяца по давальческим материалам,  нормализованным изделиям,  летник и глыба, срок 3-ого числа следующего  месяца, согласно с утвержденной формы Заказчика.</w:t>
            </w:r>
            <w:r w:rsidRPr="001F7920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При этом, номеров деталей, учитывать нормы расхода.</w:t>
            </w:r>
          </w:p>
          <w:p w14:paraId="39348A29" w14:textId="77777777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6.3.3. Ежемесячно офо</w:t>
            </w:r>
            <w:r w:rsidR="00461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млять акт сверки взаиморасчётов сторон.</w:t>
            </w:r>
          </w:p>
          <w:p w14:paraId="00DD7E85" w14:textId="5D653BD0" w:rsidR="0080182D" w:rsidRPr="00B27ED3" w:rsidRDefault="0080182D" w:rsidP="002E74B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</w:t>
            </w:r>
            <w:r w:rsidR="002E74BF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4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Своими силами и средствами обеспечить сбор, хранение, погрузку и доставку отходов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в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адрес Заказчика или же по т</w:t>
            </w:r>
            <w:r w:rsidR="00737D83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ребованию Заказчика третьим лица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м</w:t>
            </w:r>
            <w:r w:rsidR="002E74BF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.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Сроки отгрузки отходов устанавливаются ежемесячно, равными долями.</w:t>
            </w:r>
          </w:p>
          <w:p w14:paraId="0321B0B3" w14:textId="7CA8B7B3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</w:t>
            </w:r>
            <w:r w:rsidR="002E74BF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5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Строго соблюдать график поставки прод</w:t>
            </w:r>
            <w:r w:rsidR="00461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у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кции.</w:t>
            </w:r>
          </w:p>
          <w:p w14:paraId="3E847CB9" w14:textId="0F7E53D7" w:rsidR="0026112D" w:rsidRDefault="0080182D" w:rsidP="00B16D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6.3.</w:t>
            </w:r>
            <w:r w:rsidR="002E74BF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. Напоминать </w:t>
            </w:r>
            <w:r w:rsidR="00737D83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представителю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Заказчика об обеспечении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соответсвующими материалами давальческого сырья.</w:t>
            </w:r>
          </w:p>
          <w:p w14:paraId="38D7916E" w14:textId="40F2E85A" w:rsidR="00126CE1" w:rsidRDefault="00126CE1" w:rsidP="00B16D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7BB199CD" w14:textId="77777777" w:rsidR="0080182D" w:rsidRPr="00B27ED3" w:rsidRDefault="0080182D" w:rsidP="00B16D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6.4. Исполнитель имеет право:</w:t>
            </w:r>
          </w:p>
          <w:p w14:paraId="67664116" w14:textId="48790E86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6.4.1. Требовать от Заказчика исполнения договорных обязательств по настоящему</w:t>
            </w:r>
            <w:r w:rsidR="002E74BF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договору.</w:t>
            </w:r>
          </w:p>
          <w:p w14:paraId="58DBCD52" w14:textId="77777777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6.4.2. Требовать производить оплату за поставленную продукцию при исполнении своих договорных обязательств по настоящему договору.</w:t>
            </w:r>
          </w:p>
          <w:p w14:paraId="0360A4F3" w14:textId="2D5B7AF6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6.4.3. Требовать от Заказчика решить вопрос своевремен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ного обеспечения соответствущим сырём на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давальческой основе.</w:t>
            </w:r>
          </w:p>
          <w:p w14:paraId="2DA4AFCE" w14:textId="04B99911" w:rsidR="0080182D" w:rsidRPr="00B27ED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lastRenderedPageBreak/>
              <w:t>6.4.4. Да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ть предложение Заказчику о заключении соответств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у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щего договора на закуп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ку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образовавщихся отходов от давальческого сырья.</w:t>
            </w:r>
          </w:p>
          <w:p w14:paraId="21F94E26" w14:textId="77777777" w:rsidR="0080182D" w:rsidRPr="00B27ED3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7437D940" w14:textId="77777777" w:rsidR="0080182D" w:rsidRPr="00B27ED3" w:rsidRDefault="003A4ACA" w:rsidP="0080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7. ОТВЕТСТВЕННОСТЬ СТОРОН.</w:t>
            </w:r>
          </w:p>
          <w:p w14:paraId="1D96571A" w14:textId="77777777" w:rsidR="0080182D" w:rsidRPr="00B27ED3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2B9834D2" w14:textId="77777777" w:rsidR="0080182D" w:rsidRPr="00E45644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7.1. В случае выявления фактов неправильного определения исполнителем качества, количества оказываемых Услуг, неправильного установления и взимания их стоимости Исполнитель производить перерасчет с учетом качества оказанных услуг, а также их количества и, помимо этой рассчитанной суммы, уплачевает Заказчику</w:t>
            </w:r>
            <w:r w:rsidR="00737D83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штраф в размере 20% от неправил</w:t>
            </w:r>
            <w:r w:rsidR="00737D83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ь</w:t>
            </w:r>
            <w:r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но расчитанной суммы.</w:t>
            </w:r>
          </w:p>
          <w:p w14:paraId="092F34DC" w14:textId="17568C01" w:rsidR="0080182D" w:rsidRPr="00E45644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7.2.</w:t>
            </w:r>
            <w:r w:rsidR="00737D83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В случае несвоевременной поставки продукции со стороны Исполнителя, что </w:t>
            </w:r>
            <w:r w:rsidR="007826CD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может </w:t>
            </w:r>
            <w:r w:rsidR="00737D83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приводит к </w:t>
            </w:r>
            <w:r w:rsidR="007826CD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остановке производственных линий</w:t>
            </w:r>
            <w:r w:rsidR="00737D83"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Заказчика, Исполнитель уплачивает штраф в размере 120% нанесённого ущерба.</w:t>
            </w:r>
          </w:p>
          <w:p w14:paraId="730B83DB" w14:textId="77777777" w:rsidR="0080182D" w:rsidRPr="00E45644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E45644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7.3. В случае если качество, ассортимент, сортность оказанных Услуг не отвечают требованиям стандарта, техническим условиям, образцам (эталонам) или другим условиям, определенным в договоре, Исполнитель уплачевает Заказчику штраф в размере 20% от стоимости оказанных Услуг, качество которых оказалось не на должном уровне.</w:t>
            </w:r>
          </w:p>
          <w:p w14:paraId="1BCE61A5" w14:textId="348E0B51" w:rsidR="0080182D" w:rsidRPr="00E24E33" w:rsidRDefault="00737D83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7.4. За отказ от исполнения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предусмотренных договором обязат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ельств по оказанию Услуг Исполнитель уплачива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ет Заказчику, помимо установленных надбавок, штраф в раз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мере 25% от стоимости подлежавши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х оказанию услуг.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Кроме штрафа исполнитель уплачи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вает Заказчику ущерб, нанесенный в результате неоказания услуг.</w:t>
            </w:r>
          </w:p>
          <w:p w14:paraId="5784BECC" w14:textId="12919FE5" w:rsidR="0080182D" w:rsidRPr="00E24E3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7.5. В случае просрочки или недоо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казания услуг Исполнитель уплачи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вает Заказчику пеню в размере 0,5 процента неисполненной части обязательства за каждый день просрочки, но при этом общая сумма пени не должна превышать 50%  стоимости недооказаных услуг. Уплата штрафа и возмещения причин убытия не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освобо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ждает сторону, нарушившую договорные обязательства, от надлежащего исполнения договора и возмещения убытко, 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в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причиненных просрочкой или недооказанием услуг.</w:t>
            </w:r>
          </w:p>
          <w:p w14:paraId="1A98795E" w14:textId="4EC71E08" w:rsidR="0080182D" w:rsidRPr="00E24E33" w:rsidRDefault="004D37EE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7.6. П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ри несвоевременной оплате за оказанные ус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луги исполнителем, Заказчик уплачи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вает исполнителю пеню в размере 0,4% суммы просроченного платежа за каждый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день просрочки, но не более 50% суммы просроченного платежа.</w:t>
            </w:r>
          </w:p>
          <w:p w14:paraId="6674DC25" w14:textId="716E93C5" w:rsidR="0080182D" w:rsidRPr="00E24E3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7.7. При привлечении Заказчика к ответственности за невыполнение или ненадлежащее выполнение им соответствующего договора контрактации рассматривается также ответственность Исполнителя, в результате действий (бездействия) которого  Заказчиком не выполнены (не надлажаще выполнены) договорные обязательства по договору контрактации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. В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ред, причиненный в результате невыполнения (ненадлежащего выполнения) Заказчиком договора контрактации по вине Исполнителя, 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озмещаются последним в установленном порядке.</w:t>
            </w:r>
          </w:p>
          <w:p w14:paraId="2C2E5ED8" w14:textId="5B52BE34" w:rsidR="008616E4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7.8. При невыполнении графика поставки </w:t>
            </w:r>
            <w:r w:rsidR="007826C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согласно приложению №__ являющийся неотьемлимой частью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7826C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настоящего договора.</w:t>
            </w:r>
            <w:r w:rsidR="007826CD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Исполнитель уплачивает Заказчику помимо вышеуказанной пени причинённый последнему вред.</w:t>
            </w:r>
          </w:p>
          <w:p w14:paraId="53D8DA07" w14:textId="77777777" w:rsidR="00126CE1" w:rsidRPr="00B27ED3" w:rsidRDefault="00126CE1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09F9516C" w14:textId="77777777" w:rsidR="0080182D" w:rsidRPr="00B27ED3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3CB5649E" w14:textId="03208434" w:rsidR="0080182D" w:rsidRPr="00E24E33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7.9. При несвоевременно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м  вы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полнении Исполнителем обязанностей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,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предусмотренных в п.п. 6.3.2. настоящего договора п</w:t>
            </w:r>
            <w:r w:rsidR="0055723B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оследний уплач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</w:t>
            </w:r>
            <w:r w:rsidR="0055723B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вает Заказчику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1% пени за каждый день просрочки от общей суммы оказанных услуг за отчетный месяц, но не более 10% оказанной услуги в отчетный период.</w:t>
            </w:r>
          </w:p>
          <w:p w14:paraId="15E1C6B6" w14:textId="1AFDE12E" w:rsidR="0080182D" w:rsidRPr="00E24E33" w:rsidRDefault="00512149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7.10. При несвоев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ременно</w:t>
            </w: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м вы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полнении Исполнителем обязанностей предусмотренных в п.п. 6.3.4. наст</w:t>
            </w: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оящего договора последний уплачи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вает Заказчику штраф в размере 10% от общей суммы не возвращенных тар и отходов от давальческого сырья.</w:t>
            </w:r>
          </w:p>
          <w:p w14:paraId="1190E845" w14:textId="77777777" w:rsidR="0080182D" w:rsidRPr="00E24E3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7.11. </w:t>
            </w:r>
            <w:proofErr w:type="gramStart"/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При несвоевременного исполнении Исполнителем обязанностей в п.п. 6.3.6. 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lastRenderedPageBreak/>
              <w:t>настоящего договора последний уплачевает Заказчику штраф в размере 10 % от общей суммы оказанных услуг за отчетный месяц.</w:t>
            </w:r>
            <w:proofErr w:type="gramEnd"/>
          </w:p>
          <w:p w14:paraId="7F2B62B9" w14:textId="7BC70E82" w:rsidR="0080182D" w:rsidRPr="00E24E33" w:rsidRDefault="004D37EE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7.12. П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ри допущении не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целевого использования давальческого сырья, ухудшения качества или утраты материалов, обеспечиваемых Заказчиком,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Ис</w:t>
            </w:r>
            <w:r w:rsidR="006C6EF1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олнитель уплачи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вает полную стоимость давальческого сырья и штраф в размере 50% от суммы нанесённого ущерба 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в течение 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30 календарных дней.</w:t>
            </w:r>
          </w:p>
          <w:p w14:paraId="3E77543C" w14:textId="1E847F00" w:rsidR="00116261" w:rsidRPr="009E5761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16261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7.13.</w:t>
            </w:r>
            <w:r w:rsidRPr="00116261">
              <w:rPr>
                <w:rFonts w:ascii="Times New Roman" w:eastAsia="Batang" w:hAnsi="Times New Roman" w:cs="Times New Roman"/>
                <w:bCs/>
                <w:i/>
                <w:noProof/>
                <w:sz w:val="24"/>
                <w:szCs w:val="24"/>
              </w:rPr>
              <w:t xml:space="preserve"> </w:t>
            </w:r>
            <w:proofErr w:type="gramStart"/>
            <w:r w:rsidR="00116261" w:rsidRPr="00116261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Если Исполнитель в установленный срок указанном в пункте 6.3.6. настоящего договора не устранит недостатки, то он должен уплатить штраф в размере 20% от стоимости забракованной партии за неисполнение и ненадлежащее исполнение обязательств.</w:t>
            </w:r>
            <w:proofErr w:type="gramEnd"/>
            <w:r w:rsidR="00116261" w:rsidRPr="00116261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 При этом Заказчик имеет право не принимать</w:t>
            </w:r>
            <w:r w:rsidR="00512149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продукцию</w:t>
            </w:r>
            <w:r w:rsidR="00116261" w:rsidRPr="00116261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 или не производить оплату за партию продукции, в которой обнаружено несоответствие вплоть до устранения Исполнителем этих недостатков.   </w:t>
            </w:r>
          </w:p>
          <w:p w14:paraId="02E7538C" w14:textId="48FD5AC2" w:rsidR="0080182D" w:rsidRPr="00E24E33" w:rsidRDefault="0080182D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7.14. За поставку немаркированной либо не надлежаще маркированной продукции, а также деталей без тары или упаковки либо в ненадлажщей та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ре и упаковке Исполнитель уплачи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вает Заказчику штраф в размере 5% от стоимости такой продукции.</w:t>
            </w:r>
          </w:p>
          <w:p w14:paraId="7F7CDBDA" w14:textId="77777777" w:rsidR="0080182D" w:rsidRPr="00E24E33" w:rsidRDefault="00737D83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7.15. Все затраты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в том числе по транспортировке, командировкам, доукомплектованию. </w:t>
            </w:r>
            <w:proofErr w:type="gramStart"/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Покрытию недостачи, замене брака, пересортицы, и.т.п., по устранению относятся за счет Исполнителя, независимо от срока их устранения , уплаты неустойки (пеня, штраф) и возмещения упущенной выгоды.</w:t>
            </w:r>
            <w:proofErr w:type="gramEnd"/>
          </w:p>
          <w:p w14:paraId="740B2AAA" w14:textId="2AE85FA9" w:rsidR="0055723B" w:rsidRPr="00B27ED3" w:rsidRDefault="004D37EE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7.16. М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еры ответственности сторон, не предусмотренные в настоящем договоре, пр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меняются в 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соответствии с нормами Закона Республики У</w:t>
            </w:r>
            <w:r w:rsidR="0080182D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збекистан «О договорно-правовой базе деятельности хозяйствующих субьектов» и Гражданского кодекса.</w:t>
            </w:r>
          </w:p>
          <w:p w14:paraId="6B709EE3" w14:textId="77777777" w:rsidR="0080182D" w:rsidRPr="00990BA4" w:rsidRDefault="0080182D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5A8C504B" w14:textId="487843A3" w:rsidR="0080182D" w:rsidRPr="00B27ED3" w:rsidRDefault="00512149" w:rsidP="0080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8. КОНФИ</w:t>
            </w:r>
            <w:r w:rsidR="003A4ACA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ДЕНЦИАЛЬНОСТЬ</w:t>
            </w:r>
          </w:p>
          <w:p w14:paraId="53F12164" w14:textId="77777777" w:rsidR="0080182D" w:rsidRPr="00B27ED3" w:rsidRDefault="0080182D" w:rsidP="0080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28A0B76" w14:textId="18ADD22C" w:rsidR="00484A5E" w:rsidRPr="00B27ED3" w:rsidRDefault="0080182D" w:rsidP="004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8.1. </w:t>
            </w:r>
            <w:r w:rsidR="00512149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тороны </w:t>
            </w:r>
            <w:r w:rsidR="00512149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не вправе сообщать третьим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512149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лицам без согласия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512149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другой 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512149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Стороны.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любую</w:t>
            </w: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информацию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 xml:space="preserve"> о новых решениях и технических знаниях, в том числе и непользующиехся правовой охраной, а также сведения, составляющие произ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водственную коммерческую тайну.</w:t>
            </w:r>
          </w:p>
          <w:p w14:paraId="24E65F9F" w14:textId="77777777" w:rsidR="0080182D" w:rsidRPr="00B27ED3" w:rsidRDefault="003A4ACA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9. ПОРЯДОК РАЗРЕШЕНИЯ СПОРОВ</w:t>
            </w:r>
          </w:p>
          <w:p w14:paraId="34EF219E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4E96F7B" w14:textId="77777777" w:rsidR="00484A5E" w:rsidRPr="00E24E3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9.1. При возникновении разногласий и спорных вопросов стороны, как правило самостаятельно принимают меры по их досудебному разрешению.</w:t>
            </w:r>
          </w:p>
          <w:p w14:paraId="1A66ADA8" w14:textId="77777777" w:rsidR="00484A5E" w:rsidRPr="00B27ED3" w:rsidRDefault="00484A5E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9.2. Стороны вправе за разрешением разногласий и споров обратиться непосредственно надлежаще в суд.</w:t>
            </w:r>
          </w:p>
          <w:p w14:paraId="7020D60D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36C0B0A0" w14:textId="413119CE" w:rsidR="00461644" w:rsidRDefault="00461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3B7D6D2" w14:textId="0EB8E7BF" w:rsidR="00126CE1" w:rsidRDefault="00126CE1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9EA76F5" w14:textId="77777777" w:rsidR="00126CE1" w:rsidRDefault="00126CE1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944C65D" w14:textId="77777777" w:rsidR="00461644" w:rsidRDefault="00461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E7AA843" w14:textId="77777777" w:rsidR="00484A5E" w:rsidRPr="00B27ED3" w:rsidRDefault="003A4ACA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10. ДЕЙСТВИЕ ДОГОВОРА </w:t>
            </w:r>
          </w:p>
          <w:p w14:paraId="4296014F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0FBD0DFE" w14:textId="40774DBF" w:rsidR="00EB18AF" w:rsidRPr="00E24E33" w:rsidRDefault="00B16D25" w:rsidP="004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10.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1. Любые измен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ения и дополнения к настоящему Д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оговору действительны лишь при условии, что они совершены в пи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сьменной форме и подписаны надлежаще уполномо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ченными на то представителями сторон.</w:t>
            </w:r>
          </w:p>
          <w:p w14:paraId="62CE7807" w14:textId="7EDFCFE5" w:rsidR="00484A5E" w:rsidRPr="00B27ED3" w:rsidRDefault="00EB18AF" w:rsidP="00E24E3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10.2. Н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астоящий Д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оговор заключен в двух экземплярах по одному экземпляру для кажд</w:t>
            </w:r>
            <w:r w:rsidR="00512149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ой из сторон и оба экземпляров Д</w:t>
            </w:r>
            <w:r w:rsidR="00484A5E"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оговора имеют равную юридическую силу.</w:t>
            </w:r>
          </w:p>
          <w:p w14:paraId="25DF8B92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2AF28E88" w14:textId="77777777" w:rsidR="00E45644" w:rsidRDefault="00E45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0100822" w14:textId="77777777" w:rsidR="00E45644" w:rsidRDefault="00E45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18E034F" w14:textId="77777777" w:rsidR="00E45644" w:rsidRDefault="00E45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59E481A" w14:textId="53CCA83D" w:rsidR="00E45644" w:rsidRDefault="00E45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D5F0F23" w14:textId="77777777" w:rsidR="00365B43" w:rsidRDefault="00365B43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E2B7142" w14:textId="77777777" w:rsidR="00E45644" w:rsidRDefault="00E45644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BFA3084" w14:textId="54410A0D" w:rsidR="00484A5E" w:rsidRPr="00B27ED3" w:rsidRDefault="003A4ACA" w:rsidP="0048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>11. ЮРИДИЧЕСКИЕ АДРЕСА И РЕКВИЗИТЫ СТОРОН</w:t>
            </w:r>
          </w:p>
          <w:p w14:paraId="1823EE94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5846734" w14:textId="77777777" w:rsidR="003A4ACA" w:rsidRPr="00B27ED3" w:rsidRDefault="003A4ACA" w:rsidP="004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«ЗАКАЗЧИК»                                           «ИСПОЛНИТЕЛЬ»          </w:t>
            </w:r>
          </w:p>
          <w:tbl>
            <w:tblPr>
              <w:tblStyle w:val="a7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394"/>
            </w:tblGrid>
            <w:tr w:rsidR="00484A5E" w:rsidRPr="00B27ED3" w14:paraId="0F2383AE" w14:textId="77777777" w:rsidTr="00B6152E">
              <w:trPr>
                <w:trHeight w:val="4764"/>
              </w:trPr>
              <w:tc>
                <w:tcPr>
                  <w:tcW w:w="4395" w:type="dxa"/>
                </w:tcPr>
                <w:p w14:paraId="531C5555" w14:textId="77777777" w:rsidR="006A6EE4" w:rsidRPr="008D0D40" w:rsidRDefault="006A6EE4" w:rsidP="006A6E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D0D40">
                    <w:rPr>
                      <w:b/>
                      <w:sz w:val="24"/>
                      <w:szCs w:val="24"/>
                    </w:rPr>
                    <w:t>ООО СП «</w:t>
                  </w:r>
                  <w:proofErr w:type="spellStart"/>
                  <w:r w:rsidRPr="008D0D40">
                    <w:rPr>
                      <w:b/>
                      <w:sz w:val="24"/>
                      <w:szCs w:val="24"/>
                    </w:rPr>
                    <w:t>УзЧасис</w:t>
                  </w:r>
                  <w:proofErr w:type="spellEnd"/>
                  <w:r w:rsidRPr="008D0D40">
                    <w:rPr>
                      <w:b/>
                      <w:sz w:val="24"/>
                      <w:szCs w:val="24"/>
                    </w:rPr>
                    <w:t>»</w:t>
                  </w:r>
                </w:p>
                <w:p w14:paraId="0102783F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56CBBE9C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>Республика Узбекистан</w:t>
                  </w:r>
                </w:p>
                <w:p w14:paraId="615C4994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 xml:space="preserve">г. Наманган, ул. </w:t>
                  </w:r>
                  <w:proofErr w:type="spellStart"/>
                  <w:r w:rsidRPr="008D0D40">
                    <w:rPr>
                      <w:sz w:val="24"/>
                      <w:szCs w:val="24"/>
                    </w:rPr>
                    <w:t>Курувчилар</w:t>
                  </w:r>
                  <w:proofErr w:type="spellEnd"/>
                  <w:r w:rsidRPr="008D0D40">
                    <w:rPr>
                      <w:sz w:val="24"/>
                      <w:szCs w:val="24"/>
                    </w:rPr>
                    <w:t xml:space="preserve"> 50</w:t>
                  </w:r>
                </w:p>
                <w:p w14:paraId="2C7F8F14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8D0D40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8D0D40">
                    <w:rPr>
                      <w:sz w:val="24"/>
                      <w:szCs w:val="24"/>
                    </w:rPr>
                    <w:t>/счет 2021 4000 9047 3792 7001</w:t>
                  </w:r>
                </w:p>
                <w:p w14:paraId="34A0C3B7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>Банк «</w:t>
                  </w:r>
                  <w:proofErr w:type="spellStart"/>
                  <w:r w:rsidRPr="008D0D40">
                    <w:rPr>
                      <w:sz w:val="24"/>
                      <w:szCs w:val="24"/>
                    </w:rPr>
                    <w:t>УзСаноатКурилиш</w:t>
                  </w:r>
                  <w:proofErr w:type="spellEnd"/>
                  <w:r w:rsidRPr="008D0D40">
                    <w:rPr>
                      <w:sz w:val="24"/>
                      <w:szCs w:val="24"/>
                    </w:rPr>
                    <w:t>»</w:t>
                  </w:r>
                </w:p>
                <w:p w14:paraId="168107F8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>г. Наманган</w:t>
                  </w:r>
                </w:p>
                <w:p w14:paraId="6F1B6951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 xml:space="preserve">МФО 00224, ИНН 206978481 </w:t>
                  </w:r>
                </w:p>
                <w:p w14:paraId="09A4396C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 xml:space="preserve">ОКЭД: 27400  </w:t>
                  </w:r>
                </w:p>
                <w:p w14:paraId="7C3B9469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 xml:space="preserve">тел: (369) 228-72-19 </w:t>
                  </w:r>
                </w:p>
                <w:p w14:paraId="14B9787B" w14:textId="77777777" w:rsidR="006A6EE4" w:rsidRPr="008D0D40" w:rsidRDefault="006A6EE4" w:rsidP="006A6EE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D0D40">
                    <w:rPr>
                      <w:sz w:val="24"/>
                      <w:szCs w:val="24"/>
                    </w:rPr>
                    <w:t>факс: (369) 228-72-16</w:t>
                  </w:r>
                </w:p>
                <w:p w14:paraId="2A4FD5BC" w14:textId="77777777" w:rsidR="006A6EE4" w:rsidRPr="008D0D40" w:rsidRDefault="006A6EE4" w:rsidP="006A6EE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C758F9" w14:textId="77777777" w:rsidR="006A6EE4" w:rsidRPr="008D0D40" w:rsidRDefault="006A6EE4" w:rsidP="006A6EE4">
                  <w:pPr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21AD33D5" w14:textId="77777777" w:rsidR="006A6EE4" w:rsidRPr="008D0D40" w:rsidRDefault="006A6EE4" w:rsidP="006A6EE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CAA3106" w14:textId="1CDB5244" w:rsidR="006A6EE4" w:rsidRPr="008D0D40" w:rsidRDefault="00E63BDC" w:rsidP="006A6EE4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  <w:lang w:val="uz-Cyrl-UZ"/>
                    </w:rPr>
                    <w:t>Қодиров Р. Ш</w:t>
                  </w:r>
                  <w:r w:rsidR="006A6EE4" w:rsidRPr="008D0D40">
                    <w:rPr>
                      <w:sz w:val="24"/>
                      <w:szCs w:val="24"/>
                    </w:rPr>
                    <w:t xml:space="preserve">______________   </w:t>
                  </w:r>
                </w:p>
                <w:p w14:paraId="1AE35ADC" w14:textId="77777777" w:rsidR="0064598A" w:rsidRDefault="0064598A" w:rsidP="0064598A">
                  <w:pPr>
                    <w:jc w:val="both"/>
                    <w:rPr>
                      <w:sz w:val="24"/>
                      <w:szCs w:val="24"/>
                    </w:rPr>
                  </w:pPr>
                  <w:r w:rsidRPr="004D3EF1">
                    <w:rPr>
                      <w:rFonts w:eastAsia="Lucida Sans Unicode"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  <w:t>Первый заместитель</w:t>
                  </w:r>
                  <w:r w:rsidRPr="00B27ED3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D514828" w14:textId="60A6F7AE" w:rsidR="0064598A" w:rsidRDefault="0064598A" w:rsidP="0064598A">
                  <w:pPr>
                    <w:jc w:val="both"/>
                    <w:rPr>
                      <w:rFonts w:eastAsia="Lucida Sans Unicode"/>
                      <w:b/>
                      <w:color w:val="000000"/>
                      <w:sz w:val="24"/>
                      <w:szCs w:val="24"/>
                      <w:shd w:val="clear" w:color="auto" w:fill="FFFFFF"/>
                      <w:lang w:bidi="ru-RU"/>
                    </w:rPr>
                  </w:pPr>
                  <w:r>
                    <w:rPr>
                      <w:sz w:val="24"/>
                      <w:szCs w:val="24"/>
                    </w:rPr>
                    <w:t>Генерального директор</w:t>
                  </w:r>
                  <w:r w:rsidR="00A004F6">
                    <w:rPr>
                      <w:sz w:val="24"/>
                      <w:szCs w:val="24"/>
                    </w:rPr>
                    <w:t>а</w:t>
                  </w:r>
                </w:p>
                <w:p w14:paraId="1956C713" w14:textId="19B7DACA" w:rsidR="00A73408" w:rsidRPr="00F81BE0" w:rsidRDefault="00D7051C" w:rsidP="006459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 ООО «</w:t>
                  </w:r>
                  <w:proofErr w:type="spellStart"/>
                  <w:r>
                    <w:rPr>
                      <w:sz w:val="24"/>
                      <w:szCs w:val="24"/>
                    </w:rPr>
                    <w:t>УзЧасис</w:t>
                  </w:r>
                  <w:proofErr w:type="spellEnd"/>
                  <w:r>
                    <w:rPr>
                      <w:sz w:val="24"/>
                      <w:szCs w:val="24"/>
                    </w:rPr>
                    <w:t>»,</w:t>
                  </w:r>
                </w:p>
              </w:tc>
              <w:tc>
                <w:tcPr>
                  <w:tcW w:w="4394" w:type="dxa"/>
                </w:tcPr>
                <w:p w14:paraId="191D2BBC" w14:textId="1EB63328" w:rsidR="00484A5E" w:rsidRPr="00B27ED3" w:rsidRDefault="00484A5E" w:rsidP="006A6E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7F5D24" w14:textId="77777777" w:rsidR="00484A5E" w:rsidRPr="00B27ED3" w:rsidRDefault="00484A5E" w:rsidP="004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1125238D" w14:textId="77777777" w:rsidR="00256C68" w:rsidRPr="00B27ED3" w:rsidRDefault="00256C68" w:rsidP="00256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заключение.</w:t>
            </w:r>
          </w:p>
          <w:p w14:paraId="58D18C5F" w14:textId="77777777" w:rsidR="00256C68" w:rsidRPr="00B27ED3" w:rsidRDefault="00256C68" w:rsidP="00256C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30288" w14:textId="4D6BB409" w:rsidR="00256C68" w:rsidRPr="00B27ED3" w:rsidRDefault="00256C68" w:rsidP="00256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         Данный договор № ______________</w:t>
            </w:r>
            <w:r w:rsidR="00A004F6">
              <w:rPr>
                <w:rFonts w:ascii="Times New Roman" w:hAnsi="Times New Roman" w:cs="Times New Roman"/>
                <w:sz w:val="24"/>
                <w:szCs w:val="24"/>
              </w:rPr>
              <w:t>_ от «____</w:t>
            </w:r>
            <w:r w:rsidR="00512149">
              <w:rPr>
                <w:rFonts w:ascii="Times New Roman" w:hAnsi="Times New Roman" w:cs="Times New Roman"/>
                <w:sz w:val="24"/>
                <w:szCs w:val="24"/>
              </w:rPr>
              <w:t>» ______________ 20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64DCC">
              <w:rPr>
                <w:rFonts w:ascii="Times New Roman" w:hAnsi="Times New Roman" w:cs="Times New Roman"/>
                <w:sz w:val="24"/>
                <w:szCs w:val="24"/>
              </w:rPr>
              <w:t xml:space="preserve">г., заключенный между </w:t>
            </w:r>
            <w:r w:rsidR="00D7051C" w:rsidRPr="00D7051C">
              <w:rPr>
                <w:rFonts w:ascii="Times New Roman" w:hAnsi="Times New Roman" w:cs="Times New Roman"/>
                <w:sz w:val="24"/>
                <w:szCs w:val="24"/>
              </w:rPr>
              <w:t>СП ООО «</w:t>
            </w:r>
            <w:proofErr w:type="spellStart"/>
            <w:r w:rsidR="00D7051C" w:rsidRPr="00D7051C">
              <w:rPr>
                <w:rFonts w:ascii="Times New Roman" w:hAnsi="Times New Roman" w:cs="Times New Roman"/>
                <w:sz w:val="24"/>
                <w:szCs w:val="24"/>
              </w:rPr>
              <w:t>УзЧасис</w:t>
            </w:r>
            <w:proofErr w:type="spellEnd"/>
            <w:r w:rsidR="00D7051C" w:rsidRPr="00D70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7051C" w:rsidRPr="00D7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1C" w:rsidRPr="00A00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3A6" w:rsidRPr="009A63A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7051C" w:rsidRPr="00A004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27E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предметом регулирования Глав 26-28 Гражданского кодекса </w:t>
            </w:r>
            <w:proofErr w:type="spellStart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. и Закона </w:t>
            </w:r>
            <w:proofErr w:type="spellStart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. от 29.08.1998г. «О договорно-правовой базе деятельности хозяйствующих субъектов».</w:t>
            </w:r>
          </w:p>
          <w:p w14:paraId="60851C6E" w14:textId="6CCAE264" w:rsidR="00256C68" w:rsidRPr="00B27ED3" w:rsidRDefault="00256C68" w:rsidP="00256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Договор соответствует требованиям</w:t>
            </w:r>
            <w:r w:rsidR="00E06E0B">
              <w:rPr>
                <w:rFonts w:ascii="Times New Roman" w:hAnsi="Times New Roman" w:cs="Times New Roman"/>
                <w:sz w:val="24"/>
                <w:szCs w:val="24"/>
              </w:rPr>
              <w:t xml:space="preserve"> вышеуказанного законодательства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0A012" w14:textId="62CE11F9" w:rsidR="00256C68" w:rsidRPr="00B27ED3" w:rsidRDefault="00256C68" w:rsidP="00256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         Меры ответственности стор</w:t>
            </w:r>
            <w:r w:rsidR="00E06E0B">
              <w:rPr>
                <w:rFonts w:ascii="Times New Roman" w:hAnsi="Times New Roman" w:cs="Times New Roman"/>
                <w:sz w:val="24"/>
                <w:szCs w:val="24"/>
              </w:rPr>
              <w:t xml:space="preserve">он за невыполнение обязательств 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разрешения споров, указанные</w:t>
            </w:r>
            <w:r w:rsidR="00E06E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договоре регулируются действующим законодательством и определяются в соответствии с ГК </w:t>
            </w:r>
            <w:proofErr w:type="spellStart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 </w:t>
            </w:r>
            <w:proofErr w:type="spellStart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27ED3">
              <w:rPr>
                <w:rFonts w:ascii="Times New Roman" w:hAnsi="Times New Roman" w:cs="Times New Roman"/>
                <w:sz w:val="24"/>
                <w:szCs w:val="24"/>
              </w:rPr>
              <w:t>. от 29.08.1998г. «О договорно-правовой базе деятельности хозяйствующих субъектов».</w:t>
            </w:r>
          </w:p>
          <w:p w14:paraId="4629B2E6" w14:textId="77777777" w:rsidR="008616E4" w:rsidRPr="00B27ED3" w:rsidRDefault="008616E4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48C0EBCF" w14:textId="77777777" w:rsidR="008616E4" w:rsidRPr="00B27ED3" w:rsidRDefault="00484A5E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  <w:t>____________________________________________________________________________</w:t>
            </w:r>
          </w:p>
          <w:p w14:paraId="2C233E44" w14:textId="77777777" w:rsidR="00484A5E" w:rsidRPr="00B27ED3" w:rsidRDefault="00484A5E" w:rsidP="00861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</w:rPr>
            </w:pPr>
          </w:p>
          <w:p w14:paraId="5F1876EA" w14:textId="77777777" w:rsidR="00D626FF" w:rsidRPr="00B27ED3" w:rsidRDefault="00D626FF" w:rsidP="00D6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896E266" w14:textId="77777777" w:rsidR="006E6006" w:rsidRPr="00B27ED3" w:rsidRDefault="00D626FF" w:rsidP="00D626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E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</w:t>
            </w:r>
            <w:r w:rsidR="00E01FF8" w:rsidRPr="00B27ED3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  <w:t xml:space="preserve">      </w:t>
            </w:r>
          </w:p>
          <w:p w14:paraId="5F783267" w14:textId="77777777" w:rsidR="006E6006" w:rsidRPr="00B27ED3" w:rsidRDefault="006E6006" w:rsidP="00E01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13280F9" w14:textId="77777777" w:rsidR="006E6006" w:rsidRPr="00B27ED3" w:rsidRDefault="006E6006" w:rsidP="00E01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98A84FC" w14:textId="77777777" w:rsidR="006E6006" w:rsidRPr="00B27ED3" w:rsidRDefault="006E6006" w:rsidP="00E01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21C77B0" w14:textId="77777777" w:rsidR="006E6006" w:rsidRPr="00B27ED3" w:rsidRDefault="006E6006" w:rsidP="00E01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92860FF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7D1DEA1A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7FAAF4FB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5C854608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7FDC7CB1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  <w:p w14:paraId="48A87FB2" w14:textId="77777777" w:rsidR="00E01FF8" w:rsidRPr="00E01FF8" w:rsidRDefault="00E01FF8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</w:tc>
      </w:tr>
      <w:tr w:rsidR="00FA74B2" w:rsidRPr="00E01FF8" w14:paraId="046D3D3B" w14:textId="77777777" w:rsidTr="007826C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DFE9B" w14:textId="77777777" w:rsidR="00FA74B2" w:rsidRPr="00E01FF8" w:rsidRDefault="00FA74B2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34682" w:rsidRPr="00E01FF8" w14:paraId="48DED53A" w14:textId="77777777" w:rsidTr="007826C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2BE63" w14:textId="77777777" w:rsidR="00734682" w:rsidRPr="00E01FF8" w:rsidRDefault="00734682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34682" w:rsidRPr="00E01FF8" w14:paraId="4A39555E" w14:textId="77777777" w:rsidTr="007826C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6EF5C" w14:textId="77777777" w:rsidR="00734682" w:rsidRPr="00E01FF8" w:rsidRDefault="00734682" w:rsidP="00E01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148CD2CA" w14:textId="77777777" w:rsidR="00E01FF8" w:rsidRPr="00E01FF8" w:rsidRDefault="00E01FF8" w:rsidP="00E0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F487A" w14:textId="77777777" w:rsidR="00FD79AD" w:rsidRDefault="00FD79AD" w:rsidP="00E0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C59E5" w14:textId="77777777" w:rsidR="006B5D2C" w:rsidRDefault="006B5D2C" w:rsidP="00E0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17D7C" w14:textId="77777777" w:rsidR="006B5D2C" w:rsidRDefault="006B5D2C" w:rsidP="00E0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D2C" w:rsidSect="00BC7633">
      <w:pgSz w:w="11907" w:h="16840" w:code="9"/>
      <w:pgMar w:top="851" w:right="737" w:bottom="709" w:left="124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06B4" w14:textId="77777777" w:rsidR="000A376D" w:rsidRDefault="000A376D" w:rsidP="00734682">
      <w:pPr>
        <w:spacing w:after="0" w:line="240" w:lineRule="auto"/>
      </w:pPr>
      <w:r>
        <w:separator/>
      </w:r>
    </w:p>
  </w:endnote>
  <w:endnote w:type="continuationSeparator" w:id="0">
    <w:p w14:paraId="69201BD4" w14:textId="77777777" w:rsidR="000A376D" w:rsidRDefault="000A376D" w:rsidP="0073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AA3BB" w14:textId="77777777" w:rsidR="000A376D" w:rsidRDefault="000A376D" w:rsidP="00734682">
      <w:pPr>
        <w:spacing w:after="0" w:line="240" w:lineRule="auto"/>
      </w:pPr>
      <w:r>
        <w:separator/>
      </w:r>
    </w:p>
  </w:footnote>
  <w:footnote w:type="continuationSeparator" w:id="0">
    <w:p w14:paraId="65D348BC" w14:textId="77777777" w:rsidR="000A376D" w:rsidRDefault="000A376D" w:rsidP="0073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50E"/>
    <w:multiLevelType w:val="multilevel"/>
    <w:tmpl w:val="27204D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E42C8D"/>
    <w:multiLevelType w:val="multilevel"/>
    <w:tmpl w:val="99F01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6A678CA"/>
    <w:multiLevelType w:val="multilevel"/>
    <w:tmpl w:val="436E2B04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E397824"/>
    <w:multiLevelType w:val="multilevel"/>
    <w:tmpl w:val="957ADE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F8"/>
    <w:rsid w:val="00021D76"/>
    <w:rsid w:val="000456EA"/>
    <w:rsid w:val="000966C7"/>
    <w:rsid w:val="000A376D"/>
    <w:rsid w:val="000F7FE5"/>
    <w:rsid w:val="00107836"/>
    <w:rsid w:val="00116261"/>
    <w:rsid w:val="00126B63"/>
    <w:rsid w:val="00126CE1"/>
    <w:rsid w:val="001660C6"/>
    <w:rsid w:val="00193C42"/>
    <w:rsid w:val="00195BFB"/>
    <w:rsid w:val="001C3B35"/>
    <w:rsid w:val="001F73B8"/>
    <w:rsid w:val="001F7920"/>
    <w:rsid w:val="00205F67"/>
    <w:rsid w:val="00222B83"/>
    <w:rsid w:val="00256ACE"/>
    <w:rsid w:val="00256C68"/>
    <w:rsid w:val="0026112D"/>
    <w:rsid w:val="002D401B"/>
    <w:rsid w:val="002E74BF"/>
    <w:rsid w:val="002F318D"/>
    <w:rsid w:val="003138F3"/>
    <w:rsid w:val="00317760"/>
    <w:rsid w:val="003222F7"/>
    <w:rsid w:val="00324845"/>
    <w:rsid w:val="00330E35"/>
    <w:rsid w:val="00346E5B"/>
    <w:rsid w:val="00365B43"/>
    <w:rsid w:val="003A4ACA"/>
    <w:rsid w:val="003D4E98"/>
    <w:rsid w:val="00461644"/>
    <w:rsid w:val="00484A5E"/>
    <w:rsid w:val="00494FF3"/>
    <w:rsid w:val="004A4DF7"/>
    <w:rsid w:val="004D37EE"/>
    <w:rsid w:val="004F3808"/>
    <w:rsid w:val="00503CF4"/>
    <w:rsid w:val="00510B63"/>
    <w:rsid w:val="00512149"/>
    <w:rsid w:val="0055723B"/>
    <w:rsid w:val="00565486"/>
    <w:rsid w:val="005E3EBC"/>
    <w:rsid w:val="00633AFE"/>
    <w:rsid w:val="006456D2"/>
    <w:rsid w:val="0064598A"/>
    <w:rsid w:val="00692186"/>
    <w:rsid w:val="0069518C"/>
    <w:rsid w:val="006A6EE4"/>
    <w:rsid w:val="006A797E"/>
    <w:rsid w:val="006B49AA"/>
    <w:rsid w:val="006B5D2C"/>
    <w:rsid w:val="006C6EF1"/>
    <w:rsid w:val="006E6006"/>
    <w:rsid w:val="00706AF2"/>
    <w:rsid w:val="00727504"/>
    <w:rsid w:val="00733DF0"/>
    <w:rsid w:val="00734682"/>
    <w:rsid w:val="00737D83"/>
    <w:rsid w:val="00747292"/>
    <w:rsid w:val="0076701B"/>
    <w:rsid w:val="007826CD"/>
    <w:rsid w:val="00796A2D"/>
    <w:rsid w:val="007A738A"/>
    <w:rsid w:val="007B07B9"/>
    <w:rsid w:val="007C096A"/>
    <w:rsid w:val="007C1997"/>
    <w:rsid w:val="007D0B09"/>
    <w:rsid w:val="007F0215"/>
    <w:rsid w:val="0080182D"/>
    <w:rsid w:val="00843FA5"/>
    <w:rsid w:val="00847BC6"/>
    <w:rsid w:val="00854CC5"/>
    <w:rsid w:val="00855E08"/>
    <w:rsid w:val="008616E4"/>
    <w:rsid w:val="00863284"/>
    <w:rsid w:val="00884166"/>
    <w:rsid w:val="008872F7"/>
    <w:rsid w:val="00896A00"/>
    <w:rsid w:val="008E644F"/>
    <w:rsid w:val="009126E8"/>
    <w:rsid w:val="009224F1"/>
    <w:rsid w:val="0092693F"/>
    <w:rsid w:val="009649B7"/>
    <w:rsid w:val="00971AC0"/>
    <w:rsid w:val="00990BA4"/>
    <w:rsid w:val="009A63A6"/>
    <w:rsid w:val="009B5F18"/>
    <w:rsid w:val="009D0387"/>
    <w:rsid w:val="009E5761"/>
    <w:rsid w:val="00A004F6"/>
    <w:rsid w:val="00A044F4"/>
    <w:rsid w:val="00A10E71"/>
    <w:rsid w:val="00A26C88"/>
    <w:rsid w:val="00A52BDC"/>
    <w:rsid w:val="00A7018C"/>
    <w:rsid w:val="00A73408"/>
    <w:rsid w:val="00A73C6A"/>
    <w:rsid w:val="00AE64FE"/>
    <w:rsid w:val="00B16D25"/>
    <w:rsid w:val="00B20731"/>
    <w:rsid w:val="00B27ED3"/>
    <w:rsid w:val="00B6152E"/>
    <w:rsid w:val="00B64DCC"/>
    <w:rsid w:val="00BC528C"/>
    <w:rsid w:val="00BC7633"/>
    <w:rsid w:val="00BF043D"/>
    <w:rsid w:val="00BF178D"/>
    <w:rsid w:val="00C26A2E"/>
    <w:rsid w:val="00C426CB"/>
    <w:rsid w:val="00C854E1"/>
    <w:rsid w:val="00C872FA"/>
    <w:rsid w:val="00C91F17"/>
    <w:rsid w:val="00CA522A"/>
    <w:rsid w:val="00CC1A85"/>
    <w:rsid w:val="00CD61FF"/>
    <w:rsid w:val="00D01BA0"/>
    <w:rsid w:val="00D0529D"/>
    <w:rsid w:val="00D435B3"/>
    <w:rsid w:val="00D5678F"/>
    <w:rsid w:val="00D626FF"/>
    <w:rsid w:val="00D7051C"/>
    <w:rsid w:val="00D75F98"/>
    <w:rsid w:val="00D85994"/>
    <w:rsid w:val="00DC477F"/>
    <w:rsid w:val="00E01FF8"/>
    <w:rsid w:val="00E06E0B"/>
    <w:rsid w:val="00E1037E"/>
    <w:rsid w:val="00E1725D"/>
    <w:rsid w:val="00E24E33"/>
    <w:rsid w:val="00E36708"/>
    <w:rsid w:val="00E45644"/>
    <w:rsid w:val="00E63BDC"/>
    <w:rsid w:val="00E71BB0"/>
    <w:rsid w:val="00EA59CF"/>
    <w:rsid w:val="00EB18AF"/>
    <w:rsid w:val="00EE0602"/>
    <w:rsid w:val="00F01403"/>
    <w:rsid w:val="00F7709F"/>
    <w:rsid w:val="00F81BE0"/>
    <w:rsid w:val="00F87785"/>
    <w:rsid w:val="00F93C99"/>
    <w:rsid w:val="00FA1C1F"/>
    <w:rsid w:val="00FA74B2"/>
    <w:rsid w:val="00FC1879"/>
    <w:rsid w:val="00FC34D5"/>
    <w:rsid w:val="00FD79AD"/>
    <w:rsid w:val="00FE1C59"/>
    <w:rsid w:val="00FE795B"/>
    <w:rsid w:val="00FF3D1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1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1FF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01F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01F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01F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F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01FF8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01FF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01F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01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E01FF8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1">
    <w:name w:val="Body Text 3"/>
    <w:basedOn w:val="a"/>
    <w:link w:val="32"/>
    <w:rsid w:val="00E01FF8"/>
    <w:pPr>
      <w:spacing w:after="0" w:line="240" w:lineRule="auto"/>
      <w:ind w:right="283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32">
    <w:name w:val="Основной текст 3 Знак"/>
    <w:basedOn w:val="a0"/>
    <w:link w:val="31"/>
    <w:rsid w:val="00E01FF8"/>
    <w:rPr>
      <w:rFonts w:ascii="Times New Roman" w:eastAsia="Times New Roman" w:hAnsi="Times New Roman" w:cs="Times New Roman"/>
      <w:sz w:val="29"/>
      <w:szCs w:val="20"/>
    </w:rPr>
  </w:style>
  <w:style w:type="paragraph" w:styleId="a5">
    <w:name w:val="Body Text"/>
    <w:basedOn w:val="a"/>
    <w:link w:val="a6"/>
    <w:rsid w:val="00E01F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01FF8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01FF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5D2C"/>
    <w:pPr>
      <w:spacing w:after="0" w:line="240" w:lineRule="auto"/>
    </w:pPr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7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4682"/>
  </w:style>
  <w:style w:type="paragraph" w:styleId="ab">
    <w:name w:val="footer"/>
    <w:basedOn w:val="a"/>
    <w:link w:val="ac"/>
    <w:uiPriority w:val="99"/>
    <w:semiHidden/>
    <w:unhideWhenUsed/>
    <w:rsid w:val="007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4682"/>
  </w:style>
  <w:style w:type="character" w:styleId="ad">
    <w:name w:val="Emphasis"/>
    <w:basedOn w:val="a0"/>
    <w:qFormat/>
    <w:rsid w:val="00C426C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6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1FF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01F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01F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01F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F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01FF8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01FF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01F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01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E01FF8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1">
    <w:name w:val="Body Text 3"/>
    <w:basedOn w:val="a"/>
    <w:link w:val="32"/>
    <w:rsid w:val="00E01FF8"/>
    <w:pPr>
      <w:spacing w:after="0" w:line="240" w:lineRule="auto"/>
      <w:ind w:right="283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32">
    <w:name w:val="Основной текст 3 Знак"/>
    <w:basedOn w:val="a0"/>
    <w:link w:val="31"/>
    <w:rsid w:val="00E01FF8"/>
    <w:rPr>
      <w:rFonts w:ascii="Times New Roman" w:eastAsia="Times New Roman" w:hAnsi="Times New Roman" w:cs="Times New Roman"/>
      <w:sz w:val="29"/>
      <w:szCs w:val="20"/>
    </w:rPr>
  </w:style>
  <w:style w:type="paragraph" w:styleId="a5">
    <w:name w:val="Body Text"/>
    <w:basedOn w:val="a"/>
    <w:link w:val="a6"/>
    <w:rsid w:val="00E01F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01FF8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01FF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5D2C"/>
    <w:pPr>
      <w:spacing w:after="0" w:line="240" w:lineRule="auto"/>
    </w:pPr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7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4682"/>
  </w:style>
  <w:style w:type="paragraph" w:styleId="ab">
    <w:name w:val="footer"/>
    <w:basedOn w:val="a"/>
    <w:link w:val="ac"/>
    <w:uiPriority w:val="99"/>
    <w:semiHidden/>
    <w:unhideWhenUsed/>
    <w:rsid w:val="007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4682"/>
  </w:style>
  <w:style w:type="character" w:styleId="ad">
    <w:name w:val="Emphasis"/>
    <w:basedOn w:val="a0"/>
    <w:qFormat/>
    <w:rsid w:val="00C426C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6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B902-04F8-4734-A520-2AC5582F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s.sultanov</dc:creator>
  <cp:lastModifiedBy>Зиёвиддин Юсупов</cp:lastModifiedBy>
  <cp:revision>3</cp:revision>
  <cp:lastPrinted>2020-10-14T07:02:00Z</cp:lastPrinted>
  <dcterms:created xsi:type="dcterms:W3CDTF">2021-11-19T05:12:00Z</dcterms:created>
  <dcterms:modified xsi:type="dcterms:W3CDTF">2022-01-26T11:55:00Z</dcterms:modified>
</cp:coreProperties>
</file>