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Pr="004258E2" w:rsidRDefault="00D71A69" w:rsidP="00D71A69">
      <w:pPr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zh-CN" w:bidi="hi-IN"/>
        </w:rPr>
      </w:pPr>
      <w:r w:rsidRPr="004258E2">
        <w:rPr>
          <w:rFonts w:ascii="Times New Roman" w:hAnsi="Times New Roman"/>
          <w:b/>
          <w:kern w:val="1"/>
          <w:sz w:val="24"/>
          <w:szCs w:val="24"/>
          <w:u w:val="single"/>
          <w:lang w:val="en-US" w:eastAsia="zh-CN" w:bidi="hi-IN"/>
        </w:rPr>
        <w:t>IV</w:t>
      </w:r>
      <w:r w:rsidRPr="004258E2">
        <w:rPr>
          <w:rFonts w:ascii="Times New Roman" w:hAnsi="Times New Roman"/>
          <w:b/>
          <w:kern w:val="1"/>
          <w:sz w:val="24"/>
          <w:szCs w:val="24"/>
          <w:u w:val="single"/>
          <w:lang w:eastAsia="zh-CN" w:bidi="hi-IN"/>
        </w:rPr>
        <w:t>. ПРОЕКТ ДОГОВОРА</w:t>
      </w:r>
    </w:p>
    <w:p w:rsidR="00D71A69" w:rsidRPr="009554D0" w:rsidRDefault="00D71A69" w:rsidP="00D71A69">
      <w:pPr>
        <w:spacing w:after="0" w:line="240" w:lineRule="auto"/>
        <w:jc w:val="center"/>
        <w:rPr>
          <w:rFonts w:ascii="Times New Roman" w:hAnsi="Times New Roman"/>
          <w:b/>
          <w:kern w:val="1"/>
          <w:sz w:val="16"/>
          <w:szCs w:val="16"/>
          <w:lang w:eastAsia="zh-CN" w:bidi="hi-IN"/>
        </w:rPr>
      </w:pPr>
    </w:p>
    <w:p w:rsidR="00D71A69" w:rsidRPr="005A44CD" w:rsidRDefault="00D71A69" w:rsidP="00D71A6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0" w:name="bookmark0"/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ДОГОВОР №</w:t>
      </w:r>
      <w:bookmarkEnd w:id="0"/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_____</w:t>
      </w:r>
    </w:p>
    <w:p w:rsidR="00D71A69" w:rsidRPr="005A44CD" w:rsidRDefault="00D71A69" w:rsidP="00D71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  <w:r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на</w:t>
      </w: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выполнение</w:t>
      </w: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 xml:space="preserve"> услуг по строительному/техническому надзору</w:t>
      </w:r>
    </w:p>
    <w:p w:rsidR="00D71A69" w:rsidRPr="009554D0" w:rsidRDefault="00D71A69" w:rsidP="00D71A69">
      <w:pPr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16"/>
          <w:szCs w:val="16"/>
          <w:lang w:eastAsia="uz-Cyrl-UZ"/>
        </w:rPr>
      </w:pPr>
    </w:p>
    <w:p w:rsidR="00D71A69" w:rsidRPr="005A44CD" w:rsidRDefault="00D71A69" w:rsidP="00D71A69">
      <w:pPr>
        <w:spacing w:after="0" w:line="264" w:lineRule="auto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г. Ташкент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ab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«____» ____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___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__ 202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>2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г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.</w:t>
      </w:r>
    </w:p>
    <w:p w:rsidR="00D71A69" w:rsidRPr="009554D0" w:rsidRDefault="00D71A69" w:rsidP="00D71A69">
      <w:pPr>
        <w:spacing w:after="0" w:line="264" w:lineRule="auto"/>
        <w:contextualSpacing/>
        <w:jc w:val="both"/>
        <w:rPr>
          <w:rFonts w:ascii="Times New Roman" w:eastAsia="Times New Roman" w:hAnsi="Times New Roman"/>
          <w:color w:val="181B21"/>
          <w:sz w:val="16"/>
          <w:szCs w:val="16"/>
          <w:lang w:eastAsia="uz-Cyrl-UZ"/>
        </w:rPr>
      </w:pPr>
    </w:p>
    <w:p w:rsidR="00D71A69" w:rsidRPr="005A44CD" w:rsidRDefault="00D71A69" w:rsidP="00D71A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________________________________</w:t>
      </w:r>
      <w:r w:rsidRPr="005A44CD">
        <w:rPr>
          <w:rFonts w:ascii="Times New Roman" w:eastAsia="Times New Roman" w:hAnsi="Times New Roman"/>
          <w:bCs/>
          <w:color w:val="181B21"/>
          <w:sz w:val="23"/>
          <w:szCs w:val="23"/>
          <w:lang w:eastAsia="uz-Cyrl-UZ"/>
        </w:rPr>
        <w:t>,</w:t>
      </w: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именуемый в дальнейшем </w:t>
      </w: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Исполнитель</w:t>
      </w:r>
      <w:r w:rsidRPr="005A44CD">
        <w:rPr>
          <w:rFonts w:ascii="Times New Roman" w:eastAsia="Times New Roman" w:hAnsi="Times New Roman"/>
          <w:bCs/>
          <w:color w:val="181B21"/>
          <w:sz w:val="23"/>
          <w:szCs w:val="23"/>
          <w:lang w:eastAsia="uz-Cyrl-UZ"/>
        </w:rPr>
        <w:t>,</w:t>
      </w: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в лице директора ________________________________________, 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действующее</w:t>
      </w:r>
      <w:proofErr w:type="gramEnd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на основании Устава,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с одной стороны, и </w:t>
      </w: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_________________________</w:t>
      </w:r>
      <w:r w:rsidRPr="005A44CD">
        <w:rPr>
          <w:rFonts w:ascii="Times New Roman" w:eastAsia="Times New Roman" w:hAnsi="Times New Roman"/>
          <w:bCs/>
          <w:color w:val="181B21"/>
          <w:sz w:val="23"/>
          <w:szCs w:val="23"/>
          <w:lang w:eastAsia="uz-Cyrl-UZ"/>
        </w:rPr>
        <w:t xml:space="preserve">,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именуемый в дальнейшем </w:t>
      </w: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Заказчик</w:t>
      </w:r>
      <w:r w:rsidRPr="005A44CD">
        <w:rPr>
          <w:rFonts w:ascii="Times New Roman" w:eastAsia="Times New Roman" w:hAnsi="Times New Roman"/>
          <w:bCs/>
          <w:color w:val="181B21"/>
          <w:sz w:val="23"/>
          <w:szCs w:val="23"/>
          <w:lang w:eastAsia="uz-Cyrl-UZ"/>
        </w:rPr>
        <w:t xml:space="preserve">,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в лице директора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val="uz-Cyrl-UZ" w:eastAsia="uz-Cyrl-UZ"/>
        </w:rPr>
        <w:t>________________________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, действующего на основании Устава, с другой стороны заключили настоящий договор о нижеследующем:</w:t>
      </w:r>
    </w:p>
    <w:p w:rsidR="00D71A69" w:rsidRPr="005A44CD" w:rsidRDefault="00D71A69" w:rsidP="00D71A69">
      <w:pPr>
        <w:spacing w:after="0" w:line="264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71A69" w:rsidRPr="005A44CD" w:rsidRDefault="00D71A69" w:rsidP="00D71A69">
      <w:pPr>
        <w:numPr>
          <w:ilvl w:val="0"/>
          <w:numId w:val="1"/>
        </w:numPr>
        <w:tabs>
          <w:tab w:val="clear" w:pos="432"/>
          <w:tab w:val="left" w:pos="284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ПРЕДМЕТ ДОГОВОРА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По настоящему договору Исполнитель обязуется оказать Заказчику услуги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по техническому сопровождению, контролю качества и техническому надзору за выполнением строительно-монтажных работ (далее – Услуг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и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) по объект ____________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_______________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______ 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___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__________________________________________________________________ (далее – Объект) в порядке, установленном законодательством Республики Узбекистан, действующими строительными нормами и правилами, регламентами и другими нормативными актами,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а Заказчик обязуется оплатить Услуг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и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на условиях, предусмотренных настоящим договором.</w:t>
      </w:r>
      <w:proofErr w:type="gramEnd"/>
    </w:p>
    <w:p w:rsidR="00D71A69" w:rsidRPr="004E63E6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4E63E6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Исполнитель обязуется осуществить техническое сопровождение, контроль качества и технический надзор 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за </w:t>
      </w:r>
      <w:r w:rsidRPr="004E63E6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выполнени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ем</w:t>
      </w:r>
      <w:r w:rsidRPr="004E63E6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строительно-монтажных работ на Объекте в соответствии с Техническим заданием (Приложение №1) в период проведения подрядных работ </w:t>
      </w:r>
      <w:proofErr w:type="gramStart"/>
      <w:r w:rsidRPr="004E63E6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согласно Договора</w:t>
      </w:r>
      <w:proofErr w:type="gramEnd"/>
      <w:r w:rsidRPr="004E63E6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строительного подряда и Госприёмки объекта.</w:t>
      </w:r>
    </w:p>
    <w:p w:rsidR="00D71A69" w:rsidRPr="000726DB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0726DB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Для осуществления Услуг Исполнителем назначаются специалисты, имеющие диплом о высшем образовании по специальности в области градостроительной деятельности, стаж работы не менее трех лет, с действующим сертификатом</w:t>
      </w:r>
      <w:r w:rsidRPr="005A44CD">
        <w:t xml:space="preserve"> о </w:t>
      </w:r>
      <w:r w:rsidRPr="000726DB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прохождении специальной подготовки на специальных курсах повышения квалификации в сфере градостроительной деятельности.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br/>
        <w:t>Режим работы и к</w:t>
      </w:r>
      <w:r w:rsidRPr="000726DB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оличество 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сотрудников</w:t>
      </w:r>
      <w:r w:rsidRPr="000726DB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Исполнителя на строительной площадке определяется производственной необходимостью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, по согласованию с Заказчиком</w:t>
      </w:r>
      <w:r w:rsidRPr="000726DB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.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</w:p>
    <w:p w:rsidR="00D71A69" w:rsidRPr="005A44CD" w:rsidRDefault="00D71A69" w:rsidP="00D71A69">
      <w:pPr>
        <w:numPr>
          <w:ilvl w:val="0"/>
          <w:numId w:val="1"/>
        </w:numPr>
        <w:tabs>
          <w:tab w:val="clear" w:pos="432"/>
          <w:tab w:val="left" w:pos="284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b/>
          <w:bCs/>
          <w:sz w:val="23"/>
          <w:szCs w:val="23"/>
          <w:lang w:eastAsia="uz-Cyrl-UZ"/>
        </w:rPr>
        <w:t>СТОИМОСТЬ УСЛУГИ И ПОРЯДОК РАСЧЁТОВ</w:t>
      </w:r>
    </w:p>
    <w:p w:rsidR="00D71A69" w:rsidRPr="00F367D4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Стоимость Услуг составляет</w:t>
      </w:r>
      <w:proofErr w:type="gramStart"/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 xml:space="preserve"> _________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>_________________________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______________ (_______________________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>___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 xml:space="preserve">________________) </w:t>
      </w:r>
      <w:proofErr w:type="spellStart"/>
      <w:proofErr w:type="gramEnd"/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сум</w:t>
      </w:r>
      <w:proofErr w:type="spellEnd"/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 xml:space="preserve"> без учета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 xml:space="preserve"> / с учётом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 xml:space="preserve"> НДС. Стоимость 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>У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слуг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 xml:space="preserve">по 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>настоящему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 xml:space="preserve"> договору рассчитана на период оказания услуг сроком 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>12 (двенадцать) месяцев.</w:t>
      </w:r>
      <w:r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В случае оказания </w:t>
      </w:r>
      <w:r>
        <w:rPr>
          <w:rFonts w:ascii="Times New Roman" w:eastAsia="Times New Roman" w:hAnsi="Times New Roman"/>
          <w:sz w:val="23"/>
          <w:szCs w:val="23"/>
          <w:lang w:val="uz-Cyrl-UZ" w:eastAsia="uz-Cyrl-UZ"/>
        </w:rPr>
        <w:t>У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>слуг менее 12 (двенадцати) месяцев стоимость услуг уменьшается</w:t>
      </w:r>
      <w:r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на сумму соразмерно стоимости услуг за период, в течение которого </w:t>
      </w:r>
      <w:r>
        <w:rPr>
          <w:rFonts w:ascii="Times New Roman" w:eastAsia="Times New Roman" w:hAnsi="Times New Roman"/>
          <w:sz w:val="23"/>
          <w:szCs w:val="23"/>
          <w:lang w:val="uz-Cyrl-UZ" w:eastAsia="uz-Cyrl-UZ"/>
        </w:rPr>
        <w:t>У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>слуги не были оказаны.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Стоимость Услуг является твёрдой, достаточной для возмещения всех возможных убытков и расходов Исполнителя, которые возникнут в целях и в связи с исполнением настоящего договора, и изменению не подлежит.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Оплата Услуг осуществляется Заказчиком путём перечисления денежных средств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со своего расчетного счета на расчетный счет Исполнителя.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Оплата по настоящему договору осуществляется Заказчиком в следующем порядке: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- за первый месяц предоплата в размере 95% в течение 5 (пяти) рабочих дней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со дня подписания настоящего договора;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- за второй и последующие месяцы оплата осуществляется по факту в размере 95%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в течение 5 (пяти) банковских дней после предоставления актов фактически выполненных работ и счетов-фактур к оплате;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 xml:space="preserve">- гарантийная сумма в размере 5% от общей суммы оказанных 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>У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слуг по настоящему договору оплачиваются в течение 5 банковских дней после утверждения акта Госприёмки объекта.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</w:p>
    <w:p w:rsidR="00D71A69" w:rsidRPr="005A44CD" w:rsidRDefault="00D71A69" w:rsidP="00D71A69">
      <w:pPr>
        <w:numPr>
          <w:ilvl w:val="0"/>
          <w:numId w:val="1"/>
        </w:numPr>
        <w:tabs>
          <w:tab w:val="clear" w:pos="432"/>
          <w:tab w:val="left" w:pos="284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  <w:bookmarkStart w:id="1" w:name="bookmark1"/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ОБЯЗАННОСТИ ЗАКАЗЧИКА И ИСПОЛНИТЕЛЯ</w:t>
      </w:r>
      <w:bookmarkEnd w:id="1"/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Заказчик обязуется: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lastRenderedPageBreak/>
        <w:t>а)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>своевременно обеспечивать Исполнителя всей необходимой информацией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для выполнения настоящего договора;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б)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>обеспечивать сотрудникам Исполнителя, осуществляющим технический надзор, свободный доступ на Объект, а также необходимые условия для работы (помещение, рабочее место), с условиями сохранности приборов контроля, нормативной и технической документации.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Исполнитель обязуется: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а)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 xml:space="preserve">осуществлять проверку соответствия качества выполненных в рамках Договора подряда работ, применяемых строительных материалов, конструкций, изделий и оборудования на соответствие требованиям нормативно-технической документации и установленных в Республике Узбекистан государственным стандартам и правилам, включая проверку наличия документов, удостоверяющих их качество, а также положениям утверждённой технической документации, оформленной в рамках Договора подряда; 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визировать акты о приёмке выполненных работ (форма КС-2) и счёт-фактуры к оплате, предъявляемые Заказчику в рамках Договора подряда, путём проставления на каждом экземпляре подписи уполномоченного лица и штампа Исполнителя, подтверждая тем самым объём и качество выполненных подрядных работ, их соответствие проектно-сметной документации, условиям Договора подряда, соответствие исполнительной документации, предъявленной Заказчику, требованиям нормативно-технической документации;</w:t>
      </w:r>
      <w:proofErr w:type="gramEnd"/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б)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>контролировать правильность проведения подрядной организацией и поставщиками входного контроля строительных материалов, конструкций, изделий и другой получаемой продукции, используемой в работе на Объекте, а также обеспечить предотвращение использования для работ на Объекте продукции, не прошедшей входной контроль; постоянно проводить контроль качества работ с учётом выполняемых этапов в рамках Договора подряда;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 xml:space="preserve">незамедлительно информировать Заказчика о необходимости приостановления работ по Договору подряда в случаях выявления непригодности или недоброкачественности используемых материалов, оборудования, нарушения технологии производства работ, а также иных обстоятельств, угрожающих сохранности или качеству работ, либо создающих невозможность завершения работ в установленный срок; 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своевременно информировать заказчика обо всех нарушениях, выявленных при осуществлении строительного</w:t>
      </w:r>
      <w:r w:rsidRPr="005A44CD">
        <w:rPr>
          <w:rFonts w:ascii="Times New Roman" w:eastAsia="Times New Roman" w:hAnsi="Times New Roman"/>
          <w:color w:val="33383F"/>
          <w:sz w:val="23"/>
          <w:szCs w:val="23"/>
          <w:lang w:eastAsia="uz-Cyrl-UZ"/>
        </w:rPr>
        <w:t>/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технического надзора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за работами на Объекте (в том числе обнаружение отступлений от проекта, использование материалов и выполнение работ, качество которых не отвечает требованиям технической документации, ГОСТ и СНиП);</w:t>
      </w:r>
      <w:proofErr w:type="gramEnd"/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г)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 xml:space="preserve">участвовать в проводимых Заказчиком производственных совещаниях, инспекционных проверках и других мероприятиях, связанных с техническим надзором; осуществлять 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контроль за</w:t>
      </w:r>
      <w:proofErr w:type="gramEnd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наличием и правильностью ведения исполнительной документации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 рамках Договора подряда;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д)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>в необходимых случаях вносить предложения об изменении проектной документации, сроков завершения отдельных видов работ или этапов строительства (ремонта) в рамках Договора подряда;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е)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>участвовать в проверках, проводимых органами государственного строительного надзора, иными уполномоченными на такие проверки инспекциями и комиссиями; обеспечивать освидетельствование скрытых работ и составление соответствующих актов.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ж)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ab/>
        <w:t xml:space="preserve">сопровождение в процессе проведения Государственной приемки, составление соответствующих документов, 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при необходимости 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внесение необходимых изменений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в документы.</w:t>
      </w:r>
    </w:p>
    <w:p w:rsidR="00D71A69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з)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ab/>
        <w:t xml:space="preserve">выполнять другие обязанности и полномочия по техническому надзору на объекте строительства в соответствии 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с</w:t>
      </w:r>
      <w:proofErr w:type="gramEnd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«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Положении</w:t>
      </w:r>
      <w:proofErr w:type="gramEnd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о порядке проведения авторского и технического надзора на объектах строительства» (Прил. №3 к ПКМ </w:t>
      </w:r>
      <w:proofErr w:type="spell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РУз</w:t>
      </w:r>
      <w:proofErr w:type="spellEnd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№321 от 20.05.2021г.),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а также ШНК 1.03.07-2010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.</w:t>
      </w:r>
    </w:p>
    <w:p w:rsidR="00D71A69" w:rsidRPr="007D50EB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7D50EB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Исполнитель обязан обеспечить сохранность документов, получаемых от Заказчика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br/>
      </w:r>
      <w:r w:rsidRPr="007D50EB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 ходе оказания Услуг, а также их конфиденциальность.</w:t>
      </w:r>
    </w:p>
    <w:p w:rsidR="00D71A69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</w:p>
    <w:p w:rsidR="00D71A69" w:rsidRPr="005A44CD" w:rsidRDefault="00D71A69" w:rsidP="00D71A69">
      <w:pPr>
        <w:numPr>
          <w:ilvl w:val="0"/>
          <w:numId w:val="1"/>
        </w:numPr>
        <w:tabs>
          <w:tab w:val="clear" w:pos="432"/>
          <w:tab w:val="left" w:pos="284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ОТВЕТСТВЕННОСТЬ СТОРОН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За нарушение (невыполнение или ненадлежащее выполнение обязательств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по настоящему договору), а также за причинённый подобными действиями (бездействием)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вред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lastRenderedPageBreak/>
        <w:t>Стороны несут ответственность в порядке, предусмотренном законодательством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br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Республики Узбекистан </w:t>
      </w:r>
      <w:r w:rsidRPr="005A44CD">
        <w:rPr>
          <w:rFonts w:ascii="Times New Roman" w:eastAsia="Times New Roman" w:hAnsi="Times New Roman"/>
          <w:color w:val="33383F"/>
          <w:sz w:val="23"/>
          <w:szCs w:val="23"/>
          <w:lang w:eastAsia="uz-Cyrl-UZ"/>
        </w:rPr>
        <w:t xml:space="preserve">и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настоящим договором.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Исполнитель несёт ответственность, в том числе имущественную, за неоказание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br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или ненадлежащее оказание Услуги в части качества и объёма выполненных в рамках Договора подряда работ.</w:t>
      </w:r>
    </w:p>
    <w:p w:rsidR="00D71A69" w:rsidRPr="005A44CD" w:rsidRDefault="00D71A69" w:rsidP="00D71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33383F"/>
          <w:sz w:val="23"/>
          <w:szCs w:val="23"/>
          <w:lang w:eastAsia="uz-Cyrl-UZ"/>
        </w:rPr>
        <w:t xml:space="preserve">В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случае просрочки срока выполнения или некачественного исполнения Исполнителем обязательств, предусмотренных настоящим договором, Заказчик вправе потребовать уплату неустойки (штрафа) в размере 0,1</w:t>
      </w:r>
      <w:r w:rsidRPr="005A44CD">
        <w:rPr>
          <w:rFonts w:ascii="Times New Roman" w:eastAsia="Times New Roman" w:hAnsi="Times New Roman"/>
          <w:bCs/>
          <w:iCs/>
          <w:color w:val="181B21"/>
          <w:sz w:val="23"/>
          <w:szCs w:val="23"/>
          <w:lang w:eastAsia="uz-Cyrl-UZ"/>
        </w:rPr>
        <w:t>%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от суммы, подлежащей к оплате за каждый день просрочки, но не более 30% от суммы просрочки платежа.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 случае ненадлежащего исполнения или неисполнения Исполнителем обязательств, предусмотренных настоящим договором, Исполнитель, помимо уплаты неустойки, предусмотренной пунктом 4.2. настоящего договора, по требованию Заказчика возмещает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br/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все </w:t>
      </w:r>
      <w:r w:rsidRPr="0043646B">
        <w:rPr>
          <w:rFonts w:ascii="Times New Roman" w:eastAsia="Times New Roman" w:hAnsi="Times New Roman"/>
          <w:sz w:val="23"/>
          <w:szCs w:val="23"/>
          <w:lang w:val="kk-KZ" w:eastAsia="uz-Cyrl-UZ"/>
        </w:rPr>
        <w:t>докментально</w:t>
      </w:r>
      <w:r w:rsidRPr="0043646B">
        <w:rPr>
          <w:rFonts w:ascii="Times New Roman" w:eastAsia="Times New Roman" w:hAnsi="Times New Roman"/>
          <w:sz w:val="23"/>
          <w:szCs w:val="23"/>
          <w:lang w:eastAsia="uz-Cyrl-UZ"/>
        </w:rPr>
        <w:t>-</w:t>
      </w:r>
      <w:r w:rsidRPr="0043646B">
        <w:rPr>
          <w:rFonts w:ascii="Times New Roman" w:eastAsia="Times New Roman" w:hAnsi="Times New Roman"/>
          <w:sz w:val="23"/>
          <w:szCs w:val="23"/>
          <w:lang w:val="kk-KZ" w:eastAsia="uz-Cyrl-UZ"/>
        </w:rPr>
        <w:t xml:space="preserve">доказанные </w:t>
      </w:r>
      <w:r w:rsidRPr="0043646B">
        <w:rPr>
          <w:rFonts w:ascii="Times New Roman" w:eastAsia="Times New Roman" w:hAnsi="Times New Roman"/>
          <w:sz w:val="23"/>
          <w:szCs w:val="23"/>
          <w:lang w:eastAsia="uz-Cyrl-UZ"/>
        </w:rPr>
        <w:t xml:space="preserve">причиненные убытки в </w:t>
      </w:r>
      <w:r w:rsidRPr="0043646B">
        <w:rPr>
          <w:rFonts w:ascii="Times New Roman" w:eastAsia="Times New Roman" w:hAnsi="Times New Roman"/>
          <w:sz w:val="23"/>
          <w:szCs w:val="23"/>
          <w:lang w:val="kk-KZ" w:eastAsia="uz-Cyrl-UZ"/>
        </w:rPr>
        <w:t>размере реального ущерба</w:t>
      </w:r>
      <w:r w:rsidRPr="0043646B">
        <w:rPr>
          <w:rFonts w:ascii="Times New Roman" w:eastAsia="Times New Roman" w:hAnsi="Times New Roman"/>
          <w:sz w:val="23"/>
          <w:szCs w:val="23"/>
          <w:lang w:eastAsia="uz-Cyrl-UZ"/>
        </w:rPr>
        <w:t>.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При этом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,</w:t>
      </w:r>
      <w:proofErr w:type="gramEnd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базой для расчёта убытков является стоимость подрядных работ в рамках Договора подряда, принятых Заказчиком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на основании актов о приёмке выполненных подрядных работ в рамках Договора подряда.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За нарушение Заказчиком срока оплаты на срок свыше трёх банковских дней Заказчик выплачивает Исполнителю неустойку в размере 0,1</w:t>
      </w:r>
      <w:r w:rsidRPr="005A44CD">
        <w:rPr>
          <w:rFonts w:ascii="Times New Roman" w:eastAsia="Times New Roman" w:hAnsi="Times New Roman"/>
          <w:bCs/>
          <w:iCs/>
          <w:color w:val="181B21"/>
          <w:sz w:val="23"/>
          <w:szCs w:val="23"/>
          <w:lang w:eastAsia="uz-Cyrl-UZ"/>
        </w:rPr>
        <w:t>%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от суммы, подлежащей к оплате за каждый день просрочки, но не более 30% от суммы просрочки платежа.</w:t>
      </w:r>
    </w:p>
    <w:p w:rsidR="00D71A69" w:rsidRPr="005A44CD" w:rsidRDefault="00D71A69" w:rsidP="00D71A69">
      <w:pPr>
        <w:spacing w:after="0" w:line="264" w:lineRule="auto"/>
        <w:contextualSpacing/>
        <w:rPr>
          <w:rFonts w:ascii="Times New Roman" w:hAnsi="Times New Roman"/>
          <w:bCs/>
          <w:color w:val="181B21"/>
          <w:sz w:val="23"/>
          <w:szCs w:val="23"/>
        </w:rPr>
      </w:pPr>
    </w:p>
    <w:p w:rsidR="00D71A69" w:rsidRPr="005A44CD" w:rsidRDefault="00D71A69" w:rsidP="00D71A69">
      <w:pPr>
        <w:numPr>
          <w:ilvl w:val="0"/>
          <w:numId w:val="1"/>
        </w:numPr>
        <w:tabs>
          <w:tab w:val="clear" w:pos="432"/>
          <w:tab w:val="left" w:pos="284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РАЗРЕШЕНИЕ СПОРОВ МЕЖДУ СТОРОНАМИ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Все разногласия и противоречия, которые могут возникнуть в процессе исполнения настоящего договора, взаимно решаются Сторонами путём переговоров, после письменного уведомления одной из Сторон о существовании подобного рода разногласий. Срок ответа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на претензию составляет 10 (десять) календарных дней.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 случае невозможности решения разногласий путём переговоров, спор подлежит рассмотрению в Ташкентском межрайонном экономическом суде.</w:t>
      </w:r>
    </w:p>
    <w:p w:rsidR="00D71A69" w:rsidRPr="005A44CD" w:rsidRDefault="00D71A69" w:rsidP="00D71A69">
      <w:pPr>
        <w:spacing w:after="0" w:line="264" w:lineRule="auto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</w:p>
    <w:p w:rsidR="00D71A69" w:rsidRPr="005A44CD" w:rsidRDefault="00D71A69" w:rsidP="00D71A69">
      <w:pPr>
        <w:numPr>
          <w:ilvl w:val="0"/>
          <w:numId w:val="1"/>
        </w:numPr>
        <w:tabs>
          <w:tab w:val="clear" w:pos="432"/>
          <w:tab w:val="left" w:pos="284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ОБЩИЕ УСЛОВИЯ ДОГОВОРА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Любая договоренность между Сторонами, влекущая за собой новые обстоятельства,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не предусмотренные настоящим договором, считается действительной,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если она подтверждена Сторонами в письменной форме в виде дополнительного соглашения.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Стороны обязаны в течение пяти календарных дней направлять друг другу уведомления о перемене наименования организации, её платёжных реквизитов, почтового</w:t>
      </w:r>
      <w:r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и юридического адресов, номеров телефонов, о смене руководящего состава и иных фактах, имеющих </w:t>
      </w:r>
      <w:proofErr w:type="gramStart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важное значение</w:t>
      </w:r>
      <w:proofErr w:type="gramEnd"/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для исполнения условий настоящего договора.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Договор вступает в силу с момента подписания и действует в течение</w:t>
      </w:r>
      <w:r>
        <w:rPr>
          <w:rFonts w:ascii="Times New Roman" w:eastAsia="Times New Roman" w:hAnsi="Times New Roman"/>
          <w:sz w:val="23"/>
          <w:szCs w:val="23"/>
          <w:lang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12 (двенадцати) месяцев.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 В случае увеличения срока выполнения работ по Договору строительного подряда,</w:t>
      </w:r>
      <w:r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>срок действия настоя</w:t>
      </w: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щ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>его договора продлевается</w:t>
      </w:r>
      <w:r>
        <w:rPr>
          <w:rFonts w:ascii="Times New Roman" w:eastAsia="Times New Roman" w:hAnsi="Times New Roman"/>
          <w:sz w:val="23"/>
          <w:szCs w:val="23"/>
          <w:lang w:val="uz-Cyrl-UZ" w:eastAsia="uz-Cyrl-UZ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  <w:lang w:val="uz-Cyrl-UZ" w:eastAsia="uz-Cyrl-UZ"/>
        </w:rPr>
        <w:t>на соответствующий срок. При этом стоимость месячной услуги изменению не подлежит.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sz w:val="23"/>
          <w:szCs w:val="23"/>
          <w:lang w:eastAsia="uz-Cyrl-UZ"/>
        </w:rPr>
        <w:t>Договор содержит 3 страницы текста, подписан в 2 (двух) подлинных экземплярах,</w:t>
      </w: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 xml:space="preserve"> имеющих одинаковую юридическую силу, по одному экземпляру для каждой из Сторон.</w:t>
      </w:r>
    </w:p>
    <w:p w:rsidR="00D71A69" w:rsidRPr="005A44CD" w:rsidRDefault="00D71A69" w:rsidP="00D71A69">
      <w:pPr>
        <w:numPr>
          <w:ilvl w:val="1"/>
          <w:numId w:val="1"/>
        </w:numPr>
        <w:tabs>
          <w:tab w:val="clear" w:pos="57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  <w:t>Все приложения к настоящему договору, подписанные Сторонами, являются неотъемлемой частью настоящего договора и подлежат исполнению Сторонами.</w:t>
      </w:r>
    </w:p>
    <w:p w:rsidR="00D71A69" w:rsidRPr="005A44CD" w:rsidRDefault="00D71A69" w:rsidP="00D71A69">
      <w:pPr>
        <w:spacing w:after="0" w:line="264" w:lineRule="auto"/>
        <w:contextualSpacing/>
        <w:jc w:val="both"/>
        <w:rPr>
          <w:rFonts w:ascii="Times New Roman" w:eastAsia="Times New Roman" w:hAnsi="Times New Roman"/>
          <w:color w:val="181B21"/>
          <w:sz w:val="23"/>
          <w:szCs w:val="23"/>
          <w:lang w:eastAsia="uz-Cyrl-UZ"/>
        </w:rPr>
      </w:pPr>
    </w:p>
    <w:p w:rsidR="00D71A69" w:rsidRPr="005A44CD" w:rsidRDefault="00D71A69" w:rsidP="00D71A69">
      <w:pPr>
        <w:numPr>
          <w:ilvl w:val="0"/>
          <w:numId w:val="1"/>
        </w:numPr>
        <w:tabs>
          <w:tab w:val="clear" w:pos="432"/>
          <w:tab w:val="left" w:pos="284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  <w:r w:rsidRPr="005A44CD"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  <w:t>ЮРИДИЧЕСКИЕ АДРЕСА И БАНКОВСКИЕ РЕКВИЗИТЫ СТРОН:</w:t>
      </w:r>
    </w:p>
    <w:p w:rsidR="00D71A69" w:rsidRPr="005A44CD" w:rsidRDefault="00D71A69" w:rsidP="00D71A69">
      <w:pPr>
        <w:spacing w:after="0" w:line="264" w:lineRule="auto"/>
        <w:contextualSpacing/>
        <w:jc w:val="center"/>
        <w:rPr>
          <w:rFonts w:ascii="Times New Roman" w:eastAsia="Times New Roman" w:hAnsi="Times New Roman"/>
          <w:b/>
          <w:bCs/>
          <w:color w:val="181B21"/>
          <w:sz w:val="23"/>
          <w:szCs w:val="23"/>
          <w:lang w:eastAsia="uz-Cyrl-U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71A69" w:rsidRPr="005A44CD" w:rsidTr="00F747DE"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  <w:r w:rsidRPr="005A44CD"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  <w:t>«ИСПОЛНИТЕЛЬ»</w:t>
            </w:r>
          </w:p>
        </w:tc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  <w:r w:rsidRPr="005A44CD"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  <w:t>«ЗАКАЗЧИК»</w:t>
            </w:r>
          </w:p>
        </w:tc>
      </w:tr>
      <w:tr w:rsidR="00D71A69" w:rsidRPr="005A44CD" w:rsidTr="00F747DE"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</w:p>
        </w:tc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</w:p>
        </w:tc>
      </w:tr>
      <w:tr w:rsidR="00D71A69" w:rsidRPr="005A44CD" w:rsidTr="00F747DE"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</w:p>
        </w:tc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71A69" w:rsidRPr="005A44CD" w:rsidTr="00F747DE"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B21"/>
                <w:sz w:val="23"/>
                <w:szCs w:val="23"/>
                <w:lang w:eastAsia="uz-Cyrl-UZ"/>
              </w:rPr>
            </w:pPr>
          </w:p>
        </w:tc>
        <w:tc>
          <w:tcPr>
            <w:tcW w:w="4678" w:type="dxa"/>
            <w:shd w:val="clear" w:color="auto" w:fill="auto"/>
          </w:tcPr>
          <w:p w:rsidR="00D71A69" w:rsidRPr="005A44CD" w:rsidRDefault="00D71A69" w:rsidP="00F747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71A69" w:rsidRDefault="00D71A69" w:rsidP="00D71A69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</w:p>
    <w:p w:rsidR="00D71A69" w:rsidRDefault="00D71A69" w:rsidP="00D71A69">
      <w:pPr>
        <w:spacing w:after="0" w:line="240" w:lineRule="auto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br w:type="page"/>
      </w:r>
    </w:p>
    <w:p w:rsidR="00D71A69" w:rsidRPr="009554D0" w:rsidRDefault="00D71A69" w:rsidP="00D71A69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554D0">
        <w:rPr>
          <w:rFonts w:ascii="Times New Roman" w:hAnsi="Times New Roman"/>
          <w:i/>
          <w:sz w:val="23"/>
          <w:szCs w:val="23"/>
        </w:rPr>
        <w:lastRenderedPageBreak/>
        <w:t>Приложение №1</w:t>
      </w:r>
    </w:p>
    <w:p w:rsidR="00D71A69" w:rsidRPr="009554D0" w:rsidRDefault="00D71A69" w:rsidP="00D71A69">
      <w:pPr>
        <w:spacing w:after="0" w:line="240" w:lineRule="auto"/>
        <w:jc w:val="right"/>
        <w:rPr>
          <w:rFonts w:ascii="Times New Roman" w:hAnsi="Times New Roman"/>
          <w:i/>
          <w:sz w:val="23"/>
          <w:szCs w:val="23"/>
        </w:rPr>
      </w:pPr>
      <w:r w:rsidRPr="009554D0">
        <w:rPr>
          <w:rFonts w:ascii="Times New Roman" w:hAnsi="Times New Roman"/>
          <w:i/>
          <w:sz w:val="23"/>
          <w:szCs w:val="23"/>
        </w:rPr>
        <w:t>к Договору №___ от «____» _______ 2022 г.</w:t>
      </w:r>
    </w:p>
    <w:p w:rsidR="00D71A69" w:rsidRDefault="00D71A69" w:rsidP="00D71A69">
      <w:pPr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</w:p>
    <w:p w:rsidR="00D71A69" w:rsidRDefault="00D71A69" w:rsidP="00D71A6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B046F">
        <w:rPr>
          <w:rFonts w:ascii="Times New Roman" w:hAnsi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sz w:val="24"/>
          <w:szCs w:val="24"/>
        </w:rPr>
        <w:br/>
      </w:r>
      <w:r w:rsidRPr="00997504">
        <w:rPr>
          <w:rFonts w:ascii="Times New Roman" w:hAnsi="Times New Roman"/>
          <w:b/>
          <w:sz w:val="23"/>
          <w:szCs w:val="23"/>
        </w:rPr>
        <w:t xml:space="preserve">на осуществление </w:t>
      </w:r>
      <w:r>
        <w:rPr>
          <w:rFonts w:ascii="Times New Roman" w:hAnsi="Times New Roman"/>
          <w:b/>
          <w:sz w:val="23"/>
          <w:szCs w:val="23"/>
        </w:rPr>
        <w:t>строительного/</w:t>
      </w:r>
      <w:r w:rsidRPr="00997504">
        <w:rPr>
          <w:rFonts w:ascii="Times New Roman" w:hAnsi="Times New Roman"/>
          <w:b/>
          <w:sz w:val="23"/>
          <w:szCs w:val="23"/>
        </w:rPr>
        <w:t>технического надзора</w:t>
      </w:r>
    </w:p>
    <w:p w:rsidR="00D71A69" w:rsidRPr="00997504" w:rsidRDefault="00D71A69" w:rsidP="00D71A6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D71A69" w:rsidRPr="009554D0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3"/>
          <w:szCs w:val="23"/>
        </w:rPr>
      </w:pPr>
      <w:r w:rsidRPr="005A5804">
        <w:rPr>
          <w:rFonts w:ascii="Times New Roman" w:eastAsia="Arial" w:hAnsi="Times New Roman"/>
          <w:sz w:val="23"/>
          <w:szCs w:val="23"/>
        </w:rPr>
        <w:t xml:space="preserve">Выполнение обязанностей и полномочий по техническому надзору на объекте </w:t>
      </w:r>
      <w:r w:rsidRPr="009554D0">
        <w:rPr>
          <w:rFonts w:ascii="Times New Roman" w:eastAsia="Times New Roman" w:hAnsi="Times New Roman"/>
          <w:sz w:val="23"/>
          <w:szCs w:val="23"/>
        </w:rPr>
        <w:t xml:space="preserve">строительства в соответствии </w:t>
      </w:r>
      <w:proofErr w:type="gramStart"/>
      <w:r w:rsidRPr="009554D0">
        <w:rPr>
          <w:rFonts w:ascii="Times New Roman" w:eastAsia="Times New Roman" w:hAnsi="Times New Roman"/>
          <w:sz w:val="23"/>
          <w:szCs w:val="23"/>
        </w:rPr>
        <w:t>с</w:t>
      </w:r>
      <w:proofErr w:type="gramEnd"/>
      <w:r w:rsidRPr="009554D0">
        <w:rPr>
          <w:rFonts w:ascii="Times New Roman" w:eastAsia="Times New Roman" w:hAnsi="Times New Roman"/>
          <w:sz w:val="23"/>
          <w:szCs w:val="23"/>
        </w:rPr>
        <w:t xml:space="preserve"> «</w:t>
      </w:r>
      <w:proofErr w:type="gramStart"/>
      <w:r w:rsidRPr="009554D0">
        <w:rPr>
          <w:rFonts w:ascii="Times New Roman" w:eastAsia="Times New Roman" w:hAnsi="Times New Roman"/>
          <w:sz w:val="23"/>
          <w:szCs w:val="23"/>
        </w:rPr>
        <w:t>Положении</w:t>
      </w:r>
      <w:proofErr w:type="gramEnd"/>
      <w:r w:rsidRPr="009554D0">
        <w:rPr>
          <w:rFonts w:ascii="Times New Roman" w:eastAsia="Times New Roman" w:hAnsi="Times New Roman"/>
          <w:sz w:val="23"/>
          <w:szCs w:val="23"/>
        </w:rPr>
        <w:t xml:space="preserve"> о порядке проведения авторского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9554D0">
        <w:rPr>
          <w:rFonts w:ascii="Times New Roman" w:eastAsia="Times New Roman" w:hAnsi="Times New Roman"/>
          <w:sz w:val="23"/>
          <w:szCs w:val="23"/>
        </w:rPr>
        <w:t xml:space="preserve">и технического надзора на объектах строительства» (Прил. №3 к ПКМ </w:t>
      </w:r>
      <w:proofErr w:type="spellStart"/>
      <w:r w:rsidRPr="009554D0">
        <w:rPr>
          <w:rFonts w:ascii="Times New Roman" w:eastAsia="Times New Roman" w:hAnsi="Times New Roman"/>
          <w:sz w:val="23"/>
          <w:szCs w:val="23"/>
        </w:rPr>
        <w:t>РУз</w:t>
      </w:r>
      <w:proofErr w:type="spellEnd"/>
      <w:r w:rsidRPr="009554D0">
        <w:rPr>
          <w:rFonts w:ascii="Times New Roman" w:eastAsia="Times New Roman" w:hAnsi="Times New Roman"/>
          <w:sz w:val="23"/>
          <w:szCs w:val="23"/>
        </w:rPr>
        <w:t xml:space="preserve"> №321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9554D0">
        <w:rPr>
          <w:rFonts w:ascii="Times New Roman" w:eastAsia="Times New Roman" w:hAnsi="Times New Roman"/>
          <w:sz w:val="23"/>
          <w:szCs w:val="23"/>
        </w:rPr>
        <w:t>от 20.05.2021г.),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9554D0">
        <w:rPr>
          <w:rFonts w:ascii="Times New Roman" w:eastAsia="Times New Roman" w:hAnsi="Times New Roman"/>
          <w:sz w:val="23"/>
          <w:szCs w:val="23"/>
        </w:rPr>
        <w:t>а также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9554D0">
        <w:rPr>
          <w:rFonts w:ascii="Times New Roman" w:eastAsia="Times New Roman" w:hAnsi="Times New Roman"/>
          <w:sz w:val="23"/>
          <w:szCs w:val="23"/>
        </w:rPr>
        <w:t>ШНК 1.03.07-2010.</w:t>
      </w:r>
    </w:p>
    <w:p w:rsidR="00D71A69" w:rsidRPr="009554D0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D51F1C">
        <w:rPr>
          <w:rFonts w:ascii="Times New Roman" w:eastAsia="Times New Roman" w:hAnsi="Times New Roman"/>
          <w:sz w:val="23"/>
          <w:szCs w:val="23"/>
        </w:rPr>
        <w:t>Техническое сопровождение, контроль качества и техническому надзору за выполнением строительно-монтажных работ</w:t>
      </w:r>
      <w:r>
        <w:rPr>
          <w:rFonts w:ascii="Times New Roman" w:eastAsia="Times New Roman" w:hAnsi="Times New Roman"/>
          <w:sz w:val="23"/>
          <w:szCs w:val="23"/>
        </w:rPr>
        <w:t>, п</w:t>
      </w:r>
      <w:r w:rsidRPr="00D51F1C">
        <w:rPr>
          <w:rFonts w:ascii="Times New Roman" w:eastAsia="Times New Roman" w:hAnsi="Times New Roman"/>
          <w:sz w:val="23"/>
          <w:szCs w:val="23"/>
        </w:rPr>
        <w:t>роверка работ на соответствие требованиям и проекту;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>Заказ и подтверждение испытаний оборудования и/или материалов</w:t>
      </w:r>
      <w:r>
        <w:rPr>
          <w:rFonts w:ascii="Times New Roman" w:eastAsia="Times New Roman" w:hAnsi="Times New Roman"/>
          <w:sz w:val="23"/>
          <w:szCs w:val="23"/>
        </w:rPr>
        <w:t>, при необходимости</w:t>
      </w:r>
      <w:r w:rsidRPr="00997504">
        <w:rPr>
          <w:rFonts w:ascii="Times New Roman" w:eastAsia="Times New Roman" w:hAnsi="Times New Roman"/>
          <w:sz w:val="23"/>
          <w:szCs w:val="23"/>
        </w:rPr>
        <w:t>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 xml:space="preserve">Проверка данных по объекту, представляемых Подрядчиком и представителями </w:t>
      </w:r>
      <w:proofErr w:type="spellStart"/>
      <w:r w:rsidRPr="00997504">
        <w:rPr>
          <w:rFonts w:ascii="Times New Roman" w:eastAsia="Times New Roman" w:hAnsi="Times New Roman"/>
          <w:sz w:val="23"/>
          <w:szCs w:val="23"/>
        </w:rPr>
        <w:t>госнадзорных</w:t>
      </w:r>
      <w:proofErr w:type="spellEnd"/>
      <w:r w:rsidRPr="00997504">
        <w:rPr>
          <w:rFonts w:ascii="Times New Roman" w:eastAsia="Times New Roman" w:hAnsi="Times New Roman"/>
          <w:sz w:val="23"/>
          <w:szCs w:val="23"/>
        </w:rPr>
        <w:t xml:space="preserve"> органов;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>Совместно авторским надзором контроль хода строительства;</w:t>
      </w:r>
    </w:p>
    <w:p w:rsidR="00D71A69" w:rsidRPr="007A069A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A069A">
        <w:rPr>
          <w:rFonts w:ascii="Times New Roman" w:eastAsia="Times New Roman" w:hAnsi="Times New Roman"/>
          <w:sz w:val="23"/>
          <w:szCs w:val="23"/>
        </w:rPr>
        <w:t>Работа вахтовая</w:t>
      </w:r>
      <w:r>
        <w:rPr>
          <w:rFonts w:ascii="Times New Roman" w:eastAsia="Times New Roman" w:hAnsi="Times New Roman"/>
          <w:sz w:val="23"/>
          <w:szCs w:val="23"/>
        </w:rPr>
        <w:t>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 xml:space="preserve">Умение работать на компьютере (программа </w:t>
      </w:r>
      <w:proofErr w:type="spellStart"/>
      <w:r w:rsidRPr="00997504">
        <w:rPr>
          <w:rFonts w:ascii="Times New Roman" w:eastAsia="Times New Roman" w:hAnsi="Times New Roman"/>
          <w:sz w:val="23"/>
          <w:szCs w:val="23"/>
        </w:rPr>
        <w:t>Microsoft</w:t>
      </w:r>
      <w:proofErr w:type="spellEnd"/>
      <w:r w:rsidRPr="0099750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997504">
        <w:rPr>
          <w:rFonts w:ascii="Times New Roman" w:eastAsia="Times New Roman" w:hAnsi="Times New Roman"/>
          <w:sz w:val="23"/>
          <w:szCs w:val="23"/>
        </w:rPr>
        <w:t>Word</w:t>
      </w:r>
      <w:proofErr w:type="spellEnd"/>
      <w:r w:rsidRPr="00997504">
        <w:rPr>
          <w:rFonts w:ascii="Times New Roman" w:eastAsia="Times New Roman" w:hAnsi="Times New Roman"/>
          <w:sz w:val="23"/>
          <w:szCs w:val="23"/>
        </w:rPr>
        <w:t xml:space="preserve">, </w:t>
      </w:r>
      <w:proofErr w:type="spellStart"/>
      <w:r w:rsidRPr="00997504">
        <w:rPr>
          <w:rFonts w:ascii="Times New Roman" w:eastAsia="Times New Roman" w:hAnsi="Times New Roman"/>
          <w:sz w:val="23"/>
          <w:szCs w:val="23"/>
        </w:rPr>
        <w:t>Excel</w:t>
      </w:r>
      <w:proofErr w:type="spellEnd"/>
      <w:r w:rsidRPr="00997504">
        <w:rPr>
          <w:rFonts w:ascii="Times New Roman" w:eastAsia="Times New Roman" w:hAnsi="Times New Roman"/>
          <w:sz w:val="23"/>
          <w:szCs w:val="23"/>
        </w:rPr>
        <w:t xml:space="preserve">, </w:t>
      </w:r>
      <w:proofErr w:type="spellStart"/>
      <w:r w:rsidRPr="00997504">
        <w:rPr>
          <w:rFonts w:ascii="Times New Roman" w:eastAsia="Times New Roman" w:hAnsi="Times New Roman"/>
          <w:sz w:val="23"/>
          <w:szCs w:val="23"/>
        </w:rPr>
        <w:t>AutoCAD</w:t>
      </w:r>
      <w:proofErr w:type="spellEnd"/>
      <w:r w:rsidRPr="00997504">
        <w:rPr>
          <w:rFonts w:ascii="Times New Roman" w:eastAsia="Times New Roman" w:hAnsi="Times New Roman"/>
          <w:sz w:val="23"/>
          <w:szCs w:val="23"/>
        </w:rPr>
        <w:t>);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>Контроль монтажа оборудования в ходе выполнения работ;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>Присутствие на всех испытаниях, выполняемых на объекте и касающихся работ;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 xml:space="preserve">Фиксирование </w:t>
      </w:r>
      <w:r>
        <w:rPr>
          <w:rFonts w:ascii="Times New Roman" w:eastAsia="Times New Roman" w:hAnsi="Times New Roman"/>
          <w:sz w:val="23"/>
          <w:szCs w:val="23"/>
        </w:rPr>
        <w:t>ежемесячного</w:t>
      </w:r>
      <w:r w:rsidRPr="00997504">
        <w:rPr>
          <w:rFonts w:ascii="Times New Roman" w:eastAsia="Times New Roman" w:hAnsi="Times New Roman"/>
          <w:sz w:val="23"/>
          <w:szCs w:val="23"/>
        </w:rPr>
        <w:t xml:space="preserve"> выполнения работ на объекте и определение суммы необходимых выплат</w:t>
      </w:r>
      <w:r>
        <w:rPr>
          <w:rFonts w:ascii="Times New Roman" w:eastAsia="Times New Roman" w:hAnsi="Times New Roman"/>
          <w:sz w:val="23"/>
          <w:szCs w:val="23"/>
        </w:rPr>
        <w:t>, проверка и визирование всей необходимой документации (акты выполненных работ, счёт фактуры, и т.п.) для оплаты</w:t>
      </w:r>
      <w:r w:rsidRPr="00997504">
        <w:rPr>
          <w:rFonts w:ascii="Times New Roman" w:eastAsia="Times New Roman" w:hAnsi="Times New Roman"/>
          <w:sz w:val="23"/>
          <w:szCs w:val="23"/>
        </w:rPr>
        <w:t>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>Расчёт неустойки;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 xml:space="preserve">Определение формы и содержания системы регулярной отчетности, представляемой Подрядчиком </w:t>
      </w:r>
      <w:r>
        <w:rPr>
          <w:rFonts w:ascii="Times New Roman" w:eastAsia="Times New Roman" w:hAnsi="Times New Roman"/>
          <w:sz w:val="23"/>
          <w:szCs w:val="23"/>
        </w:rPr>
        <w:t>Исполнителю</w:t>
      </w:r>
      <w:r w:rsidRPr="00997504">
        <w:rPr>
          <w:rFonts w:ascii="Times New Roman" w:eastAsia="Times New Roman" w:hAnsi="Times New Roman"/>
          <w:sz w:val="23"/>
          <w:szCs w:val="23"/>
        </w:rPr>
        <w:t xml:space="preserve"> и Заказчику;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>Рассмотрение и утверждение Плана обеспечения качества, представляемый Подрядчиком, проверка его выполнения;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997504">
        <w:rPr>
          <w:rFonts w:ascii="Times New Roman" w:eastAsia="Times New Roman" w:hAnsi="Times New Roman"/>
          <w:sz w:val="23"/>
          <w:szCs w:val="23"/>
        </w:rPr>
        <w:t>Анализ претензии Подрядчика при условии их соответствия процедурным требованиям. По завершении анализа, консультирование Заказчика о дальнейших возможных сценариях развития событий. Отчет, представляемый Заказчику, должен быть представлен в специальном формате, с указанием представленной претензии;</w:t>
      </w:r>
    </w:p>
    <w:p w:rsidR="00D71A69" w:rsidRPr="00997504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Исполнитель</w:t>
      </w:r>
      <w:r w:rsidRPr="00997504">
        <w:rPr>
          <w:rFonts w:ascii="Times New Roman" w:eastAsia="Times New Roman" w:hAnsi="Times New Roman"/>
          <w:sz w:val="23"/>
          <w:szCs w:val="23"/>
        </w:rPr>
        <w:t xml:space="preserve"> должен немедленно уведомить Заказчика в случае возникновения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997504">
        <w:rPr>
          <w:rFonts w:ascii="Times New Roman" w:eastAsia="Times New Roman" w:hAnsi="Times New Roman"/>
          <w:sz w:val="23"/>
          <w:szCs w:val="23"/>
        </w:rPr>
        <w:t>какого-либо инцидента или разногласия, требующего вмешательства Заказчика, и оказать содействие Заказчику в разрешении такого разногласия;</w:t>
      </w:r>
    </w:p>
    <w:p w:rsidR="00D71A69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П</w:t>
      </w:r>
      <w:r w:rsidRPr="00997504">
        <w:rPr>
          <w:rFonts w:ascii="Times New Roman" w:eastAsia="Times New Roman" w:hAnsi="Times New Roman"/>
          <w:sz w:val="23"/>
          <w:szCs w:val="23"/>
        </w:rPr>
        <w:t>роверка и при необходимости внесение изменений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997504">
        <w:rPr>
          <w:rFonts w:ascii="Times New Roman" w:eastAsia="Times New Roman" w:hAnsi="Times New Roman"/>
          <w:sz w:val="23"/>
          <w:szCs w:val="23"/>
        </w:rPr>
        <w:t>в исполнительные проекты Подрядчика.</w:t>
      </w:r>
    </w:p>
    <w:p w:rsidR="00D71A69" w:rsidRPr="005A44CD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Техническое с</w:t>
      </w:r>
      <w:r w:rsidRPr="005A44CD">
        <w:rPr>
          <w:rFonts w:ascii="Times New Roman" w:eastAsia="Times New Roman" w:hAnsi="Times New Roman"/>
          <w:sz w:val="23"/>
          <w:szCs w:val="23"/>
        </w:rPr>
        <w:t>опровождение в процессе проведения Государственной приемки, составление соответствующих документов, при необходимости внесение необходимых изменений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5A44CD">
        <w:rPr>
          <w:rFonts w:ascii="Times New Roman" w:eastAsia="Times New Roman" w:hAnsi="Times New Roman"/>
          <w:sz w:val="23"/>
          <w:szCs w:val="23"/>
        </w:rPr>
        <w:t>в документы.</w:t>
      </w:r>
    </w:p>
    <w:p w:rsidR="00D71A69" w:rsidRPr="00B42850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7B4096">
        <w:rPr>
          <w:rFonts w:ascii="Times New Roman" w:eastAsia="Times New Roman" w:hAnsi="Times New Roman"/>
          <w:sz w:val="23"/>
          <w:szCs w:val="23"/>
        </w:rPr>
        <w:t>Исполнитель должен обеспечивать сохранность документов, получаемых от Заказчика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7B4096">
        <w:rPr>
          <w:rFonts w:ascii="Times New Roman" w:eastAsia="Times New Roman" w:hAnsi="Times New Roman"/>
          <w:sz w:val="23"/>
          <w:szCs w:val="23"/>
        </w:rPr>
        <w:t xml:space="preserve">в ходе проведения проверки, а также их </w:t>
      </w:r>
      <w:r w:rsidRPr="00B42850">
        <w:rPr>
          <w:rFonts w:ascii="Times New Roman" w:eastAsia="Times New Roman" w:hAnsi="Times New Roman"/>
          <w:sz w:val="23"/>
          <w:szCs w:val="23"/>
        </w:rPr>
        <w:t>конфиденциальность.</w:t>
      </w:r>
    </w:p>
    <w:p w:rsidR="00D71A69" w:rsidRPr="00B42850" w:rsidRDefault="00D71A69" w:rsidP="00D71A6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B42850">
        <w:rPr>
          <w:rFonts w:ascii="Times New Roman" w:eastAsia="Times New Roman" w:hAnsi="Times New Roman"/>
          <w:sz w:val="23"/>
          <w:szCs w:val="23"/>
        </w:rPr>
        <w:t>При проверке Заказчика контролирующими органами, в случае возникновения спорных вопросов, касающ</w:t>
      </w:r>
      <w:r>
        <w:rPr>
          <w:rFonts w:ascii="Times New Roman" w:eastAsia="Times New Roman" w:hAnsi="Times New Roman"/>
          <w:sz w:val="23"/>
          <w:szCs w:val="23"/>
        </w:rPr>
        <w:t>ихся</w:t>
      </w:r>
      <w:r w:rsidRPr="00B42850">
        <w:rPr>
          <w:rFonts w:ascii="Times New Roman" w:eastAsia="Times New Roman" w:hAnsi="Times New Roman"/>
          <w:sz w:val="23"/>
          <w:szCs w:val="23"/>
        </w:rPr>
        <w:t xml:space="preserve"> технического надзора</w:t>
      </w:r>
      <w:r>
        <w:rPr>
          <w:rFonts w:ascii="Times New Roman" w:eastAsia="Times New Roman" w:hAnsi="Times New Roman"/>
          <w:sz w:val="23"/>
          <w:szCs w:val="23"/>
        </w:rPr>
        <w:t xml:space="preserve"> на объекте строительства</w:t>
      </w:r>
      <w:r w:rsidRPr="00B42850">
        <w:rPr>
          <w:rFonts w:ascii="Times New Roman" w:eastAsia="Times New Roman" w:hAnsi="Times New Roman"/>
          <w:sz w:val="23"/>
          <w:szCs w:val="23"/>
        </w:rPr>
        <w:t xml:space="preserve">, Исполнитель обеспечивает участие своего представителя. Убытки, включая упущенную выгоду, причиненные Заказчику в результате некачественного или ненадлежащего </w:t>
      </w:r>
      <w:r>
        <w:rPr>
          <w:rFonts w:ascii="Times New Roman" w:eastAsia="Times New Roman" w:hAnsi="Times New Roman"/>
          <w:sz w:val="23"/>
          <w:szCs w:val="23"/>
        </w:rPr>
        <w:t>осуществления</w:t>
      </w:r>
      <w:r w:rsidRPr="00B42850">
        <w:rPr>
          <w:rFonts w:ascii="Times New Roman" w:eastAsia="Times New Roman" w:hAnsi="Times New Roman"/>
          <w:sz w:val="23"/>
          <w:szCs w:val="23"/>
        </w:rPr>
        <w:t xml:space="preserve"> технического надзора, подлежат возмещению со стороны Исполнителя в порядке, установленном законодательством.</w:t>
      </w:r>
    </w:p>
    <w:p w:rsidR="00D71A69" w:rsidRPr="009554D0" w:rsidRDefault="00D71A69" w:rsidP="00D71A69">
      <w:pPr>
        <w:spacing w:after="0" w:line="240" w:lineRule="auto"/>
        <w:jc w:val="both"/>
        <w:rPr>
          <w:rFonts w:ascii="Times New Roman" w:hAnsi="Times New Roman"/>
          <w:i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71A69" w:rsidRPr="009554D0" w:rsidTr="00F747DE">
        <w:tc>
          <w:tcPr>
            <w:tcW w:w="4678" w:type="dxa"/>
            <w:shd w:val="clear" w:color="auto" w:fill="auto"/>
          </w:tcPr>
          <w:p w:rsidR="00D71A69" w:rsidRPr="009554D0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  <w:r w:rsidRPr="009554D0"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  <w:t>«ИСПОЛНИТЕЛЬ»</w:t>
            </w:r>
          </w:p>
        </w:tc>
        <w:tc>
          <w:tcPr>
            <w:tcW w:w="4678" w:type="dxa"/>
            <w:shd w:val="clear" w:color="auto" w:fill="auto"/>
          </w:tcPr>
          <w:p w:rsidR="00D71A69" w:rsidRPr="009554D0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  <w:r w:rsidRPr="009554D0"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  <w:t>«ЗАКАЗЧИК»</w:t>
            </w:r>
          </w:p>
        </w:tc>
      </w:tr>
      <w:tr w:rsidR="00D71A69" w:rsidRPr="009554D0" w:rsidTr="00F747DE">
        <w:tc>
          <w:tcPr>
            <w:tcW w:w="4678" w:type="dxa"/>
            <w:shd w:val="clear" w:color="auto" w:fill="auto"/>
          </w:tcPr>
          <w:p w:rsidR="00D71A69" w:rsidRPr="009554D0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</w:p>
        </w:tc>
        <w:tc>
          <w:tcPr>
            <w:tcW w:w="4678" w:type="dxa"/>
            <w:shd w:val="clear" w:color="auto" w:fill="auto"/>
          </w:tcPr>
          <w:p w:rsidR="00D71A69" w:rsidRPr="009554D0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B21"/>
                <w:sz w:val="23"/>
                <w:szCs w:val="23"/>
                <w:lang w:eastAsia="uz-Cyrl-UZ"/>
              </w:rPr>
            </w:pPr>
          </w:p>
        </w:tc>
      </w:tr>
      <w:tr w:rsidR="00D71A69" w:rsidRPr="009554D0" w:rsidTr="00F747DE">
        <w:tc>
          <w:tcPr>
            <w:tcW w:w="4678" w:type="dxa"/>
            <w:shd w:val="clear" w:color="auto" w:fill="auto"/>
          </w:tcPr>
          <w:p w:rsidR="00D71A69" w:rsidRPr="009554D0" w:rsidRDefault="00D71A69" w:rsidP="00F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B21"/>
                <w:sz w:val="23"/>
                <w:szCs w:val="23"/>
                <w:lang w:eastAsia="uz-Cyrl-UZ"/>
              </w:rPr>
            </w:pPr>
          </w:p>
        </w:tc>
        <w:tc>
          <w:tcPr>
            <w:tcW w:w="4678" w:type="dxa"/>
            <w:shd w:val="clear" w:color="auto" w:fill="auto"/>
          </w:tcPr>
          <w:p w:rsidR="00D71A69" w:rsidRPr="009554D0" w:rsidRDefault="00D71A69" w:rsidP="00F747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71A69" w:rsidRDefault="00D71A69" w:rsidP="00D71A69">
      <w:pPr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</w:p>
    <w:p w:rsidR="00CF58B8" w:rsidRDefault="00CF58B8">
      <w:bookmarkStart w:id="2" w:name="_GoBack"/>
      <w:bookmarkEnd w:id="2"/>
    </w:p>
    <w:sectPr w:rsidR="00CF58B8" w:rsidSect="008674BE">
      <w:footerReference w:type="even" r:id="rId6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6" w:rsidRDefault="00D71A69" w:rsidP="001D43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268E6" w:rsidRDefault="00D71A69" w:rsidP="001D43D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02B2B2E"/>
    <w:multiLevelType w:val="hybridMultilevel"/>
    <w:tmpl w:val="5C8C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6B"/>
    <w:rsid w:val="00264ADD"/>
    <w:rsid w:val="00B85CFF"/>
    <w:rsid w:val="00C4727F"/>
    <w:rsid w:val="00CF58B8"/>
    <w:rsid w:val="00D71A69"/>
    <w:rsid w:val="00F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1A69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1A69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uiPriority w:val="99"/>
    <w:rsid w:val="00D71A69"/>
    <w:rPr>
      <w:rFonts w:cs="Times New Roman"/>
    </w:rPr>
  </w:style>
  <w:style w:type="paragraph" w:customStyle="1" w:styleId="sect1">
    <w:name w:val="sect1"/>
    <w:basedOn w:val="a"/>
    <w:uiPriority w:val="99"/>
    <w:rsid w:val="00D71A69"/>
    <w:pPr>
      <w:keepNext/>
      <w:widowControl w:val="0"/>
      <w:numPr>
        <w:numId w:val="1"/>
      </w:numPr>
      <w:pBdr>
        <w:bottom w:val="single" w:sz="8" w:space="0" w:color="C0C0C0"/>
      </w:pBdr>
      <w:suppressAutoHyphens/>
      <w:spacing w:before="102" w:after="28" w:line="240" w:lineRule="auto"/>
      <w:outlineLvl w:val="0"/>
    </w:pPr>
    <w:rPr>
      <w:rFonts w:ascii="Arial" w:eastAsia="Times New Roman" w:hAnsi="Arial" w:cs="DejaVu Sans"/>
      <w:b/>
      <w:color w:val="527BBD"/>
      <w:kern w:val="1"/>
      <w:sz w:val="36"/>
      <w:szCs w:val="24"/>
      <w:lang w:eastAsia="zh-CN" w:bidi="hi-IN"/>
    </w:rPr>
  </w:style>
  <w:style w:type="paragraph" w:customStyle="1" w:styleId="sect2">
    <w:name w:val="sect2"/>
    <w:basedOn w:val="a"/>
    <w:uiPriority w:val="99"/>
    <w:rsid w:val="00D71A69"/>
    <w:pPr>
      <w:keepNext/>
      <w:widowControl w:val="0"/>
      <w:numPr>
        <w:ilvl w:val="1"/>
        <w:numId w:val="1"/>
      </w:numPr>
      <w:suppressAutoHyphens/>
      <w:spacing w:before="102" w:after="28" w:line="240" w:lineRule="auto"/>
      <w:outlineLvl w:val="1"/>
    </w:pPr>
    <w:rPr>
      <w:rFonts w:ascii="Arial" w:eastAsia="Times New Roman" w:hAnsi="Arial" w:cs="DejaVu Sans"/>
      <w:b/>
      <w:color w:val="527BBD"/>
      <w:kern w:val="1"/>
      <w:sz w:val="28"/>
      <w:szCs w:val="24"/>
      <w:u w:val="single" w:color="C0C0C0"/>
      <w:lang w:eastAsia="zh-CN" w:bidi="hi-IN"/>
    </w:rPr>
  </w:style>
  <w:style w:type="paragraph" w:customStyle="1" w:styleId="sect3">
    <w:name w:val="sect3"/>
    <w:basedOn w:val="a"/>
    <w:uiPriority w:val="99"/>
    <w:rsid w:val="00D71A69"/>
    <w:pPr>
      <w:keepNext/>
      <w:widowControl w:val="0"/>
      <w:numPr>
        <w:ilvl w:val="2"/>
        <w:numId w:val="1"/>
      </w:numPr>
      <w:suppressAutoHyphens/>
      <w:spacing w:before="102" w:after="28" w:line="240" w:lineRule="auto"/>
      <w:outlineLvl w:val="2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4">
    <w:name w:val="sect4"/>
    <w:basedOn w:val="a"/>
    <w:uiPriority w:val="99"/>
    <w:rsid w:val="00D71A69"/>
    <w:pPr>
      <w:keepNext/>
      <w:widowControl w:val="0"/>
      <w:numPr>
        <w:ilvl w:val="3"/>
        <w:numId w:val="1"/>
      </w:numPr>
      <w:suppressAutoHyphens/>
      <w:spacing w:before="102" w:after="28" w:line="240" w:lineRule="auto"/>
      <w:outlineLvl w:val="3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1A69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1A69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uiPriority w:val="99"/>
    <w:rsid w:val="00D71A69"/>
    <w:rPr>
      <w:rFonts w:cs="Times New Roman"/>
    </w:rPr>
  </w:style>
  <w:style w:type="paragraph" w:customStyle="1" w:styleId="sect1">
    <w:name w:val="sect1"/>
    <w:basedOn w:val="a"/>
    <w:uiPriority w:val="99"/>
    <w:rsid w:val="00D71A69"/>
    <w:pPr>
      <w:keepNext/>
      <w:widowControl w:val="0"/>
      <w:numPr>
        <w:numId w:val="1"/>
      </w:numPr>
      <w:pBdr>
        <w:bottom w:val="single" w:sz="8" w:space="0" w:color="C0C0C0"/>
      </w:pBdr>
      <w:suppressAutoHyphens/>
      <w:spacing w:before="102" w:after="28" w:line="240" w:lineRule="auto"/>
      <w:outlineLvl w:val="0"/>
    </w:pPr>
    <w:rPr>
      <w:rFonts w:ascii="Arial" w:eastAsia="Times New Roman" w:hAnsi="Arial" w:cs="DejaVu Sans"/>
      <w:b/>
      <w:color w:val="527BBD"/>
      <w:kern w:val="1"/>
      <w:sz w:val="36"/>
      <w:szCs w:val="24"/>
      <w:lang w:eastAsia="zh-CN" w:bidi="hi-IN"/>
    </w:rPr>
  </w:style>
  <w:style w:type="paragraph" w:customStyle="1" w:styleId="sect2">
    <w:name w:val="sect2"/>
    <w:basedOn w:val="a"/>
    <w:uiPriority w:val="99"/>
    <w:rsid w:val="00D71A69"/>
    <w:pPr>
      <w:keepNext/>
      <w:widowControl w:val="0"/>
      <w:numPr>
        <w:ilvl w:val="1"/>
        <w:numId w:val="1"/>
      </w:numPr>
      <w:suppressAutoHyphens/>
      <w:spacing w:before="102" w:after="28" w:line="240" w:lineRule="auto"/>
      <w:outlineLvl w:val="1"/>
    </w:pPr>
    <w:rPr>
      <w:rFonts w:ascii="Arial" w:eastAsia="Times New Roman" w:hAnsi="Arial" w:cs="DejaVu Sans"/>
      <w:b/>
      <w:color w:val="527BBD"/>
      <w:kern w:val="1"/>
      <w:sz w:val="28"/>
      <w:szCs w:val="24"/>
      <w:u w:val="single" w:color="C0C0C0"/>
      <w:lang w:eastAsia="zh-CN" w:bidi="hi-IN"/>
    </w:rPr>
  </w:style>
  <w:style w:type="paragraph" w:customStyle="1" w:styleId="sect3">
    <w:name w:val="sect3"/>
    <w:basedOn w:val="a"/>
    <w:uiPriority w:val="99"/>
    <w:rsid w:val="00D71A69"/>
    <w:pPr>
      <w:keepNext/>
      <w:widowControl w:val="0"/>
      <w:numPr>
        <w:ilvl w:val="2"/>
        <w:numId w:val="1"/>
      </w:numPr>
      <w:suppressAutoHyphens/>
      <w:spacing w:before="102" w:after="28" w:line="240" w:lineRule="auto"/>
      <w:outlineLvl w:val="2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4">
    <w:name w:val="sect4"/>
    <w:basedOn w:val="a"/>
    <w:uiPriority w:val="99"/>
    <w:rsid w:val="00D71A69"/>
    <w:pPr>
      <w:keepNext/>
      <w:widowControl w:val="0"/>
      <w:numPr>
        <w:ilvl w:val="3"/>
        <w:numId w:val="1"/>
      </w:numPr>
      <w:suppressAutoHyphens/>
      <w:spacing w:before="102" w:after="28" w:line="240" w:lineRule="auto"/>
      <w:outlineLvl w:val="3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2022-10-11T10:46:00Z</dcterms:created>
  <dcterms:modified xsi:type="dcterms:W3CDTF">2022-10-11T10:46:00Z</dcterms:modified>
</cp:coreProperties>
</file>