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C4" w:rsidRPr="003051DA" w:rsidRDefault="00DE4CC4" w:rsidP="00DE4CC4">
      <w:pPr>
        <w:jc w:val="center"/>
        <w:rPr>
          <w:sz w:val="21"/>
          <w:szCs w:val="21"/>
          <w:lang w:val="uz-Cyrl-UZ"/>
        </w:rPr>
      </w:pPr>
      <w:r w:rsidRPr="003051DA">
        <w:rPr>
          <w:b/>
          <w:sz w:val="21"/>
          <w:szCs w:val="21"/>
          <w:lang w:val="uz-Cyrl-UZ"/>
        </w:rPr>
        <w:t xml:space="preserve">ШАРТНОМА  № </w:t>
      </w:r>
      <w:r>
        <w:rPr>
          <w:b/>
          <w:sz w:val="21"/>
          <w:szCs w:val="21"/>
          <w:lang w:val="uz-Cyrl-UZ"/>
        </w:rPr>
        <w:t>____________</w:t>
      </w:r>
    </w:p>
    <w:p w:rsidR="00DE4CC4" w:rsidRPr="003051DA" w:rsidRDefault="00DE4CC4" w:rsidP="00DE4CC4">
      <w:pPr>
        <w:jc w:val="center"/>
        <w:rPr>
          <w:sz w:val="21"/>
          <w:szCs w:val="21"/>
          <w:lang w:val="uz-Cyrl-UZ"/>
        </w:rPr>
      </w:pPr>
    </w:p>
    <w:p w:rsidR="00DE4CC4" w:rsidRPr="003051DA" w:rsidRDefault="00DE4CC4" w:rsidP="00DE4CC4">
      <w:pPr>
        <w:rPr>
          <w:sz w:val="21"/>
          <w:szCs w:val="21"/>
          <w:lang w:val="uz-Cyrl-UZ"/>
        </w:rPr>
      </w:pPr>
      <w:r w:rsidRPr="003051DA">
        <w:rPr>
          <w:sz w:val="21"/>
          <w:szCs w:val="21"/>
          <w:lang w:val="uz-Cyrl-UZ"/>
        </w:rPr>
        <w:t>“</w:t>
      </w:r>
      <w:r>
        <w:rPr>
          <w:sz w:val="21"/>
          <w:szCs w:val="21"/>
          <w:lang w:val="uz-Cyrl-UZ"/>
        </w:rPr>
        <w:t xml:space="preserve">       </w:t>
      </w:r>
      <w:r w:rsidRPr="003051DA">
        <w:rPr>
          <w:sz w:val="21"/>
          <w:szCs w:val="21"/>
          <w:lang w:val="uz-Cyrl-UZ"/>
        </w:rPr>
        <w:t xml:space="preserve">” </w:t>
      </w:r>
      <w:r>
        <w:rPr>
          <w:sz w:val="21"/>
          <w:szCs w:val="21"/>
          <w:lang w:val="uz-Cyrl-UZ"/>
        </w:rPr>
        <w:t xml:space="preserve">__________  </w:t>
      </w:r>
      <w:r w:rsidRPr="003051DA">
        <w:rPr>
          <w:sz w:val="21"/>
          <w:szCs w:val="21"/>
          <w:lang w:val="uz-Cyrl-UZ"/>
        </w:rPr>
        <w:t>20</w:t>
      </w:r>
      <w:r>
        <w:rPr>
          <w:sz w:val="21"/>
          <w:szCs w:val="21"/>
          <w:lang w:val="uz-Cyrl-UZ"/>
        </w:rPr>
        <w:t>22</w:t>
      </w:r>
      <w:r w:rsidRPr="003051DA">
        <w:rPr>
          <w:sz w:val="21"/>
          <w:szCs w:val="21"/>
          <w:lang w:val="uz-Cyrl-UZ"/>
        </w:rPr>
        <w:t xml:space="preserve"> йил .</w:t>
      </w:r>
      <w:r>
        <w:rPr>
          <w:sz w:val="21"/>
          <w:szCs w:val="21"/>
          <w:lang w:val="uz-Cyrl-UZ"/>
        </w:rPr>
        <w:t xml:space="preserve">                                                                                                                  Гулистон шахри.</w:t>
      </w:r>
    </w:p>
    <w:p w:rsidR="00DE4CC4" w:rsidRPr="003051DA" w:rsidRDefault="00DE4CC4" w:rsidP="00DE4CC4">
      <w:pPr>
        <w:jc w:val="both"/>
        <w:rPr>
          <w:sz w:val="21"/>
          <w:szCs w:val="21"/>
          <w:lang w:val="uz-Cyrl-UZ"/>
        </w:rPr>
      </w:pPr>
    </w:p>
    <w:p w:rsidR="00DE4CC4" w:rsidRPr="003051DA" w:rsidRDefault="00DE4CC4" w:rsidP="00DE4CC4">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w:t>
      </w:r>
      <w:r>
        <w:rPr>
          <w:sz w:val="21"/>
          <w:szCs w:val="21"/>
          <w:lang w:val="uz-Cyrl-UZ"/>
        </w:rPr>
        <w:t>Сирдарё</w:t>
      </w:r>
      <w:r w:rsidRPr="003051DA">
        <w:rPr>
          <w:sz w:val="21"/>
          <w:szCs w:val="21"/>
          <w:lang w:val="uz-Cyrl-UZ"/>
        </w:rPr>
        <w:t xml:space="preserve"> минтақавий йўлларга буюртмачи хизмати”давлат</w:t>
      </w:r>
      <w:r>
        <w:rPr>
          <w:sz w:val="21"/>
          <w:szCs w:val="21"/>
          <w:lang w:val="uz-Cyrl-UZ"/>
        </w:rPr>
        <w:t xml:space="preserve"> </w:t>
      </w:r>
      <w:r w:rsidRPr="003051DA">
        <w:rPr>
          <w:sz w:val="21"/>
          <w:szCs w:val="21"/>
          <w:lang w:val="uz-Cyrl-UZ"/>
        </w:rPr>
        <w:t>унитар корхонаси</w:t>
      </w:r>
      <w:r>
        <w:rPr>
          <w:sz w:val="21"/>
          <w:szCs w:val="21"/>
          <w:lang w:val="uz-Cyrl-UZ"/>
        </w:rPr>
        <w:t xml:space="preserve"> </w:t>
      </w:r>
      <w:r w:rsidRPr="003051DA">
        <w:rPr>
          <w:sz w:val="21"/>
          <w:szCs w:val="21"/>
          <w:lang w:val="uz-Cyrl-UZ"/>
        </w:rPr>
        <w:t xml:space="preserve">номидан Низоми асосида иш кўрувчи директор </w:t>
      </w:r>
      <w:r>
        <w:rPr>
          <w:sz w:val="21"/>
          <w:szCs w:val="21"/>
          <w:lang w:val="uz-Cyrl-UZ"/>
        </w:rPr>
        <w:t>З.Базаров</w:t>
      </w:r>
      <w:r w:rsidRPr="003051DA">
        <w:rPr>
          <w:sz w:val="21"/>
          <w:szCs w:val="21"/>
          <w:lang w:val="uz-Cyrl-UZ"/>
        </w:rPr>
        <w:t xml:space="preserve">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Pr>
          <w:sz w:val="22"/>
          <w:szCs w:val="22"/>
          <w:lang w:val="uz-Cyrl-UZ"/>
        </w:rPr>
        <w:t>«</w:t>
      </w:r>
      <w:r w:rsidRPr="00586E14">
        <w:rPr>
          <w:sz w:val="22"/>
          <w:szCs w:val="22"/>
          <w:lang w:val="uz-Cyrl-UZ"/>
        </w:rPr>
        <w:t>____________________</w:t>
      </w:r>
      <w:r>
        <w:rPr>
          <w:sz w:val="22"/>
          <w:szCs w:val="22"/>
          <w:lang w:val="uz-Cyrl-UZ"/>
        </w:rPr>
        <w:t xml:space="preserve">»  </w:t>
      </w:r>
      <w:r w:rsidRPr="003051DA">
        <w:rPr>
          <w:sz w:val="21"/>
          <w:szCs w:val="21"/>
          <w:lang w:val="uz-Cyrl-UZ"/>
        </w:rPr>
        <w:t xml:space="preserve">Низоми асосида иш кўрувчи </w:t>
      </w:r>
      <w:r>
        <w:rPr>
          <w:sz w:val="21"/>
          <w:szCs w:val="21"/>
          <w:lang w:val="uz-Cyrl-UZ"/>
        </w:rPr>
        <w:t xml:space="preserve">рахбари __________________ </w:t>
      </w:r>
      <w:r w:rsidRPr="003051DA">
        <w:rPr>
          <w:sz w:val="21"/>
          <w:szCs w:val="21"/>
          <w:lang w:val="uz-Cyrl-UZ"/>
        </w:rPr>
        <w:t xml:space="preserve">иккинчи томондан, ушбу шартномани туздилар. </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uz-Cyrl-UZ"/>
        </w:rPr>
        <w:t>I. ШАРТНОМАНИНГ МАҚСАДИ</w:t>
      </w:r>
    </w:p>
    <w:p w:rsidR="00DE4CC4" w:rsidRPr="003051DA" w:rsidRDefault="00DE4CC4" w:rsidP="00DE4CC4">
      <w:pPr>
        <w:outlineLvl w:val="0"/>
        <w:rPr>
          <w:b/>
          <w:sz w:val="21"/>
          <w:szCs w:val="21"/>
          <w:lang w:val="uz-Cyrl-UZ"/>
        </w:rPr>
      </w:pPr>
    </w:p>
    <w:p w:rsidR="00DE4CC4" w:rsidRPr="003051DA" w:rsidRDefault="00DE4CC4" w:rsidP="00DE4CC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 </w:t>
      </w:r>
      <w:r>
        <w:rPr>
          <w:b/>
          <w:sz w:val="21"/>
          <w:szCs w:val="21"/>
          <w:lang w:val="uz-Cyrl-UZ"/>
        </w:rPr>
        <w:t xml:space="preserve">__________________________________________ </w:t>
      </w:r>
      <w:r w:rsidRPr="004825B5">
        <w:rPr>
          <w:sz w:val="21"/>
          <w:szCs w:val="21"/>
          <w:lang w:val="uz-Cyrl-UZ"/>
        </w:rPr>
        <w:t>кўчасини</w:t>
      </w:r>
      <w:r>
        <w:rPr>
          <w:sz w:val="21"/>
          <w:szCs w:val="21"/>
          <w:lang w:val="uz-Cyrl-UZ"/>
        </w:rPr>
        <w:t xml:space="preserve"> жорий </w:t>
      </w:r>
      <w:r w:rsidRPr="003051DA">
        <w:rPr>
          <w:sz w:val="21"/>
          <w:szCs w:val="21"/>
          <w:lang w:val="uz-Cyrl-UZ"/>
        </w:rPr>
        <w:t xml:space="preserve">таъмирлаш 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p>
    <w:p w:rsidR="00DE4CC4" w:rsidRPr="003051DA" w:rsidRDefault="00DE4CC4" w:rsidP="00DE4CC4">
      <w:pPr>
        <w:ind w:firstLine="360"/>
        <w:jc w:val="both"/>
        <w:rPr>
          <w:sz w:val="21"/>
          <w:szCs w:val="21"/>
          <w:lang w:val="uz-Cyrl-UZ"/>
        </w:rPr>
      </w:pPr>
    </w:p>
    <w:p w:rsidR="00DE4CC4" w:rsidRPr="003051DA" w:rsidRDefault="00DE4CC4" w:rsidP="00DE4CC4">
      <w:pPr>
        <w:jc w:val="center"/>
        <w:outlineLvl w:val="0"/>
        <w:rPr>
          <w:b/>
          <w:sz w:val="21"/>
          <w:szCs w:val="21"/>
        </w:rPr>
      </w:pPr>
      <w:r w:rsidRPr="003051DA">
        <w:rPr>
          <w:b/>
          <w:sz w:val="21"/>
          <w:szCs w:val="21"/>
        </w:rPr>
        <w:t>II. ШАРТНОМАНИНГ БАҲОСИ ВА ХИСОБ КИТОБ ТАРТИБИ</w:t>
      </w:r>
    </w:p>
    <w:p w:rsidR="00DE4CC4" w:rsidRPr="003051DA" w:rsidRDefault="00DE4CC4" w:rsidP="00DE4CC4">
      <w:pPr>
        <w:jc w:val="center"/>
        <w:outlineLvl w:val="0"/>
        <w:rPr>
          <w:b/>
          <w:sz w:val="21"/>
          <w:szCs w:val="21"/>
        </w:rPr>
      </w:pPr>
    </w:p>
    <w:p w:rsidR="00DE4CC4" w:rsidRPr="003051DA" w:rsidRDefault="00DE4CC4" w:rsidP="00DE4CC4">
      <w:pPr>
        <w:ind w:firstLine="360"/>
        <w:jc w:val="both"/>
        <w:rPr>
          <w:sz w:val="21"/>
          <w:szCs w:val="21"/>
          <w:lang w:val="uz-Cyrl-UZ"/>
        </w:rPr>
      </w:pPr>
      <w:r w:rsidRPr="003051DA">
        <w:rPr>
          <w:sz w:val="21"/>
          <w:szCs w:val="21"/>
          <w:lang w:val="uz-Cyrl-UZ"/>
        </w:rPr>
        <w:t xml:space="preserve">2.1. </w:t>
      </w:r>
      <w:r>
        <w:rPr>
          <w:sz w:val="21"/>
          <w:szCs w:val="21"/>
          <w:lang w:val="uz-Cyrl-UZ"/>
        </w:rPr>
        <w:t>2022 йил __________________ кунги танловда (ЛОТ рақами № 2222222) ғолиб бўлиб</w:t>
      </w:r>
      <w:r w:rsidRPr="003051DA">
        <w:rPr>
          <w:sz w:val="21"/>
          <w:szCs w:val="21"/>
          <w:lang w:val="uz-Cyrl-UZ"/>
        </w:rPr>
        <w:t xml:space="preserve"> </w:t>
      </w:r>
      <w:r>
        <w:rPr>
          <w:sz w:val="21"/>
          <w:szCs w:val="21"/>
          <w:lang w:val="uz-Cyrl-UZ"/>
        </w:rPr>
        <w:t>б</w:t>
      </w:r>
      <w:r w:rsidRPr="003051DA">
        <w:rPr>
          <w:sz w:val="21"/>
          <w:szCs w:val="21"/>
          <w:lang w:val="uz-Cyrl-UZ"/>
        </w:rPr>
        <w:t>ажарилиши лозим бўлган ишлар қиймати (</w:t>
      </w:r>
      <w:r>
        <w:rPr>
          <w:sz w:val="21"/>
          <w:szCs w:val="21"/>
          <w:lang w:val="uz-Cyrl-UZ"/>
        </w:rPr>
        <w:t xml:space="preserve"> ҚҚС ва </w:t>
      </w:r>
      <w:r w:rsidRPr="003051DA">
        <w:rPr>
          <w:sz w:val="21"/>
          <w:szCs w:val="21"/>
          <w:lang w:val="uz-Cyrl-UZ"/>
        </w:rPr>
        <w:t xml:space="preserve">барча солиқлар, йиғимлар ва ажратмаларни ўз ичига олган ҳолда)га асосан </w:t>
      </w:r>
      <w:r>
        <w:rPr>
          <w:sz w:val="21"/>
          <w:szCs w:val="21"/>
          <w:lang w:val="uz-Cyrl-UZ"/>
        </w:rPr>
        <w:t xml:space="preserve"> </w:t>
      </w:r>
      <w:r w:rsidRPr="003051DA">
        <w:rPr>
          <w:sz w:val="21"/>
          <w:szCs w:val="21"/>
          <w:lang w:val="uz-Cyrl-UZ"/>
        </w:rPr>
        <w:t>жорий нархларда</w:t>
      </w:r>
      <w:r>
        <w:rPr>
          <w:sz w:val="21"/>
          <w:szCs w:val="21"/>
          <w:lang w:val="uz-Cyrl-UZ"/>
        </w:rPr>
        <w:t xml:space="preserve"> </w:t>
      </w:r>
      <w:r>
        <w:rPr>
          <w:b/>
          <w:sz w:val="21"/>
          <w:szCs w:val="21"/>
          <w:lang w:val="uz-Cyrl-UZ"/>
        </w:rPr>
        <w:t>_______________________________________</w:t>
      </w:r>
      <w:r w:rsidRPr="003051DA">
        <w:rPr>
          <w:sz w:val="21"/>
          <w:szCs w:val="21"/>
          <w:lang w:val="uz-Cyrl-UZ"/>
        </w:rPr>
        <w:t xml:space="preserve"> сўмни ташкил этади.</w:t>
      </w:r>
    </w:p>
    <w:p w:rsidR="00DE4CC4" w:rsidRPr="003051DA" w:rsidRDefault="00DE4CC4" w:rsidP="00DE4CC4">
      <w:pPr>
        <w:ind w:firstLine="360"/>
        <w:jc w:val="both"/>
        <w:rPr>
          <w:sz w:val="21"/>
          <w:szCs w:val="21"/>
          <w:lang w:val="uz-Cyrl-UZ"/>
        </w:rPr>
      </w:pPr>
      <w:r w:rsidRPr="003051DA">
        <w:rPr>
          <w:sz w:val="21"/>
          <w:szCs w:val="21"/>
          <w:lang w:val="uz-Cyrl-UZ"/>
        </w:rPr>
        <w:t>2.2. Шартнома томонлар ўртасида имзоланиб, манзиллик рўйхати тасдиқланиб молиялаштирладиган маблағи аниқлангандан сўнг тегишли Ғазначилик тизимидан</w:t>
      </w:r>
      <w:r>
        <w:rPr>
          <w:sz w:val="21"/>
          <w:szCs w:val="21"/>
          <w:lang w:val="uz-Cyrl-UZ"/>
        </w:rPr>
        <w:t xml:space="preserve"> (Узазбо дастури)</w:t>
      </w:r>
      <w:r w:rsidRPr="003051DA">
        <w:rPr>
          <w:sz w:val="21"/>
          <w:szCs w:val="21"/>
          <w:lang w:val="uz-Cyrl-UZ"/>
        </w:rPr>
        <w:t xml:space="preserve"> рўйҳатдан ўтиб, маблағ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10 банк иш кунида </w:t>
      </w:r>
      <w:r w:rsidRPr="003051DA">
        <w:rPr>
          <w:b/>
          <w:sz w:val="21"/>
          <w:szCs w:val="21"/>
          <w:lang w:val="uz-Cyrl-UZ"/>
        </w:rPr>
        <w:t>“Буюртмачи”</w:t>
      </w:r>
      <w:r w:rsidRPr="003051DA">
        <w:rPr>
          <w:sz w:val="21"/>
          <w:szCs w:val="21"/>
          <w:lang w:val="uz-Cyrl-UZ"/>
        </w:rPr>
        <w:t xml:space="preserve"> томонидан бажариладиган ишлар қийматининг аванс</w:t>
      </w:r>
      <w:r>
        <w:rPr>
          <w:sz w:val="21"/>
          <w:szCs w:val="21"/>
          <w:lang w:val="uz-Cyrl-UZ"/>
        </w:rPr>
        <w:t xml:space="preserve"> (бўнак) </w:t>
      </w:r>
      <w:r w:rsidRPr="003051DA">
        <w:rPr>
          <w:sz w:val="21"/>
          <w:szCs w:val="21"/>
          <w:lang w:val="uz-Cyrl-UZ"/>
        </w:rPr>
        <w:t xml:space="preserve"> тариқасида </w:t>
      </w:r>
      <w:r>
        <w:rPr>
          <w:sz w:val="21"/>
          <w:szCs w:val="21"/>
          <w:lang w:val="uz-Cyrl-UZ"/>
        </w:rPr>
        <w:t xml:space="preserve">30 % </w:t>
      </w:r>
      <w:r w:rsidRPr="003051DA">
        <w:rPr>
          <w:sz w:val="21"/>
          <w:szCs w:val="21"/>
          <w:lang w:val="uz-Cyrl-UZ"/>
        </w:rPr>
        <w:t xml:space="preserve">келишилган сумма </w:t>
      </w:r>
      <w:r w:rsidRPr="003051DA">
        <w:rPr>
          <w:b/>
          <w:sz w:val="21"/>
          <w:szCs w:val="21"/>
          <w:lang w:val="uz-Cyrl-UZ"/>
        </w:rPr>
        <w:t>“Пудратчи”</w:t>
      </w:r>
      <w:r w:rsidRPr="003051DA">
        <w:rPr>
          <w:sz w:val="21"/>
          <w:szCs w:val="21"/>
          <w:lang w:val="uz-Cyrl-UZ"/>
        </w:rPr>
        <w:t>нинг хисоб рақамига ўтказиб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2.3. Маблағнинг қолган қисми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w:t>
      </w:r>
      <w:r w:rsidRPr="003051DA">
        <w:rPr>
          <w:b/>
          <w:sz w:val="21"/>
          <w:szCs w:val="21"/>
          <w:lang w:val="uz-Cyrl-UZ"/>
        </w:rPr>
        <w:t>“Пудратчи”</w:t>
      </w:r>
      <w:r w:rsidRPr="003051DA">
        <w:rPr>
          <w:sz w:val="21"/>
          <w:szCs w:val="21"/>
          <w:lang w:val="uz-Cyrl-UZ"/>
        </w:rPr>
        <w:t xml:space="preserve">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 </w:t>
      </w:r>
    </w:p>
    <w:p w:rsidR="00DE4CC4" w:rsidRPr="003051DA" w:rsidRDefault="00DE4CC4" w:rsidP="00DE4CC4">
      <w:pPr>
        <w:ind w:firstLine="360"/>
        <w:jc w:val="both"/>
        <w:rPr>
          <w:sz w:val="21"/>
          <w:szCs w:val="21"/>
          <w:lang w:val="uz-Cyrl-UZ"/>
        </w:rPr>
      </w:pPr>
      <w:r w:rsidRPr="003051DA">
        <w:rPr>
          <w:sz w:val="21"/>
          <w:szCs w:val="21"/>
          <w:lang w:val="uz-Cyrl-UZ"/>
        </w:rPr>
        <w:t xml:space="preserve">2.4.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Pr>
          <w:sz w:val="21"/>
          <w:szCs w:val="21"/>
          <w:lang w:val="uz-Cyrl-UZ"/>
        </w:rPr>
        <w:t>22</w:t>
      </w:r>
      <w:r w:rsidRPr="003051DA">
        <w:rPr>
          <w:sz w:val="21"/>
          <w:szCs w:val="21"/>
          <w:lang w:val="uz-Cyrl-UZ"/>
        </w:rPr>
        <w:t xml:space="preserve"> йилнинг 3</w:t>
      </w:r>
      <w:r>
        <w:rPr>
          <w:sz w:val="21"/>
          <w:szCs w:val="21"/>
          <w:lang w:val="uz-Cyrl-UZ"/>
        </w:rPr>
        <w:t xml:space="preserve">1 </w:t>
      </w:r>
      <w:r w:rsidRPr="003051DA">
        <w:rPr>
          <w:sz w:val="21"/>
          <w:szCs w:val="21"/>
          <w:lang w:val="uz-Cyrl-UZ"/>
        </w:rPr>
        <w:t xml:space="preserve">декабр кунига кадар </w:t>
      </w:r>
      <w:r w:rsidRPr="003051DA">
        <w:rPr>
          <w:b/>
          <w:sz w:val="21"/>
          <w:szCs w:val="21"/>
          <w:lang w:val="uz-Cyrl-UZ"/>
        </w:rPr>
        <w:t xml:space="preserve">“Буюртмачи” </w:t>
      </w:r>
      <w:r w:rsidRPr="003051DA">
        <w:rPr>
          <w:sz w:val="21"/>
          <w:szCs w:val="21"/>
          <w:lang w:val="uz-Cyrl-UZ"/>
        </w:rPr>
        <w:t>га</w:t>
      </w:r>
      <w:r>
        <w:rPr>
          <w:sz w:val="21"/>
          <w:szCs w:val="21"/>
          <w:lang w:val="uz-Cyrl-UZ"/>
        </w:rPr>
        <w:t xml:space="preserve"> </w:t>
      </w:r>
      <w:r w:rsidRPr="003051DA">
        <w:rPr>
          <w:sz w:val="21"/>
          <w:szCs w:val="21"/>
          <w:lang w:val="uz-Cyrl-UZ"/>
        </w:rPr>
        <w:t xml:space="preserve">топширилиши шарт хисобланади. Курсатилган муддатда </w:t>
      </w:r>
      <w:r w:rsidRPr="003051DA">
        <w:rPr>
          <w:b/>
          <w:sz w:val="21"/>
          <w:szCs w:val="21"/>
          <w:lang w:val="uz-Cyrl-UZ"/>
        </w:rPr>
        <w:t>“Пудратчи”</w:t>
      </w:r>
      <w:r w:rsidRPr="003051DA">
        <w:rPr>
          <w:sz w:val="21"/>
          <w:szCs w:val="21"/>
          <w:lang w:val="uz-Cyrl-UZ"/>
        </w:rPr>
        <w:t xml:space="preserve"> томонидан бажарилган ишлар топширилиши таъминланмаган такдирда, бажарилган ишлар юзасидан </w:t>
      </w:r>
      <w:r w:rsidRPr="003051DA">
        <w:rPr>
          <w:b/>
          <w:sz w:val="21"/>
          <w:szCs w:val="21"/>
          <w:lang w:val="uz-Cyrl-UZ"/>
        </w:rPr>
        <w:t xml:space="preserve">“Буюртмачи” </w:t>
      </w:r>
      <w:r w:rsidRPr="003051DA">
        <w:rPr>
          <w:sz w:val="21"/>
          <w:szCs w:val="21"/>
          <w:lang w:val="uz-Cyrl-UZ"/>
        </w:rPr>
        <w:t>томонидан</w:t>
      </w:r>
      <w:r>
        <w:rPr>
          <w:sz w:val="21"/>
          <w:szCs w:val="21"/>
          <w:lang w:val="uz-Cyrl-UZ"/>
        </w:rPr>
        <w:t xml:space="preserve"> </w:t>
      </w:r>
      <w:r w:rsidRPr="003051DA">
        <w:rPr>
          <w:sz w:val="21"/>
          <w:szCs w:val="21"/>
          <w:lang w:val="uz-Cyrl-UZ"/>
        </w:rPr>
        <w:t xml:space="preserve">молиялаштирилиш масаласи кайта куриб чикилади.   </w:t>
      </w:r>
    </w:p>
    <w:p w:rsidR="00DE4CC4" w:rsidRPr="003051DA" w:rsidRDefault="00DE4CC4" w:rsidP="00DE4CC4">
      <w:pPr>
        <w:ind w:firstLine="360"/>
        <w:outlineLvl w:val="0"/>
        <w:rPr>
          <w:sz w:val="21"/>
          <w:szCs w:val="21"/>
          <w:lang w:val="uz-Cyrl-UZ"/>
        </w:rPr>
      </w:pPr>
      <w:r w:rsidRPr="003051DA">
        <w:rPr>
          <w:sz w:val="21"/>
          <w:szCs w:val="21"/>
          <w:lang w:val="uz-Cyrl-UZ"/>
        </w:rPr>
        <w:t xml:space="preserve">2.5.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 xml:space="preserve">3.1. Мазкур шартномада илова қилинадиган бажариладиган ишлар жадвалига асосан биринчи аванс тўлови тушгандан бошлаб ишларни бажаришга киришади ва мазкур шартноманинг ишларни бажариш тўғрисидаги </w:t>
      </w:r>
      <w:r>
        <w:rPr>
          <w:sz w:val="21"/>
          <w:szCs w:val="21"/>
          <w:lang w:val="uz-Cyrl-UZ"/>
        </w:rPr>
        <w:t xml:space="preserve">             </w:t>
      </w:r>
      <w:r w:rsidRPr="003051DA">
        <w:rPr>
          <w:sz w:val="21"/>
          <w:szCs w:val="21"/>
          <w:lang w:val="uz-Cyrl-UZ"/>
        </w:rPr>
        <w:t>1-иловасида кўрсатилган жадвал асосида белгиланган ойларда ишларни кўрсатилган муддатларда бажариб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3051DA">
        <w:rPr>
          <w:b/>
          <w:sz w:val="21"/>
          <w:szCs w:val="21"/>
          <w:lang w:val="uz-Cyrl-UZ"/>
        </w:rPr>
        <w:t>“Буюртмачи”</w:t>
      </w:r>
      <w:r w:rsidRPr="003051DA">
        <w:rPr>
          <w:sz w:val="21"/>
          <w:szCs w:val="21"/>
          <w:lang w:val="uz-Cyrl-UZ"/>
        </w:rPr>
        <w:t>га мазкур шартнома шартларига мувофиқ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DE4CC4" w:rsidRPr="003051DA" w:rsidRDefault="00DE4CC4" w:rsidP="00DE4CC4">
      <w:pPr>
        <w:ind w:firstLine="360"/>
        <w:jc w:val="both"/>
        <w:rPr>
          <w:sz w:val="21"/>
          <w:szCs w:val="21"/>
          <w:lang w:val="uz-Cyrl-UZ"/>
        </w:rPr>
      </w:pPr>
      <w:r w:rsidRPr="003051DA">
        <w:rPr>
          <w:sz w:val="21"/>
          <w:szCs w:val="21"/>
          <w:lang w:val="uz-Cyrl-UZ"/>
        </w:rPr>
        <w:t xml:space="preserve">3.3. </w:t>
      </w:r>
      <w:r w:rsidRPr="003051DA">
        <w:rPr>
          <w:b/>
          <w:sz w:val="21"/>
          <w:szCs w:val="21"/>
          <w:lang w:val="uz-Cyrl-UZ"/>
        </w:rPr>
        <w:t>“Пудратчи”</w:t>
      </w:r>
      <w:r w:rsidRPr="003051DA">
        <w:rPr>
          <w:sz w:val="21"/>
          <w:szCs w:val="21"/>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3051DA">
        <w:rPr>
          <w:b/>
          <w:sz w:val="21"/>
          <w:szCs w:val="21"/>
          <w:lang w:val="uz-Cyrl-UZ"/>
        </w:rPr>
        <w:t xml:space="preserve">“Буюртмачи” </w:t>
      </w:r>
      <w:r w:rsidRPr="003051DA">
        <w:rPr>
          <w:sz w:val="21"/>
          <w:szCs w:val="21"/>
          <w:lang w:val="uz-Cyrl-UZ"/>
        </w:rPr>
        <w:t>олдида тўлиқ мулкий жавоб беради.</w:t>
      </w:r>
      <w:r w:rsidRPr="003051DA">
        <w:rPr>
          <w:b/>
          <w:sz w:val="21"/>
          <w:szCs w:val="21"/>
          <w:lang w:val="uz-Cyrl-UZ"/>
        </w:rPr>
        <w:t>“ Пудратчи ” “ Буюртмачи ”</w:t>
      </w:r>
      <w:r w:rsidRPr="003051DA">
        <w:rPr>
          <w:sz w:val="21"/>
          <w:szCs w:val="21"/>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Pr="003051DA">
        <w:rPr>
          <w:b/>
          <w:sz w:val="21"/>
          <w:szCs w:val="21"/>
          <w:lang w:val="uz-Cyrl-UZ"/>
        </w:rPr>
        <w:t>“ Буюртмачи ” “ Пудратчи ”</w:t>
      </w:r>
      <w:r w:rsidRPr="003051DA">
        <w:rPr>
          <w:sz w:val="21"/>
          <w:szCs w:val="21"/>
          <w:lang w:val="uz-Cyrl-UZ"/>
        </w:rPr>
        <w:t xml:space="preserve"> билан тузган шартномалар бузилиши билан боғлиқ талабларни ёрдамчи пудратчиларга қўймайди. </w:t>
      </w:r>
    </w:p>
    <w:p w:rsidR="00DE4CC4" w:rsidRPr="003051DA" w:rsidRDefault="00DE4CC4" w:rsidP="00DE4CC4">
      <w:pPr>
        <w:ind w:firstLine="360"/>
        <w:jc w:val="both"/>
        <w:rPr>
          <w:sz w:val="21"/>
          <w:szCs w:val="21"/>
          <w:lang w:val="uz-Cyrl-UZ"/>
        </w:rPr>
      </w:pPr>
      <w:r w:rsidRPr="003051DA">
        <w:rPr>
          <w:sz w:val="21"/>
          <w:szCs w:val="21"/>
          <w:lang w:val="uz-Cyrl-UZ"/>
        </w:rPr>
        <w:t xml:space="preserve">3.4. </w:t>
      </w:r>
      <w:r w:rsidRPr="003051DA">
        <w:rPr>
          <w:b/>
          <w:sz w:val="21"/>
          <w:szCs w:val="21"/>
          <w:lang w:val="uz-Cyrl-UZ"/>
        </w:rPr>
        <w:t>“Пудратчи”</w:t>
      </w:r>
      <w:r w:rsidRPr="003051DA">
        <w:rPr>
          <w:sz w:val="21"/>
          <w:szCs w:val="21"/>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Агар ишларни бажариш жараёнида геодезия ишларида хатолар аниқланса, </w:t>
      </w:r>
      <w:r w:rsidRPr="003051DA">
        <w:rPr>
          <w:b/>
          <w:sz w:val="21"/>
          <w:szCs w:val="21"/>
          <w:lang w:val="uz-Cyrl-UZ"/>
        </w:rPr>
        <w:t>“Пудратчи”</w:t>
      </w:r>
      <w:r w:rsidRPr="003051DA">
        <w:rPr>
          <w:sz w:val="21"/>
          <w:szCs w:val="21"/>
          <w:lang w:val="uz-Cyrl-UZ"/>
        </w:rPr>
        <w:t xml:space="preserve"> тегишли тузатишларни ўз хисобидан амалга оширади.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3.5. Агар беркитилган (ёпилиб кетадиган) ишлар </w:t>
      </w:r>
      <w:r w:rsidRPr="003051DA">
        <w:rPr>
          <w:b/>
          <w:sz w:val="21"/>
          <w:szCs w:val="21"/>
          <w:lang w:val="uz-Cyrl-UZ"/>
        </w:rPr>
        <w:t>“Буюртмачи”</w:t>
      </w:r>
      <w:r w:rsidRPr="003051DA">
        <w:rPr>
          <w:sz w:val="21"/>
          <w:szCs w:val="21"/>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3051DA">
        <w:rPr>
          <w:b/>
          <w:sz w:val="21"/>
          <w:szCs w:val="21"/>
          <w:lang w:val="uz-Cyrl-UZ"/>
        </w:rPr>
        <w:t>“Пудратчи” “Буюртмачи”</w:t>
      </w:r>
      <w:r w:rsidRPr="003051DA">
        <w:rPr>
          <w:sz w:val="21"/>
          <w:szCs w:val="21"/>
          <w:lang w:val="uz-Cyrl-UZ"/>
        </w:rPr>
        <w:t>нинг кўрсатмасига мувофиқ беркитиладиган ишларнинг исталган қисмини ўз хисобидан очишга, сўнгра уни тиклашга мажбурдир.</w:t>
      </w:r>
    </w:p>
    <w:p w:rsidR="00DE4CC4" w:rsidRPr="003051DA" w:rsidRDefault="00DE4CC4" w:rsidP="00DE4CC4">
      <w:pPr>
        <w:ind w:firstLine="360"/>
        <w:jc w:val="both"/>
        <w:rPr>
          <w:sz w:val="21"/>
          <w:szCs w:val="21"/>
          <w:lang w:val="uz-Cyrl-UZ"/>
        </w:rPr>
      </w:pPr>
      <w:r w:rsidRPr="003051DA">
        <w:rPr>
          <w:sz w:val="21"/>
          <w:szCs w:val="21"/>
          <w:lang w:val="uz-Cyrl-UZ"/>
        </w:rPr>
        <w:t xml:space="preserve">3.6. Ишлар бошланган пайтдан бошлаб улар тугаллангунгача  </w:t>
      </w:r>
      <w:r w:rsidRPr="003051DA">
        <w:rPr>
          <w:b/>
          <w:sz w:val="21"/>
          <w:szCs w:val="21"/>
          <w:lang w:val="uz-Cyrl-UZ"/>
        </w:rPr>
        <w:t>“Пудратчи”</w:t>
      </w:r>
      <w:r w:rsidRPr="003051DA">
        <w:rPr>
          <w:sz w:val="21"/>
          <w:szCs w:val="21"/>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3051DA">
        <w:rPr>
          <w:b/>
          <w:sz w:val="21"/>
          <w:szCs w:val="21"/>
          <w:lang w:val="uz-Cyrl-UZ"/>
        </w:rPr>
        <w:lastRenderedPageBreak/>
        <w:t>“Пудратчи”</w:t>
      </w:r>
      <w:r w:rsidRPr="003051DA">
        <w:rPr>
          <w:sz w:val="21"/>
          <w:szCs w:val="21"/>
          <w:lang w:val="uz-Cyrl-UZ"/>
        </w:rPr>
        <w:t xml:space="preserve"> дафтар (журнал)да </w:t>
      </w:r>
      <w:r w:rsidRPr="003051DA">
        <w:rPr>
          <w:b/>
          <w:sz w:val="21"/>
          <w:szCs w:val="21"/>
          <w:lang w:val="uz-Cyrl-UZ"/>
        </w:rPr>
        <w:t>“Буюртмачи”</w:t>
      </w:r>
      <w:r w:rsidRPr="003051DA">
        <w:rPr>
          <w:sz w:val="21"/>
          <w:szCs w:val="21"/>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DE4CC4" w:rsidRPr="003051DA" w:rsidRDefault="00DE4CC4" w:rsidP="00DE4CC4">
      <w:pPr>
        <w:ind w:firstLine="360"/>
        <w:jc w:val="both"/>
        <w:rPr>
          <w:sz w:val="21"/>
          <w:szCs w:val="21"/>
          <w:lang w:val="uz-Cyrl-UZ"/>
        </w:rPr>
      </w:pPr>
      <w:r w:rsidRPr="003051DA">
        <w:rPr>
          <w:sz w:val="21"/>
          <w:szCs w:val="21"/>
          <w:lang w:val="uz-Cyrl-UZ"/>
        </w:rPr>
        <w:t xml:space="preserve">3.7. Объект фойдаланишга топширилгунга қадар объектнинг тасодифий йўқ қилиниши ва шикастланишига “ Пудратчи ” тўлиқ жавобгар бўлади.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DE4CC4" w:rsidRPr="003051DA" w:rsidRDefault="00DE4CC4" w:rsidP="00DE4CC4">
      <w:pPr>
        <w:ind w:firstLine="360"/>
        <w:jc w:val="both"/>
        <w:rPr>
          <w:sz w:val="21"/>
          <w:szCs w:val="21"/>
          <w:lang w:val="uz-Cyrl-UZ"/>
        </w:rPr>
      </w:pPr>
      <w:r w:rsidRPr="003051DA">
        <w:rPr>
          <w:sz w:val="21"/>
          <w:szCs w:val="21"/>
          <w:lang w:val="uz-Cyrl-UZ"/>
        </w:rPr>
        <w:t>3.8. Бажариб бериладиган иш учун олинадиган аванс ҳақ тўланишини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3.8. Лойиха-смета хужжатларида бажарилиши кўзда тутилган иш хажмлари </w:t>
      </w:r>
      <w:r w:rsidRPr="003051DA">
        <w:rPr>
          <w:b/>
          <w:sz w:val="21"/>
          <w:szCs w:val="21"/>
          <w:lang w:val="uz-Cyrl-UZ"/>
        </w:rPr>
        <w:t>“Пудратчи”</w:t>
      </w:r>
      <w:r w:rsidRPr="003051DA">
        <w:rPr>
          <w:sz w:val="21"/>
          <w:szCs w:val="21"/>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3051DA">
        <w:rPr>
          <w:b/>
          <w:sz w:val="21"/>
          <w:szCs w:val="21"/>
          <w:lang w:val="uz-Cyrl-UZ"/>
        </w:rPr>
        <w:t>“Буюртмачи”</w:t>
      </w:r>
      <w:r w:rsidRPr="003051DA">
        <w:rPr>
          <w:sz w:val="21"/>
          <w:szCs w:val="21"/>
          <w:lang w:val="uz-Cyrl-UZ"/>
        </w:rPr>
        <w:t>ни хабардор қилган холда йўналтирилиши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3.8. </w:t>
      </w:r>
      <w:r w:rsidRPr="003051DA">
        <w:rPr>
          <w:b/>
          <w:sz w:val="21"/>
          <w:szCs w:val="21"/>
          <w:lang w:val="uz-Cyrl-UZ"/>
        </w:rPr>
        <w:t>“Пудратчи”</w:t>
      </w:r>
      <w:r w:rsidRPr="003051DA">
        <w:rPr>
          <w:sz w:val="21"/>
          <w:szCs w:val="21"/>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DE4CC4" w:rsidRPr="003051DA" w:rsidRDefault="00DE4CC4" w:rsidP="00DE4CC4">
      <w:pPr>
        <w:ind w:firstLine="360"/>
        <w:jc w:val="both"/>
        <w:rPr>
          <w:sz w:val="21"/>
          <w:szCs w:val="21"/>
          <w:lang w:val="uz-Cyrl-UZ"/>
        </w:rPr>
      </w:pPr>
      <w:r w:rsidRPr="003051DA">
        <w:rPr>
          <w:sz w:val="21"/>
          <w:szCs w:val="21"/>
          <w:lang w:val="uz-Cyrl-UZ"/>
        </w:rPr>
        <w:t>3.9.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DE4CC4" w:rsidRPr="003051DA" w:rsidRDefault="00DE4CC4" w:rsidP="00DE4CC4">
      <w:pPr>
        <w:ind w:firstLine="360"/>
        <w:jc w:val="both"/>
        <w:rPr>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3.10. Тасдиқланган лойиха-смета хужжатлари асосида бажарилган ишларни меъёрий хужжатлар талаблари даражасида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3.11. Бажарилган ишлар учун хақ тўланиши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қилинади.</w:t>
      </w:r>
    </w:p>
    <w:p w:rsidR="00DE4CC4" w:rsidRPr="003051DA" w:rsidRDefault="00DE4CC4" w:rsidP="00DE4CC4">
      <w:pPr>
        <w:ind w:firstLine="708"/>
        <w:jc w:val="both"/>
        <w:rPr>
          <w:b/>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ҳуқуқлари:</w:t>
      </w:r>
    </w:p>
    <w:p w:rsidR="00DE4CC4" w:rsidRPr="003051DA" w:rsidRDefault="00DE4CC4" w:rsidP="00DE4CC4">
      <w:pPr>
        <w:ind w:firstLine="360"/>
        <w:jc w:val="both"/>
        <w:rPr>
          <w:sz w:val="21"/>
          <w:szCs w:val="21"/>
          <w:lang w:val="uz-Cyrl-UZ"/>
        </w:rPr>
      </w:pPr>
      <w:r w:rsidRPr="003051DA">
        <w:rPr>
          <w:sz w:val="21"/>
          <w:szCs w:val="21"/>
          <w:lang w:val="uz-Cyrl-UZ"/>
        </w:rPr>
        <w:t xml:space="preserve">3.12. </w:t>
      </w:r>
      <w:r w:rsidRPr="003051DA">
        <w:rPr>
          <w:b/>
          <w:sz w:val="21"/>
          <w:szCs w:val="21"/>
          <w:lang w:val="uz-Cyrl-UZ"/>
        </w:rPr>
        <w:t>“Пудратчи”</w:t>
      </w:r>
      <w:r w:rsidRPr="003051DA">
        <w:rPr>
          <w:sz w:val="21"/>
          <w:szCs w:val="21"/>
          <w:lang w:val="uz-Cyrl-UZ"/>
        </w:rPr>
        <w:t>дан амалдаги давлат стандартлари ва бошқа меъёрий хужжатлар билан таъминлашни талаб қилиш.</w:t>
      </w:r>
    </w:p>
    <w:p w:rsidR="00DE4CC4" w:rsidRPr="003051DA" w:rsidRDefault="00DE4CC4" w:rsidP="00DE4CC4">
      <w:pPr>
        <w:ind w:firstLine="360"/>
        <w:jc w:val="both"/>
        <w:rPr>
          <w:sz w:val="21"/>
          <w:szCs w:val="21"/>
          <w:lang w:val="uz-Cyrl-UZ"/>
        </w:rPr>
      </w:pPr>
      <w:r w:rsidRPr="003051DA">
        <w:rPr>
          <w:sz w:val="21"/>
          <w:szCs w:val="21"/>
          <w:lang w:val="uz-Cyrl-UZ"/>
        </w:rPr>
        <w:t>3.13. Камчиликларни бепул бартараф этилиши ёки камчиликларни бошқа шахс томонидан тўғриланиши харажатларини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3.14. </w:t>
      </w:r>
      <w:r w:rsidRPr="003051DA">
        <w:rPr>
          <w:b/>
          <w:sz w:val="21"/>
          <w:szCs w:val="21"/>
          <w:lang w:val="uz-Cyrl-UZ"/>
        </w:rPr>
        <w:t>“Пудратчи”</w:t>
      </w:r>
      <w:r w:rsidRPr="003051DA">
        <w:rPr>
          <w:sz w:val="21"/>
          <w:szCs w:val="21"/>
          <w:lang w:val="uz-Cyrl-UZ"/>
        </w:rPr>
        <w:t>дан шартномада кўрсатилган ишларини лойиҳа хужжатлари асосида ишни сифатли бажарган ҳолда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 xml:space="preserve">3.15. </w:t>
      </w:r>
      <w:r w:rsidRPr="003051DA">
        <w:rPr>
          <w:b/>
          <w:sz w:val="21"/>
          <w:szCs w:val="21"/>
          <w:lang w:val="uz-Cyrl-UZ"/>
        </w:rPr>
        <w:t>“Пудратчи”</w:t>
      </w:r>
      <w:r w:rsidRPr="003051DA">
        <w:rPr>
          <w:sz w:val="21"/>
          <w:szCs w:val="21"/>
          <w:lang w:val="uz-Cyrl-UZ"/>
        </w:rPr>
        <w:t xml:space="preserve"> томонидан ишлатиладиган материаллар ва асбоб ускуналарни иш хужжатларига мувофиқлигини назорат қилиш.</w:t>
      </w:r>
    </w:p>
    <w:p w:rsidR="00DE4CC4" w:rsidRPr="003051DA" w:rsidRDefault="00DE4CC4" w:rsidP="00DE4CC4">
      <w:pPr>
        <w:ind w:firstLine="360"/>
        <w:jc w:val="both"/>
        <w:rPr>
          <w:sz w:val="21"/>
          <w:szCs w:val="21"/>
          <w:lang w:val="uz-Cyrl-UZ"/>
        </w:rPr>
      </w:pPr>
      <w:r w:rsidRPr="003051DA">
        <w:rPr>
          <w:sz w:val="21"/>
          <w:szCs w:val="21"/>
          <w:lang w:val="uz-Cyrl-UZ"/>
        </w:rPr>
        <w:t>3.16.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DE4CC4" w:rsidRPr="003051DA" w:rsidRDefault="00DE4CC4" w:rsidP="00DE4CC4">
      <w:pPr>
        <w:ind w:firstLine="360"/>
        <w:jc w:val="both"/>
        <w:rPr>
          <w:sz w:val="21"/>
          <w:szCs w:val="21"/>
          <w:lang w:val="uz-Cyrl-UZ"/>
        </w:rPr>
      </w:pPr>
      <w:r w:rsidRPr="003051DA">
        <w:rPr>
          <w:sz w:val="21"/>
          <w:szCs w:val="21"/>
          <w:lang w:val="uz-Cyrl-UZ"/>
        </w:rPr>
        <w:t xml:space="preserve">3.17. Агар </w:t>
      </w:r>
      <w:r w:rsidRPr="003051DA">
        <w:rPr>
          <w:b/>
          <w:sz w:val="21"/>
          <w:szCs w:val="21"/>
          <w:lang w:val="uz-Cyrl-UZ"/>
        </w:rPr>
        <w:t>“ Пудратчи ”</w:t>
      </w:r>
      <w:r w:rsidRPr="003051DA">
        <w:rPr>
          <w:sz w:val="21"/>
          <w:szCs w:val="21"/>
          <w:lang w:val="uz-Cyrl-UZ"/>
        </w:rPr>
        <w:t xml:space="preserve"> шартномани амал қилиш муддати давомида  белгиланган объектни </w:t>
      </w:r>
      <w:r w:rsidRPr="003051DA">
        <w:rPr>
          <w:b/>
          <w:sz w:val="21"/>
          <w:szCs w:val="21"/>
          <w:lang w:val="uz-Cyrl-UZ"/>
        </w:rPr>
        <w:t>“ Буюртмачи ” га</w:t>
      </w:r>
      <w:r w:rsidRPr="003051DA">
        <w:rPr>
          <w:sz w:val="21"/>
          <w:szCs w:val="21"/>
          <w:lang w:val="uz-Cyrl-UZ"/>
        </w:rPr>
        <w:t xml:space="preserve"> топширмаган тақдирда, </w:t>
      </w:r>
      <w:r w:rsidRPr="003051DA">
        <w:rPr>
          <w:b/>
          <w:sz w:val="21"/>
          <w:szCs w:val="21"/>
          <w:lang w:val="uz-Cyrl-UZ"/>
        </w:rPr>
        <w:t>“ Буюртмачи ”</w:t>
      </w:r>
      <w:r w:rsidRPr="003051DA">
        <w:rPr>
          <w:sz w:val="21"/>
          <w:szCs w:val="21"/>
          <w:lang w:val="uz-Cyrl-UZ"/>
        </w:rPr>
        <w:t xml:space="preserve">мазкур шартнома муддатлари тугагандан сўнг, бажарилган ишлар учун маблағ бериш мажбуриятини олмайди.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IV. ТОМОНЛАРНИНГ ЖАВОБГАРЛИГИ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DE4CC4" w:rsidRPr="003051DA" w:rsidRDefault="00DE4CC4" w:rsidP="00DE4CC4">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Pr="003051DA">
        <w:rPr>
          <w:sz w:val="21"/>
          <w:szCs w:val="21"/>
          <w:lang w:val="uz-Cyrl-UZ"/>
        </w:rPr>
        <w:t xml:space="preserve"> объектни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w:t>
      </w:r>
      <w:r>
        <w:rPr>
          <w:sz w:val="21"/>
          <w:szCs w:val="21"/>
          <w:lang w:val="uz-Cyrl-UZ"/>
        </w:rPr>
        <w:t>тўлаб берилган маблағнинрг</w:t>
      </w:r>
      <w:r w:rsidRPr="003051DA">
        <w:rPr>
          <w:sz w:val="21"/>
          <w:szCs w:val="21"/>
          <w:lang w:val="uz-Cyrl-UZ"/>
        </w:rPr>
        <w:t xml:space="preserve"> 50 %идан ошмаслиги керак. </w:t>
      </w:r>
    </w:p>
    <w:p w:rsidR="00DE4CC4" w:rsidRPr="003051DA" w:rsidRDefault="00DE4CC4" w:rsidP="00DE4CC4">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 ёки ишлар умуман бажарилмаси, </w:t>
      </w:r>
      <w:r w:rsidRPr="003051DA">
        <w:rPr>
          <w:b/>
          <w:sz w:val="21"/>
          <w:szCs w:val="21"/>
          <w:lang w:val="uz-Cyrl-UZ"/>
        </w:rPr>
        <w:t>“Буюртмачи”</w:t>
      </w:r>
      <w:r w:rsidRPr="003051DA">
        <w:rPr>
          <w:sz w:val="21"/>
          <w:szCs w:val="21"/>
          <w:lang w:val="uz-Cyrl-UZ"/>
        </w:rPr>
        <w:t xml:space="preserve"> тўловларни тўҳтатиб, лозим даражада, ёки умуман бажарилмаган ишларнинг 20 % и миқдорида жарима ундирилишини талаб қилиш ҳуқуқига эга.</w:t>
      </w:r>
    </w:p>
    <w:p w:rsidR="00DE4CC4" w:rsidRPr="003051DA" w:rsidRDefault="00DE4CC4" w:rsidP="00DE4CC4">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w:t>
      </w:r>
      <w:r>
        <w:rPr>
          <w:sz w:val="21"/>
          <w:szCs w:val="21"/>
          <w:lang w:val="uz-Cyrl-UZ"/>
        </w:rPr>
        <w:t>5</w:t>
      </w:r>
      <w:r w:rsidRPr="003051DA">
        <w:rPr>
          <w:sz w:val="21"/>
          <w:szCs w:val="21"/>
          <w:lang w:val="uz-Cyrl-UZ"/>
        </w:rPr>
        <w:t xml:space="preserve"> % миқдорида пеня тўлайди. Тўланадиган пеняларнинг умумий суммаси кечиктирилган тўловларнинг 50 % миқдоридан ортмаслиги керак.</w:t>
      </w:r>
    </w:p>
    <w:p w:rsidR="00DE4CC4" w:rsidRPr="003051DA" w:rsidRDefault="00DE4CC4" w:rsidP="00DE4CC4">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E4CC4" w:rsidRPr="003051DA" w:rsidRDefault="00DE4CC4" w:rsidP="00DE4CC4">
      <w:pPr>
        <w:ind w:firstLine="360"/>
        <w:jc w:val="both"/>
        <w:rPr>
          <w:b/>
          <w:sz w:val="21"/>
          <w:szCs w:val="21"/>
          <w:lang w:val="uz-Cyrl-UZ"/>
        </w:rPr>
      </w:pPr>
      <w:r w:rsidRPr="003051DA">
        <w:rPr>
          <w:sz w:val="21"/>
          <w:szCs w:val="21"/>
          <w:lang w:val="uz-Cyrl-UZ"/>
        </w:rPr>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lastRenderedPageBreak/>
        <w:t>V. ЕНГИБ БЎЛМАЙДИГАН КУЧ (ФОРС МАЖОР) ХОЛАТЛАРИ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E4CC4" w:rsidRPr="003051DA" w:rsidRDefault="00DE4CC4" w:rsidP="00DE4CC4">
      <w:pPr>
        <w:ind w:firstLine="360"/>
        <w:jc w:val="both"/>
        <w:rPr>
          <w:b/>
          <w:sz w:val="21"/>
          <w:szCs w:val="21"/>
          <w:lang w:val="uz-Cyrl-UZ"/>
        </w:rPr>
      </w:pPr>
      <w:r w:rsidRPr="003051DA">
        <w:rPr>
          <w:sz w:val="21"/>
          <w:szCs w:val="21"/>
          <w:lang w:val="uz-Cyrl-UZ"/>
        </w:rPr>
        <w:t xml:space="preserve">5.2 </w:t>
      </w:r>
      <w:r w:rsidRPr="003051DA">
        <w:rPr>
          <w:b/>
          <w:sz w:val="21"/>
          <w:szCs w:val="21"/>
          <w:lang w:val="uz-Cyrl-UZ"/>
        </w:rPr>
        <w:t>“ Пудратчи ”</w:t>
      </w:r>
      <w:r w:rsidRPr="003051DA">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sidRPr="003051DA">
        <w:rPr>
          <w:b/>
          <w:sz w:val="21"/>
          <w:szCs w:val="21"/>
          <w:lang w:val="uz-Cyrl-UZ"/>
        </w:rPr>
        <w:t xml:space="preserve">“ </w:t>
      </w:r>
      <w:r>
        <w:rPr>
          <w:b/>
          <w:sz w:val="21"/>
          <w:szCs w:val="21"/>
          <w:lang w:val="uz-Cyrl-UZ"/>
        </w:rPr>
        <w:t>П</w:t>
      </w:r>
      <w:r w:rsidRPr="003051DA">
        <w:rPr>
          <w:b/>
          <w:sz w:val="21"/>
          <w:szCs w:val="21"/>
          <w:lang w:val="uz-Cyrl-UZ"/>
        </w:rPr>
        <w:t>удратчи ”</w:t>
      </w:r>
      <w:r w:rsidRPr="003051DA">
        <w:rPr>
          <w:sz w:val="21"/>
          <w:szCs w:val="21"/>
          <w:lang w:val="uz-Cyrl-UZ"/>
        </w:rPr>
        <w:t xml:space="preserve"> да зарур маблағларнинг бўлмаганлиги форс-мажор холатларига кирмайди. </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 ШАРТНОМАНИ ЎЗГАРТИРИШ, БЕКОР ҚИЛИШ ВА НИЗОЛАРНИ ХАЛ ҚИЛИШ ТАРТИБИ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6.2. Шартнома асосида белгиланган маблағни молиялаштирилиши билан боғлиқ муаммолар келиб чиққан тақдирда </w:t>
      </w:r>
      <w:r w:rsidRPr="003051DA">
        <w:rPr>
          <w:b/>
          <w:sz w:val="21"/>
          <w:szCs w:val="21"/>
          <w:lang w:val="uz-Cyrl-UZ"/>
        </w:rPr>
        <w:t>“ Буюртмачи ”</w:t>
      </w:r>
      <w:r w:rsidRPr="003051DA">
        <w:rPr>
          <w:sz w:val="21"/>
          <w:szCs w:val="21"/>
          <w:lang w:val="uz-Cyrl-UZ"/>
        </w:rPr>
        <w:t xml:space="preserve"> ва </w:t>
      </w:r>
      <w:r w:rsidRPr="003051DA">
        <w:rPr>
          <w:b/>
          <w:sz w:val="21"/>
          <w:szCs w:val="21"/>
          <w:lang w:val="uz-Cyrl-UZ"/>
        </w:rPr>
        <w:t>“ Пудратчи ”</w:t>
      </w:r>
      <w:r w:rsidRPr="003051DA">
        <w:rPr>
          <w:sz w:val="21"/>
          <w:szCs w:val="21"/>
          <w:lang w:val="uz-Cyrl-UZ"/>
        </w:rPr>
        <w:t xml:space="preserve"> ўзаро келишув асосида шартномага ўзгартириш киритиши мумкинлиги маълумот учун қабул қилинади.</w:t>
      </w:r>
    </w:p>
    <w:p w:rsidR="00DE4CC4" w:rsidRPr="003051DA" w:rsidRDefault="00DE4CC4" w:rsidP="00DE4CC4">
      <w:pPr>
        <w:ind w:firstLine="360"/>
        <w:jc w:val="both"/>
        <w:rPr>
          <w:b/>
          <w:sz w:val="21"/>
          <w:szCs w:val="21"/>
          <w:lang w:val="uz-Cyrl-UZ"/>
        </w:rPr>
      </w:pPr>
      <w:r w:rsidRPr="003051DA">
        <w:rPr>
          <w:sz w:val="21"/>
          <w:szCs w:val="21"/>
          <w:lang w:val="uz-Cyrl-UZ"/>
        </w:rPr>
        <w:t xml:space="preserve">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w:t>
      </w:r>
      <w:r>
        <w:rPr>
          <w:sz w:val="21"/>
          <w:szCs w:val="21"/>
          <w:lang w:val="uz-Cyrl-UZ"/>
        </w:rPr>
        <w:t xml:space="preserve">Гулистон </w:t>
      </w:r>
      <w:r w:rsidRPr="003051DA">
        <w:rPr>
          <w:sz w:val="21"/>
          <w:szCs w:val="21"/>
          <w:lang w:val="uz-Cyrl-UZ"/>
        </w:rPr>
        <w:t>туманлараро</w:t>
      </w:r>
      <w:r>
        <w:rPr>
          <w:sz w:val="21"/>
          <w:szCs w:val="21"/>
          <w:lang w:val="uz-Cyrl-UZ"/>
        </w:rPr>
        <w:t xml:space="preserve"> </w:t>
      </w:r>
      <w:r w:rsidRPr="003051DA">
        <w:rPr>
          <w:sz w:val="21"/>
          <w:szCs w:val="21"/>
          <w:lang w:val="uz-Cyrl-UZ"/>
        </w:rPr>
        <w:t>Иқтисодий суди орқали хал этилади.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VII. ШАРТНОМАНИ АМАЛ ҚИЛИШ МУДДАТЛАРИ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7.1. Шартнома томонлар имзолаб, худудий Ғазначилик тизимидан</w:t>
      </w:r>
      <w:r>
        <w:rPr>
          <w:sz w:val="21"/>
          <w:szCs w:val="21"/>
          <w:lang w:val="uz-Cyrl-UZ"/>
        </w:rPr>
        <w:t xml:space="preserve"> (Узазбо дастури)</w:t>
      </w:r>
      <w:r w:rsidRPr="003051DA">
        <w:rPr>
          <w:sz w:val="21"/>
          <w:szCs w:val="21"/>
          <w:lang w:val="uz-Cyrl-UZ"/>
        </w:rPr>
        <w:t xml:space="preserve"> рўйҳатдан ўтган кундан кучга кириб, 20</w:t>
      </w:r>
      <w:r>
        <w:rPr>
          <w:sz w:val="21"/>
          <w:szCs w:val="21"/>
          <w:lang w:val="uz-Cyrl-UZ"/>
        </w:rPr>
        <w:t>22</w:t>
      </w:r>
      <w:r w:rsidRPr="003051DA">
        <w:rPr>
          <w:sz w:val="21"/>
          <w:szCs w:val="21"/>
          <w:lang w:val="uz-Cyrl-UZ"/>
        </w:rPr>
        <w:t xml:space="preserve"> йил 31декабргача амал қилади.</w:t>
      </w:r>
    </w:p>
    <w:p w:rsidR="00DE4CC4" w:rsidRPr="003051DA" w:rsidRDefault="00DE4CC4" w:rsidP="00DE4CC4">
      <w:pPr>
        <w:ind w:firstLine="360"/>
        <w:jc w:val="both"/>
        <w:rPr>
          <w:sz w:val="21"/>
          <w:szCs w:val="21"/>
          <w:lang w:val="uz-Cyrl-UZ"/>
        </w:rPr>
      </w:pPr>
      <w:r w:rsidRPr="003051DA">
        <w:rPr>
          <w:sz w:val="21"/>
          <w:szCs w:val="21"/>
          <w:lang w:val="uz-Cyrl-UZ"/>
        </w:rPr>
        <w:t>7.2. Объектнинг жорий таъмирлаш бўйича маблағ Республика ёки махаллий бюджетдан “Буюртмачи” нинг махсус хисоб рақамига 202</w:t>
      </w:r>
      <w:r>
        <w:rPr>
          <w:sz w:val="21"/>
          <w:szCs w:val="21"/>
          <w:lang w:val="uz-Cyrl-UZ"/>
        </w:rPr>
        <w:t>2</w:t>
      </w:r>
      <w:r w:rsidRPr="003051DA">
        <w:rPr>
          <w:sz w:val="21"/>
          <w:szCs w:val="21"/>
          <w:lang w:val="uz-Cyrl-UZ"/>
        </w:rPr>
        <w:t xml:space="preserve"> йил 31 декабрь кунига қадар ажратилмаган тақдирда мазкур шартноманинг амал қилиш муддати қайта кўриб чиқилади.</w:t>
      </w:r>
    </w:p>
    <w:p w:rsidR="00DE4CC4" w:rsidRPr="003051DA" w:rsidRDefault="00DE4CC4" w:rsidP="00DE4CC4">
      <w:pPr>
        <w:ind w:firstLine="360"/>
        <w:jc w:val="both"/>
        <w:rPr>
          <w:sz w:val="21"/>
          <w:szCs w:val="21"/>
          <w:lang w:val="uz-Cyrl-UZ"/>
        </w:rPr>
      </w:pPr>
      <w:r w:rsidRPr="003051DA">
        <w:rPr>
          <w:sz w:val="21"/>
          <w:szCs w:val="21"/>
          <w:lang w:val="uz-Cyrl-UZ"/>
        </w:rPr>
        <w:t>7.2. Шартнома 2 нусхада тузилиб, иккала нусҳаси ҳам ҳуқуқий жиҳатдан тенг кучга эга.</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DE4CC4" w:rsidRPr="003051DA" w:rsidRDefault="00DE4CC4" w:rsidP="00DE4CC4">
      <w:pPr>
        <w:jc w:val="center"/>
        <w:outlineLvl w:val="0"/>
        <w:rPr>
          <w:b/>
          <w:sz w:val="21"/>
          <w:szCs w:val="21"/>
        </w:rPr>
      </w:pPr>
    </w:p>
    <w:p w:rsidR="00DE4CC4" w:rsidRPr="003051DA" w:rsidRDefault="00DE4CC4" w:rsidP="00DE4CC4">
      <w:pPr>
        <w:jc w:val="center"/>
        <w:outlineLvl w:val="0"/>
        <w:rPr>
          <w:b/>
          <w:sz w:val="21"/>
          <w:szCs w:val="21"/>
        </w:rPr>
      </w:pPr>
    </w:p>
    <w:tbl>
      <w:tblPr>
        <w:tblW w:w="0" w:type="auto"/>
        <w:tblLook w:val="01E0" w:firstRow="1" w:lastRow="1" w:firstColumn="1" w:lastColumn="1" w:noHBand="0" w:noVBand="0"/>
      </w:tblPr>
      <w:tblGrid>
        <w:gridCol w:w="4608"/>
        <w:gridCol w:w="1260"/>
        <w:gridCol w:w="4427"/>
      </w:tblGrid>
      <w:tr w:rsidR="00DE4CC4" w:rsidRPr="00477F38" w:rsidTr="00F63F35">
        <w:trPr>
          <w:trHeight w:val="2672"/>
        </w:trPr>
        <w:tc>
          <w:tcPr>
            <w:tcW w:w="4608" w:type="dxa"/>
          </w:tcPr>
          <w:p w:rsidR="00DE4CC4" w:rsidRPr="003051DA" w:rsidRDefault="00DE4CC4" w:rsidP="00F63F35">
            <w:pPr>
              <w:jc w:val="center"/>
              <w:rPr>
                <w:b/>
                <w:sz w:val="21"/>
                <w:szCs w:val="21"/>
                <w:lang w:val="uz-Cyrl-UZ"/>
              </w:rPr>
            </w:pPr>
            <w:r w:rsidRPr="003051DA">
              <w:rPr>
                <w:b/>
                <w:sz w:val="21"/>
                <w:szCs w:val="21"/>
                <w:lang w:val="uz-Cyrl-UZ"/>
              </w:rPr>
              <w:t>“БУЮРТМАЧИ”</w:t>
            </w:r>
          </w:p>
          <w:p w:rsidR="00DE4CC4" w:rsidRPr="003051DA" w:rsidRDefault="00DE4CC4" w:rsidP="00F63F35">
            <w:pPr>
              <w:jc w:val="both"/>
              <w:rPr>
                <w:sz w:val="21"/>
                <w:szCs w:val="21"/>
                <w:lang w:val="uz-Cyrl-UZ"/>
              </w:rPr>
            </w:pPr>
          </w:p>
          <w:p w:rsidR="00DE4CC4" w:rsidRPr="003051DA" w:rsidRDefault="00DE4CC4" w:rsidP="00F63F35">
            <w:pPr>
              <w:rPr>
                <w:sz w:val="21"/>
                <w:szCs w:val="21"/>
                <w:lang w:val="uz-Cyrl-UZ"/>
              </w:rPr>
            </w:pPr>
            <w:r>
              <w:rPr>
                <w:sz w:val="21"/>
                <w:szCs w:val="21"/>
                <w:lang w:val="uz-Cyrl-UZ"/>
              </w:rPr>
              <w:t>Сирдарё</w:t>
            </w:r>
            <w:r w:rsidRPr="003051DA">
              <w:rPr>
                <w:sz w:val="21"/>
                <w:szCs w:val="21"/>
                <w:lang w:val="uz-Cyrl-UZ"/>
              </w:rPr>
              <w:t xml:space="preserve"> минтакавий йулларга буюртмачи хизмати давлат унитар корхонаси</w:t>
            </w:r>
          </w:p>
          <w:p w:rsidR="00DE4CC4" w:rsidRPr="003051DA" w:rsidRDefault="00DE4CC4" w:rsidP="00F63F35">
            <w:pPr>
              <w:rPr>
                <w:sz w:val="21"/>
                <w:szCs w:val="21"/>
                <w:lang w:val="uz-Cyrl-UZ"/>
              </w:rPr>
            </w:pPr>
            <w:r>
              <w:rPr>
                <w:sz w:val="21"/>
                <w:szCs w:val="21"/>
                <w:lang w:val="uz-Cyrl-UZ"/>
              </w:rPr>
              <w:t>Гулистон</w:t>
            </w:r>
            <w:r w:rsidRPr="003051DA">
              <w:rPr>
                <w:sz w:val="21"/>
                <w:szCs w:val="21"/>
                <w:lang w:val="uz-Cyrl-UZ"/>
              </w:rPr>
              <w:t xml:space="preserve"> ш. </w:t>
            </w:r>
            <w:r>
              <w:rPr>
                <w:sz w:val="21"/>
                <w:szCs w:val="21"/>
                <w:lang w:val="uz-Cyrl-UZ"/>
              </w:rPr>
              <w:t>Саховат кучаси  1</w:t>
            </w:r>
            <w:r w:rsidRPr="003051DA">
              <w:rPr>
                <w:sz w:val="21"/>
                <w:szCs w:val="21"/>
                <w:lang w:val="uz-Cyrl-UZ"/>
              </w:rPr>
              <w:t>-уй.</w:t>
            </w:r>
          </w:p>
          <w:p w:rsidR="00DE4CC4" w:rsidRPr="003051DA" w:rsidRDefault="00DE4CC4" w:rsidP="00F63F35">
            <w:pPr>
              <w:rPr>
                <w:sz w:val="21"/>
                <w:szCs w:val="21"/>
              </w:rPr>
            </w:pPr>
            <w:r w:rsidRPr="003051DA">
              <w:rPr>
                <w:sz w:val="21"/>
                <w:szCs w:val="21"/>
                <w:lang w:val="uz-Cyrl-UZ"/>
              </w:rPr>
              <w:t xml:space="preserve">Тел/факс:  </w:t>
            </w:r>
            <w:r>
              <w:rPr>
                <w:sz w:val="21"/>
                <w:szCs w:val="21"/>
                <w:lang w:val="uz-Cyrl-UZ"/>
              </w:rPr>
              <w:t>236</w:t>
            </w:r>
            <w:r w:rsidRPr="003051DA">
              <w:rPr>
                <w:sz w:val="21"/>
                <w:szCs w:val="21"/>
                <w:lang w:val="uz-Cyrl-UZ"/>
              </w:rPr>
              <w:t>-</w:t>
            </w:r>
            <w:r>
              <w:rPr>
                <w:sz w:val="21"/>
                <w:szCs w:val="21"/>
                <w:lang w:val="uz-Cyrl-UZ"/>
              </w:rPr>
              <w:t>55</w:t>
            </w:r>
            <w:r w:rsidRPr="003051DA">
              <w:rPr>
                <w:sz w:val="21"/>
                <w:szCs w:val="21"/>
                <w:lang w:val="uz-Cyrl-UZ"/>
              </w:rPr>
              <w:t>-</w:t>
            </w:r>
            <w:r>
              <w:rPr>
                <w:sz w:val="21"/>
                <w:szCs w:val="21"/>
                <w:lang w:val="uz-Cyrl-UZ"/>
              </w:rPr>
              <w:t>16</w:t>
            </w:r>
            <w:r w:rsidRPr="003051DA">
              <w:rPr>
                <w:sz w:val="21"/>
                <w:szCs w:val="21"/>
                <w:lang w:val="uz-Cyrl-UZ"/>
              </w:rPr>
              <w:t xml:space="preserve">      ш/х:</w:t>
            </w:r>
            <w:r>
              <w:rPr>
                <w:sz w:val="21"/>
                <w:szCs w:val="21"/>
                <w:lang w:val="uz-Cyrl-UZ"/>
              </w:rPr>
              <w:t>________________________________</w:t>
            </w:r>
          </w:p>
          <w:p w:rsidR="00DE4CC4" w:rsidRPr="003051DA" w:rsidRDefault="00DE4CC4" w:rsidP="00F63F35">
            <w:pPr>
              <w:rPr>
                <w:sz w:val="21"/>
                <w:szCs w:val="21"/>
                <w:lang w:val="uz-Cyrl-UZ"/>
              </w:rPr>
            </w:pPr>
            <w:r w:rsidRPr="003051DA">
              <w:rPr>
                <w:sz w:val="21"/>
                <w:szCs w:val="21"/>
                <w:lang w:val="uz-Cyrl-UZ"/>
              </w:rPr>
              <w:t>СТИР:</w:t>
            </w:r>
            <w:r>
              <w:rPr>
                <w:sz w:val="21"/>
                <w:szCs w:val="21"/>
                <w:lang w:val="uz-Cyrl-UZ"/>
              </w:rPr>
              <w:t xml:space="preserve"> 207 252 998</w:t>
            </w:r>
          </w:p>
          <w:p w:rsidR="00DE4CC4" w:rsidRDefault="00DE4CC4" w:rsidP="00F63F35">
            <w:pPr>
              <w:rPr>
                <w:b/>
                <w:sz w:val="21"/>
                <w:szCs w:val="21"/>
                <w:lang w:val="uz-Cyrl-UZ"/>
              </w:rPr>
            </w:pPr>
          </w:p>
          <w:p w:rsidR="00DE4CC4" w:rsidRPr="003051DA" w:rsidRDefault="00DE4CC4" w:rsidP="00F63F35">
            <w:pPr>
              <w:rPr>
                <w:b/>
                <w:sz w:val="21"/>
                <w:szCs w:val="21"/>
                <w:lang w:val="uz-Cyrl-UZ"/>
              </w:rPr>
            </w:pPr>
            <w:r w:rsidRPr="003051DA">
              <w:rPr>
                <w:b/>
                <w:sz w:val="21"/>
                <w:szCs w:val="21"/>
                <w:lang w:val="uz-Cyrl-UZ"/>
              </w:rPr>
              <w:t>Директор</w:t>
            </w:r>
            <w:r>
              <w:rPr>
                <w:b/>
                <w:sz w:val="21"/>
                <w:szCs w:val="21"/>
                <w:lang w:val="uz-Cyrl-UZ"/>
              </w:rPr>
              <w:t xml:space="preserve">                          З.Базаров</w:t>
            </w:r>
          </w:p>
        </w:tc>
        <w:tc>
          <w:tcPr>
            <w:tcW w:w="1260" w:type="dxa"/>
          </w:tcPr>
          <w:p w:rsidR="00DE4CC4" w:rsidRPr="003051DA" w:rsidRDefault="00DE4CC4" w:rsidP="00F63F35">
            <w:pPr>
              <w:jc w:val="both"/>
              <w:rPr>
                <w:sz w:val="21"/>
                <w:szCs w:val="21"/>
                <w:lang w:val="uz-Cyrl-UZ"/>
              </w:rPr>
            </w:pPr>
          </w:p>
        </w:tc>
        <w:tc>
          <w:tcPr>
            <w:tcW w:w="4427" w:type="dxa"/>
          </w:tcPr>
          <w:p w:rsidR="00DE4CC4" w:rsidRPr="00E67C07" w:rsidRDefault="00DE4CC4" w:rsidP="00F63F35">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DE4CC4" w:rsidRPr="00E67C07" w:rsidRDefault="00DE4CC4" w:rsidP="00F63F35">
            <w:pPr>
              <w:rPr>
                <w:sz w:val="21"/>
                <w:szCs w:val="21"/>
                <w:lang w:val="uz-Cyrl-UZ"/>
              </w:rPr>
            </w:pPr>
          </w:p>
          <w:p w:rsidR="00DE4CC4" w:rsidRDefault="00DE4CC4" w:rsidP="00F63F35">
            <w:pPr>
              <w:pBdr>
                <w:top w:val="single" w:sz="12" w:space="1" w:color="auto"/>
                <w:bottom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rPr>
                <w:b/>
                <w:sz w:val="21"/>
                <w:szCs w:val="21"/>
                <w:lang w:val="uz-Cyrl-UZ"/>
              </w:rPr>
            </w:pPr>
          </w:p>
          <w:p w:rsidR="00DE4CC4" w:rsidRPr="000F4654" w:rsidRDefault="00DE4CC4" w:rsidP="00F63F35">
            <w:pPr>
              <w:rPr>
                <w:b/>
                <w:sz w:val="22"/>
                <w:szCs w:val="22"/>
                <w:lang w:val="uz-Cyrl-UZ"/>
              </w:rPr>
            </w:pPr>
            <w:r>
              <w:rPr>
                <w:b/>
                <w:sz w:val="21"/>
                <w:szCs w:val="21"/>
                <w:lang w:val="uz-Cyrl-UZ"/>
              </w:rPr>
              <w:t>Рахбар:                            __________________</w:t>
            </w:r>
          </w:p>
        </w:tc>
      </w:tr>
    </w:tbl>
    <w:p w:rsidR="00DE4CC4" w:rsidRPr="003051DA" w:rsidRDefault="00DE4CC4" w:rsidP="00DE4CC4">
      <w:pPr>
        <w:rPr>
          <w:sz w:val="21"/>
          <w:szCs w:val="21"/>
          <w:lang w:val="uz-Cyrl-UZ"/>
        </w:rPr>
      </w:pPr>
    </w:p>
    <w:p w:rsidR="00DE4CC4" w:rsidRDefault="00DE4CC4" w:rsidP="00DE4CC4">
      <w:pPr>
        <w:jc w:val="center"/>
        <w:rPr>
          <w:b/>
          <w:sz w:val="25"/>
          <w:szCs w:val="25"/>
          <w:lang w:val="uz-Cyrl-UZ"/>
        </w:rPr>
      </w:pPr>
      <w:r>
        <w:rPr>
          <w:b/>
          <w:sz w:val="25"/>
          <w:szCs w:val="25"/>
          <w:lang w:val="uz-Cyrl-UZ"/>
        </w:rPr>
        <w:t>Ҳ У Қ У Қ И Й   Х У Л О С А .</w:t>
      </w:r>
    </w:p>
    <w:p w:rsidR="00DE4CC4" w:rsidRDefault="00DE4CC4" w:rsidP="00DE4CC4">
      <w:pPr>
        <w:autoSpaceDE w:val="0"/>
        <w:autoSpaceDN w:val="0"/>
        <w:adjustRightInd w:val="0"/>
        <w:ind w:firstLine="708"/>
        <w:jc w:val="both"/>
        <w:rPr>
          <w:color w:val="000000"/>
          <w:lang w:val="uz-Cyrl-UZ"/>
        </w:rPr>
      </w:pPr>
      <w:r>
        <w:rPr>
          <w:color w:val="000000"/>
          <w:lang w:val="uz-Cyrl-UZ"/>
        </w:rPr>
        <w:t>Ўзаро тузилаётган пудрат шартномасининг шартлари, хусусан, тарафларнинг ҳуқуқлар, мажбуриятлари, кафолатлари, ишларнинг бажариш муддатлари, ҳисоб-китоб ва тўловлар, ишлаб чикариш, форс-мажор, тугалланган қурилиш объектини қабул қилиш холатлари, шартномани бекор қилиш хамда тарафларнинг мулкий жавобгарлик асослари, низоларни ҳал қилиш тартиби ва якуний талаблар Фуқаролик кодексининг 26, 27, 28 ва-37-боблари  ҳамда “Хўжалик юритувчи субъектлар фаолиятининг шартномавий-ҳуқуқий базаси тўғрисида”ги Қонун талабларига мос келади, шартнома тузувчи шахслар шартномани имзолаш ҳуқуқига эга, шартномани имзоласа бўлади деб ҳисоблайман.</w:t>
      </w:r>
    </w:p>
    <w:p w:rsidR="00DE4CC4" w:rsidRDefault="00DE4CC4" w:rsidP="00DE4CC4">
      <w:pPr>
        <w:autoSpaceDE w:val="0"/>
        <w:autoSpaceDN w:val="0"/>
        <w:adjustRightInd w:val="0"/>
        <w:jc w:val="both"/>
        <w:rPr>
          <w:b/>
          <w:color w:val="000000"/>
          <w:lang w:val="uz-Cyrl-UZ"/>
        </w:rPr>
      </w:pPr>
    </w:p>
    <w:p w:rsidR="00DE4CC4" w:rsidRDefault="00DE4CC4" w:rsidP="00DE4CC4">
      <w:pPr>
        <w:autoSpaceDE w:val="0"/>
        <w:autoSpaceDN w:val="0"/>
        <w:adjustRightInd w:val="0"/>
        <w:jc w:val="both"/>
        <w:rPr>
          <w:b/>
          <w:color w:val="000000"/>
          <w:lang w:val="uz-Cyrl-UZ"/>
        </w:rPr>
      </w:pPr>
      <w:r>
        <w:rPr>
          <w:b/>
          <w:color w:val="000000"/>
          <w:lang w:val="uz-Cyrl-UZ"/>
        </w:rPr>
        <w:t xml:space="preserve">      Сирдарё МЙБХ ДУК</w:t>
      </w:r>
    </w:p>
    <w:p w:rsidR="00DE4CC4" w:rsidRDefault="00DE4CC4" w:rsidP="00DE4CC4">
      <w:pPr>
        <w:autoSpaceDE w:val="0"/>
        <w:autoSpaceDN w:val="0"/>
        <w:adjustRightInd w:val="0"/>
        <w:jc w:val="both"/>
        <w:rPr>
          <w:b/>
          <w:color w:val="000000"/>
          <w:lang w:val="uz-Cyrl-UZ"/>
        </w:rPr>
      </w:pPr>
      <w:r>
        <w:rPr>
          <w:b/>
          <w:color w:val="000000"/>
          <w:lang w:val="uz-Cyrl-UZ"/>
        </w:rPr>
        <w:t xml:space="preserve">      Бош юрисконсульти:-                                                                                    Ф.Х.Усаров</w:t>
      </w:r>
    </w:p>
    <w:p w:rsidR="005A6F27" w:rsidRPr="00DE4CC4" w:rsidRDefault="005A6F27">
      <w:pPr>
        <w:rPr>
          <w:lang w:val="uz-Cyrl-UZ"/>
        </w:rPr>
      </w:pPr>
      <w:bookmarkStart w:id="0" w:name="_GoBack"/>
      <w:bookmarkEnd w:id="0"/>
    </w:p>
    <w:sectPr w:rsidR="005A6F27" w:rsidRPr="00DE4CC4" w:rsidSect="007B6070">
      <w:headerReference w:type="even" r:id="rId4"/>
      <w:pgSz w:w="11906" w:h="16838" w:code="9"/>
      <w:pgMar w:top="794" w:right="567" w:bottom="567" w:left="79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4A" w:rsidRDefault="00DE4CC4" w:rsidP="00A35C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6F4A" w:rsidRDefault="00DE4C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C4"/>
    <w:rsid w:val="00043067"/>
    <w:rsid w:val="000C5935"/>
    <w:rsid w:val="003F41D8"/>
    <w:rsid w:val="004F40D2"/>
    <w:rsid w:val="00512432"/>
    <w:rsid w:val="005A6F27"/>
    <w:rsid w:val="0062394D"/>
    <w:rsid w:val="007F263B"/>
    <w:rsid w:val="008555D5"/>
    <w:rsid w:val="008F4A45"/>
    <w:rsid w:val="009E5A73"/>
    <w:rsid w:val="00A62B11"/>
    <w:rsid w:val="00BF38AE"/>
    <w:rsid w:val="00D20605"/>
    <w:rsid w:val="00D33FE0"/>
    <w:rsid w:val="00DE4CC4"/>
    <w:rsid w:val="00E71A03"/>
    <w:rsid w:val="00EF576A"/>
    <w:rsid w:val="00F45AAC"/>
    <w:rsid w:val="00F6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191FA"/>
  <w15:chartTrackingRefBased/>
  <w15:docId w15:val="{8F40D5DB-4F97-4E13-9F4C-42683EC2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C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4CC4"/>
    <w:pPr>
      <w:tabs>
        <w:tab w:val="center" w:pos="4677"/>
        <w:tab w:val="right" w:pos="9355"/>
      </w:tabs>
    </w:pPr>
  </w:style>
  <w:style w:type="character" w:customStyle="1" w:styleId="a4">
    <w:name w:val="Верхний колонтитул Знак"/>
    <w:basedOn w:val="a0"/>
    <w:link w:val="a3"/>
    <w:uiPriority w:val="99"/>
    <w:rsid w:val="00DE4CC4"/>
    <w:rPr>
      <w:sz w:val="24"/>
      <w:szCs w:val="24"/>
    </w:rPr>
  </w:style>
  <w:style w:type="character" w:styleId="a5">
    <w:name w:val="page number"/>
    <w:basedOn w:val="a0"/>
    <w:uiPriority w:val="99"/>
    <w:rsid w:val="00DE4C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1826</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2022-02-07T05:19:00Z</dcterms:created>
  <dcterms:modified xsi:type="dcterms:W3CDTF">2022-02-07T05:19:00Z</dcterms:modified>
</cp:coreProperties>
</file>