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80" w:rsidRDefault="00C30880" w:rsidP="00C30880">
      <w:pPr>
        <w:jc w:val="center"/>
        <w:rPr>
          <w:rFonts w:ascii="Palatino Linotype" w:hAnsi="Palatino Linotype"/>
          <w:b/>
          <w:sz w:val="22"/>
          <w:szCs w:val="22"/>
          <w:lang w:val="uz-Cyrl-UZ"/>
        </w:rPr>
      </w:pPr>
      <w:r>
        <w:rPr>
          <w:rFonts w:ascii="Palatino Linotype" w:hAnsi="Palatino Linotype"/>
          <w:b/>
          <w:sz w:val="22"/>
          <w:szCs w:val="22"/>
          <w:lang w:val="uz-Cyrl-UZ"/>
        </w:rPr>
        <w:t xml:space="preserve">ПУДРАТ    </w:t>
      </w:r>
      <w:r>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Pr>
          <w:rFonts w:ascii="Palatino Linotype" w:hAnsi="Palatino Linotype"/>
          <w:b/>
          <w:sz w:val="22"/>
          <w:szCs w:val="22"/>
          <w:lang w:val="uz-Cyrl-UZ"/>
        </w:rPr>
        <w:t xml:space="preserve"> </w:t>
      </w:r>
      <w:r>
        <w:rPr>
          <w:rFonts w:ascii="Palatino Linotype" w:hAnsi="Palatino Linotype"/>
          <w:b/>
          <w:sz w:val="22"/>
          <w:szCs w:val="22"/>
        </w:rPr>
        <w:t xml:space="preserve"> </w:t>
      </w:r>
      <w:r>
        <w:rPr>
          <w:rFonts w:ascii="Palatino Linotype" w:hAnsi="Palatino Linotype"/>
          <w:b/>
          <w:sz w:val="22"/>
          <w:szCs w:val="22"/>
          <w:lang w:val="uz-Cyrl-UZ"/>
        </w:rPr>
        <w:t>____</w:t>
      </w:r>
    </w:p>
    <w:p w:rsidR="00C30880" w:rsidRDefault="00C30880" w:rsidP="00C30880">
      <w:pPr>
        <w:jc w:val="center"/>
        <w:rPr>
          <w:rFonts w:ascii="Palatino Linotype" w:hAnsi="Palatino Linotype"/>
          <w:sz w:val="22"/>
          <w:szCs w:val="22"/>
        </w:rPr>
      </w:pPr>
    </w:p>
    <w:p w:rsidR="00C30880" w:rsidRDefault="00C30880" w:rsidP="00C30880">
      <w:pPr>
        <w:jc w:val="both"/>
        <w:rPr>
          <w:rFonts w:ascii="Palatino Linotype" w:hAnsi="Palatino Linotype"/>
          <w:sz w:val="22"/>
          <w:szCs w:val="22"/>
          <w:lang w:val="uz-Cyrl-UZ"/>
        </w:rPr>
      </w:pPr>
      <w:r>
        <w:rPr>
          <w:rFonts w:ascii="Palatino Linotype" w:hAnsi="Palatino Linotype"/>
          <w:sz w:val="22"/>
          <w:szCs w:val="22"/>
          <w:lang w:val="uz-Cyrl-UZ"/>
        </w:rPr>
        <w:t>“_____”______________</w:t>
      </w:r>
      <w:r>
        <w:rPr>
          <w:rFonts w:ascii="Palatino Linotype" w:hAnsi="Palatino Linotype"/>
          <w:sz w:val="22"/>
          <w:szCs w:val="22"/>
        </w:rPr>
        <w:t>202__йил</w:t>
      </w:r>
      <w:r>
        <w:rPr>
          <w:rFonts w:ascii="Palatino Linotype" w:hAnsi="Palatino Linotype"/>
          <w:sz w:val="22"/>
          <w:szCs w:val="22"/>
          <w:lang w:val="uz-Cyrl-UZ"/>
        </w:rPr>
        <w:t xml:space="preserve"> </w:t>
      </w:r>
      <w:r>
        <w:rPr>
          <w:rFonts w:ascii="Palatino Linotype" w:hAnsi="Palatino Linotype"/>
          <w:sz w:val="22"/>
          <w:szCs w:val="22"/>
        </w:rPr>
        <w:t xml:space="preserve">                                       </w:t>
      </w:r>
      <w:r>
        <w:rPr>
          <w:rFonts w:ascii="Palatino Linotype" w:hAnsi="Palatino Linotype"/>
          <w:sz w:val="22"/>
          <w:szCs w:val="22"/>
          <w:lang w:val="uz-Cyrl-UZ"/>
        </w:rPr>
        <w:t xml:space="preserve">                                      Бувайда тумани</w:t>
      </w:r>
    </w:p>
    <w:p w:rsidR="00C30880" w:rsidRDefault="00C30880" w:rsidP="00C30880">
      <w:pPr>
        <w:jc w:val="both"/>
        <w:rPr>
          <w:rFonts w:ascii="Palatino Linotype" w:hAnsi="Palatino Linotype"/>
          <w:sz w:val="22"/>
          <w:szCs w:val="22"/>
          <w:lang w:val="uz-Cyrl-UZ"/>
        </w:rPr>
      </w:pPr>
    </w:p>
    <w:p w:rsidR="00C30880" w:rsidRDefault="00C30880" w:rsidP="00C30880">
      <w:pPr>
        <w:ind w:firstLine="567"/>
        <w:jc w:val="both"/>
        <w:rPr>
          <w:rFonts w:ascii="Palatino Linotype" w:hAnsi="Palatino Linotype"/>
          <w:sz w:val="22"/>
          <w:szCs w:val="22"/>
          <w:lang w:val="uz-Cyrl-UZ"/>
        </w:rPr>
      </w:pPr>
      <w:r>
        <w:rPr>
          <w:rFonts w:ascii="Palatino Linotype" w:hAnsi="Palatino Linotype"/>
          <w:sz w:val="22"/>
          <w:szCs w:val="22"/>
          <w:lang w:val="uz-Cyrl-UZ"/>
        </w:rPr>
        <w:t xml:space="preserve">Икки томонлама хўжалик муносабатларини ифодоловчи мазкур низом асосида иш юритувчи </w:t>
      </w:r>
      <w:r>
        <w:rPr>
          <w:rFonts w:ascii="Palatino Linotype" w:hAnsi="Palatino Linotype"/>
          <w:b/>
          <w:sz w:val="22"/>
          <w:szCs w:val="22"/>
          <w:lang w:val="uz-Cyrl-UZ"/>
        </w:rPr>
        <w:t xml:space="preserve">_________________________________________________________ </w:t>
      </w:r>
      <w:r>
        <w:rPr>
          <w:rFonts w:ascii="Palatino Linotype" w:hAnsi="Palatino Linotype"/>
          <w:sz w:val="22"/>
          <w:szCs w:val="22"/>
          <w:lang w:val="uz-Latn-UZ"/>
        </w:rPr>
        <w:t>(</w:t>
      </w:r>
      <w:r>
        <w:rPr>
          <w:rFonts w:ascii="Palatino Linotype" w:hAnsi="Palatino Linotype"/>
          <w:sz w:val="22"/>
          <w:szCs w:val="22"/>
          <w:lang w:val="uz-Cyrl-UZ"/>
        </w:rPr>
        <w:t>кейинги ўринларда Пудратчи деб аталади) номидан</w:t>
      </w:r>
      <w:r>
        <w:rPr>
          <w:rFonts w:ascii="Palatino Linotype" w:hAnsi="Palatino Linotype"/>
          <w:sz w:val="22"/>
          <w:szCs w:val="22"/>
          <w:lang w:val="uz-Latn-UZ"/>
        </w:rPr>
        <w:t xml:space="preserve"> </w:t>
      </w:r>
      <w:r>
        <w:rPr>
          <w:rFonts w:ascii="Palatino Linotype" w:hAnsi="Palatino Linotype"/>
          <w:sz w:val="22"/>
          <w:szCs w:val="22"/>
          <w:lang w:val="uz-Cyrl-UZ"/>
        </w:rPr>
        <w:t xml:space="preserve">рахбар  </w:t>
      </w:r>
      <w:r>
        <w:rPr>
          <w:rFonts w:ascii="Palatino Linotype" w:hAnsi="Palatino Linotype"/>
          <w:b/>
          <w:sz w:val="22"/>
          <w:szCs w:val="22"/>
          <w:lang w:val="uz-Cyrl-UZ"/>
        </w:rPr>
        <w:t>________________________________</w:t>
      </w:r>
      <w:r>
        <w:rPr>
          <w:rFonts w:ascii="Palatino Linotype" w:hAnsi="Palatino Linotype"/>
          <w:sz w:val="22"/>
          <w:szCs w:val="22"/>
          <w:lang w:val="uz-Cyrl-UZ"/>
        </w:rPr>
        <w:t xml:space="preserve"> биринчи томон ва иккинчи томон Ўзбекистон Республикаси Қонунчилиги хамда ўз Низомига асосан фаолият юритувчи Бувайда туман Ободонлаштириш бошкармаси бошлиги </w:t>
      </w:r>
      <w:r>
        <w:rPr>
          <w:rFonts w:ascii="Palatino Linotype" w:hAnsi="Palatino Linotype"/>
          <w:b/>
          <w:sz w:val="22"/>
          <w:szCs w:val="22"/>
          <w:lang w:val="uz-Cyrl-UZ"/>
        </w:rPr>
        <w:t>Н.Турсунов</w:t>
      </w:r>
      <w:r>
        <w:rPr>
          <w:rFonts w:ascii="Palatino Linotype" w:hAnsi="Palatino Linotype"/>
          <w:sz w:val="22"/>
          <w:szCs w:val="22"/>
          <w:lang w:val="uz-Cyrl-UZ"/>
        </w:rPr>
        <w:t xml:space="preserve">  (келгусида Буюртмачи деб аталади) ушбу шартнома қуйдагилар тўғрисида туздилар</w:t>
      </w:r>
    </w:p>
    <w:p w:rsidR="00C30880" w:rsidRDefault="00C30880" w:rsidP="00C30880">
      <w:pPr>
        <w:numPr>
          <w:ilvl w:val="0"/>
          <w:numId w:val="1"/>
        </w:numPr>
        <w:jc w:val="center"/>
        <w:rPr>
          <w:rFonts w:ascii="Palatino Linotype" w:hAnsi="Palatino Linotype"/>
          <w:b/>
          <w:sz w:val="22"/>
          <w:szCs w:val="22"/>
        </w:rPr>
      </w:pPr>
      <w:proofErr w:type="spellStart"/>
      <w:r>
        <w:rPr>
          <w:rFonts w:ascii="Palatino Linotype" w:hAnsi="Palatino Linotype"/>
          <w:b/>
          <w:sz w:val="22"/>
          <w:szCs w:val="22"/>
        </w:rPr>
        <w:t>Шартнома</w:t>
      </w:r>
      <w:proofErr w:type="spellEnd"/>
      <w:r>
        <w:rPr>
          <w:rFonts w:ascii="Palatino Linotype" w:hAnsi="Palatino Linotype"/>
          <w:b/>
          <w:sz w:val="22"/>
          <w:szCs w:val="22"/>
        </w:rPr>
        <w:t xml:space="preserve"> </w:t>
      </w:r>
      <w:proofErr w:type="spellStart"/>
      <w:r>
        <w:rPr>
          <w:rFonts w:ascii="Palatino Linotype" w:hAnsi="Palatino Linotype"/>
          <w:b/>
          <w:sz w:val="22"/>
          <w:szCs w:val="22"/>
        </w:rPr>
        <w:t>предмети</w:t>
      </w:r>
      <w:proofErr w:type="spellEnd"/>
      <w:r>
        <w:rPr>
          <w:rFonts w:ascii="Palatino Linotype" w:hAnsi="Palatino Linotype"/>
          <w:b/>
          <w:sz w:val="22"/>
          <w:szCs w:val="22"/>
        </w:rPr>
        <w:t>.</w:t>
      </w:r>
    </w:p>
    <w:p w:rsidR="00C30880" w:rsidRDefault="00C30880" w:rsidP="00C30880">
      <w:pPr>
        <w:numPr>
          <w:ilvl w:val="0"/>
          <w:numId w:val="1"/>
        </w:numPr>
        <w:tabs>
          <w:tab w:val="left" w:pos="360"/>
        </w:tabs>
        <w:jc w:val="both"/>
        <w:rPr>
          <w:rFonts w:ascii="Palatino Linotype" w:hAnsi="Palatino Linotype"/>
          <w:sz w:val="22"/>
          <w:szCs w:val="22"/>
          <w:lang w:val="uz-Cyrl-UZ"/>
        </w:rPr>
      </w:pPr>
      <w:proofErr w:type="spellStart"/>
      <w:r>
        <w:rPr>
          <w:rFonts w:ascii="Palatino Linotype" w:hAnsi="Palatino Linotype"/>
          <w:sz w:val="22"/>
          <w:szCs w:val="22"/>
        </w:rPr>
        <w:t>Пудратчи</w:t>
      </w:r>
      <w:proofErr w:type="spellEnd"/>
      <w:r>
        <w:rPr>
          <w:rFonts w:ascii="Palatino Linotype" w:hAnsi="Palatino Linotype"/>
          <w:sz w:val="22"/>
          <w:szCs w:val="22"/>
        </w:rPr>
        <w:t xml:space="preserve"> </w:t>
      </w:r>
      <w:r>
        <w:rPr>
          <w:rFonts w:ascii="Palatino Linotype" w:hAnsi="Palatino Linotype"/>
          <w:sz w:val="22"/>
          <w:szCs w:val="22"/>
          <w:lang w:val="uz-Cyrl-UZ"/>
        </w:rPr>
        <w:t>ўз</w:t>
      </w:r>
      <w:r>
        <w:rPr>
          <w:rFonts w:ascii="Palatino Linotype" w:hAnsi="Palatino Linotype"/>
          <w:sz w:val="22"/>
          <w:szCs w:val="22"/>
        </w:rPr>
        <w:t xml:space="preserve"> </w:t>
      </w:r>
      <w:proofErr w:type="spellStart"/>
      <w:r>
        <w:rPr>
          <w:rFonts w:ascii="Palatino Linotype" w:hAnsi="Palatino Linotype"/>
          <w:sz w:val="22"/>
          <w:szCs w:val="22"/>
        </w:rPr>
        <w:t>зиммасига</w:t>
      </w:r>
      <w:proofErr w:type="spellEnd"/>
      <w:r>
        <w:rPr>
          <w:rFonts w:ascii="Palatino Linotype" w:hAnsi="Palatino Linotype"/>
          <w:sz w:val="22"/>
          <w:szCs w:val="22"/>
          <w:lang w:val="uz-Cyrl-UZ"/>
        </w:rPr>
        <w:t xml:space="preserve"> </w:t>
      </w:r>
      <w:r>
        <w:rPr>
          <w:rFonts w:ascii="Palatino Linotype" w:hAnsi="Palatino Linotype"/>
          <w:sz w:val="22"/>
          <w:szCs w:val="22"/>
        </w:rPr>
        <w:t>Б</w:t>
      </w:r>
      <w:r>
        <w:rPr>
          <w:rFonts w:ascii="Palatino Linotype" w:hAnsi="Palatino Linotype"/>
          <w:sz w:val="22"/>
          <w:szCs w:val="22"/>
          <w:lang w:val="uz-Cyrl-UZ"/>
        </w:rPr>
        <w:t xml:space="preserve">уюртмачининиг топшириғига асосан </w:t>
      </w:r>
      <w:r>
        <w:rPr>
          <w:sz w:val="26"/>
          <w:szCs w:val="26"/>
          <w:lang w:val="uz-Cyrl-UZ"/>
        </w:rPr>
        <w:t>_______________________________________________________________________________________________________________</w:t>
      </w:r>
      <w:r>
        <w:rPr>
          <w:rFonts w:ascii="Palatino Linotype" w:hAnsi="Palatino Linotype"/>
          <w:b/>
          <w:sz w:val="22"/>
          <w:szCs w:val="22"/>
        </w:rPr>
        <w:t xml:space="preserve"> </w:t>
      </w:r>
      <w:proofErr w:type="spellStart"/>
      <w:r>
        <w:rPr>
          <w:rFonts w:ascii="Palatino Linotype" w:hAnsi="Palatino Linotype"/>
          <w:b/>
          <w:sz w:val="22"/>
          <w:szCs w:val="22"/>
        </w:rPr>
        <w:t>таъмирлаш</w:t>
      </w:r>
      <w:proofErr w:type="spellEnd"/>
      <w:r>
        <w:rPr>
          <w:rFonts w:ascii="Palatino Linotype" w:hAnsi="Palatino Linotype"/>
          <w:sz w:val="22"/>
          <w:szCs w:val="22"/>
        </w:rPr>
        <w:t xml:space="preserve"> </w:t>
      </w:r>
      <w:proofErr w:type="spellStart"/>
      <w:r>
        <w:rPr>
          <w:rFonts w:ascii="Palatino Linotype" w:hAnsi="Palatino Linotype"/>
          <w:sz w:val="22"/>
          <w:szCs w:val="22"/>
        </w:rPr>
        <w:t>ишларини</w:t>
      </w:r>
      <w:proofErr w:type="spellEnd"/>
      <w:r>
        <w:rPr>
          <w:rFonts w:ascii="Palatino Linotype" w:hAnsi="Palatino Linotype"/>
          <w:sz w:val="22"/>
          <w:szCs w:val="22"/>
        </w:rPr>
        <w:t xml:space="preserve"> </w:t>
      </w:r>
      <w:proofErr w:type="spellStart"/>
      <w:r>
        <w:rPr>
          <w:rFonts w:ascii="Palatino Linotype" w:hAnsi="Palatino Linotype"/>
          <w:sz w:val="22"/>
          <w:szCs w:val="22"/>
        </w:rPr>
        <w:t>олади</w:t>
      </w:r>
      <w:proofErr w:type="spellEnd"/>
      <w:r>
        <w:rPr>
          <w:rFonts w:ascii="Palatino Linotype" w:hAnsi="Palatino Linotype"/>
          <w:sz w:val="22"/>
          <w:szCs w:val="22"/>
        </w:rPr>
        <w:t>.</w:t>
      </w:r>
    </w:p>
    <w:p w:rsidR="00C30880" w:rsidRDefault="00C30880" w:rsidP="00C30880">
      <w:pPr>
        <w:numPr>
          <w:ilvl w:val="0"/>
          <w:numId w:val="1"/>
        </w:numPr>
        <w:jc w:val="center"/>
        <w:rPr>
          <w:rFonts w:ascii="Palatino Linotype" w:hAnsi="Palatino Linotype"/>
          <w:b/>
          <w:sz w:val="22"/>
          <w:szCs w:val="22"/>
        </w:rPr>
      </w:pPr>
      <w:proofErr w:type="spellStart"/>
      <w:r>
        <w:rPr>
          <w:rFonts w:ascii="Palatino Linotype" w:hAnsi="Palatino Linotype"/>
          <w:b/>
          <w:sz w:val="22"/>
          <w:szCs w:val="22"/>
        </w:rPr>
        <w:t>Шартнома</w:t>
      </w:r>
      <w:proofErr w:type="spellEnd"/>
      <w:r>
        <w:rPr>
          <w:rFonts w:ascii="Palatino Linotype" w:hAnsi="Palatino Linotype"/>
          <w:b/>
          <w:sz w:val="22"/>
          <w:szCs w:val="22"/>
        </w:rPr>
        <w:t xml:space="preserve"> </w:t>
      </w:r>
      <w:proofErr w:type="spellStart"/>
      <w:r>
        <w:rPr>
          <w:rFonts w:ascii="Palatino Linotype" w:hAnsi="Palatino Linotype"/>
          <w:b/>
          <w:sz w:val="22"/>
          <w:szCs w:val="22"/>
        </w:rPr>
        <w:t>бахоси</w:t>
      </w:r>
      <w:proofErr w:type="spellEnd"/>
      <w:r>
        <w:rPr>
          <w:rFonts w:ascii="Palatino Linotype" w:hAnsi="Palatino Linotype"/>
          <w:b/>
          <w:sz w:val="22"/>
          <w:szCs w:val="22"/>
        </w:rPr>
        <w:t>.</w:t>
      </w:r>
    </w:p>
    <w:p w:rsidR="00C30880" w:rsidRDefault="00C30880" w:rsidP="00C30880">
      <w:pPr>
        <w:numPr>
          <w:ilvl w:val="1"/>
          <w:numId w:val="2"/>
        </w:numPr>
        <w:jc w:val="both"/>
        <w:rPr>
          <w:rFonts w:ascii="Palatino Linotype" w:hAnsi="Palatino Linotype"/>
          <w:sz w:val="22"/>
          <w:szCs w:val="22"/>
          <w:lang w:val="uz-Cyrl-UZ"/>
        </w:rPr>
      </w:pPr>
      <w:proofErr w:type="spellStart"/>
      <w:r>
        <w:rPr>
          <w:rFonts w:ascii="Palatino Linotype" w:hAnsi="Palatino Linotype"/>
          <w:sz w:val="22"/>
          <w:szCs w:val="22"/>
        </w:rPr>
        <w:t>Шартнома</w:t>
      </w:r>
      <w:proofErr w:type="spellEnd"/>
      <w:r>
        <w:rPr>
          <w:rFonts w:ascii="Palatino Linotype" w:hAnsi="Palatino Linotype"/>
          <w:sz w:val="22"/>
          <w:szCs w:val="22"/>
        </w:rPr>
        <w:t xml:space="preserve"> </w:t>
      </w:r>
      <w:r>
        <w:rPr>
          <w:rFonts w:ascii="Palatino Linotype" w:hAnsi="Palatino Linotype"/>
          <w:sz w:val="22"/>
          <w:szCs w:val="22"/>
          <w:lang w:val="uz-Cyrl-UZ"/>
        </w:rPr>
        <w:t xml:space="preserve">қиймати </w:t>
      </w:r>
      <w:r>
        <w:rPr>
          <w:rFonts w:ascii="Palatino Linotype" w:hAnsi="Palatino Linotype"/>
          <w:b/>
          <w:sz w:val="22"/>
          <w:szCs w:val="22"/>
          <w:lang w:val="uz-Cyrl-UZ"/>
        </w:rPr>
        <w:t xml:space="preserve">___________________ </w:t>
      </w:r>
      <w:r>
        <w:rPr>
          <w:rFonts w:ascii="Palatino Linotype" w:hAnsi="Palatino Linotype"/>
          <w:b/>
          <w:sz w:val="22"/>
          <w:szCs w:val="22"/>
        </w:rPr>
        <w:t>(</w:t>
      </w:r>
      <w:r>
        <w:rPr>
          <w:rFonts w:ascii="Palatino Linotype" w:hAnsi="Palatino Linotype"/>
          <w:b/>
          <w:sz w:val="22"/>
          <w:szCs w:val="22"/>
          <w:lang w:val="uz-Cyrl-UZ"/>
        </w:rPr>
        <w:t>____________________________________________</w:t>
      </w:r>
      <w:r>
        <w:rPr>
          <w:rFonts w:ascii="Palatino Linotype" w:hAnsi="Palatino Linotype"/>
          <w:b/>
          <w:sz w:val="22"/>
          <w:szCs w:val="22"/>
        </w:rPr>
        <w:t>)</w:t>
      </w:r>
      <w:r>
        <w:rPr>
          <w:rFonts w:ascii="Palatino Linotype" w:hAnsi="Palatino Linotype"/>
          <w:sz w:val="22"/>
          <w:szCs w:val="22"/>
          <w:lang w:val="uz-Latn-UZ"/>
        </w:rPr>
        <w:t xml:space="preserve"> c</w:t>
      </w:r>
      <w:r>
        <w:rPr>
          <w:rFonts w:ascii="Palatino Linotype" w:hAnsi="Palatino Linotype"/>
          <w:sz w:val="22"/>
          <w:szCs w:val="22"/>
          <w:lang w:val="uz-Cyrl-UZ"/>
        </w:rPr>
        <w:t>ўмни ташкил этади.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Шарноманинг охирги бахоси пудратчи томонидан тақдим қилинадиган лойиха-смета хужжатлари бўйича белгиланади. Шартноманинг бахоси тарафларнинг розилигага асосан ўзгариши мумкин.</w:t>
      </w:r>
    </w:p>
    <w:p w:rsidR="00C30880" w:rsidRDefault="00C30880" w:rsidP="00C30880">
      <w:pPr>
        <w:numPr>
          <w:ilvl w:val="0"/>
          <w:numId w:val="2"/>
        </w:numPr>
        <w:jc w:val="center"/>
        <w:rPr>
          <w:rFonts w:ascii="Palatino Linotype" w:hAnsi="Palatino Linotype"/>
          <w:b/>
          <w:sz w:val="22"/>
          <w:szCs w:val="22"/>
          <w:lang w:val="uz-Cyrl-UZ"/>
        </w:rPr>
      </w:pPr>
      <w:r>
        <w:rPr>
          <w:rFonts w:ascii="Palatino Linotype" w:hAnsi="Palatino Linotype"/>
          <w:b/>
          <w:sz w:val="22"/>
          <w:szCs w:val="22"/>
          <w:lang w:val="uz-Cyrl-UZ"/>
        </w:rPr>
        <w:t>Тўлов шартлари.</w:t>
      </w:r>
    </w:p>
    <w:p w:rsidR="00C30880" w:rsidRDefault="00C30880" w:rsidP="00C30880">
      <w:pPr>
        <w:numPr>
          <w:ilvl w:val="1"/>
          <w:numId w:val="2"/>
        </w:numPr>
        <w:tabs>
          <w:tab w:val="num" w:pos="540"/>
        </w:tabs>
        <w:ind w:left="540" w:hanging="540"/>
        <w:jc w:val="both"/>
        <w:rPr>
          <w:rFonts w:ascii="Palatino Linotype" w:hAnsi="Palatino Linotype"/>
          <w:sz w:val="22"/>
          <w:szCs w:val="22"/>
          <w:lang w:val="uz-Cyrl-UZ"/>
        </w:rPr>
      </w:pPr>
      <w:r>
        <w:rPr>
          <w:rFonts w:ascii="Palatino Linotype" w:hAnsi="Palatino Linotype"/>
          <w:sz w:val="22"/>
          <w:szCs w:val="22"/>
          <w:lang w:val="uz-Cyrl-UZ"/>
        </w:rPr>
        <w:t>Ушбу шартнома бўйича тўлов пул ўтказиш йўли билан амалга оширилади.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30% дан кам бўлмаган қисмини олдиндан ўтказиб беради. </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Шартнома бўйича барча хисоб-китоблар қурилиш таъмирлаш ишлари тўлиқ тамаомлангандан сўнг 30 кундан кечиктирмай  Буюртмачи томонидан амалга оширилади.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«Пудратчи» ушбу шартномани 1-бўлимида назарда тутилган ишларни «Буюртмачи» томонидан 30% фоиз бўнак (аванс) ни амалга оширилгандан сўнг 8 иш куни ичида ишларни амалга оширади.</w:t>
      </w:r>
    </w:p>
    <w:p w:rsidR="00C30880" w:rsidRDefault="00C30880" w:rsidP="00C30880">
      <w:pPr>
        <w:numPr>
          <w:ilvl w:val="0"/>
          <w:numId w:val="2"/>
        </w:numPr>
        <w:jc w:val="center"/>
        <w:rPr>
          <w:rFonts w:ascii="Palatino Linotype" w:hAnsi="Palatino Linotype"/>
          <w:b/>
          <w:sz w:val="22"/>
          <w:szCs w:val="22"/>
          <w:lang w:val="uz-Cyrl-UZ"/>
        </w:rPr>
      </w:pPr>
      <w:r>
        <w:rPr>
          <w:rFonts w:ascii="Palatino Linotype" w:hAnsi="Palatino Linotype"/>
          <w:b/>
          <w:sz w:val="22"/>
          <w:szCs w:val="22"/>
          <w:lang w:val="uz-Cyrl-UZ"/>
        </w:rPr>
        <w:t>Томонлар хуқуқлари ва мажбуриятлари.</w:t>
      </w:r>
    </w:p>
    <w:p w:rsidR="00C30880" w:rsidRDefault="00C30880" w:rsidP="00C30880">
      <w:pPr>
        <w:numPr>
          <w:ilvl w:val="1"/>
          <w:numId w:val="2"/>
        </w:numPr>
        <w:tabs>
          <w:tab w:val="num" w:pos="0"/>
        </w:tabs>
        <w:jc w:val="both"/>
        <w:rPr>
          <w:rFonts w:ascii="Palatino Linotype" w:hAnsi="Palatino Linotype"/>
          <w:sz w:val="22"/>
          <w:szCs w:val="22"/>
          <w:lang w:val="uz-Cyrl-UZ"/>
        </w:rPr>
      </w:pPr>
      <w:r>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30880" w:rsidRDefault="00C30880" w:rsidP="00C30880">
      <w:pPr>
        <w:numPr>
          <w:ilvl w:val="1"/>
          <w:numId w:val="2"/>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30880" w:rsidRDefault="00C30880" w:rsidP="00C30880">
      <w:pPr>
        <w:numPr>
          <w:ilvl w:val="1"/>
          <w:numId w:val="2"/>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Қурилиш-таъмирлаш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lastRenderedPageBreak/>
        <w:t xml:space="preserve"> Давлат назорат органлари томонидан ўтказилган текшириш, тафтиш ва ўрганиш  натижасида бажарилган ишларнинг сифатсиз ва ўз вақтида бажарилмаганлиги аниқланса «Пудратчи» томонидан зарар қопланади.</w:t>
      </w:r>
    </w:p>
    <w:p w:rsidR="00C30880" w:rsidRDefault="00C30880" w:rsidP="00C30880">
      <w:pPr>
        <w:numPr>
          <w:ilvl w:val="0"/>
          <w:numId w:val="2"/>
        </w:numPr>
        <w:jc w:val="center"/>
        <w:rPr>
          <w:rFonts w:ascii="Palatino Linotype" w:hAnsi="Palatino Linotype"/>
          <w:b/>
          <w:sz w:val="22"/>
          <w:szCs w:val="22"/>
          <w:lang w:val="uz-Cyrl-UZ"/>
        </w:rPr>
      </w:pPr>
      <w:r>
        <w:rPr>
          <w:rFonts w:ascii="Palatino Linotype" w:hAnsi="Palatino Linotype"/>
          <w:b/>
          <w:sz w:val="22"/>
          <w:szCs w:val="22"/>
          <w:lang w:val="uz-Cyrl-UZ"/>
        </w:rPr>
        <w:t>Тарафларнинг жавобгарлиги.</w:t>
      </w:r>
    </w:p>
    <w:p w:rsidR="00C30880" w:rsidRDefault="00C30880" w:rsidP="00C30880">
      <w:pPr>
        <w:ind w:left="426" w:hanging="426"/>
        <w:rPr>
          <w:rFonts w:ascii="Palatino Linotype" w:hAnsi="Palatino Linotype"/>
          <w:sz w:val="22"/>
          <w:szCs w:val="22"/>
          <w:lang w:val="uz-Cyrl-UZ"/>
        </w:rPr>
      </w:pPr>
      <w:r>
        <w:rPr>
          <w:rFonts w:ascii="Palatino Linotype" w:hAnsi="Palatino Linotype"/>
          <w:sz w:val="22"/>
          <w:szCs w:val="22"/>
          <w:lang w:val="uz-Cyrl-UZ"/>
        </w:rPr>
        <w:t>5.1.«Пудратчи»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0.5% миқдорида пеня тўлайди, бироқ бунда пенянинг умумий суммаси етказиб берилмаган товарлар,</w:t>
      </w:r>
      <w:r>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30880" w:rsidRDefault="00C30880" w:rsidP="00C30880">
      <w:pPr>
        <w:ind w:left="426" w:hanging="426"/>
        <w:jc w:val="both"/>
        <w:rPr>
          <w:rFonts w:ascii="Palatino Linotype" w:hAnsi="Palatino Linotype"/>
          <w:sz w:val="22"/>
          <w:szCs w:val="22"/>
          <w:lang w:val="uz-Cyrl-UZ"/>
        </w:rPr>
      </w:pPr>
      <w:r>
        <w:rPr>
          <w:rFonts w:ascii="Palatino Linotype" w:hAnsi="Palatino Linotype"/>
          <w:sz w:val="22"/>
          <w:szCs w:val="22"/>
          <w:lang w:val="uz-Cyrl-UZ"/>
        </w:rPr>
        <w:t xml:space="preserve">5.2.«Буюртмачи» кўрсатилган хизматлар ҳаққини ўз вақтида тўламаганлиги учун (етказиб берувчига) иш бажарувчига ўтказиб юборилган </w:t>
      </w:r>
      <w:r>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r>
        <w:rPr>
          <w:rFonts w:ascii="Palatino Linotype" w:hAnsi="Palatino Linotype"/>
          <w:sz w:val="22"/>
          <w:szCs w:val="22"/>
          <w:lang w:val="uz-Cyrl-UZ"/>
        </w:rPr>
        <w:t xml:space="preserve"> </w:t>
      </w:r>
    </w:p>
    <w:p w:rsidR="00C30880" w:rsidRDefault="00C30880" w:rsidP="00C30880">
      <w:pPr>
        <w:ind w:left="426" w:hanging="426"/>
        <w:jc w:val="both"/>
        <w:rPr>
          <w:rFonts w:ascii="Palatino Linotype" w:hAnsi="Palatino Linotype"/>
          <w:sz w:val="22"/>
          <w:szCs w:val="22"/>
          <w:lang w:val="uz-Cyrl-UZ"/>
        </w:rPr>
      </w:pPr>
      <w:r>
        <w:rPr>
          <w:rFonts w:ascii="Palatino Linotype" w:hAnsi="Palatino Linotype"/>
          <w:noProof/>
          <w:sz w:val="22"/>
          <w:szCs w:val="22"/>
          <w:lang w:val="uz-Cyrl-UZ"/>
        </w:rPr>
        <w:t xml:space="preserve">5.3.Пеняни тўлаш шартнома мажбуриятларини бузган тарафни товарларни етказиб бериш (Ишларни бажариш)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 </w:t>
      </w:r>
      <w:r>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30880" w:rsidRDefault="00C30880" w:rsidP="00C30880">
      <w:pPr>
        <w:numPr>
          <w:ilvl w:val="0"/>
          <w:numId w:val="2"/>
        </w:numPr>
        <w:jc w:val="center"/>
        <w:rPr>
          <w:rFonts w:ascii="Palatino Linotype" w:hAnsi="Palatino Linotype"/>
          <w:sz w:val="22"/>
          <w:szCs w:val="22"/>
          <w:lang w:val="uz-Cyrl-UZ"/>
        </w:rPr>
      </w:pPr>
      <w:r>
        <w:rPr>
          <w:rFonts w:ascii="Palatino Linotype" w:hAnsi="Palatino Linotype"/>
          <w:b/>
          <w:sz w:val="22"/>
          <w:szCs w:val="22"/>
          <w:lang w:val="uz-Cyrl-UZ"/>
        </w:rPr>
        <w:t>Форс-мажор холати.</w:t>
      </w:r>
    </w:p>
    <w:p w:rsidR="00C30880" w:rsidRDefault="00C30880" w:rsidP="00C30880">
      <w:pPr>
        <w:numPr>
          <w:ilvl w:val="1"/>
          <w:numId w:val="2"/>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30880" w:rsidRDefault="00C30880" w:rsidP="00C30880">
      <w:pPr>
        <w:numPr>
          <w:ilvl w:val="0"/>
          <w:numId w:val="2"/>
        </w:numPr>
        <w:jc w:val="both"/>
        <w:rPr>
          <w:rFonts w:ascii="Palatino Linotype" w:hAnsi="Palatino Linotype"/>
          <w:b/>
          <w:sz w:val="22"/>
          <w:szCs w:val="22"/>
          <w:lang w:val="uz-Cyrl-UZ"/>
        </w:rPr>
      </w:pPr>
      <w:r>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30880" w:rsidRDefault="00C30880" w:rsidP="00C30880">
      <w:pPr>
        <w:numPr>
          <w:ilvl w:val="0"/>
          <w:numId w:val="2"/>
        </w:numPr>
        <w:jc w:val="center"/>
        <w:rPr>
          <w:rFonts w:ascii="Palatino Linotype" w:hAnsi="Palatino Linotype"/>
          <w:b/>
          <w:sz w:val="22"/>
          <w:szCs w:val="22"/>
          <w:lang w:val="uz-Cyrl-UZ"/>
        </w:rPr>
      </w:pPr>
      <w:r>
        <w:rPr>
          <w:rFonts w:ascii="Palatino Linotype" w:hAnsi="Palatino Linotype"/>
          <w:b/>
          <w:sz w:val="22"/>
          <w:szCs w:val="22"/>
          <w:lang w:val="uz-Cyrl-UZ"/>
        </w:rPr>
        <w:t>Шартнома муддати.</w:t>
      </w:r>
    </w:p>
    <w:p w:rsidR="00C30880" w:rsidRDefault="00C30880" w:rsidP="00C30880">
      <w:pPr>
        <w:numPr>
          <w:ilvl w:val="1"/>
          <w:numId w:val="2"/>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Мазкур шартнома икки томон орқали имзоланиб худудий Ғазначилик бўлинмаси томонидан рўйхатдан ўтказилгандан  сўнг қонуний кучга киради.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 xml:space="preserve">Мазкур шартнома икки нусхада тузилган бўлиб, 202___ йил “___”______________дан  202___ йил “___” ______________гача амал қилади. </w:t>
      </w:r>
    </w:p>
    <w:p w:rsidR="00C30880" w:rsidRDefault="00C30880" w:rsidP="00C30880">
      <w:pPr>
        <w:numPr>
          <w:ilvl w:val="0"/>
          <w:numId w:val="2"/>
        </w:numPr>
        <w:jc w:val="center"/>
        <w:rPr>
          <w:rFonts w:ascii="Palatino Linotype" w:hAnsi="Palatino Linotype"/>
          <w:b/>
          <w:sz w:val="22"/>
          <w:szCs w:val="22"/>
          <w:lang w:val="uz-Cyrl-UZ"/>
        </w:rPr>
      </w:pPr>
      <w:r>
        <w:rPr>
          <w:rFonts w:ascii="Palatino Linotype" w:hAnsi="Palatino Linotype"/>
          <w:b/>
          <w:sz w:val="22"/>
          <w:szCs w:val="22"/>
          <w:lang w:val="uz-Cyrl-UZ"/>
        </w:rPr>
        <w:t>Қўшимча шартлари.</w:t>
      </w:r>
    </w:p>
    <w:p w:rsidR="00C30880" w:rsidRDefault="00C30880" w:rsidP="00C30880">
      <w:pPr>
        <w:numPr>
          <w:ilvl w:val="1"/>
          <w:numId w:val="2"/>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Шартнома юзасидан келиб чиққан низолар ўзаро хал қилинади ўзаро хал қилинмаган тақдирда Ўзбекистон Республикаси қонунларига асосан Иқтисодий судлари орқали хал қилинади.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 қонуний деб хисобланади.</w:t>
      </w:r>
    </w:p>
    <w:p w:rsidR="00C30880" w:rsidRDefault="00C30880" w:rsidP="00C30880">
      <w:pPr>
        <w:numPr>
          <w:ilvl w:val="1"/>
          <w:numId w:val="2"/>
        </w:numPr>
        <w:jc w:val="both"/>
        <w:rPr>
          <w:rFonts w:ascii="Palatino Linotype" w:hAnsi="Palatino Linotype"/>
          <w:sz w:val="22"/>
          <w:szCs w:val="22"/>
          <w:lang w:val="uz-Cyrl-UZ"/>
        </w:rPr>
      </w:pPr>
      <w:proofErr w:type="spellStart"/>
      <w:r>
        <w:rPr>
          <w:color w:val="000000"/>
          <w:sz w:val="22"/>
          <w:szCs w:val="22"/>
        </w:rPr>
        <w:t>Шартнома</w:t>
      </w:r>
      <w:proofErr w:type="spellEnd"/>
      <w:r>
        <w:rPr>
          <w:color w:val="000000"/>
          <w:sz w:val="22"/>
          <w:szCs w:val="22"/>
        </w:rPr>
        <w:t xml:space="preserve"> </w:t>
      </w:r>
      <w:proofErr w:type="spellStart"/>
      <w:r>
        <w:rPr>
          <w:color w:val="000000"/>
          <w:sz w:val="22"/>
          <w:szCs w:val="22"/>
        </w:rPr>
        <w:t>икки</w:t>
      </w:r>
      <w:proofErr w:type="spellEnd"/>
      <w:r>
        <w:rPr>
          <w:color w:val="000000"/>
          <w:sz w:val="22"/>
          <w:szCs w:val="22"/>
        </w:rPr>
        <w:t xml:space="preserve"> </w:t>
      </w:r>
      <w:proofErr w:type="spellStart"/>
      <w:r>
        <w:rPr>
          <w:color w:val="000000"/>
          <w:sz w:val="22"/>
          <w:szCs w:val="22"/>
        </w:rPr>
        <w:t>томонлама</w:t>
      </w:r>
      <w:proofErr w:type="spellEnd"/>
      <w:r>
        <w:rPr>
          <w:color w:val="000000"/>
          <w:sz w:val="22"/>
          <w:szCs w:val="22"/>
        </w:rPr>
        <w:t xml:space="preserve"> </w:t>
      </w:r>
      <w:proofErr w:type="spellStart"/>
      <w:r>
        <w:rPr>
          <w:color w:val="000000"/>
          <w:sz w:val="22"/>
          <w:szCs w:val="22"/>
        </w:rPr>
        <w:t>имзоланиб</w:t>
      </w:r>
      <w:proofErr w:type="spellEnd"/>
      <w:r>
        <w:rPr>
          <w:color w:val="000000"/>
          <w:sz w:val="22"/>
          <w:szCs w:val="22"/>
        </w:rPr>
        <w:t xml:space="preserve"> </w:t>
      </w:r>
      <w:proofErr w:type="spellStart"/>
      <w:r>
        <w:rPr>
          <w:color w:val="000000"/>
          <w:sz w:val="22"/>
          <w:szCs w:val="22"/>
        </w:rPr>
        <w:t>Газначилик</w:t>
      </w:r>
      <w:proofErr w:type="spellEnd"/>
      <w:r>
        <w:rPr>
          <w:color w:val="000000"/>
          <w:sz w:val="22"/>
          <w:szCs w:val="22"/>
        </w:rPr>
        <w:t xml:space="preserve"> </w:t>
      </w:r>
      <w:proofErr w:type="spellStart"/>
      <w:r>
        <w:rPr>
          <w:color w:val="000000"/>
          <w:sz w:val="22"/>
          <w:szCs w:val="22"/>
        </w:rPr>
        <w:t>булимидан</w:t>
      </w:r>
      <w:proofErr w:type="spellEnd"/>
      <w:r>
        <w:rPr>
          <w:color w:val="000000"/>
          <w:sz w:val="22"/>
          <w:szCs w:val="22"/>
        </w:rPr>
        <w:t xml:space="preserve"> </w:t>
      </w:r>
      <w:proofErr w:type="spellStart"/>
      <w:r>
        <w:rPr>
          <w:color w:val="000000"/>
          <w:sz w:val="22"/>
          <w:szCs w:val="22"/>
        </w:rPr>
        <w:t>утгандан</w:t>
      </w:r>
      <w:proofErr w:type="spellEnd"/>
      <w:r>
        <w:rPr>
          <w:color w:val="000000"/>
          <w:sz w:val="22"/>
          <w:szCs w:val="22"/>
        </w:rPr>
        <w:t xml:space="preserve"> </w:t>
      </w:r>
      <w:proofErr w:type="spellStart"/>
      <w:r>
        <w:rPr>
          <w:color w:val="000000"/>
          <w:sz w:val="22"/>
          <w:szCs w:val="22"/>
        </w:rPr>
        <w:t>сунг</w:t>
      </w:r>
      <w:proofErr w:type="spellEnd"/>
      <w:r>
        <w:rPr>
          <w:color w:val="000000"/>
          <w:sz w:val="22"/>
          <w:szCs w:val="22"/>
        </w:rPr>
        <w:t xml:space="preserve"> </w:t>
      </w:r>
      <w:proofErr w:type="spellStart"/>
      <w:r>
        <w:rPr>
          <w:color w:val="000000"/>
          <w:sz w:val="22"/>
          <w:szCs w:val="22"/>
        </w:rPr>
        <w:t>конуний</w:t>
      </w:r>
      <w:proofErr w:type="spellEnd"/>
      <w:r>
        <w:rPr>
          <w:color w:val="000000"/>
          <w:sz w:val="22"/>
          <w:szCs w:val="22"/>
        </w:rPr>
        <w:t xml:space="preserve"> </w:t>
      </w:r>
      <w:proofErr w:type="spellStart"/>
      <w:r>
        <w:rPr>
          <w:color w:val="000000"/>
          <w:sz w:val="22"/>
          <w:szCs w:val="22"/>
        </w:rPr>
        <w:t>кучга</w:t>
      </w:r>
      <w:proofErr w:type="spellEnd"/>
      <w:r>
        <w:rPr>
          <w:color w:val="000000"/>
          <w:sz w:val="22"/>
          <w:szCs w:val="22"/>
        </w:rPr>
        <w:t xml:space="preserve"> </w:t>
      </w:r>
      <w:proofErr w:type="spellStart"/>
      <w:r>
        <w:rPr>
          <w:color w:val="000000"/>
          <w:sz w:val="22"/>
          <w:szCs w:val="22"/>
        </w:rPr>
        <w:t>киради</w:t>
      </w:r>
      <w:proofErr w:type="spellEnd"/>
      <w:r>
        <w:rPr>
          <w:color w:val="000000"/>
          <w:sz w:val="22"/>
          <w:szCs w:val="22"/>
        </w:rPr>
        <w:t>.</w:t>
      </w:r>
      <w:r>
        <w:rPr>
          <w:rFonts w:ascii="Palatino Linotype" w:hAnsi="Palatino Linotype"/>
          <w:sz w:val="22"/>
          <w:szCs w:val="22"/>
          <w:lang w:val="uz-Cyrl-UZ"/>
        </w:rPr>
        <w:tab/>
      </w:r>
    </w:p>
    <w:p w:rsidR="00C30880" w:rsidRDefault="00C30880" w:rsidP="00C30880">
      <w:pPr>
        <w:ind w:left="360"/>
        <w:jc w:val="both"/>
        <w:rPr>
          <w:rFonts w:ascii="Palatino Linotype" w:hAnsi="Palatino Linotype"/>
          <w:sz w:val="22"/>
          <w:szCs w:val="22"/>
          <w:lang w:val="uz-Cyrl-UZ"/>
        </w:rPr>
      </w:pPr>
    </w:p>
    <w:p w:rsidR="00C30880" w:rsidRDefault="00C30880" w:rsidP="00C30880">
      <w:pPr>
        <w:ind w:left="360"/>
        <w:jc w:val="both"/>
        <w:rPr>
          <w:rFonts w:ascii="Palatino Linotype" w:hAnsi="Palatino Linotype"/>
          <w:sz w:val="22"/>
          <w:szCs w:val="22"/>
          <w:lang w:val="uz-Cyrl-UZ"/>
        </w:rPr>
      </w:pPr>
    </w:p>
    <w:p w:rsidR="00C30880" w:rsidRDefault="00C30880" w:rsidP="00C30880">
      <w:pPr>
        <w:numPr>
          <w:ilvl w:val="0"/>
          <w:numId w:val="2"/>
        </w:numPr>
        <w:tabs>
          <w:tab w:val="left" w:pos="4380"/>
        </w:tabs>
        <w:jc w:val="center"/>
        <w:rPr>
          <w:rFonts w:ascii="Palatino Linotype" w:hAnsi="Palatino Linotype"/>
          <w:b/>
          <w:sz w:val="22"/>
          <w:szCs w:val="22"/>
          <w:lang w:val="uz-Latn-UZ"/>
        </w:rPr>
      </w:pPr>
      <w:r>
        <w:rPr>
          <w:rFonts w:ascii="Palatino Linotype" w:hAnsi="Palatino Linotype"/>
          <w:b/>
          <w:sz w:val="22"/>
          <w:szCs w:val="22"/>
          <w:lang w:val="uz-Cyrl-UZ"/>
        </w:rPr>
        <w:lastRenderedPageBreak/>
        <w:t>Томонлар хуқуқий манзили ва реквизитлари</w:t>
      </w:r>
      <w:r>
        <w:rPr>
          <w:rFonts w:ascii="Palatino Linotype" w:hAnsi="Palatino Linotype"/>
          <w:b/>
          <w:sz w:val="22"/>
          <w:szCs w:val="22"/>
          <w:lang w:val="uz-Latn-UZ"/>
        </w:rPr>
        <w:t>:</w:t>
      </w:r>
    </w:p>
    <w:p w:rsidR="00C30880" w:rsidRDefault="00C30880" w:rsidP="00C30880">
      <w:pPr>
        <w:tabs>
          <w:tab w:val="left" w:pos="4380"/>
        </w:tabs>
        <w:ind w:left="360"/>
        <w:rPr>
          <w:rFonts w:ascii="Palatino Linotype" w:hAnsi="Palatino Linotype"/>
          <w:b/>
          <w:sz w:val="22"/>
          <w:szCs w:val="22"/>
          <w:lang w:val="uz-Latn-UZ"/>
        </w:rPr>
      </w:pPr>
    </w:p>
    <w:tbl>
      <w:tblPr>
        <w:tblW w:w="10188" w:type="dxa"/>
        <w:tblInd w:w="108" w:type="dxa"/>
        <w:tblLook w:val="01E0"/>
      </w:tblPr>
      <w:tblGrid>
        <w:gridCol w:w="4680"/>
        <w:gridCol w:w="540"/>
        <w:gridCol w:w="4968"/>
      </w:tblGrid>
      <w:tr w:rsidR="00C30880" w:rsidTr="00C30880">
        <w:tc>
          <w:tcPr>
            <w:tcW w:w="4680" w:type="dxa"/>
            <w:hideMark/>
          </w:tcPr>
          <w:p w:rsidR="00C30880" w:rsidRDefault="00C30880">
            <w:pPr>
              <w:tabs>
                <w:tab w:val="center" w:pos="2232"/>
                <w:tab w:val="right" w:pos="4464"/>
              </w:tabs>
              <w:rPr>
                <w:rFonts w:ascii="Palatino Linotype" w:hAnsi="Palatino Linotype"/>
                <w:b/>
              </w:rPr>
            </w:pPr>
            <w:r>
              <w:rPr>
                <w:rFonts w:ascii="Palatino Linotype" w:hAnsi="Palatino Linotype"/>
                <w:b/>
                <w:sz w:val="22"/>
                <w:szCs w:val="22"/>
                <w:lang w:val="uz-Cyrl-UZ"/>
              </w:rPr>
              <w:tab/>
            </w:r>
            <w:r>
              <w:rPr>
                <w:rFonts w:ascii="Palatino Linotype" w:hAnsi="Palatino Linotype"/>
                <w:b/>
                <w:sz w:val="22"/>
                <w:szCs w:val="22"/>
              </w:rPr>
              <w:t>БУЮРТМАЧИ:</w:t>
            </w:r>
            <w:r>
              <w:rPr>
                <w:rFonts w:ascii="Palatino Linotype" w:hAnsi="Palatino Linotype"/>
                <w:b/>
                <w:sz w:val="22"/>
                <w:szCs w:val="22"/>
              </w:rPr>
              <w:tab/>
            </w:r>
          </w:p>
        </w:tc>
        <w:tc>
          <w:tcPr>
            <w:tcW w:w="540" w:type="dxa"/>
          </w:tcPr>
          <w:p w:rsidR="00C30880" w:rsidRDefault="00C30880">
            <w:pPr>
              <w:jc w:val="center"/>
              <w:rPr>
                <w:rFonts w:ascii="Palatino Linotype" w:hAnsi="Palatino Linotype"/>
              </w:rPr>
            </w:pPr>
          </w:p>
        </w:tc>
        <w:tc>
          <w:tcPr>
            <w:tcW w:w="4968" w:type="dxa"/>
            <w:hideMark/>
          </w:tcPr>
          <w:p w:rsidR="00C30880" w:rsidRDefault="00C30880">
            <w:pPr>
              <w:tabs>
                <w:tab w:val="center" w:pos="2232"/>
                <w:tab w:val="right" w:pos="4464"/>
              </w:tabs>
              <w:rPr>
                <w:rFonts w:ascii="Palatino Linotype" w:hAnsi="Palatino Linotype"/>
                <w:b/>
              </w:rPr>
            </w:pPr>
            <w:r>
              <w:rPr>
                <w:rFonts w:ascii="Palatino Linotype" w:hAnsi="Palatino Linotype"/>
                <w:b/>
                <w:sz w:val="22"/>
                <w:szCs w:val="22"/>
                <w:lang w:val="uz-Cyrl-UZ"/>
              </w:rPr>
              <w:tab/>
              <w:t>ПУДРАТЧИ</w:t>
            </w:r>
            <w:r>
              <w:rPr>
                <w:rFonts w:ascii="Palatino Linotype" w:hAnsi="Palatino Linotype"/>
                <w:b/>
                <w:sz w:val="22"/>
                <w:szCs w:val="22"/>
              </w:rPr>
              <w:t>:</w:t>
            </w:r>
            <w:r>
              <w:rPr>
                <w:rFonts w:ascii="Palatino Linotype" w:hAnsi="Palatino Linotype"/>
                <w:b/>
                <w:sz w:val="22"/>
                <w:szCs w:val="22"/>
              </w:rPr>
              <w:tab/>
            </w:r>
          </w:p>
        </w:tc>
      </w:tr>
      <w:tr w:rsidR="00C30880" w:rsidTr="00C30880">
        <w:tc>
          <w:tcPr>
            <w:tcW w:w="4680" w:type="dxa"/>
          </w:tcPr>
          <w:p w:rsidR="00C30880" w:rsidRDefault="00C30880">
            <w:pPr>
              <w:rPr>
                <w:b/>
              </w:rPr>
            </w:pPr>
            <w:proofErr w:type="spellStart"/>
            <w:r>
              <w:rPr>
                <w:b/>
              </w:rPr>
              <w:t>Номи</w:t>
            </w:r>
            <w:proofErr w:type="spellEnd"/>
            <w:r>
              <w:rPr>
                <w:b/>
              </w:rPr>
              <w:t xml:space="preserve">: Бувайда туман </w:t>
            </w:r>
            <w:proofErr w:type="spellStart"/>
            <w:r>
              <w:rPr>
                <w:b/>
              </w:rPr>
              <w:t>Ободонлаштириш</w:t>
            </w:r>
            <w:proofErr w:type="spellEnd"/>
            <w:r>
              <w:rPr>
                <w:b/>
              </w:rPr>
              <w:t xml:space="preserve"> </w:t>
            </w:r>
            <w:proofErr w:type="spellStart"/>
            <w:r>
              <w:rPr>
                <w:b/>
              </w:rPr>
              <w:t>бошкармаси</w:t>
            </w:r>
            <w:proofErr w:type="spellEnd"/>
          </w:p>
          <w:p w:rsidR="00C30880" w:rsidRDefault="00C30880">
            <w:pPr>
              <w:rPr>
                <w:b/>
              </w:rPr>
            </w:pPr>
          </w:p>
        </w:tc>
        <w:tc>
          <w:tcPr>
            <w:tcW w:w="540" w:type="dxa"/>
          </w:tcPr>
          <w:p w:rsidR="00C30880" w:rsidRDefault="00C30880">
            <w:pPr>
              <w:jc w:val="center"/>
              <w:rPr>
                <w:rFonts w:ascii="Palatino Linotype" w:hAnsi="Palatino Linotype"/>
              </w:rPr>
            </w:pPr>
          </w:p>
        </w:tc>
        <w:tc>
          <w:tcPr>
            <w:tcW w:w="4968" w:type="dxa"/>
            <w:hideMark/>
          </w:tcPr>
          <w:p w:rsidR="00C30880" w:rsidRDefault="00C30880">
            <w:pPr>
              <w:rPr>
                <w:rFonts w:ascii="Palatino Linotype" w:hAnsi="Palatino Linotype"/>
                <w:b/>
              </w:rPr>
            </w:pPr>
            <w:r>
              <w:rPr>
                <w:rFonts w:ascii="Palatino Linotype" w:hAnsi="Palatino Linotype"/>
                <w:b/>
                <w:sz w:val="22"/>
                <w:szCs w:val="22"/>
              </w:rPr>
              <w:t>«</w:t>
            </w:r>
            <w:r>
              <w:rPr>
                <w:rFonts w:ascii="Palatino Linotype" w:hAnsi="Palatino Linotype"/>
                <w:b/>
                <w:sz w:val="22"/>
                <w:szCs w:val="22"/>
                <w:lang w:val="uz-Cyrl-UZ"/>
              </w:rPr>
              <w:t>___________________________________</w:t>
            </w:r>
            <w:r>
              <w:rPr>
                <w:rFonts w:ascii="Palatino Linotype" w:hAnsi="Palatino Linotype"/>
                <w:b/>
                <w:sz w:val="18"/>
                <w:szCs w:val="18"/>
              </w:rPr>
              <w:t xml:space="preserve">» </w:t>
            </w:r>
          </w:p>
        </w:tc>
      </w:tr>
      <w:tr w:rsidR="00C30880" w:rsidTr="00C30880">
        <w:tc>
          <w:tcPr>
            <w:tcW w:w="4680" w:type="dxa"/>
            <w:hideMark/>
          </w:tcPr>
          <w:p w:rsidR="00C30880" w:rsidRDefault="00C30880">
            <w:pPr>
              <w:rPr>
                <w:b/>
              </w:rPr>
            </w:pPr>
            <w:proofErr w:type="spellStart"/>
            <w:r>
              <w:rPr>
                <w:b/>
              </w:rPr>
              <w:t>Манзили</w:t>
            </w:r>
            <w:proofErr w:type="spellEnd"/>
            <w:r>
              <w:rPr>
                <w:b/>
              </w:rPr>
              <w:t>: Бувайда туман</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lang w:val="en-US"/>
              </w:rPr>
            </w:pPr>
            <w:r>
              <w:rPr>
                <w:rFonts w:ascii="Palatino Linotype" w:hAnsi="Palatino Linotype"/>
                <w:b/>
                <w:sz w:val="22"/>
                <w:szCs w:val="22"/>
              </w:rPr>
              <w:t xml:space="preserve">Бувайда </w:t>
            </w:r>
            <w:proofErr w:type="spellStart"/>
            <w:r>
              <w:rPr>
                <w:rFonts w:ascii="Palatino Linotype" w:hAnsi="Palatino Linotype"/>
                <w:b/>
                <w:sz w:val="22"/>
                <w:szCs w:val="22"/>
              </w:rPr>
              <w:t>тумани</w:t>
            </w:r>
            <w:proofErr w:type="spellEnd"/>
            <w:r>
              <w:rPr>
                <w:rFonts w:ascii="Palatino Linotype" w:hAnsi="Palatino Linotype"/>
                <w:b/>
                <w:sz w:val="22"/>
                <w:szCs w:val="22"/>
              </w:rPr>
              <w:t xml:space="preserve"> </w:t>
            </w:r>
            <w:r>
              <w:rPr>
                <w:rFonts w:ascii="Palatino Linotype" w:hAnsi="Palatino Linotype"/>
                <w:b/>
                <w:sz w:val="22"/>
                <w:szCs w:val="22"/>
                <w:lang w:val="en-US"/>
              </w:rPr>
              <w:t>____________________</w:t>
            </w:r>
          </w:p>
        </w:tc>
      </w:tr>
      <w:tr w:rsidR="00C30880" w:rsidTr="00C30880">
        <w:tc>
          <w:tcPr>
            <w:tcW w:w="4680" w:type="dxa"/>
            <w:hideMark/>
          </w:tcPr>
          <w:p w:rsidR="00C30880" w:rsidRDefault="00C30880">
            <w:pPr>
              <w:rPr>
                <w:b/>
              </w:rPr>
            </w:pPr>
            <w:r>
              <w:rPr>
                <w:b/>
              </w:rPr>
              <w:t>____________________________________</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lang w:val="uz-Cyrl-UZ"/>
              </w:rPr>
            </w:pPr>
            <w:r>
              <w:rPr>
                <w:rFonts w:ascii="Palatino Linotype" w:hAnsi="Palatino Linotype"/>
                <w:b/>
                <w:sz w:val="22"/>
                <w:szCs w:val="22"/>
              </w:rPr>
              <w:t>Тел/факс____________________</w:t>
            </w:r>
          </w:p>
        </w:tc>
      </w:tr>
      <w:tr w:rsidR="00C30880" w:rsidTr="00C30880">
        <w:tc>
          <w:tcPr>
            <w:tcW w:w="4680" w:type="dxa"/>
            <w:hideMark/>
          </w:tcPr>
          <w:p w:rsidR="00C30880" w:rsidRDefault="00C30880">
            <w:pPr>
              <w:rPr>
                <w:b/>
                <w:lang w:val="uz-Cyrl-UZ"/>
              </w:rPr>
            </w:pPr>
            <w:r>
              <w:rPr>
                <w:b/>
                <w:lang w:val="uz-Cyrl-UZ"/>
              </w:rPr>
              <w:t>Тошкетн шахар марказий банк</w:t>
            </w:r>
          </w:p>
        </w:tc>
        <w:tc>
          <w:tcPr>
            <w:tcW w:w="540" w:type="dxa"/>
          </w:tcPr>
          <w:p w:rsidR="00C30880" w:rsidRDefault="00C30880">
            <w:pPr>
              <w:jc w:val="center"/>
              <w:rPr>
                <w:rFonts w:ascii="Palatino Linotype" w:hAnsi="Palatino Linotype"/>
              </w:rPr>
            </w:pPr>
          </w:p>
        </w:tc>
        <w:tc>
          <w:tcPr>
            <w:tcW w:w="4968" w:type="dxa"/>
          </w:tcPr>
          <w:p w:rsidR="00C30880" w:rsidRDefault="00C30880">
            <w:pPr>
              <w:jc w:val="center"/>
              <w:rPr>
                <w:rFonts w:ascii="Palatino Linotype" w:hAnsi="Palatino Linotype"/>
                <w:b/>
              </w:rPr>
            </w:pPr>
          </w:p>
        </w:tc>
      </w:tr>
      <w:tr w:rsidR="00C30880" w:rsidTr="00C30880">
        <w:tc>
          <w:tcPr>
            <w:tcW w:w="4680" w:type="dxa"/>
            <w:hideMark/>
          </w:tcPr>
          <w:p w:rsidR="00C30880" w:rsidRDefault="00C30880">
            <w:pPr>
              <w:rPr>
                <w:b/>
                <w:lang w:val="uz-Cyrl-UZ"/>
              </w:rPr>
            </w:pPr>
            <w:r>
              <w:rPr>
                <w:b/>
              </w:rPr>
              <w:t xml:space="preserve">СТИР: </w:t>
            </w:r>
            <w:r>
              <w:rPr>
                <w:b/>
                <w:lang w:val="uz-Cyrl-UZ"/>
              </w:rPr>
              <w:t xml:space="preserve">201122919 </w:t>
            </w:r>
            <w:r>
              <w:rPr>
                <w:b/>
              </w:rPr>
              <w:t xml:space="preserve">ОКОНХ: </w:t>
            </w:r>
            <w:r>
              <w:rPr>
                <w:b/>
                <w:lang w:val="uz-Cyrl-UZ"/>
              </w:rPr>
              <w:t>97600</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lang w:val="en-US"/>
              </w:rPr>
            </w:pPr>
            <w:proofErr w:type="spellStart"/>
            <w:proofErr w:type="gramStart"/>
            <w:r>
              <w:rPr>
                <w:rFonts w:ascii="Palatino Linotype" w:hAnsi="Palatino Linotype"/>
                <w:b/>
                <w:sz w:val="22"/>
                <w:szCs w:val="22"/>
              </w:rPr>
              <w:t>Хр</w:t>
            </w:r>
            <w:proofErr w:type="spellEnd"/>
            <w:proofErr w:type="gramEnd"/>
            <w:r>
              <w:rPr>
                <w:rFonts w:ascii="Palatino Linotype" w:hAnsi="Palatino Linotype"/>
                <w:b/>
                <w:sz w:val="22"/>
                <w:szCs w:val="22"/>
              </w:rPr>
              <w:t>:</w:t>
            </w:r>
            <w:r>
              <w:rPr>
                <w:rFonts w:ascii="Palatino Linotype" w:hAnsi="Palatino Linotype"/>
                <w:b/>
                <w:sz w:val="22"/>
                <w:szCs w:val="22"/>
                <w:lang w:val="en-US"/>
              </w:rPr>
              <w:t>______________________________</w:t>
            </w:r>
          </w:p>
        </w:tc>
      </w:tr>
      <w:tr w:rsidR="00C30880" w:rsidTr="00C30880">
        <w:tc>
          <w:tcPr>
            <w:tcW w:w="4680" w:type="dxa"/>
            <w:hideMark/>
          </w:tcPr>
          <w:p w:rsidR="00C30880" w:rsidRDefault="00C30880">
            <w:pPr>
              <w:rPr>
                <w:lang w:val="uz-Cyrl-UZ"/>
              </w:rPr>
            </w:pPr>
            <w:r>
              <w:rPr>
                <w:lang w:val="uz-Cyrl-UZ"/>
              </w:rPr>
              <w:t>Хр 23402000300100001010</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rPr>
            </w:pPr>
            <w:r>
              <w:rPr>
                <w:rFonts w:ascii="Palatino Linotype" w:hAnsi="Palatino Linotype"/>
                <w:b/>
                <w:sz w:val="22"/>
                <w:szCs w:val="22"/>
              </w:rPr>
              <w:t>.</w:t>
            </w:r>
          </w:p>
        </w:tc>
      </w:tr>
      <w:tr w:rsidR="00C30880" w:rsidTr="00C30880">
        <w:tc>
          <w:tcPr>
            <w:tcW w:w="4680" w:type="dxa"/>
            <w:hideMark/>
          </w:tcPr>
          <w:p w:rsidR="00C30880" w:rsidRDefault="00C30880">
            <w:pPr>
              <w:rPr>
                <w:b/>
                <w:lang w:val="uz-Cyrl-UZ"/>
              </w:rPr>
            </w:pPr>
            <w:r>
              <w:rPr>
                <w:b/>
                <w:lang w:val="uz-Cyrl-UZ"/>
              </w:rPr>
              <w:t>ИНН 200162506</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lang w:val="en-US"/>
              </w:rPr>
            </w:pPr>
            <w:r>
              <w:rPr>
                <w:rFonts w:ascii="Palatino Linotype" w:hAnsi="Palatino Linotype"/>
                <w:b/>
                <w:sz w:val="22"/>
                <w:szCs w:val="22"/>
              </w:rPr>
              <w:t xml:space="preserve">МФО: </w:t>
            </w:r>
            <w:r>
              <w:rPr>
                <w:rFonts w:ascii="Palatino Linotype" w:hAnsi="Palatino Linotype"/>
                <w:b/>
                <w:sz w:val="22"/>
                <w:szCs w:val="22"/>
                <w:lang w:val="en-US"/>
              </w:rPr>
              <w:t>__________</w:t>
            </w:r>
            <w:r>
              <w:rPr>
                <w:rFonts w:ascii="Palatino Linotype" w:hAnsi="Palatino Linotype"/>
                <w:b/>
                <w:sz w:val="22"/>
                <w:szCs w:val="22"/>
              </w:rPr>
              <w:t xml:space="preserve">  ИНН: </w:t>
            </w:r>
            <w:r>
              <w:rPr>
                <w:rFonts w:ascii="Palatino Linotype" w:hAnsi="Palatino Linotype"/>
                <w:b/>
                <w:sz w:val="22"/>
                <w:szCs w:val="22"/>
                <w:lang w:val="en-US"/>
              </w:rPr>
              <w:t>________________</w:t>
            </w:r>
          </w:p>
        </w:tc>
      </w:tr>
      <w:tr w:rsidR="00C30880" w:rsidTr="00C30880">
        <w:tc>
          <w:tcPr>
            <w:tcW w:w="4680" w:type="dxa"/>
            <w:hideMark/>
          </w:tcPr>
          <w:p w:rsidR="00C30880" w:rsidRPr="00BF2C6E" w:rsidRDefault="00C30880" w:rsidP="00BF2C6E">
            <w:pPr>
              <w:numPr>
                <w:ilvl w:val="0"/>
                <w:numId w:val="3"/>
              </w:numPr>
              <w:pBdr>
                <w:bottom w:val="single" w:sz="6" w:space="6" w:color="DFE1E3"/>
              </w:pBdr>
              <w:ind w:left="0"/>
              <w:textAlignment w:val="center"/>
              <w:rPr>
                <w:rFonts w:ascii="Arial" w:hAnsi="Arial" w:cs="Arial"/>
                <w:color w:val="1F1F1F"/>
                <w:sz w:val="21"/>
                <w:szCs w:val="21"/>
              </w:rPr>
            </w:pPr>
            <w:r>
              <w:rPr>
                <w:b/>
                <w:lang w:val="uz-Cyrl-UZ"/>
              </w:rPr>
              <w:t xml:space="preserve">Ш/хр </w:t>
            </w:r>
            <w:r>
              <w:rPr>
                <w:rFonts w:ascii="Arial" w:hAnsi="Arial" w:cs="Arial"/>
                <w:color w:val="1F1F1F"/>
                <w:sz w:val="21"/>
                <w:szCs w:val="21"/>
              </w:rPr>
              <w:t> </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lang w:val="en-US"/>
              </w:rPr>
            </w:pPr>
            <w:r>
              <w:rPr>
                <w:rFonts w:ascii="Palatino Linotype" w:hAnsi="Palatino Linotype"/>
                <w:b/>
                <w:sz w:val="22"/>
                <w:szCs w:val="22"/>
              </w:rPr>
              <w:t xml:space="preserve">ОКОНХ: </w:t>
            </w:r>
            <w:r>
              <w:rPr>
                <w:rFonts w:ascii="Palatino Linotype" w:hAnsi="Palatino Linotype"/>
                <w:b/>
                <w:sz w:val="22"/>
                <w:szCs w:val="22"/>
                <w:lang w:val="en-US"/>
              </w:rPr>
              <w:t>___________</w:t>
            </w:r>
          </w:p>
        </w:tc>
      </w:tr>
      <w:tr w:rsidR="00C30880" w:rsidTr="00C30880">
        <w:tc>
          <w:tcPr>
            <w:tcW w:w="4680" w:type="dxa"/>
          </w:tcPr>
          <w:p w:rsidR="00C30880" w:rsidRPr="00BF2C6E" w:rsidRDefault="00BF2C6E">
            <w:pPr>
              <w:rPr>
                <w:b/>
                <w:lang w:val="uz-Cyrl-UZ"/>
              </w:rPr>
            </w:pPr>
            <w:r>
              <w:rPr>
                <w:b/>
                <w:lang w:val="uz-Cyrl-UZ"/>
              </w:rPr>
              <w:t>100022860302127045204110001</w:t>
            </w:r>
          </w:p>
        </w:tc>
        <w:tc>
          <w:tcPr>
            <w:tcW w:w="540" w:type="dxa"/>
          </w:tcPr>
          <w:p w:rsidR="00C30880" w:rsidRDefault="00C30880">
            <w:pPr>
              <w:jc w:val="center"/>
              <w:rPr>
                <w:rFonts w:ascii="Palatino Linotype" w:hAnsi="Palatino Linotype"/>
              </w:rPr>
            </w:pPr>
          </w:p>
        </w:tc>
        <w:tc>
          <w:tcPr>
            <w:tcW w:w="4968" w:type="dxa"/>
          </w:tcPr>
          <w:p w:rsidR="00C30880" w:rsidRDefault="00C30880">
            <w:pPr>
              <w:jc w:val="center"/>
              <w:rPr>
                <w:rFonts w:ascii="Palatino Linotype" w:hAnsi="Palatino Linotype"/>
                <w:lang w:val="uz-Cyrl-UZ"/>
              </w:rPr>
            </w:pPr>
          </w:p>
        </w:tc>
      </w:tr>
      <w:tr w:rsidR="00C30880" w:rsidTr="00C30880">
        <w:tc>
          <w:tcPr>
            <w:tcW w:w="4680" w:type="dxa"/>
          </w:tcPr>
          <w:p w:rsidR="00C30880" w:rsidRDefault="00C30880"/>
        </w:tc>
        <w:tc>
          <w:tcPr>
            <w:tcW w:w="540" w:type="dxa"/>
          </w:tcPr>
          <w:p w:rsidR="00C30880" w:rsidRDefault="00C30880">
            <w:pPr>
              <w:jc w:val="center"/>
              <w:rPr>
                <w:rFonts w:ascii="Palatino Linotype" w:hAnsi="Palatino Linotype"/>
              </w:rPr>
            </w:pPr>
          </w:p>
        </w:tc>
        <w:tc>
          <w:tcPr>
            <w:tcW w:w="4968" w:type="dxa"/>
          </w:tcPr>
          <w:p w:rsidR="00C30880" w:rsidRDefault="00C30880">
            <w:pPr>
              <w:jc w:val="center"/>
              <w:rPr>
                <w:rFonts w:ascii="Palatino Linotype" w:hAnsi="Palatino Linotype"/>
              </w:rPr>
            </w:pPr>
          </w:p>
        </w:tc>
      </w:tr>
      <w:tr w:rsidR="00C30880" w:rsidTr="00C30880">
        <w:tc>
          <w:tcPr>
            <w:tcW w:w="4680" w:type="dxa"/>
            <w:hideMark/>
          </w:tcPr>
          <w:p w:rsidR="00C30880" w:rsidRDefault="00C30880">
            <w:pPr>
              <w:rPr>
                <w:b/>
              </w:rPr>
            </w:pPr>
            <w:proofErr w:type="spellStart"/>
            <w:r>
              <w:rPr>
                <w:b/>
              </w:rPr>
              <w:t>Рахбар</w:t>
            </w:r>
            <w:proofErr w:type="spellEnd"/>
            <w:r>
              <w:rPr>
                <w:b/>
              </w:rPr>
              <w:t xml:space="preserve">: </w:t>
            </w:r>
            <w:proofErr w:type="spellStart"/>
            <w:r>
              <w:rPr>
                <w:b/>
              </w:rPr>
              <w:t>_____________Н.Турсунов</w:t>
            </w:r>
            <w:proofErr w:type="spellEnd"/>
          </w:p>
        </w:tc>
        <w:tc>
          <w:tcPr>
            <w:tcW w:w="540" w:type="dxa"/>
          </w:tcPr>
          <w:p w:rsidR="00C30880" w:rsidRDefault="00C30880">
            <w:pPr>
              <w:jc w:val="center"/>
              <w:rPr>
                <w:rFonts w:ascii="Palatino Linotype" w:hAnsi="Palatino Linotype"/>
                <w:b/>
              </w:rPr>
            </w:pPr>
          </w:p>
        </w:tc>
        <w:tc>
          <w:tcPr>
            <w:tcW w:w="4968" w:type="dxa"/>
          </w:tcPr>
          <w:p w:rsidR="00C30880" w:rsidRDefault="00C30880">
            <w:pPr>
              <w:jc w:val="center"/>
              <w:rPr>
                <w:rFonts w:ascii="Palatino Linotype" w:hAnsi="Palatino Linotype"/>
                <w:b/>
                <w:lang w:val="uz-Cyrl-UZ"/>
              </w:rPr>
            </w:pPr>
            <w:proofErr w:type="spellStart"/>
            <w:r>
              <w:rPr>
                <w:rFonts w:ascii="Palatino Linotype" w:hAnsi="Palatino Linotype"/>
                <w:b/>
                <w:sz w:val="22"/>
                <w:szCs w:val="22"/>
              </w:rPr>
              <w:t>Рахбар</w:t>
            </w:r>
            <w:proofErr w:type="spellEnd"/>
            <w:r>
              <w:rPr>
                <w:rFonts w:ascii="Palatino Linotype" w:hAnsi="Palatino Linotype"/>
                <w:b/>
                <w:sz w:val="22"/>
                <w:szCs w:val="22"/>
              </w:rPr>
              <w:t>: _____________</w:t>
            </w:r>
            <w:r>
              <w:rPr>
                <w:rFonts w:ascii="Palatino Linotype" w:hAnsi="Palatino Linotype"/>
                <w:b/>
                <w:sz w:val="22"/>
                <w:szCs w:val="22"/>
                <w:lang w:val="uz-Cyrl-UZ"/>
              </w:rPr>
              <w:t xml:space="preserve"> __________________</w:t>
            </w:r>
          </w:p>
          <w:p w:rsidR="00C30880" w:rsidRDefault="00C30880">
            <w:pPr>
              <w:jc w:val="center"/>
              <w:rPr>
                <w:rFonts w:ascii="Palatino Linotype" w:hAnsi="Palatino Linotype"/>
                <w:b/>
                <w:lang w:val="uz-Cyrl-UZ"/>
              </w:rPr>
            </w:pPr>
          </w:p>
        </w:tc>
      </w:tr>
    </w:tbl>
    <w:p w:rsidR="0059097E" w:rsidRDefault="0059097E" w:rsidP="00C30880">
      <w:pPr>
        <w:ind w:left="-709" w:right="-143"/>
      </w:pPr>
    </w:p>
    <w:sectPr w:rsidR="0059097E" w:rsidSect="00C30880">
      <w:pgSz w:w="11906" w:h="16838"/>
      <w:pgMar w:top="993"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5DF2"/>
    <w:multiLevelType w:val="multilevel"/>
    <w:tmpl w:val="D5965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F7B35"/>
    <w:multiLevelType w:val="hybridMultilevel"/>
    <w:tmpl w:val="763C71B8"/>
    <w:lvl w:ilvl="0" w:tplc="04F0D83A">
      <w:start w:val="1"/>
      <w:numFmt w:val="decimal"/>
      <w:lvlText w:val="%1."/>
      <w:lvlJc w:val="left"/>
      <w:pPr>
        <w:tabs>
          <w:tab w:val="num" w:pos="720"/>
        </w:tabs>
        <w:ind w:left="720" w:hanging="360"/>
      </w:pPr>
      <w:rPr>
        <w:b/>
      </w:rPr>
    </w:lvl>
    <w:lvl w:ilvl="1" w:tplc="0F88261E">
      <w:start w:val="1"/>
      <w:numFmt w:val="decimal"/>
      <w:lvlText w:val="%2."/>
      <w:lvlJc w:val="left"/>
      <w:pPr>
        <w:tabs>
          <w:tab w:val="num" w:pos="360"/>
        </w:tabs>
        <w:ind w:left="360" w:hanging="360"/>
      </w:pPr>
      <w:rPr>
        <w:b w:val="0"/>
      </w:rPr>
    </w:lvl>
    <w:lvl w:ilvl="2" w:tplc="165ABA68">
      <w:numFmt w:val="none"/>
      <w:lvlText w:val=""/>
      <w:lvlJc w:val="left"/>
      <w:pPr>
        <w:tabs>
          <w:tab w:val="num" w:pos="360"/>
        </w:tabs>
        <w:ind w:left="0" w:firstLine="0"/>
      </w:pPr>
    </w:lvl>
    <w:lvl w:ilvl="3" w:tplc="9A10F078">
      <w:numFmt w:val="none"/>
      <w:lvlText w:val=""/>
      <w:lvlJc w:val="left"/>
      <w:pPr>
        <w:tabs>
          <w:tab w:val="num" w:pos="360"/>
        </w:tabs>
        <w:ind w:left="0" w:firstLine="0"/>
      </w:pPr>
    </w:lvl>
    <w:lvl w:ilvl="4" w:tplc="E27C3486">
      <w:numFmt w:val="none"/>
      <w:lvlText w:val=""/>
      <w:lvlJc w:val="left"/>
      <w:pPr>
        <w:tabs>
          <w:tab w:val="num" w:pos="360"/>
        </w:tabs>
        <w:ind w:left="0" w:firstLine="0"/>
      </w:pPr>
    </w:lvl>
    <w:lvl w:ilvl="5" w:tplc="887ECB40">
      <w:numFmt w:val="none"/>
      <w:lvlText w:val=""/>
      <w:lvlJc w:val="left"/>
      <w:pPr>
        <w:tabs>
          <w:tab w:val="num" w:pos="360"/>
        </w:tabs>
        <w:ind w:left="0" w:firstLine="0"/>
      </w:pPr>
    </w:lvl>
    <w:lvl w:ilvl="6" w:tplc="F112EE06">
      <w:numFmt w:val="none"/>
      <w:lvlText w:val=""/>
      <w:lvlJc w:val="left"/>
      <w:pPr>
        <w:tabs>
          <w:tab w:val="num" w:pos="360"/>
        </w:tabs>
        <w:ind w:left="0" w:firstLine="0"/>
      </w:pPr>
    </w:lvl>
    <w:lvl w:ilvl="7" w:tplc="E870A1EA">
      <w:numFmt w:val="none"/>
      <w:lvlText w:val=""/>
      <w:lvlJc w:val="left"/>
      <w:pPr>
        <w:tabs>
          <w:tab w:val="num" w:pos="360"/>
        </w:tabs>
        <w:ind w:left="0" w:firstLine="0"/>
      </w:pPr>
    </w:lvl>
    <w:lvl w:ilvl="8" w:tplc="007A9146">
      <w:numFmt w:val="none"/>
      <w:lvlText w:val=""/>
      <w:lvlJc w:val="left"/>
      <w:pPr>
        <w:tabs>
          <w:tab w:val="num" w:pos="360"/>
        </w:tabs>
        <w:ind w:left="0" w:firstLine="0"/>
      </w:pPr>
    </w:lvl>
  </w:abstractNum>
  <w:abstractNum w:abstractNumId="2">
    <w:nsid w:val="78A47606"/>
    <w:multiLevelType w:val="multilevel"/>
    <w:tmpl w:val="BD02A478"/>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30880"/>
    <w:rsid w:val="004D7693"/>
    <w:rsid w:val="0059097E"/>
    <w:rsid w:val="00594C15"/>
    <w:rsid w:val="009D563D"/>
    <w:rsid w:val="00BF2C6E"/>
    <w:rsid w:val="00C30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60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Rashan</dc:creator>
  <cp:lastModifiedBy>Rashan</cp:lastModifiedBy>
  <cp:revision>3</cp:revision>
  <dcterms:created xsi:type="dcterms:W3CDTF">2022-09-06T03:45:00Z</dcterms:created>
  <dcterms:modified xsi:type="dcterms:W3CDTF">2022-10-06T08:46:00Z</dcterms:modified>
</cp:coreProperties>
</file>