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BA1D" w14:textId="169457C4" w:rsidR="008549D0" w:rsidRPr="004A7335" w:rsidRDefault="006632AA" w:rsidP="00540B48">
      <w:pPr>
        <w:jc w:val="center"/>
        <w:rPr>
          <w:b/>
          <w:sz w:val="20"/>
          <w:szCs w:val="20"/>
        </w:rPr>
      </w:pPr>
      <w:r>
        <w:rPr>
          <w:b/>
          <w:sz w:val="20"/>
          <w:szCs w:val="20"/>
        </w:rPr>
        <w:t>ДОГОВОР №</w:t>
      </w:r>
      <w:r w:rsidR="009C265C">
        <w:rPr>
          <w:b/>
          <w:sz w:val="20"/>
          <w:szCs w:val="20"/>
        </w:rPr>
        <w:t xml:space="preserve"> </w:t>
      </w:r>
      <w:r w:rsidR="00A56DCC" w:rsidRPr="004A7335">
        <w:rPr>
          <w:b/>
          <w:sz w:val="20"/>
          <w:szCs w:val="20"/>
        </w:rPr>
        <w:t>______________</w:t>
      </w:r>
    </w:p>
    <w:p w14:paraId="31CEC1AE" w14:textId="77777777" w:rsidR="00C977C3" w:rsidRPr="00DC08D9" w:rsidRDefault="00C977C3" w:rsidP="00C977C3">
      <w:pPr>
        <w:ind w:firstLine="240"/>
        <w:jc w:val="center"/>
        <w:rPr>
          <w:b/>
          <w:caps/>
          <w:sz w:val="20"/>
          <w:szCs w:val="20"/>
        </w:rPr>
      </w:pPr>
      <w:r>
        <w:rPr>
          <w:b/>
          <w:caps/>
          <w:sz w:val="20"/>
          <w:szCs w:val="20"/>
        </w:rPr>
        <w:t xml:space="preserve">страхования имущества, </w:t>
      </w:r>
      <w:r>
        <w:rPr>
          <w:b/>
          <w:caps/>
          <w:sz w:val="18"/>
          <w:szCs w:val="18"/>
        </w:rPr>
        <w:t>Выставляемого</w:t>
      </w:r>
      <w:r>
        <w:rPr>
          <w:b/>
          <w:caps/>
          <w:sz w:val="20"/>
          <w:szCs w:val="20"/>
        </w:rPr>
        <w:t xml:space="preserve"> в залог </w:t>
      </w:r>
    </w:p>
    <w:p w14:paraId="63E8ED33" w14:textId="77777777" w:rsidR="00C977C3" w:rsidRPr="00DC08D9" w:rsidRDefault="00C977C3" w:rsidP="00C977C3">
      <w:pPr>
        <w:pStyle w:val="31"/>
        <w:widowControl/>
        <w:ind w:firstLine="240"/>
        <w:jc w:val="center"/>
        <w:rPr>
          <w:bCs/>
          <w:sz w:val="20"/>
        </w:rPr>
      </w:pPr>
    </w:p>
    <w:p w14:paraId="79E0B82F" w14:textId="26E20388" w:rsidR="008549D0" w:rsidRPr="00540B48" w:rsidRDefault="00B242B1">
      <w:pPr>
        <w:pStyle w:val="31"/>
        <w:widowControl/>
        <w:ind w:firstLine="0"/>
        <w:rPr>
          <w:b w:val="0"/>
          <w:bCs/>
          <w:sz w:val="20"/>
        </w:rPr>
      </w:pPr>
      <w:r>
        <w:rPr>
          <w:b w:val="0"/>
          <w:bCs/>
          <w:sz w:val="20"/>
        </w:rPr>
        <w:t>г</w:t>
      </w:r>
      <w:r w:rsidRPr="00540B48">
        <w:rPr>
          <w:b w:val="0"/>
          <w:bCs/>
          <w:sz w:val="20"/>
        </w:rPr>
        <w:t>. Ташкент</w:t>
      </w:r>
      <w:r w:rsidRPr="00540B48">
        <w:rPr>
          <w:b w:val="0"/>
          <w:bCs/>
          <w:sz w:val="20"/>
        </w:rPr>
        <w:tab/>
      </w:r>
      <w:r w:rsidRPr="00540B48">
        <w:rPr>
          <w:b w:val="0"/>
          <w:bCs/>
          <w:sz w:val="20"/>
        </w:rPr>
        <w:tab/>
      </w:r>
      <w:r w:rsidRPr="00540B48">
        <w:rPr>
          <w:b w:val="0"/>
          <w:bCs/>
          <w:sz w:val="20"/>
        </w:rPr>
        <w:tab/>
      </w:r>
      <w:r w:rsidRPr="00540B48">
        <w:rPr>
          <w:b w:val="0"/>
          <w:bCs/>
          <w:sz w:val="20"/>
        </w:rPr>
        <w:tab/>
      </w:r>
      <w:r w:rsidRPr="00540B48">
        <w:rPr>
          <w:b w:val="0"/>
          <w:bCs/>
          <w:sz w:val="20"/>
        </w:rPr>
        <w:tab/>
      </w:r>
      <w:r w:rsidRPr="00540B48">
        <w:rPr>
          <w:b w:val="0"/>
          <w:bCs/>
          <w:sz w:val="20"/>
        </w:rPr>
        <w:tab/>
      </w:r>
      <w:r w:rsidRPr="00540B48">
        <w:rPr>
          <w:b w:val="0"/>
          <w:bCs/>
          <w:sz w:val="20"/>
        </w:rPr>
        <w:tab/>
        <w:t xml:space="preserve">               </w:t>
      </w:r>
      <w:r w:rsidR="00540B48" w:rsidRPr="00540B48">
        <w:rPr>
          <w:b w:val="0"/>
          <w:bCs/>
          <w:sz w:val="20"/>
        </w:rPr>
        <w:tab/>
      </w:r>
      <w:r w:rsidR="00540B48">
        <w:rPr>
          <w:b w:val="0"/>
          <w:bCs/>
          <w:sz w:val="20"/>
        </w:rPr>
        <w:tab/>
      </w:r>
      <w:r w:rsidRPr="00540B48">
        <w:rPr>
          <w:b w:val="0"/>
          <w:bCs/>
          <w:sz w:val="20"/>
        </w:rPr>
        <w:t xml:space="preserve">             </w:t>
      </w:r>
      <w:r w:rsidRPr="00540B48">
        <w:rPr>
          <w:b w:val="0"/>
          <w:bCs/>
          <w:sz w:val="20"/>
        </w:rPr>
        <w:tab/>
      </w:r>
      <w:r w:rsidR="00C630DB" w:rsidRPr="004A7335">
        <w:rPr>
          <w:b w:val="0"/>
          <w:bCs/>
          <w:sz w:val="20"/>
        </w:rPr>
        <w:t>____</w:t>
      </w:r>
      <w:r w:rsidRPr="00540B48">
        <w:rPr>
          <w:b w:val="0"/>
          <w:bCs/>
          <w:sz w:val="20"/>
        </w:rPr>
        <w:t>.</w:t>
      </w:r>
      <w:r w:rsidR="00C630DB" w:rsidRPr="004A7335">
        <w:rPr>
          <w:b w:val="0"/>
          <w:bCs/>
          <w:sz w:val="20"/>
        </w:rPr>
        <w:t>___</w:t>
      </w:r>
      <w:r w:rsidRPr="00540B48">
        <w:rPr>
          <w:b w:val="0"/>
          <w:bCs/>
          <w:sz w:val="20"/>
        </w:rPr>
        <w:t>.202</w:t>
      </w:r>
      <w:r w:rsidR="006632AA">
        <w:rPr>
          <w:b w:val="0"/>
          <w:bCs/>
          <w:sz w:val="20"/>
          <w:lang w:val="uz-Cyrl-UZ"/>
        </w:rPr>
        <w:t>2</w:t>
      </w:r>
      <w:r w:rsidRPr="00540B48">
        <w:rPr>
          <w:b w:val="0"/>
          <w:bCs/>
          <w:sz w:val="20"/>
        </w:rPr>
        <w:t xml:space="preserve"> </w:t>
      </w:r>
      <w:r>
        <w:rPr>
          <w:b w:val="0"/>
          <w:bCs/>
          <w:sz w:val="20"/>
        </w:rPr>
        <w:t>г</w:t>
      </w:r>
      <w:r w:rsidRPr="00540B48">
        <w:rPr>
          <w:b w:val="0"/>
          <w:bCs/>
          <w:sz w:val="20"/>
        </w:rPr>
        <w:t>.</w:t>
      </w:r>
    </w:p>
    <w:p w14:paraId="3D06CA2D" w14:textId="77777777" w:rsidR="00C977C3" w:rsidRPr="00540B48" w:rsidRDefault="00C977C3" w:rsidP="00C977C3">
      <w:pPr>
        <w:pStyle w:val="31"/>
        <w:widowControl/>
        <w:ind w:firstLine="240"/>
        <w:rPr>
          <w:bCs/>
          <w:sz w:val="20"/>
        </w:rPr>
      </w:pPr>
    </w:p>
    <w:p w14:paraId="4886F7CA" w14:textId="25C6193D" w:rsidR="006632AA" w:rsidRPr="00540B48" w:rsidRDefault="00C630DB" w:rsidP="006632AA">
      <w:pPr>
        <w:ind w:firstLine="567"/>
        <w:jc w:val="both"/>
        <w:rPr>
          <w:sz w:val="20"/>
          <w:szCs w:val="20"/>
          <w:lang w:eastAsia="ja-JP"/>
        </w:rPr>
      </w:pPr>
      <w:r w:rsidRPr="004A7335">
        <w:rPr>
          <w:sz w:val="20"/>
          <w:szCs w:val="20"/>
          <w:lang w:eastAsia="ja-JP"/>
        </w:rPr>
        <w:t>____________________________</w:t>
      </w:r>
      <w:r w:rsidR="00540B48" w:rsidRPr="006632AA">
        <w:rPr>
          <w:sz w:val="20"/>
          <w:szCs w:val="20"/>
          <w:lang w:eastAsia="ja-JP"/>
        </w:rPr>
        <w:t xml:space="preserve">, действующее на основании Лицензии </w:t>
      </w:r>
      <w:r w:rsidR="006632AA" w:rsidRPr="006632AA">
        <w:rPr>
          <w:sz w:val="20"/>
          <w:szCs w:val="20"/>
          <w:lang w:eastAsia="ja-JP"/>
        </w:rPr>
        <w:t xml:space="preserve">Агентсвом по развитию страхового рынка  при Министерстве финансов Республики Узбекистан </w:t>
      </w:r>
      <w:r w:rsidRPr="004A7335">
        <w:rPr>
          <w:sz w:val="20"/>
          <w:szCs w:val="20"/>
          <w:lang w:eastAsia="ja-JP"/>
        </w:rPr>
        <w:t>_____________________</w:t>
      </w:r>
      <w:r w:rsidR="006632AA" w:rsidRPr="006632AA">
        <w:rPr>
          <w:sz w:val="20"/>
          <w:szCs w:val="20"/>
          <w:lang w:eastAsia="ja-JP"/>
        </w:rPr>
        <w:t xml:space="preserve">г., именуемое в дальнейшем </w:t>
      </w:r>
      <w:r w:rsidR="006632AA" w:rsidRPr="00EC5290">
        <w:rPr>
          <w:sz w:val="20"/>
          <w:szCs w:val="20"/>
          <w:lang w:eastAsia="ja-JP"/>
        </w:rPr>
        <w:t>«Страховщик»</w:t>
      </w:r>
      <w:r w:rsidR="006632AA" w:rsidRPr="006632AA">
        <w:rPr>
          <w:sz w:val="20"/>
          <w:szCs w:val="20"/>
          <w:lang w:eastAsia="ja-JP"/>
        </w:rPr>
        <w:t xml:space="preserve">, в лице </w:t>
      </w:r>
      <w:r w:rsidRPr="004A7335">
        <w:rPr>
          <w:sz w:val="20"/>
          <w:szCs w:val="20"/>
          <w:lang w:eastAsia="ja-JP"/>
        </w:rPr>
        <w:t>_________________________________________</w:t>
      </w:r>
      <w:r w:rsidR="006632AA" w:rsidRPr="006632AA">
        <w:rPr>
          <w:sz w:val="20"/>
          <w:szCs w:val="20"/>
          <w:lang w:eastAsia="ja-JP"/>
        </w:rPr>
        <w:t xml:space="preserve">, действующего на основании </w:t>
      </w:r>
      <w:r w:rsidRPr="004A7335">
        <w:rPr>
          <w:sz w:val="20"/>
          <w:szCs w:val="20"/>
          <w:lang w:eastAsia="ja-JP"/>
        </w:rPr>
        <w:t>______________________________________</w:t>
      </w:r>
      <w:r w:rsidR="006632AA" w:rsidRPr="006632AA">
        <w:rPr>
          <w:sz w:val="20"/>
          <w:szCs w:val="20"/>
          <w:lang w:eastAsia="ja-JP"/>
        </w:rPr>
        <w:t>,</w:t>
      </w:r>
      <w:r w:rsidR="00540B48" w:rsidRPr="006632AA">
        <w:rPr>
          <w:sz w:val="20"/>
          <w:szCs w:val="20"/>
          <w:lang w:eastAsia="ja-JP"/>
        </w:rPr>
        <w:t xml:space="preserve"> </w:t>
      </w:r>
      <w:r w:rsidR="00B242B1" w:rsidRPr="006632AA">
        <w:rPr>
          <w:sz w:val="20"/>
          <w:szCs w:val="20"/>
          <w:lang w:eastAsia="ja-JP"/>
        </w:rPr>
        <w:t>с одной стороны, и</w:t>
      </w:r>
      <w:r w:rsidR="00F762DA" w:rsidRPr="006632AA">
        <w:rPr>
          <w:sz w:val="20"/>
          <w:szCs w:val="20"/>
          <w:lang w:eastAsia="ja-JP"/>
        </w:rPr>
        <w:t xml:space="preserve"> </w:t>
      </w:r>
      <w:r w:rsidR="00EC5290" w:rsidRPr="00EC5290">
        <w:rPr>
          <w:sz w:val="20"/>
          <w:szCs w:val="20"/>
          <w:lang w:eastAsia="ja-JP"/>
        </w:rPr>
        <w:t>ГУП «ИНЖИРИНГОВАЯ КОМПАНИЯ СЛУЖБА ЕДИНОГО ЗАКАЗЧИКА» при Хокимияте города Ташкента</w:t>
      </w:r>
      <w:r w:rsidR="00F762DA" w:rsidRPr="006632AA">
        <w:rPr>
          <w:sz w:val="20"/>
          <w:szCs w:val="20"/>
          <w:lang w:eastAsia="ja-JP"/>
        </w:rPr>
        <w:t xml:space="preserve"> в лице </w:t>
      </w:r>
      <w:r w:rsidR="00EC5290">
        <w:rPr>
          <w:sz w:val="20"/>
          <w:szCs w:val="20"/>
          <w:lang w:eastAsia="ja-JP"/>
        </w:rPr>
        <w:t>Д</w:t>
      </w:r>
      <w:r w:rsidR="006632AA" w:rsidRPr="00F520BE">
        <w:rPr>
          <w:sz w:val="20"/>
          <w:szCs w:val="20"/>
          <w:lang w:eastAsia="ja-JP"/>
        </w:rPr>
        <w:t>иректора</w:t>
      </w:r>
      <w:r w:rsidR="006632AA" w:rsidRPr="00EC5290">
        <w:rPr>
          <w:sz w:val="20"/>
          <w:szCs w:val="20"/>
          <w:lang w:eastAsia="ja-JP"/>
        </w:rPr>
        <w:t xml:space="preserve"> </w:t>
      </w:r>
      <w:r w:rsidR="00EC5290" w:rsidRPr="00EC5290">
        <w:rPr>
          <w:sz w:val="20"/>
          <w:szCs w:val="20"/>
          <w:lang w:eastAsia="ja-JP"/>
        </w:rPr>
        <w:t>Кучкаров Р.У.</w:t>
      </w:r>
      <w:r w:rsidR="009A30BC" w:rsidRPr="006632AA">
        <w:rPr>
          <w:sz w:val="20"/>
          <w:szCs w:val="20"/>
          <w:lang w:eastAsia="ja-JP"/>
        </w:rPr>
        <w:t>,</w:t>
      </w:r>
      <w:r w:rsidR="00F762DA" w:rsidRPr="006632AA">
        <w:rPr>
          <w:sz w:val="20"/>
          <w:szCs w:val="20"/>
          <w:lang w:eastAsia="ja-JP"/>
        </w:rPr>
        <w:t xml:space="preserve"> действующего на основании Устава</w:t>
      </w:r>
      <w:r w:rsidR="00EC5290" w:rsidRPr="00EC5290">
        <w:rPr>
          <w:sz w:val="20"/>
          <w:szCs w:val="20"/>
          <w:lang w:eastAsia="ja-JP"/>
        </w:rPr>
        <w:t xml:space="preserve"> и Хокимият города Ташкента</w:t>
      </w:r>
      <w:r w:rsidR="00F762DA" w:rsidRPr="006632AA">
        <w:rPr>
          <w:sz w:val="20"/>
          <w:szCs w:val="20"/>
          <w:lang w:eastAsia="ja-JP"/>
        </w:rPr>
        <w:t>,</w:t>
      </w:r>
      <w:r w:rsidR="009A30BC" w:rsidRPr="006632AA">
        <w:rPr>
          <w:sz w:val="20"/>
          <w:szCs w:val="20"/>
          <w:lang w:eastAsia="ja-JP"/>
        </w:rPr>
        <w:t xml:space="preserve"> </w:t>
      </w:r>
      <w:r w:rsidR="00B242B1" w:rsidRPr="006632AA">
        <w:rPr>
          <w:sz w:val="20"/>
          <w:szCs w:val="20"/>
          <w:lang w:eastAsia="ja-JP"/>
        </w:rPr>
        <w:t xml:space="preserve"> именуемое в дальнейшем </w:t>
      </w:r>
      <w:r w:rsidR="00B242B1" w:rsidRPr="00EC5290">
        <w:rPr>
          <w:sz w:val="20"/>
          <w:szCs w:val="20"/>
          <w:lang w:eastAsia="ja-JP"/>
        </w:rPr>
        <w:t>«Страхователь»</w:t>
      </w:r>
      <w:r w:rsidR="00B242B1" w:rsidRPr="006632AA">
        <w:rPr>
          <w:sz w:val="20"/>
          <w:szCs w:val="20"/>
          <w:lang w:eastAsia="ja-JP"/>
        </w:rPr>
        <w:t xml:space="preserve"> с другой стороны, </w:t>
      </w:r>
      <w:r w:rsidR="00DF1872" w:rsidRPr="00EC5290">
        <w:rPr>
          <w:sz w:val="20"/>
          <w:szCs w:val="20"/>
          <w:lang w:eastAsia="ja-JP"/>
        </w:rPr>
        <w:t xml:space="preserve">АО </w:t>
      </w:r>
      <w:r w:rsidR="009C265C" w:rsidRPr="00EC5290">
        <w:rPr>
          <w:sz w:val="20"/>
          <w:szCs w:val="20"/>
          <w:lang w:eastAsia="ja-JP"/>
        </w:rPr>
        <w:t>Узнацбанк</w:t>
      </w:r>
      <w:r w:rsidR="00E92779" w:rsidRPr="00EC5290">
        <w:rPr>
          <w:sz w:val="20"/>
          <w:szCs w:val="20"/>
          <w:lang w:eastAsia="ja-JP"/>
        </w:rPr>
        <w:t xml:space="preserve"> </w:t>
      </w:r>
      <w:r w:rsidR="006632AA" w:rsidRPr="00EC5290">
        <w:rPr>
          <w:sz w:val="20"/>
          <w:szCs w:val="20"/>
          <w:lang w:eastAsia="ja-JP"/>
        </w:rPr>
        <w:t>Яккасарайс</w:t>
      </w:r>
      <w:r w:rsidR="00E92779" w:rsidRPr="00EC5290">
        <w:rPr>
          <w:sz w:val="20"/>
          <w:szCs w:val="20"/>
          <w:lang w:eastAsia="ja-JP"/>
        </w:rPr>
        <w:t>кий филиал</w:t>
      </w:r>
      <w:r w:rsidR="00181CF0" w:rsidRPr="00EC5290">
        <w:rPr>
          <w:sz w:val="20"/>
          <w:szCs w:val="20"/>
          <w:lang w:eastAsia="ja-JP"/>
        </w:rPr>
        <w:t xml:space="preserve">, </w:t>
      </w:r>
      <w:r w:rsidR="00181CF0" w:rsidRPr="006632AA">
        <w:rPr>
          <w:sz w:val="20"/>
          <w:szCs w:val="20"/>
          <w:lang w:eastAsia="ja-JP"/>
        </w:rPr>
        <w:t>в лице и.о Управляющего филиала</w:t>
      </w:r>
      <w:r w:rsidR="00E92779" w:rsidRPr="006632AA">
        <w:rPr>
          <w:sz w:val="20"/>
          <w:szCs w:val="20"/>
          <w:lang w:eastAsia="ja-JP"/>
        </w:rPr>
        <w:t xml:space="preserve"> </w:t>
      </w:r>
      <w:r w:rsidR="006632AA" w:rsidRPr="00EC5290">
        <w:rPr>
          <w:sz w:val="20"/>
          <w:szCs w:val="20"/>
          <w:lang w:eastAsia="ja-JP"/>
        </w:rPr>
        <w:t>Расулов С.Р.</w:t>
      </w:r>
      <w:r w:rsidR="006632AA" w:rsidRPr="006632AA">
        <w:rPr>
          <w:sz w:val="20"/>
          <w:szCs w:val="20"/>
          <w:lang w:eastAsia="ja-JP"/>
        </w:rPr>
        <w:t xml:space="preserve">  действующего на основании Доверенности за № 02/4-76/38 от 05.01.2022 года, </w:t>
      </w:r>
      <w:r w:rsidR="00B242B1" w:rsidRPr="006632AA">
        <w:rPr>
          <w:sz w:val="20"/>
          <w:szCs w:val="20"/>
          <w:lang w:eastAsia="ja-JP"/>
        </w:rPr>
        <w:t>именуемое в</w:t>
      </w:r>
      <w:r w:rsidR="009A30BC" w:rsidRPr="006632AA">
        <w:rPr>
          <w:sz w:val="20"/>
          <w:szCs w:val="20"/>
          <w:lang w:eastAsia="ja-JP"/>
        </w:rPr>
        <w:t xml:space="preserve"> </w:t>
      </w:r>
      <w:r w:rsidR="00B242B1" w:rsidRPr="006632AA">
        <w:rPr>
          <w:sz w:val="20"/>
          <w:szCs w:val="20"/>
          <w:lang w:eastAsia="ja-JP"/>
        </w:rPr>
        <w:t>дальнейшем</w:t>
      </w:r>
      <w:r w:rsidR="00B242B1" w:rsidRPr="00EC5290">
        <w:rPr>
          <w:sz w:val="20"/>
          <w:szCs w:val="20"/>
          <w:lang w:eastAsia="ja-JP"/>
        </w:rPr>
        <w:t xml:space="preserve"> «Выгодоприобретатель»</w:t>
      </w:r>
      <w:r w:rsidR="00B242B1" w:rsidRPr="006632AA">
        <w:rPr>
          <w:sz w:val="20"/>
          <w:szCs w:val="20"/>
          <w:lang w:eastAsia="ja-JP"/>
        </w:rPr>
        <w:t>,</w:t>
      </w:r>
      <w:r w:rsidR="00B242B1" w:rsidRPr="00EC5290">
        <w:rPr>
          <w:sz w:val="20"/>
          <w:szCs w:val="20"/>
          <w:lang w:eastAsia="ja-JP"/>
        </w:rPr>
        <w:t xml:space="preserve"> </w:t>
      </w:r>
      <w:r w:rsidR="006632AA" w:rsidRPr="006838D0">
        <w:rPr>
          <w:sz w:val="20"/>
          <w:szCs w:val="20"/>
          <w:lang w:eastAsia="ja-JP"/>
        </w:rPr>
        <w:t>с третьей стороны</w:t>
      </w:r>
      <w:r w:rsidR="006632AA" w:rsidRPr="00A96C50">
        <w:rPr>
          <w:sz w:val="20"/>
          <w:szCs w:val="20"/>
          <w:lang w:eastAsia="ja-JP"/>
        </w:rPr>
        <w:t>, а также</w:t>
      </w:r>
      <w:r w:rsidR="00EC5290" w:rsidRPr="00EC5290">
        <w:rPr>
          <w:sz w:val="20"/>
          <w:szCs w:val="20"/>
          <w:lang w:eastAsia="ja-JP"/>
        </w:rPr>
        <w:t xml:space="preserve"> ГУ «Ташкентское городское управление малыми и молодыми промышленными зонами»</w:t>
      </w:r>
      <w:r w:rsidR="0021782B" w:rsidRPr="0021782B">
        <w:rPr>
          <w:sz w:val="20"/>
          <w:szCs w:val="20"/>
          <w:lang w:eastAsia="ja-JP"/>
        </w:rPr>
        <w:t xml:space="preserve">, в лице </w:t>
      </w:r>
      <w:r w:rsidR="00EC5290">
        <w:rPr>
          <w:sz w:val="20"/>
          <w:szCs w:val="20"/>
          <w:lang w:eastAsia="ja-JP"/>
        </w:rPr>
        <w:t>Д</w:t>
      </w:r>
      <w:r w:rsidR="0021782B" w:rsidRPr="0021782B">
        <w:rPr>
          <w:sz w:val="20"/>
          <w:szCs w:val="20"/>
          <w:lang w:eastAsia="ja-JP"/>
        </w:rPr>
        <w:t xml:space="preserve">иректора </w:t>
      </w:r>
      <w:r w:rsidR="00EC5290" w:rsidRPr="00EC5290">
        <w:rPr>
          <w:sz w:val="20"/>
          <w:szCs w:val="20"/>
          <w:lang w:eastAsia="ja-JP"/>
        </w:rPr>
        <w:t xml:space="preserve">Эралиев Р.К. </w:t>
      </w:r>
      <w:r w:rsidR="006632AA" w:rsidRPr="00540B48">
        <w:rPr>
          <w:sz w:val="20"/>
          <w:szCs w:val="20"/>
          <w:lang w:eastAsia="ja-JP"/>
        </w:rPr>
        <w:t xml:space="preserve">именуемое в дальнейшем </w:t>
      </w:r>
      <w:r w:rsidR="006632AA" w:rsidRPr="0021782B">
        <w:rPr>
          <w:sz w:val="20"/>
          <w:szCs w:val="20"/>
          <w:lang w:eastAsia="ja-JP"/>
        </w:rPr>
        <w:t>«Залогодатель»</w:t>
      </w:r>
      <w:r w:rsidR="006632AA">
        <w:rPr>
          <w:sz w:val="20"/>
          <w:szCs w:val="20"/>
          <w:lang w:eastAsia="ja-JP"/>
        </w:rPr>
        <w:t xml:space="preserve">, </w:t>
      </w:r>
      <w:r w:rsidR="006632AA" w:rsidRPr="00540B48">
        <w:rPr>
          <w:sz w:val="20"/>
          <w:szCs w:val="20"/>
          <w:lang w:eastAsia="ja-JP"/>
        </w:rPr>
        <w:t xml:space="preserve">с другой стороны, </w:t>
      </w:r>
      <w:r w:rsidR="006632AA">
        <w:rPr>
          <w:sz w:val="20"/>
          <w:szCs w:val="20"/>
          <w:lang w:eastAsia="ja-JP"/>
        </w:rPr>
        <w:t>заключили</w:t>
      </w:r>
      <w:r w:rsidR="006632AA" w:rsidRPr="00540B48">
        <w:rPr>
          <w:sz w:val="20"/>
          <w:szCs w:val="20"/>
          <w:lang w:eastAsia="ja-JP"/>
        </w:rPr>
        <w:t xml:space="preserve"> </w:t>
      </w:r>
      <w:r w:rsidR="006632AA">
        <w:rPr>
          <w:sz w:val="20"/>
          <w:szCs w:val="20"/>
          <w:lang w:eastAsia="ja-JP"/>
        </w:rPr>
        <w:t>настоящий</w:t>
      </w:r>
      <w:r w:rsidR="006632AA" w:rsidRPr="00540B48">
        <w:rPr>
          <w:sz w:val="20"/>
          <w:szCs w:val="20"/>
          <w:lang w:eastAsia="ja-JP"/>
        </w:rPr>
        <w:t xml:space="preserve"> </w:t>
      </w:r>
      <w:r w:rsidR="006632AA">
        <w:rPr>
          <w:sz w:val="20"/>
          <w:szCs w:val="20"/>
          <w:lang w:eastAsia="ja-JP"/>
        </w:rPr>
        <w:t>Договор</w:t>
      </w:r>
      <w:r w:rsidR="006632AA" w:rsidRPr="00540B48">
        <w:rPr>
          <w:sz w:val="20"/>
          <w:szCs w:val="20"/>
          <w:lang w:eastAsia="ja-JP"/>
        </w:rPr>
        <w:t xml:space="preserve"> </w:t>
      </w:r>
      <w:r w:rsidR="006632AA">
        <w:rPr>
          <w:sz w:val="20"/>
          <w:szCs w:val="20"/>
          <w:lang w:eastAsia="ja-JP"/>
        </w:rPr>
        <w:t>о</w:t>
      </w:r>
      <w:r w:rsidR="006632AA" w:rsidRPr="00540B48">
        <w:rPr>
          <w:sz w:val="20"/>
          <w:szCs w:val="20"/>
          <w:lang w:eastAsia="ja-JP"/>
        </w:rPr>
        <w:t xml:space="preserve"> </w:t>
      </w:r>
      <w:r w:rsidR="006632AA">
        <w:rPr>
          <w:sz w:val="20"/>
          <w:szCs w:val="20"/>
          <w:lang w:eastAsia="ja-JP"/>
        </w:rPr>
        <w:t>нижеследующем</w:t>
      </w:r>
      <w:r w:rsidR="006632AA" w:rsidRPr="00540B48">
        <w:rPr>
          <w:sz w:val="20"/>
          <w:szCs w:val="20"/>
          <w:lang w:eastAsia="ja-JP"/>
        </w:rPr>
        <w:t>:</w:t>
      </w:r>
    </w:p>
    <w:p w14:paraId="7CDCD93F" w14:textId="77777777" w:rsidR="00C977C3" w:rsidRPr="00540B48" w:rsidRDefault="00C977C3" w:rsidP="0021782B">
      <w:pPr>
        <w:ind w:left="2836" w:firstLine="709"/>
        <w:rPr>
          <w:b/>
          <w:caps/>
          <w:sz w:val="20"/>
          <w:szCs w:val="20"/>
        </w:rPr>
      </w:pPr>
      <w:r>
        <w:rPr>
          <w:b/>
          <w:caps/>
          <w:sz w:val="20"/>
          <w:szCs w:val="20"/>
        </w:rPr>
        <w:t>Раздел</w:t>
      </w:r>
      <w:r w:rsidRPr="00540B48">
        <w:rPr>
          <w:b/>
          <w:caps/>
          <w:sz w:val="20"/>
          <w:szCs w:val="20"/>
        </w:rPr>
        <w:t xml:space="preserve"> 1. </w:t>
      </w:r>
      <w:r>
        <w:rPr>
          <w:b/>
          <w:caps/>
          <w:sz w:val="20"/>
          <w:szCs w:val="20"/>
        </w:rPr>
        <w:t>Определения</w:t>
      </w:r>
    </w:p>
    <w:p w14:paraId="3F87300F" w14:textId="77777777" w:rsidR="00401962" w:rsidRPr="00540B48" w:rsidRDefault="00C977C3" w:rsidP="00C977C3">
      <w:pPr>
        <w:ind w:firstLine="240"/>
        <w:jc w:val="both"/>
        <w:rPr>
          <w:sz w:val="20"/>
          <w:szCs w:val="20"/>
        </w:rPr>
      </w:pPr>
      <w:r>
        <w:rPr>
          <w:sz w:val="20"/>
          <w:szCs w:val="20"/>
        </w:rPr>
        <w:t>Ниже</w:t>
      </w:r>
      <w:r w:rsidRPr="00540B48">
        <w:rPr>
          <w:sz w:val="20"/>
          <w:szCs w:val="20"/>
        </w:rPr>
        <w:t xml:space="preserve"> </w:t>
      </w:r>
      <w:r>
        <w:rPr>
          <w:sz w:val="20"/>
          <w:szCs w:val="20"/>
        </w:rPr>
        <w:t>перечисленные</w:t>
      </w:r>
      <w:r w:rsidRPr="00540B48">
        <w:rPr>
          <w:sz w:val="20"/>
          <w:szCs w:val="20"/>
        </w:rPr>
        <w:t xml:space="preserve"> </w:t>
      </w:r>
      <w:r>
        <w:rPr>
          <w:sz w:val="20"/>
          <w:szCs w:val="20"/>
        </w:rPr>
        <w:t>термины</w:t>
      </w:r>
      <w:r w:rsidRPr="00540B48">
        <w:rPr>
          <w:sz w:val="20"/>
          <w:szCs w:val="20"/>
        </w:rPr>
        <w:t xml:space="preserve">, </w:t>
      </w:r>
      <w:r>
        <w:rPr>
          <w:sz w:val="20"/>
          <w:szCs w:val="20"/>
        </w:rPr>
        <w:t>используемые</w:t>
      </w:r>
      <w:r w:rsidRPr="00540B48">
        <w:rPr>
          <w:sz w:val="20"/>
          <w:szCs w:val="20"/>
        </w:rPr>
        <w:t xml:space="preserve"> </w:t>
      </w:r>
      <w:r>
        <w:rPr>
          <w:sz w:val="20"/>
          <w:szCs w:val="20"/>
        </w:rPr>
        <w:t>в</w:t>
      </w:r>
      <w:r w:rsidRPr="00540B48">
        <w:rPr>
          <w:sz w:val="20"/>
          <w:szCs w:val="20"/>
        </w:rPr>
        <w:t xml:space="preserve"> </w:t>
      </w:r>
      <w:r>
        <w:rPr>
          <w:sz w:val="20"/>
          <w:szCs w:val="20"/>
        </w:rPr>
        <w:t>настоящем</w:t>
      </w:r>
      <w:r w:rsidRPr="00540B48">
        <w:rPr>
          <w:sz w:val="20"/>
          <w:szCs w:val="20"/>
        </w:rPr>
        <w:t xml:space="preserve"> </w:t>
      </w:r>
      <w:r>
        <w:rPr>
          <w:sz w:val="20"/>
          <w:szCs w:val="20"/>
        </w:rPr>
        <w:t>Договоре</w:t>
      </w:r>
      <w:r w:rsidRPr="00540B48">
        <w:rPr>
          <w:sz w:val="20"/>
          <w:szCs w:val="20"/>
        </w:rPr>
        <w:t xml:space="preserve">, </w:t>
      </w:r>
      <w:r>
        <w:rPr>
          <w:sz w:val="20"/>
          <w:szCs w:val="20"/>
        </w:rPr>
        <w:t>имеют</w:t>
      </w:r>
      <w:r w:rsidRPr="00540B48">
        <w:rPr>
          <w:sz w:val="20"/>
          <w:szCs w:val="20"/>
        </w:rPr>
        <w:t xml:space="preserve"> </w:t>
      </w:r>
      <w:r>
        <w:rPr>
          <w:sz w:val="20"/>
          <w:szCs w:val="20"/>
        </w:rPr>
        <w:t>следующие</w:t>
      </w:r>
      <w:r w:rsidRPr="00540B48">
        <w:rPr>
          <w:sz w:val="20"/>
          <w:szCs w:val="20"/>
        </w:rPr>
        <w:t xml:space="preserve"> </w:t>
      </w:r>
      <w:r>
        <w:rPr>
          <w:sz w:val="20"/>
          <w:szCs w:val="20"/>
        </w:rPr>
        <w:t>значения</w:t>
      </w:r>
      <w:r w:rsidRPr="00540B48">
        <w:rPr>
          <w:sz w:val="20"/>
          <w:szCs w:val="20"/>
        </w:rPr>
        <w:t xml:space="preserve">, </w:t>
      </w:r>
      <w:r>
        <w:rPr>
          <w:sz w:val="20"/>
          <w:szCs w:val="20"/>
        </w:rPr>
        <w:t>если</w:t>
      </w:r>
      <w:r w:rsidRPr="00540B48">
        <w:rPr>
          <w:sz w:val="20"/>
          <w:szCs w:val="20"/>
        </w:rPr>
        <w:t xml:space="preserve"> </w:t>
      </w:r>
      <w:r>
        <w:rPr>
          <w:sz w:val="20"/>
          <w:szCs w:val="20"/>
        </w:rPr>
        <w:t>иное</w:t>
      </w:r>
      <w:r w:rsidRPr="00540B48">
        <w:rPr>
          <w:sz w:val="20"/>
          <w:szCs w:val="20"/>
        </w:rPr>
        <w:t xml:space="preserve"> </w:t>
      </w:r>
      <w:r>
        <w:rPr>
          <w:sz w:val="20"/>
          <w:szCs w:val="20"/>
        </w:rPr>
        <w:t>не</w:t>
      </w:r>
      <w:r w:rsidRPr="00540B48">
        <w:rPr>
          <w:sz w:val="20"/>
          <w:szCs w:val="20"/>
        </w:rPr>
        <w:t xml:space="preserve"> </w:t>
      </w:r>
      <w:r>
        <w:rPr>
          <w:sz w:val="20"/>
          <w:szCs w:val="20"/>
        </w:rPr>
        <w:t>следует</w:t>
      </w:r>
      <w:r w:rsidRPr="00540B48">
        <w:rPr>
          <w:sz w:val="20"/>
          <w:szCs w:val="20"/>
        </w:rPr>
        <w:t xml:space="preserve"> </w:t>
      </w:r>
      <w:r>
        <w:rPr>
          <w:sz w:val="20"/>
          <w:szCs w:val="20"/>
        </w:rPr>
        <w:t>из</w:t>
      </w:r>
      <w:r w:rsidRPr="00540B48">
        <w:rPr>
          <w:sz w:val="20"/>
          <w:szCs w:val="20"/>
        </w:rPr>
        <w:t xml:space="preserve"> </w:t>
      </w:r>
      <w:r>
        <w:rPr>
          <w:sz w:val="20"/>
          <w:szCs w:val="20"/>
        </w:rPr>
        <w:t>текста</w:t>
      </w:r>
      <w:r w:rsidRPr="00540B48">
        <w:rPr>
          <w:sz w:val="20"/>
          <w:szCs w:val="20"/>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68"/>
        <w:gridCol w:w="7371"/>
      </w:tblGrid>
      <w:tr w:rsidR="00401962" w:rsidRPr="00345817" w14:paraId="47ECC231" w14:textId="77777777" w:rsidTr="00527A31">
        <w:trPr>
          <w:trHeight w:val="70"/>
        </w:trPr>
        <w:tc>
          <w:tcPr>
            <w:tcW w:w="568" w:type="dxa"/>
          </w:tcPr>
          <w:p w14:paraId="404B9820" w14:textId="77777777" w:rsidR="00401962" w:rsidRPr="00540B48" w:rsidRDefault="00401962" w:rsidP="00527A31">
            <w:pPr>
              <w:ind w:right="-108" w:firstLine="240"/>
              <w:jc w:val="right"/>
              <w:rPr>
                <w:sz w:val="20"/>
                <w:szCs w:val="20"/>
              </w:rPr>
            </w:pPr>
          </w:p>
        </w:tc>
        <w:tc>
          <w:tcPr>
            <w:tcW w:w="2268" w:type="dxa"/>
          </w:tcPr>
          <w:p w14:paraId="2F17D3F3" w14:textId="77777777" w:rsidR="00401962" w:rsidRPr="00250A74" w:rsidRDefault="00401962" w:rsidP="00527A31">
            <w:pPr>
              <w:ind w:firstLine="240"/>
              <w:jc w:val="both"/>
              <w:rPr>
                <w:b/>
                <w:sz w:val="20"/>
                <w:szCs w:val="20"/>
                <w:lang w:val="en-US"/>
              </w:rPr>
            </w:pPr>
            <w:r>
              <w:rPr>
                <w:b/>
                <w:sz w:val="20"/>
                <w:szCs w:val="20"/>
              </w:rPr>
              <w:t>Термин</w:t>
            </w:r>
          </w:p>
        </w:tc>
        <w:tc>
          <w:tcPr>
            <w:tcW w:w="7371" w:type="dxa"/>
          </w:tcPr>
          <w:p w14:paraId="402AE054" w14:textId="77777777" w:rsidR="00401962" w:rsidRPr="00250A74" w:rsidRDefault="00401962" w:rsidP="00527A31">
            <w:pPr>
              <w:ind w:firstLine="240"/>
              <w:jc w:val="center"/>
              <w:rPr>
                <w:b/>
                <w:sz w:val="20"/>
                <w:szCs w:val="20"/>
                <w:lang w:val="en-US"/>
              </w:rPr>
            </w:pPr>
            <w:r>
              <w:rPr>
                <w:b/>
                <w:sz w:val="20"/>
                <w:szCs w:val="20"/>
              </w:rPr>
              <w:t>Определение</w:t>
            </w:r>
          </w:p>
        </w:tc>
      </w:tr>
      <w:tr w:rsidR="00401962" w:rsidRPr="00345817" w14:paraId="7CA00552" w14:textId="77777777" w:rsidTr="00527A31">
        <w:tc>
          <w:tcPr>
            <w:tcW w:w="568" w:type="dxa"/>
          </w:tcPr>
          <w:p w14:paraId="60E2BD2C" w14:textId="77777777" w:rsidR="00401962" w:rsidRPr="00250A74" w:rsidRDefault="00401962" w:rsidP="00527A31">
            <w:pPr>
              <w:ind w:right="-108" w:firstLine="240"/>
              <w:jc w:val="right"/>
              <w:rPr>
                <w:sz w:val="20"/>
                <w:szCs w:val="20"/>
                <w:lang w:val="en-US"/>
              </w:rPr>
            </w:pPr>
          </w:p>
        </w:tc>
        <w:tc>
          <w:tcPr>
            <w:tcW w:w="2268" w:type="dxa"/>
          </w:tcPr>
          <w:p w14:paraId="758025FC" w14:textId="77777777" w:rsidR="00401962" w:rsidRPr="00250A74" w:rsidRDefault="00401962" w:rsidP="00527A31">
            <w:pPr>
              <w:ind w:firstLine="240"/>
              <w:jc w:val="both"/>
              <w:rPr>
                <w:b/>
                <w:sz w:val="20"/>
                <w:szCs w:val="20"/>
                <w:lang w:val="en-US"/>
              </w:rPr>
            </w:pPr>
          </w:p>
        </w:tc>
        <w:tc>
          <w:tcPr>
            <w:tcW w:w="7371" w:type="dxa"/>
          </w:tcPr>
          <w:p w14:paraId="503E2F0E" w14:textId="77777777" w:rsidR="00401962" w:rsidRPr="00250A74" w:rsidRDefault="00401962" w:rsidP="00527A31">
            <w:pPr>
              <w:ind w:firstLine="240"/>
              <w:rPr>
                <w:b/>
                <w:sz w:val="20"/>
                <w:szCs w:val="20"/>
                <w:lang w:val="en-US"/>
              </w:rPr>
            </w:pPr>
          </w:p>
        </w:tc>
      </w:tr>
      <w:tr w:rsidR="00401962" w:rsidRPr="00345817" w14:paraId="5501992A" w14:textId="77777777" w:rsidTr="00527A31">
        <w:tc>
          <w:tcPr>
            <w:tcW w:w="568" w:type="dxa"/>
            <w:vAlign w:val="center"/>
          </w:tcPr>
          <w:p w14:paraId="21F927CE" w14:textId="77777777" w:rsidR="00401962" w:rsidRPr="00250A74" w:rsidRDefault="00401962" w:rsidP="00527A31">
            <w:pPr>
              <w:ind w:right="-108"/>
              <w:jc w:val="center"/>
              <w:rPr>
                <w:b/>
                <w:sz w:val="20"/>
                <w:szCs w:val="20"/>
                <w:lang w:val="en-US"/>
              </w:rPr>
            </w:pPr>
            <w:r>
              <w:rPr>
                <w:b/>
                <w:sz w:val="20"/>
                <w:szCs w:val="20"/>
                <w:lang w:val="en-US"/>
              </w:rPr>
              <w:t>1.</w:t>
            </w:r>
          </w:p>
        </w:tc>
        <w:tc>
          <w:tcPr>
            <w:tcW w:w="2268" w:type="dxa"/>
            <w:vAlign w:val="center"/>
          </w:tcPr>
          <w:p w14:paraId="6E78DDFA" w14:textId="77777777" w:rsidR="00401962" w:rsidRPr="00250A74" w:rsidRDefault="00401962" w:rsidP="00527A31">
            <w:pPr>
              <w:rPr>
                <w:b/>
                <w:sz w:val="20"/>
                <w:szCs w:val="20"/>
                <w:lang w:val="en-US"/>
              </w:rPr>
            </w:pPr>
            <w:r>
              <w:rPr>
                <w:b/>
                <w:sz w:val="20"/>
                <w:szCs w:val="20"/>
              </w:rPr>
              <w:t>Договор</w:t>
            </w:r>
          </w:p>
        </w:tc>
        <w:tc>
          <w:tcPr>
            <w:tcW w:w="7371" w:type="dxa"/>
          </w:tcPr>
          <w:p w14:paraId="2DE8BF5A" w14:textId="77777777" w:rsidR="00401962" w:rsidRPr="00250A74" w:rsidRDefault="00401962" w:rsidP="00527A31">
            <w:pPr>
              <w:jc w:val="both"/>
              <w:rPr>
                <w:b/>
                <w:sz w:val="20"/>
                <w:szCs w:val="20"/>
                <w:lang w:val="en-US"/>
              </w:rPr>
            </w:pPr>
            <w:r>
              <w:rPr>
                <w:sz w:val="20"/>
                <w:szCs w:val="20"/>
              </w:rPr>
              <w:t>настоящий</w:t>
            </w:r>
            <w:r>
              <w:rPr>
                <w:sz w:val="20"/>
                <w:szCs w:val="20"/>
                <w:lang w:val="en-US"/>
              </w:rPr>
              <w:t xml:space="preserve"> </w:t>
            </w:r>
            <w:r>
              <w:rPr>
                <w:sz w:val="20"/>
                <w:szCs w:val="20"/>
              </w:rPr>
              <w:t>Договор</w:t>
            </w:r>
            <w:r>
              <w:rPr>
                <w:sz w:val="20"/>
                <w:szCs w:val="20"/>
                <w:lang w:val="en-US"/>
              </w:rPr>
              <w:t>.</w:t>
            </w:r>
          </w:p>
        </w:tc>
      </w:tr>
      <w:tr w:rsidR="00401962" w:rsidRPr="00345817" w14:paraId="56977723" w14:textId="77777777" w:rsidTr="00527A31">
        <w:tc>
          <w:tcPr>
            <w:tcW w:w="568" w:type="dxa"/>
            <w:vAlign w:val="center"/>
          </w:tcPr>
          <w:p w14:paraId="395DC650" w14:textId="77777777" w:rsidR="00401962" w:rsidRPr="00250A74" w:rsidRDefault="00401962" w:rsidP="00527A31">
            <w:pPr>
              <w:ind w:right="-108" w:firstLine="240"/>
              <w:jc w:val="center"/>
              <w:rPr>
                <w:b/>
                <w:sz w:val="20"/>
                <w:szCs w:val="20"/>
                <w:lang w:val="en-US"/>
              </w:rPr>
            </w:pPr>
          </w:p>
        </w:tc>
        <w:tc>
          <w:tcPr>
            <w:tcW w:w="2268" w:type="dxa"/>
            <w:vAlign w:val="center"/>
          </w:tcPr>
          <w:p w14:paraId="5D8DADAC" w14:textId="77777777" w:rsidR="00401962" w:rsidRPr="00250A74" w:rsidRDefault="00401962" w:rsidP="00527A31">
            <w:pPr>
              <w:rPr>
                <w:b/>
                <w:sz w:val="20"/>
                <w:szCs w:val="20"/>
                <w:lang w:val="en-US"/>
              </w:rPr>
            </w:pPr>
          </w:p>
        </w:tc>
        <w:tc>
          <w:tcPr>
            <w:tcW w:w="7371" w:type="dxa"/>
          </w:tcPr>
          <w:p w14:paraId="1F4C8BAF" w14:textId="77777777" w:rsidR="00401962" w:rsidRPr="00250A74" w:rsidRDefault="00401962" w:rsidP="00527A31">
            <w:pPr>
              <w:ind w:firstLine="240"/>
              <w:jc w:val="both"/>
              <w:rPr>
                <w:sz w:val="20"/>
                <w:szCs w:val="20"/>
                <w:lang w:val="en-US"/>
              </w:rPr>
            </w:pPr>
          </w:p>
        </w:tc>
      </w:tr>
      <w:tr w:rsidR="00401962" w:rsidRPr="00345817" w14:paraId="538942EC" w14:textId="77777777" w:rsidTr="00527A31">
        <w:tc>
          <w:tcPr>
            <w:tcW w:w="568" w:type="dxa"/>
            <w:vAlign w:val="center"/>
          </w:tcPr>
          <w:p w14:paraId="0BC26D42" w14:textId="77777777" w:rsidR="00401962" w:rsidRPr="00250A74" w:rsidRDefault="00401962" w:rsidP="00527A31">
            <w:pPr>
              <w:ind w:right="-108"/>
              <w:jc w:val="center"/>
              <w:rPr>
                <w:b/>
                <w:sz w:val="20"/>
                <w:szCs w:val="20"/>
                <w:lang w:val="en-US"/>
              </w:rPr>
            </w:pPr>
            <w:r>
              <w:rPr>
                <w:b/>
                <w:sz w:val="20"/>
                <w:szCs w:val="20"/>
                <w:lang w:val="en-US"/>
              </w:rPr>
              <w:t>2.</w:t>
            </w:r>
          </w:p>
        </w:tc>
        <w:tc>
          <w:tcPr>
            <w:tcW w:w="2268" w:type="dxa"/>
            <w:vAlign w:val="center"/>
          </w:tcPr>
          <w:p w14:paraId="3CE633E6" w14:textId="77777777" w:rsidR="00401962" w:rsidRPr="00250A74" w:rsidRDefault="00401962" w:rsidP="00527A31">
            <w:pPr>
              <w:rPr>
                <w:b/>
                <w:sz w:val="20"/>
                <w:szCs w:val="20"/>
                <w:lang w:val="en-US"/>
              </w:rPr>
            </w:pPr>
            <w:r>
              <w:rPr>
                <w:b/>
                <w:sz w:val="20"/>
                <w:szCs w:val="20"/>
              </w:rPr>
              <w:t>Выгодоприобретатель</w:t>
            </w:r>
          </w:p>
        </w:tc>
        <w:tc>
          <w:tcPr>
            <w:tcW w:w="7371" w:type="dxa"/>
          </w:tcPr>
          <w:p w14:paraId="6661DDDD" w14:textId="2DFA7464" w:rsidR="008549D0" w:rsidRPr="0021782B" w:rsidRDefault="00B242B1" w:rsidP="0021782B">
            <w:pPr>
              <w:pStyle w:val="a8"/>
              <w:tabs>
                <w:tab w:val="left" w:pos="540"/>
              </w:tabs>
              <w:ind w:left="0"/>
              <w:jc w:val="both"/>
              <w:rPr>
                <w:sz w:val="20"/>
                <w:szCs w:val="20"/>
                <w:lang w:val="uz-Cyrl-UZ"/>
              </w:rPr>
            </w:pPr>
            <w:r>
              <w:rPr>
                <w:sz w:val="20"/>
                <w:szCs w:val="20"/>
              </w:rPr>
              <w:t>лицо</w:t>
            </w:r>
            <w:r w:rsidRPr="00540B48">
              <w:rPr>
                <w:sz w:val="20"/>
                <w:szCs w:val="20"/>
              </w:rPr>
              <w:t xml:space="preserve">, </w:t>
            </w:r>
            <w:r>
              <w:rPr>
                <w:sz w:val="20"/>
                <w:szCs w:val="20"/>
              </w:rPr>
              <w:t>имеющее</w:t>
            </w:r>
            <w:r w:rsidRPr="00540B48">
              <w:rPr>
                <w:sz w:val="20"/>
                <w:szCs w:val="20"/>
              </w:rPr>
              <w:t xml:space="preserve"> </w:t>
            </w:r>
            <w:r>
              <w:rPr>
                <w:sz w:val="20"/>
                <w:szCs w:val="20"/>
              </w:rPr>
              <w:t>право</w:t>
            </w:r>
            <w:r w:rsidRPr="00540B48">
              <w:rPr>
                <w:sz w:val="20"/>
                <w:szCs w:val="20"/>
              </w:rPr>
              <w:t xml:space="preserve"> </w:t>
            </w:r>
            <w:r>
              <w:rPr>
                <w:sz w:val="20"/>
                <w:szCs w:val="20"/>
              </w:rPr>
              <w:t>на</w:t>
            </w:r>
            <w:r w:rsidRPr="00540B48">
              <w:rPr>
                <w:sz w:val="20"/>
                <w:szCs w:val="20"/>
              </w:rPr>
              <w:t xml:space="preserve"> </w:t>
            </w:r>
            <w:r>
              <w:rPr>
                <w:sz w:val="20"/>
                <w:szCs w:val="20"/>
              </w:rPr>
              <w:t>получение</w:t>
            </w:r>
            <w:r w:rsidRPr="00540B48">
              <w:rPr>
                <w:sz w:val="20"/>
                <w:szCs w:val="20"/>
              </w:rPr>
              <w:t xml:space="preserve"> </w:t>
            </w:r>
            <w:r>
              <w:rPr>
                <w:sz w:val="20"/>
                <w:szCs w:val="20"/>
              </w:rPr>
              <w:t>страховой</w:t>
            </w:r>
            <w:r w:rsidRPr="00540B48">
              <w:rPr>
                <w:sz w:val="20"/>
                <w:szCs w:val="20"/>
              </w:rPr>
              <w:t xml:space="preserve"> </w:t>
            </w:r>
            <w:r>
              <w:rPr>
                <w:sz w:val="20"/>
                <w:szCs w:val="20"/>
              </w:rPr>
              <w:t>выплаты</w:t>
            </w:r>
            <w:r w:rsidRPr="00540B48">
              <w:rPr>
                <w:sz w:val="20"/>
                <w:szCs w:val="20"/>
              </w:rPr>
              <w:t xml:space="preserve"> </w:t>
            </w:r>
            <w:r>
              <w:rPr>
                <w:sz w:val="20"/>
                <w:szCs w:val="20"/>
              </w:rPr>
              <w:t>по</w:t>
            </w:r>
            <w:r w:rsidRPr="00540B48">
              <w:rPr>
                <w:sz w:val="20"/>
                <w:szCs w:val="20"/>
              </w:rPr>
              <w:t xml:space="preserve"> </w:t>
            </w:r>
            <w:r>
              <w:rPr>
                <w:sz w:val="20"/>
                <w:szCs w:val="20"/>
              </w:rPr>
              <w:t>настоящему</w:t>
            </w:r>
            <w:r w:rsidRPr="00540B48">
              <w:rPr>
                <w:sz w:val="20"/>
                <w:szCs w:val="20"/>
              </w:rPr>
              <w:t xml:space="preserve"> </w:t>
            </w:r>
            <w:r>
              <w:rPr>
                <w:sz w:val="20"/>
                <w:szCs w:val="20"/>
              </w:rPr>
              <w:t>Договору</w:t>
            </w:r>
            <w:r w:rsidR="00EC5290">
              <w:rPr>
                <w:sz w:val="20"/>
                <w:szCs w:val="20"/>
              </w:rPr>
              <w:t>.</w:t>
            </w:r>
            <w:r w:rsidR="0021782B" w:rsidRPr="0021782B">
              <w:rPr>
                <w:sz w:val="20"/>
                <w:szCs w:val="20"/>
              </w:rPr>
              <w:t xml:space="preserve"> </w:t>
            </w:r>
          </w:p>
        </w:tc>
      </w:tr>
      <w:tr w:rsidR="00401962" w:rsidRPr="00345817" w14:paraId="5FAA8AAD" w14:textId="77777777" w:rsidTr="00527A31">
        <w:tc>
          <w:tcPr>
            <w:tcW w:w="568" w:type="dxa"/>
            <w:vAlign w:val="center"/>
          </w:tcPr>
          <w:p w14:paraId="53D93731" w14:textId="77777777" w:rsidR="00401962" w:rsidRPr="00540B48" w:rsidRDefault="00401962" w:rsidP="00527A31">
            <w:pPr>
              <w:ind w:right="-108" w:firstLine="240"/>
              <w:jc w:val="center"/>
              <w:rPr>
                <w:b/>
                <w:sz w:val="20"/>
                <w:szCs w:val="20"/>
              </w:rPr>
            </w:pPr>
          </w:p>
        </w:tc>
        <w:tc>
          <w:tcPr>
            <w:tcW w:w="2268" w:type="dxa"/>
            <w:vAlign w:val="center"/>
          </w:tcPr>
          <w:p w14:paraId="4F273C60" w14:textId="77777777" w:rsidR="00401962" w:rsidRPr="00540B48" w:rsidRDefault="00401962" w:rsidP="00527A31">
            <w:pPr>
              <w:rPr>
                <w:b/>
                <w:sz w:val="20"/>
                <w:szCs w:val="20"/>
              </w:rPr>
            </w:pPr>
          </w:p>
        </w:tc>
        <w:tc>
          <w:tcPr>
            <w:tcW w:w="7371" w:type="dxa"/>
          </w:tcPr>
          <w:p w14:paraId="2F440618" w14:textId="77777777" w:rsidR="00401962" w:rsidRPr="00540B48" w:rsidRDefault="00401962" w:rsidP="00527A31">
            <w:pPr>
              <w:ind w:firstLine="240"/>
              <w:jc w:val="both"/>
              <w:rPr>
                <w:b/>
                <w:sz w:val="20"/>
                <w:szCs w:val="20"/>
              </w:rPr>
            </w:pPr>
          </w:p>
        </w:tc>
      </w:tr>
      <w:tr w:rsidR="00401962" w:rsidRPr="00345817" w14:paraId="132544B3" w14:textId="77777777" w:rsidTr="00527A31">
        <w:tc>
          <w:tcPr>
            <w:tcW w:w="568" w:type="dxa"/>
            <w:vAlign w:val="center"/>
          </w:tcPr>
          <w:p w14:paraId="2C970563" w14:textId="77777777" w:rsidR="00401962" w:rsidRPr="00250A74" w:rsidRDefault="00401962" w:rsidP="00527A31">
            <w:pPr>
              <w:ind w:right="-108"/>
              <w:jc w:val="center"/>
              <w:rPr>
                <w:b/>
                <w:sz w:val="20"/>
                <w:szCs w:val="20"/>
                <w:lang w:val="en-US"/>
              </w:rPr>
            </w:pPr>
            <w:r>
              <w:rPr>
                <w:b/>
                <w:sz w:val="20"/>
                <w:szCs w:val="20"/>
                <w:lang w:val="en-US"/>
              </w:rPr>
              <w:t>3.</w:t>
            </w:r>
          </w:p>
        </w:tc>
        <w:tc>
          <w:tcPr>
            <w:tcW w:w="2268" w:type="dxa"/>
            <w:vAlign w:val="center"/>
          </w:tcPr>
          <w:p w14:paraId="38B66814" w14:textId="77777777" w:rsidR="00401962" w:rsidRPr="00250A74" w:rsidRDefault="00401962" w:rsidP="00527A31">
            <w:pPr>
              <w:rPr>
                <w:b/>
                <w:sz w:val="20"/>
                <w:szCs w:val="20"/>
                <w:lang w:val="en-US"/>
              </w:rPr>
            </w:pPr>
            <w:r>
              <w:rPr>
                <w:b/>
                <w:sz w:val="20"/>
                <w:szCs w:val="20"/>
              </w:rPr>
              <w:t>Страховой</w:t>
            </w:r>
            <w:r>
              <w:rPr>
                <w:b/>
                <w:sz w:val="20"/>
                <w:szCs w:val="20"/>
                <w:lang w:val="en-US"/>
              </w:rPr>
              <w:t xml:space="preserve"> </w:t>
            </w:r>
            <w:r>
              <w:rPr>
                <w:b/>
                <w:sz w:val="20"/>
                <w:szCs w:val="20"/>
              </w:rPr>
              <w:t>Полис</w:t>
            </w:r>
          </w:p>
        </w:tc>
        <w:tc>
          <w:tcPr>
            <w:tcW w:w="7371" w:type="dxa"/>
          </w:tcPr>
          <w:p w14:paraId="48C39B2F" w14:textId="77777777" w:rsidR="00401962" w:rsidRPr="00540B48" w:rsidRDefault="00401962" w:rsidP="00527A31">
            <w:pPr>
              <w:jc w:val="both"/>
              <w:rPr>
                <w:b/>
                <w:sz w:val="20"/>
                <w:szCs w:val="20"/>
              </w:rPr>
            </w:pPr>
            <w:r>
              <w:rPr>
                <w:sz w:val="20"/>
                <w:szCs w:val="20"/>
              </w:rPr>
              <w:t>свидетельство</w:t>
            </w:r>
            <w:r w:rsidRPr="00540B48">
              <w:rPr>
                <w:sz w:val="20"/>
                <w:szCs w:val="20"/>
              </w:rPr>
              <w:t xml:space="preserve">, </w:t>
            </w:r>
            <w:r>
              <w:rPr>
                <w:sz w:val="20"/>
                <w:szCs w:val="20"/>
              </w:rPr>
              <w:t>выдаваемое</w:t>
            </w:r>
            <w:r w:rsidRPr="00540B48">
              <w:rPr>
                <w:sz w:val="20"/>
                <w:szCs w:val="20"/>
              </w:rPr>
              <w:t xml:space="preserve"> </w:t>
            </w:r>
            <w:r>
              <w:rPr>
                <w:sz w:val="20"/>
                <w:szCs w:val="20"/>
              </w:rPr>
              <w:t>Страховщиком</w:t>
            </w:r>
            <w:r w:rsidRPr="00540B48">
              <w:rPr>
                <w:sz w:val="20"/>
                <w:szCs w:val="20"/>
              </w:rPr>
              <w:t xml:space="preserve"> </w:t>
            </w:r>
            <w:r>
              <w:rPr>
                <w:sz w:val="20"/>
                <w:szCs w:val="20"/>
              </w:rPr>
              <w:t>Страхователю</w:t>
            </w:r>
            <w:r w:rsidRPr="00540B48">
              <w:rPr>
                <w:sz w:val="20"/>
                <w:szCs w:val="20"/>
              </w:rPr>
              <w:t xml:space="preserve"> </w:t>
            </w:r>
            <w:r>
              <w:rPr>
                <w:sz w:val="20"/>
                <w:szCs w:val="20"/>
              </w:rPr>
              <w:t>о</w:t>
            </w:r>
            <w:r w:rsidRPr="00540B48">
              <w:rPr>
                <w:sz w:val="20"/>
                <w:szCs w:val="20"/>
              </w:rPr>
              <w:t xml:space="preserve"> </w:t>
            </w:r>
            <w:r>
              <w:rPr>
                <w:sz w:val="20"/>
                <w:szCs w:val="20"/>
              </w:rPr>
              <w:t>вступлении</w:t>
            </w:r>
            <w:r w:rsidRPr="00540B48">
              <w:rPr>
                <w:sz w:val="20"/>
                <w:szCs w:val="20"/>
              </w:rPr>
              <w:t xml:space="preserve"> </w:t>
            </w:r>
            <w:r>
              <w:rPr>
                <w:sz w:val="20"/>
                <w:szCs w:val="20"/>
              </w:rPr>
              <w:t>в</w:t>
            </w:r>
            <w:r w:rsidRPr="00540B48">
              <w:rPr>
                <w:sz w:val="20"/>
                <w:szCs w:val="20"/>
              </w:rPr>
              <w:t xml:space="preserve"> </w:t>
            </w:r>
            <w:r>
              <w:rPr>
                <w:sz w:val="20"/>
                <w:szCs w:val="20"/>
              </w:rPr>
              <w:t>силу</w:t>
            </w:r>
            <w:r w:rsidRPr="00540B48">
              <w:rPr>
                <w:sz w:val="20"/>
                <w:szCs w:val="20"/>
              </w:rPr>
              <w:t xml:space="preserve"> </w:t>
            </w:r>
            <w:r>
              <w:rPr>
                <w:sz w:val="20"/>
                <w:szCs w:val="20"/>
              </w:rPr>
              <w:t>обязательств</w:t>
            </w:r>
            <w:r w:rsidRPr="00540B48">
              <w:rPr>
                <w:sz w:val="20"/>
                <w:szCs w:val="20"/>
              </w:rPr>
              <w:t xml:space="preserve"> </w:t>
            </w:r>
            <w:r>
              <w:rPr>
                <w:sz w:val="20"/>
                <w:szCs w:val="20"/>
              </w:rPr>
              <w:t>Страховщика</w:t>
            </w:r>
            <w:r w:rsidRPr="00540B48">
              <w:rPr>
                <w:sz w:val="20"/>
                <w:szCs w:val="20"/>
              </w:rPr>
              <w:t>.</w:t>
            </w:r>
          </w:p>
        </w:tc>
      </w:tr>
      <w:tr w:rsidR="00401962" w:rsidRPr="00345817" w14:paraId="68934964" w14:textId="77777777" w:rsidTr="00527A31">
        <w:tc>
          <w:tcPr>
            <w:tcW w:w="568" w:type="dxa"/>
            <w:vAlign w:val="center"/>
          </w:tcPr>
          <w:p w14:paraId="17C94CB7" w14:textId="77777777" w:rsidR="00401962" w:rsidRPr="00540B48" w:rsidRDefault="00401962" w:rsidP="00527A31">
            <w:pPr>
              <w:ind w:right="-108" w:firstLine="240"/>
              <w:jc w:val="center"/>
              <w:rPr>
                <w:b/>
                <w:sz w:val="20"/>
                <w:szCs w:val="20"/>
              </w:rPr>
            </w:pPr>
          </w:p>
        </w:tc>
        <w:tc>
          <w:tcPr>
            <w:tcW w:w="2268" w:type="dxa"/>
            <w:vAlign w:val="center"/>
          </w:tcPr>
          <w:p w14:paraId="2090B91C" w14:textId="77777777" w:rsidR="00401962" w:rsidRPr="00540B48" w:rsidRDefault="00401962" w:rsidP="00527A31">
            <w:pPr>
              <w:rPr>
                <w:b/>
                <w:sz w:val="20"/>
                <w:szCs w:val="20"/>
              </w:rPr>
            </w:pPr>
          </w:p>
        </w:tc>
        <w:tc>
          <w:tcPr>
            <w:tcW w:w="7371" w:type="dxa"/>
          </w:tcPr>
          <w:p w14:paraId="6B1A3C96" w14:textId="77777777" w:rsidR="00401962" w:rsidRPr="00540B48" w:rsidRDefault="00401962" w:rsidP="00527A31">
            <w:pPr>
              <w:ind w:firstLine="240"/>
              <w:jc w:val="both"/>
              <w:rPr>
                <w:sz w:val="20"/>
                <w:szCs w:val="20"/>
              </w:rPr>
            </w:pPr>
          </w:p>
        </w:tc>
      </w:tr>
      <w:tr w:rsidR="00401962" w:rsidRPr="00345817" w14:paraId="1332FD40" w14:textId="77777777" w:rsidTr="00527A31">
        <w:tc>
          <w:tcPr>
            <w:tcW w:w="568" w:type="dxa"/>
            <w:vAlign w:val="center"/>
          </w:tcPr>
          <w:p w14:paraId="757367C1" w14:textId="77777777" w:rsidR="00401962" w:rsidRPr="00250A74" w:rsidRDefault="00401962" w:rsidP="00527A31">
            <w:pPr>
              <w:ind w:right="-108"/>
              <w:jc w:val="center"/>
              <w:rPr>
                <w:b/>
                <w:sz w:val="20"/>
                <w:szCs w:val="20"/>
                <w:lang w:val="en-US"/>
              </w:rPr>
            </w:pPr>
            <w:r>
              <w:rPr>
                <w:b/>
                <w:sz w:val="20"/>
                <w:szCs w:val="20"/>
                <w:lang w:val="en-US"/>
              </w:rPr>
              <w:t>4.</w:t>
            </w:r>
          </w:p>
        </w:tc>
        <w:tc>
          <w:tcPr>
            <w:tcW w:w="2268" w:type="dxa"/>
            <w:vAlign w:val="center"/>
          </w:tcPr>
          <w:p w14:paraId="67603C90" w14:textId="77777777" w:rsidR="00401962" w:rsidRPr="00250A74" w:rsidRDefault="00401962" w:rsidP="00527A31">
            <w:pPr>
              <w:rPr>
                <w:b/>
                <w:sz w:val="20"/>
                <w:szCs w:val="20"/>
                <w:lang w:val="en-US"/>
              </w:rPr>
            </w:pPr>
            <w:r>
              <w:rPr>
                <w:b/>
                <w:sz w:val="20"/>
                <w:szCs w:val="20"/>
              </w:rPr>
              <w:t>Имущество</w:t>
            </w:r>
          </w:p>
        </w:tc>
        <w:tc>
          <w:tcPr>
            <w:tcW w:w="7371" w:type="dxa"/>
          </w:tcPr>
          <w:p w14:paraId="72005E6A" w14:textId="77777777" w:rsidR="00401962" w:rsidRPr="00540B48" w:rsidRDefault="00401962" w:rsidP="00527A31">
            <w:pPr>
              <w:jc w:val="both"/>
              <w:rPr>
                <w:b/>
                <w:sz w:val="20"/>
                <w:szCs w:val="20"/>
              </w:rPr>
            </w:pPr>
            <w:r>
              <w:rPr>
                <w:sz w:val="20"/>
                <w:szCs w:val="20"/>
              </w:rPr>
              <w:t>имущество</w:t>
            </w:r>
            <w:r w:rsidRPr="00540B48">
              <w:rPr>
                <w:sz w:val="20"/>
                <w:szCs w:val="20"/>
              </w:rPr>
              <w:t xml:space="preserve">, </w:t>
            </w:r>
            <w:r>
              <w:rPr>
                <w:sz w:val="20"/>
                <w:szCs w:val="20"/>
              </w:rPr>
              <w:t>согласно</w:t>
            </w:r>
            <w:r w:rsidRPr="00540B48">
              <w:rPr>
                <w:sz w:val="20"/>
                <w:szCs w:val="20"/>
              </w:rPr>
              <w:t xml:space="preserve"> </w:t>
            </w:r>
            <w:r>
              <w:rPr>
                <w:sz w:val="20"/>
                <w:szCs w:val="20"/>
              </w:rPr>
              <w:t>прилагаемой</w:t>
            </w:r>
            <w:r w:rsidRPr="00540B48">
              <w:rPr>
                <w:sz w:val="20"/>
                <w:szCs w:val="20"/>
              </w:rPr>
              <w:t xml:space="preserve"> </w:t>
            </w:r>
            <w:r>
              <w:rPr>
                <w:sz w:val="20"/>
                <w:szCs w:val="20"/>
              </w:rPr>
              <w:t>описи</w:t>
            </w:r>
            <w:r w:rsidRPr="00540B48">
              <w:rPr>
                <w:sz w:val="20"/>
                <w:szCs w:val="20"/>
              </w:rPr>
              <w:t xml:space="preserve"> (</w:t>
            </w:r>
            <w:r>
              <w:rPr>
                <w:sz w:val="20"/>
                <w:szCs w:val="20"/>
              </w:rPr>
              <w:t>Приложение</w:t>
            </w:r>
            <w:r w:rsidRPr="00540B48">
              <w:rPr>
                <w:sz w:val="20"/>
                <w:szCs w:val="20"/>
              </w:rPr>
              <w:t xml:space="preserve"> №1 </w:t>
            </w:r>
            <w:r>
              <w:rPr>
                <w:sz w:val="20"/>
                <w:szCs w:val="20"/>
              </w:rPr>
              <w:t>к</w:t>
            </w:r>
            <w:r w:rsidRPr="00540B48">
              <w:rPr>
                <w:sz w:val="20"/>
                <w:szCs w:val="20"/>
              </w:rPr>
              <w:t xml:space="preserve"> </w:t>
            </w:r>
            <w:r>
              <w:rPr>
                <w:sz w:val="20"/>
                <w:szCs w:val="20"/>
              </w:rPr>
              <w:t>Договору</w:t>
            </w:r>
            <w:r w:rsidRPr="00540B48">
              <w:rPr>
                <w:sz w:val="20"/>
                <w:szCs w:val="20"/>
              </w:rPr>
              <w:t xml:space="preserve"> </w:t>
            </w:r>
            <w:r>
              <w:rPr>
                <w:sz w:val="20"/>
                <w:szCs w:val="20"/>
              </w:rPr>
              <w:t>страхования</w:t>
            </w:r>
            <w:r w:rsidRPr="00540B48">
              <w:rPr>
                <w:sz w:val="20"/>
                <w:szCs w:val="20"/>
              </w:rPr>
              <w:t>).</w:t>
            </w:r>
          </w:p>
        </w:tc>
      </w:tr>
      <w:tr w:rsidR="00401962" w:rsidRPr="00345817" w14:paraId="67B78E3B" w14:textId="77777777" w:rsidTr="00527A31">
        <w:tc>
          <w:tcPr>
            <w:tcW w:w="568" w:type="dxa"/>
            <w:vAlign w:val="center"/>
          </w:tcPr>
          <w:p w14:paraId="262A33BA" w14:textId="77777777" w:rsidR="00401962" w:rsidRPr="00540B48" w:rsidRDefault="00401962" w:rsidP="00527A31">
            <w:pPr>
              <w:ind w:right="-108" w:firstLine="240"/>
              <w:jc w:val="center"/>
              <w:rPr>
                <w:b/>
                <w:sz w:val="20"/>
                <w:szCs w:val="20"/>
              </w:rPr>
            </w:pPr>
          </w:p>
        </w:tc>
        <w:tc>
          <w:tcPr>
            <w:tcW w:w="2268" w:type="dxa"/>
            <w:vAlign w:val="center"/>
          </w:tcPr>
          <w:p w14:paraId="3C0F383E" w14:textId="77777777" w:rsidR="00401962" w:rsidRPr="00540B48" w:rsidRDefault="00401962" w:rsidP="00527A31">
            <w:pPr>
              <w:rPr>
                <w:b/>
                <w:sz w:val="20"/>
                <w:szCs w:val="20"/>
              </w:rPr>
            </w:pPr>
          </w:p>
        </w:tc>
        <w:tc>
          <w:tcPr>
            <w:tcW w:w="7371" w:type="dxa"/>
          </w:tcPr>
          <w:p w14:paraId="2EED7BEA" w14:textId="77777777" w:rsidR="00401962" w:rsidRPr="00540B48" w:rsidRDefault="00401962" w:rsidP="00527A31">
            <w:pPr>
              <w:ind w:firstLine="240"/>
              <w:jc w:val="both"/>
              <w:rPr>
                <w:b/>
                <w:sz w:val="20"/>
                <w:szCs w:val="20"/>
              </w:rPr>
            </w:pPr>
          </w:p>
        </w:tc>
      </w:tr>
      <w:tr w:rsidR="00401962" w:rsidRPr="00345817" w14:paraId="285CD1AA" w14:textId="77777777" w:rsidTr="00527A31">
        <w:tc>
          <w:tcPr>
            <w:tcW w:w="568" w:type="dxa"/>
            <w:vAlign w:val="center"/>
          </w:tcPr>
          <w:p w14:paraId="07D85F8E" w14:textId="77777777" w:rsidR="00401962" w:rsidRPr="00250A74" w:rsidRDefault="00401962" w:rsidP="00527A31">
            <w:pPr>
              <w:ind w:right="-108"/>
              <w:jc w:val="center"/>
              <w:rPr>
                <w:b/>
                <w:sz w:val="20"/>
                <w:szCs w:val="20"/>
                <w:lang w:val="en-US"/>
              </w:rPr>
            </w:pPr>
            <w:r>
              <w:rPr>
                <w:b/>
                <w:sz w:val="20"/>
                <w:szCs w:val="20"/>
                <w:lang w:val="en-US"/>
              </w:rPr>
              <w:t>5.</w:t>
            </w:r>
          </w:p>
        </w:tc>
        <w:tc>
          <w:tcPr>
            <w:tcW w:w="2268" w:type="dxa"/>
            <w:vAlign w:val="center"/>
          </w:tcPr>
          <w:p w14:paraId="12D67034" w14:textId="77777777" w:rsidR="00401962" w:rsidRPr="00250A74" w:rsidRDefault="00401962" w:rsidP="00527A31">
            <w:pPr>
              <w:rPr>
                <w:b/>
                <w:sz w:val="20"/>
                <w:szCs w:val="20"/>
                <w:lang w:val="en-US"/>
              </w:rPr>
            </w:pPr>
            <w:r>
              <w:rPr>
                <w:b/>
                <w:sz w:val="20"/>
                <w:szCs w:val="20"/>
              </w:rPr>
              <w:t>Страховая</w:t>
            </w:r>
            <w:r>
              <w:rPr>
                <w:b/>
                <w:sz w:val="20"/>
                <w:szCs w:val="20"/>
                <w:lang w:val="en-US"/>
              </w:rPr>
              <w:t xml:space="preserve"> </w:t>
            </w:r>
            <w:r>
              <w:rPr>
                <w:b/>
                <w:sz w:val="20"/>
                <w:szCs w:val="20"/>
              </w:rPr>
              <w:t>сумма</w:t>
            </w:r>
          </w:p>
        </w:tc>
        <w:tc>
          <w:tcPr>
            <w:tcW w:w="7371" w:type="dxa"/>
          </w:tcPr>
          <w:p w14:paraId="479B3569" w14:textId="77777777" w:rsidR="00401962" w:rsidRPr="00540B48" w:rsidRDefault="00401962" w:rsidP="00527A31">
            <w:pPr>
              <w:jc w:val="both"/>
              <w:rPr>
                <w:b/>
                <w:sz w:val="20"/>
                <w:szCs w:val="20"/>
              </w:rPr>
            </w:pPr>
            <w:r>
              <w:rPr>
                <w:sz w:val="20"/>
                <w:szCs w:val="20"/>
              </w:rPr>
              <w:t>сумма</w:t>
            </w:r>
            <w:r w:rsidRPr="00540B48">
              <w:rPr>
                <w:sz w:val="20"/>
                <w:szCs w:val="20"/>
              </w:rPr>
              <w:t xml:space="preserve"> </w:t>
            </w:r>
            <w:r>
              <w:rPr>
                <w:sz w:val="20"/>
                <w:szCs w:val="20"/>
              </w:rPr>
              <w:t>денежных</w:t>
            </w:r>
            <w:r w:rsidRPr="00540B48">
              <w:rPr>
                <w:sz w:val="20"/>
                <w:szCs w:val="20"/>
              </w:rPr>
              <w:t xml:space="preserve"> </w:t>
            </w:r>
            <w:r>
              <w:rPr>
                <w:sz w:val="20"/>
                <w:szCs w:val="20"/>
              </w:rPr>
              <w:t>средств</w:t>
            </w:r>
            <w:r w:rsidRPr="00540B48">
              <w:rPr>
                <w:sz w:val="20"/>
                <w:szCs w:val="20"/>
              </w:rPr>
              <w:t xml:space="preserve">, </w:t>
            </w:r>
            <w:r>
              <w:rPr>
                <w:sz w:val="20"/>
                <w:szCs w:val="20"/>
              </w:rPr>
              <w:t>на</w:t>
            </w:r>
            <w:r w:rsidRPr="00540B48">
              <w:rPr>
                <w:sz w:val="20"/>
                <w:szCs w:val="20"/>
              </w:rPr>
              <w:t xml:space="preserve"> </w:t>
            </w:r>
            <w:r>
              <w:rPr>
                <w:sz w:val="20"/>
                <w:szCs w:val="20"/>
              </w:rPr>
              <w:t>которую</w:t>
            </w:r>
            <w:r w:rsidRPr="00540B48">
              <w:rPr>
                <w:sz w:val="20"/>
                <w:szCs w:val="20"/>
              </w:rPr>
              <w:t xml:space="preserve"> </w:t>
            </w:r>
            <w:r>
              <w:rPr>
                <w:sz w:val="20"/>
                <w:szCs w:val="20"/>
              </w:rPr>
              <w:t>застраховано</w:t>
            </w:r>
            <w:r w:rsidRPr="00540B48">
              <w:rPr>
                <w:sz w:val="20"/>
                <w:szCs w:val="20"/>
              </w:rPr>
              <w:t xml:space="preserve"> </w:t>
            </w:r>
            <w:r>
              <w:rPr>
                <w:sz w:val="20"/>
                <w:szCs w:val="20"/>
              </w:rPr>
              <w:t>Имущество</w:t>
            </w:r>
            <w:r w:rsidRPr="00540B48">
              <w:rPr>
                <w:sz w:val="20"/>
                <w:szCs w:val="20"/>
              </w:rPr>
              <w:t xml:space="preserve">, </w:t>
            </w:r>
            <w:r>
              <w:rPr>
                <w:sz w:val="20"/>
                <w:szCs w:val="20"/>
              </w:rPr>
              <w:t>и</w:t>
            </w:r>
            <w:r w:rsidRPr="00540B48">
              <w:rPr>
                <w:sz w:val="20"/>
                <w:szCs w:val="20"/>
              </w:rPr>
              <w:t xml:space="preserve"> </w:t>
            </w:r>
            <w:r>
              <w:rPr>
                <w:sz w:val="20"/>
                <w:szCs w:val="20"/>
              </w:rPr>
              <w:t>представляющая</w:t>
            </w:r>
            <w:r w:rsidRPr="00540B48">
              <w:rPr>
                <w:sz w:val="20"/>
                <w:szCs w:val="20"/>
              </w:rPr>
              <w:t xml:space="preserve"> </w:t>
            </w:r>
            <w:r>
              <w:rPr>
                <w:sz w:val="20"/>
                <w:szCs w:val="20"/>
              </w:rPr>
              <w:t>собой</w:t>
            </w:r>
            <w:r w:rsidRPr="00540B48">
              <w:rPr>
                <w:sz w:val="20"/>
                <w:szCs w:val="20"/>
              </w:rPr>
              <w:t xml:space="preserve"> </w:t>
            </w:r>
            <w:r>
              <w:rPr>
                <w:sz w:val="20"/>
                <w:szCs w:val="20"/>
              </w:rPr>
              <w:t>предельный</w:t>
            </w:r>
            <w:r w:rsidRPr="00540B48">
              <w:rPr>
                <w:sz w:val="20"/>
                <w:szCs w:val="20"/>
              </w:rPr>
              <w:t xml:space="preserve"> </w:t>
            </w:r>
            <w:r>
              <w:rPr>
                <w:sz w:val="20"/>
                <w:szCs w:val="20"/>
              </w:rPr>
              <w:t>объем</w:t>
            </w:r>
            <w:r w:rsidRPr="00540B48">
              <w:rPr>
                <w:sz w:val="20"/>
                <w:szCs w:val="20"/>
              </w:rPr>
              <w:t xml:space="preserve"> </w:t>
            </w:r>
            <w:r>
              <w:rPr>
                <w:sz w:val="20"/>
                <w:szCs w:val="20"/>
              </w:rPr>
              <w:t>ответственности</w:t>
            </w:r>
            <w:r w:rsidRPr="00540B48">
              <w:rPr>
                <w:sz w:val="20"/>
                <w:szCs w:val="20"/>
              </w:rPr>
              <w:t xml:space="preserve"> </w:t>
            </w:r>
            <w:r>
              <w:rPr>
                <w:sz w:val="20"/>
                <w:szCs w:val="20"/>
              </w:rPr>
              <w:t>Страховщика</w:t>
            </w:r>
            <w:r w:rsidRPr="00540B48">
              <w:rPr>
                <w:sz w:val="20"/>
                <w:szCs w:val="20"/>
              </w:rPr>
              <w:t xml:space="preserve"> </w:t>
            </w:r>
            <w:r>
              <w:rPr>
                <w:sz w:val="20"/>
                <w:szCs w:val="20"/>
              </w:rPr>
              <w:t>при</w:t>
            </w:r>
            <w:r w:rsidRPr="00540B48">
              <w:rPr>
                <w:sz w:val="20"/>
                <w:szCs w:val="20"/>
              </w:rPr>
              <w:t xml:space="preserve"> </w:t>
            </w:r>
            <w:r>
              <w:rPr>
                <w:sz w:val="20"/>
                <w:szCs w:val="20"/>
              </w:rPr>
              <w:t>наступлении</w:t>
            </w:r>
            <w:r w:rsidRPr="00540B48">
              <w:rPr>
                <w:sz w:val="20"/>
                <w:szCs w:val="20"/>
              </w:rPr>
              <w:t xml:space="preserve"> </w:t>
            </w:r>
            <w:r>
              <w:rPr>
                <w:sz w:val="20"/>
                <w:szCs w:val="20"/>
              </w:rPr>
              <w:t>страхового</w:t>
            </w:r>
            <w:r w:rsidRPr="00540B48">
              <w:rPr>
                <w:sz w:val="20"/>
                <w:szCs w:val="20"/>
              </w:rPr>
              <w:t xml:space="preserve"> </w:t>
            </w:r>
            <w:r>
              <w:rPr>
                <w:sz w:val="20"/>
                <w:szCs w:val="20"/>
              </w:rPr>
              <w:t>случая</w:t>
            </w:r>
            <w:r w:rsidRPr="00540B48">
              <w:rPr>
                <w:sz w:val="20"/>
                <w:szCs w:val="20"/>
              </w:rPr>
              <w:t>.</w:t>
            </w:r>
          </w:p>
        </w:tc>
      </w:tr>
      <w:tr w:rsidR="00401962" w:rsidRPr="00345817" w14:paraId="15837B3D" w14:textId="77777777" w:rsidTr="00527A31">
        <w:tc>
          <w:tcPr>
            <w:tcW w:w="568" w:type="dxa"/>
            <w:vAlign w:val="center"/>
          </w:tcPr>
          <w:p w14:paraId="0BE43C68" w14:textId="77777777" w:rsidR="00401962" w:rsidRPr="00540B48" w:rsidRDefault="00401962" w:rsidP="00527A31">
            <w:pPr>
              <w:ind w:right="-108" w:firstLine="240"/>
              <w:jc w:val="center"/>
              <w:rPr>
                <w:b/>
                <w:sz w:val="20"/>
                <w:szCs w:val="20"/>
              </w:rPr>
            </w:pPr>
          </w:p>
        </w:tc>
        <w:tc>
          <w:tcPr>
            <w:tcW w:w="2268" w:type="dxa"/>
            <w:vAlign w:val="center"/>
          </w:tcPr>
          <w:p w14:paraId="4DEE067F" w14:textId="77777777" w:rsidR="00401962" w:rsidRPr="00540B48" w:rsidRDefault="00401962" w:rsidP="00527A31">
            <w:pPr>
              <w:rPr>
                <w:b/>
                <w:sz w:val="20"/>
                <w:szCs w:val="20"/>
              </w:rPr>
            </w:pPr>
          </w:p>
        </w:tc>
        <w:tc>
          <w:tcPr>
            <w:tcW w:w="7371" w:type="dxa"/>
          </w:tcPr>
          <w:p w14:paraId="3F7C1020" w14:textId="77777777" w:rsidR="00401962" w:rsidRPr="00540B48" w:rsidRDefault="00401962" w:rsidP="00527A31">
            <w:pPr>
              <w:ind w:firstLine="240"/>
              <w:jc w:val="both"/>
              <w:rPr>
                <w:sz w:val="20"/>
                <w:szCs w:val="20"/>
              </w:rPr>
            </w:pPr>
          </w:p>
        </w:tc>
      </w:tr>
      <w:tr w:rsidR="00401962" w:rsidRPr="00345817" w14:paraId="25B09D02" w14:textId="77777777" w:rsidTr="00527A31">
        <w:tc>
          <w:tcPr>
            <w:tcW w:w="568" w:type="dxa"/>
            <w:vAlign w:val="center"/>
          </w:tcPr>
          <w:p w14:paraId="701B7DF1" w14:textId="77777777" w:rsidR="00401962" w:rsidRPr="00250A74" w:rsidRDefault="00401962" w:rsidP="00527A31">
            <w:pPr>
              <w:ind w:right="-108"/>
              <w:jc w:val="center"/>
              <w:rPr>
                <w:b/>
                <w:sz w:val="20"/>
                <w:szCs w:val="20"/>
                <w:lang w:val="en-US"/>
              </w:rPr>
            </w:pPr>
            <w:r>
              <w:rPr>
                <w:b/>
                <w:sz w:val="20"/>
                <w:szCs w:val="20"/>
                <w:lang w:val="en-US"/>
              </w:rPr>
              <w:t>6.</w:t>
            </w:r>
          </w:p>
        </w:tc>
        <w:tc>
          <w:tcPr>
            <w:tcW w:w="2268" w:type="dxa"/>
            <w:vAlign w:val="center"/>
          </w:tcPr>
          <w:p w14:paraId="69BB7BE3" w14:textId="77777777" w:rsidR="00401962" w:rsidRPr="00250A74" w:rsidRDefault="00401962" w:rsidP="00527A31">
            <w:pPr>
              <w:rPr>
                <w:b/>
                <w:sz w:val="20"/>
                <w:szCs w:val="20"/>
                <w:lang w:val="en-US"/>
              </w:rPr>
            </w:pPr>
            <w:r>
              <w:rPr>
                <w:b/>
                <w:sz w:val="20"/>
                <w:szCs w:val="20"/>
              </w:rPr>
              <w:t>Страховая</w:t>
            </w:r>
            <w:r>
              <w:rPr>
                <w:b/>
                <w:sz w:val="20"/>
                <w:szCs w:val="20"/>
                <w:lang w:val="en-US"/>
              </w:rPr>
              <w:t xml:space="preserve"> </w:t>
            </w:r>
            <w:r>
              <w:rPr>
                <w:b/>
                <w:sz w:val="20"/>
                <w:szCs w:val="20"/>
              </w:rPr>
              <w:t>премия</w:t>
            </w:r>
          </w:p>
        </w:tc>
        <w:tc>
          <w:tcPr>
            <w:tcW w:w="7371" w:type="dxa"/>
          </w:tcPr>
          <w:p w14:paraId="588C9EB0" w14:textId="77777777" w:rsidR="00401962" w:rsidRPr="00540B48" w:rsidRDefault="00401962" w:rsidP="00527A31">
            <w:pPr>
              <w:jc w:val="both"/>
              <w:rPr>
                <w:b/>
                <w:sz w:val="20"/>
                <w:szCs w:val="20"/>
              </w:rPr>
            </w:pPr>
            <w:r>
              <w:rPr>
                <w:sz w:val="20"/>
                <w:szCs w:val="20"/>
              </w:rPr>
              <w:t>Плата</w:t>
            </w:r>
            <w:r w:rsidRPr="00540B48">
              <w:rPr>
                <w:sz w:val="20"/>
                <w:szCs w:val="20"/>
              </w:rPr>
              <w:t xml:space="preserve"> </w:t>
            </w:r>
            <w:r>
              <w:rPr>
                <w:sz w:val="20"/>
                <w:szCs w:val="20"/>
              </w:rPr>
              <w:t>за</w:t>
            </w:r>
            <w:r w:rsidRPr="00540B48">
              <w:rPr>
                <w:sz w:val="20"/>
                <w:szCs w:val="20"/>
              </w:rPr>
              <w:t xml:space="preserve"> </w:t>
            </w:r>
            <w:r>
              <w:rPr>
                <w:sz w:val="20"/>
                <w:szCs w:val="20"/>
              </w:rPr>
              <w:t>страхование</w:t>
            </w:r>
            <w:r w:rsidRPr="00540B48">
              <w:rPr>
                <w:sz w:val="20"/>
                <w:szCs w:val="20"/>
              </w:rPr>
              <w:t xml:space="preserve">, </w:t>
            </w:r>
            <w:r>
              <w:rPr>
                <w:sz w:val="20"/>
                <w:szCs w:val="20"/>
              </w:rPr>
              <w:t>исчисляемая</w:t>
            </w:r>
            <w:r w:rsidRPr="00540B48">
              <w:rPr>
                <w:sz w:val="20"/>
                <w:szCs w:val="20"/>
              </w:rPr>
              <w:t xml:space="preserve"> </w:t>
            </w:r>
            <w:r>
              <w:rPr>
                <w:sz w:val="20"/>
                <w:szCs w:val="20"/>
              </w:rPr>
              <w:t>как</w:t>
            </w:r>
            <w:r w:rsidRPr="00540B48">
              <w:rPr>
                <w:sz w:val="20"/>
                <w:szCs w:val="20"/>
              </w:rPr>
              <w:t xml:space="preserve"> </w:t>
            </w:r>
            <w:r>
              <w:rPr>
                <w:sz w:val="20"/>
                <w:szCs w:val="20"/>
              </w:rPr>
              <w:t>процент</w:t>
            </w:r>
            <w:r w:rsidRPr="00540B48">
              <w:rPr>
                <w:sz w:val="20"/>
                <w:szCs w:val="20"/>
              </w:rPr>
              <w:t xml:space="preserve"> (%) </w:t>
            </w:r>
            <w:r>
              <w:rPr>
                <w:sz w:val="20"/>
                <w:szCs w:val="20"/>
              </w:rPr>
              <w:t>от</w:t>
            </w:r>
            <w:r w:rsidRPr="00540B48">
              <w:rPr>
                <w:sz w:val="20"/>
                <w:szCs w:val="20"/>
              </w:rPr>
              <w:t xml:space="preserve"> </w:t>
            </w:r>
            <w:r>
              <w:rPr>
                <w:sz w:val="20"/>
                <w:szCs w:val="20"/>
              </w:rPr>
              <w:t>страховой</w:t>
            </w:r>
            <w:r w:rsidRPr="00540B48">
              <w:rPr>
                <w:sz w:val="20"/>
                <w:szCs w:val="20"/>
              </w:rPr>
              <w:t xml:space="preserve"> </w:t>
            </w:r>
            <w:r>
              <w:rPr>
                <w:sz w:val="20"/>
                <w:szCs w:val="20"/>
              </w:rPr>
              <w:t>суммы</w:t>
            </w:r>
            <w:r w:rsidRPr="00540B48">
              <w:rPr>
                <w:sz w:val="20"/>
                <w:szCs w:val="20"/>
              </w:rPr>
              <w:t xml:space="preserve">, </w:t>
            </w:r>
            <w:r>
              <w:rPr>
                <w:sz w:val="20"/>
                <w:szCs w:val="20"/>
              </w:rPr>
              <w:t>уплачиваемый</w:t>
            </w:r>
            <w:r w:rsidRPr="00540B48">
              <w:rPr>
                <w:sz w:val="20"/>
                <w:szCs w:val="20"/>
              </w:rPr>
              <w:t xml:space="preserve"> </w:t>
            </w:r>
            <w:r>
              <w:rPr>
                <w:sz w:val="20"/>
                <w:szCs w:val="20"/>
              </w:rPr>
              <w:t>Страхователем</w:t>
            </w:r>
            <w:r w:rsidRPr="00540B48">
              <w:rPr>
                <w:sz w:val="20"/>
                <w:szCs w:val="20"/>
              </w:rPr>
              <w:t xml:space="preserve"> </w:t>
            </w:r>
            <w:r>
              <w:rPr>
                <w:sz w:val="20"/>
                <w:szCs w:val="20"/>
              </w:rPr>
              <w:t>Страховщику</w:t>
            </w:r>
            <w:r w:rsidRPr="00540B48">
              <w:rPr>
                <w:sz w:val="20"/>
                <w:szCs w:val="20"/>
              </w:rPr>
              <w:t>.</w:t>
            </w:r>
          </w:p>
        </w:tc>
      </w:tr>
      <w:tr w:rsidR="00401962" w:rsidRPr="00345817" w14:paraId="04F0B097" w14:textId="77777777" w:rsidTr="00527A31">
        <w:tc>
          <w:tcPr>
            <w:tcW w:w="568" w:type="dxa"/>
            <w:vAlign w:val="center"/>
          </w:tcPr>
          <w:p w14:paraId="03840BC1" w14:textId="77777777" w:rsidR="00401962" w:rsidRPr="00540B48" w:rsidRDefault="00401962" w:rsidP="00527A31">
            <w:pPr>
              <w:ind w:right="-108"/>
              <w:jc w:val="center"/>
              <w:rPr>
                <w:b/>
                <w:sz w:val="20"/>
                <w:szCs w:val="20"/>
              </w:rPr>
            </w:pPr>
          </w:p>
        </w:tc>
        <w:tc>
          <w:tcPr>
            <w:tcW w:w="2268" w:type="dxa"/>
            <w:vAlign w:val="center"/>
          </w:tcPr>
          <w:p w14:paraId="7BC39D29" w14:textId="77777777" w:rsidR="00401962" w:rsidRPr="00540B48" w:rsidRDefault="00401962" w:rsidP="00527A31">
            <w:pPr>
              <w:rPr>
                <w:b/>
                <w:sz w:val="20"/>
                <w:szCs w:val="20"/>
              </w:rPr>
            </w:pPr>
          </w:p>
        </w:tc>
        <w:tc>
          <w:tcPr>
            <w:tcW w:w="7371" w:type="dxa"/>
          </w:tcPr>
          <w:p w14:paraId="1A713AFD" w14:textId="77777777" w:rsidR="00401962" w:rsidRPr="00540B48" w:rsidRDefault="00401962" w:rsidP="00527A31">
            <w:pPr>
              <w:ind w:firstLine="240"/>
              <w:jc w:val="both"/>
              <w:rPr>
                <w:sz w:val="20"/>
                <w:szCs w:val="20"/>
              </w:rPr>
            </w:pPr>
          </w:p>
        </w:tc>
      </w:tr>
      <w:tr w:rsidR="00401962" w:rsidRPr="00345817" w14:paraId="4F51C96D" w14:textId="77777777" w:rsidTr="00527A31">
        <w:tc>
          <w:tcPr>
            <w:tcW w:w="568" w:type="dxa"/>
            <w:vAlign w:val="center"/>
          </w:tcPr>
          <w:p w14:paraId="20B33892" w14:textId="77777777" w:rsidR="00401962" w:rsidRPr="00250A74" w:rsidRDefault="00401962" w:rsidP="00527A31">
            <w:pPr>
              <w:jc w:val="center"/>
              <w:rPr>
                <w:b/>
                <w:sz w:val="20"/>
                <w:szCs w:val="20"/>
                <w:lang w:val="en-US"/>
              </w:rPr>
            </w:pPr>
            <w:r w:rsidRPr="00250A74">
              <w:rPr>
                <w:b/>
                <w:sz w:val="20"/>
                <w:szCs w:val="20"/>
                <w:lang w:val="en-US"/>
              </w:rPr>
              <w:t>7.</w:t>
            </w:r>
          </w:p>
        </w:tc>
        <w:tc>
          <w:tcPr>
            <w:tcW w:w="2268" w:type="dxa"/>
            <w:vAlign w:val="center"/>
          </w:tcPr>
          <w:p w14:paraId="168DF6DC" w14:textId="77777777" w:rsidR="00401962" w:rsidRPr="00250A74" w:rsidRDefault="00401962" w:rsidP="00527A31">
            <w:pPr>
              <w:rPr>
                <w:b/>
                <w:sz w:val="20"/>
                <w:szCs w:val="20"/>
                <w:lang w:val="en-US"/>
              </w:rPr>
            </w:pPr>
            <w:r>
              <w:rPr>
                <w:b/>
                <w:sz w:val="20"/>
                <w:szCs w:val="20"/>
              </w:rPr>
              <w:t>Страховой</w:t>
            </w:r>
            <w:r>
              <w:rPr>
                <w:b/>
                <w:sz w:val="20"/>
                <w:szCs w:val="20"/>
                <w:lang w:val="en-US"/>
              </w:rPr>
              <w:t xml:space="preserve"> </w:t>
            </w:r>
            <w:r>
              <w:rPr>
                <w:b/>
                <w:sz w:val="20"/>
                <w:szCs w:val="20"/>
              </w:rPr>
              <w:t>случай</w:t>
            </w:r>
          </w:p>
        </w:tc>
        <w:tc>
          <w:tcPr>
            <w:tcW w:w="7371" w:type="dxa"/>
          </w:tcPr>
          <w:p w14:paraId="5F4403C7" w14:textId="77777777" w:rsidR="00401962" w:rsidRPr="00540B48" w:rsidRDefault="00401962" w:rsidP="00527A31">
            <w:pPr>
              <w:jc w:val="both"/>
              <w:rPr>
                <w:sz w:val="20"/>
                <w:szCs w:val="20"/>
              </w:rPr>
            </w:pPr>
            <w:r>
              <w:rPr>
                <w:sz w:val="20"/>
                <w:szCs w:val="20"/>
              </w:rPr>
              <w:t>фактически</w:t>
            </w:r>
            <w:r w:rsidRPr="00540B48">
              <w:rPr>
                <w:sz w:val="20"/>
                <w:szCs w:val="20"/>
              </w:rPr>
              <w:t xml:space="preserve"> </w:t>
            </w:r>
            <w:r>
              <w:rPr>
                <w:sz w:val="20"/>
                <w:szCs w:val="20"/>
              </w:rPr>
              <w:t>свершившееся</w:t>
            </w:r>
            <w:r w:rsidRPr="00540B48">
              <w:rPr>
                <w:sz w:val="20"/>
                <w:szCs w:val="20"/>
              </w:rPr>
              <w:t xml:space="preserve"> </w:t>
            </w:r>
            <w:r>
              <w:rPr>
                <w:sz w:val="20"/>
                <w:szCs w:val="20"/>
              </w:rPr>
              <w:t>событие</w:t>
            </w:r>
            <w:r w:rsidRPr="00540B48">
              <w:rPr>
                <w:sz w:val="20"/>
                <w:szCs w:val="20"/>
              </w:rPr>
              <w:t xml:space="preserve">, </w:t>
            </w:r>
            <w:r>
              <w:rPr>
                <w:sz w:val="20"/>
                <w:szCs w:val="20"/>
              </w:rPr>
              <w:t>с</w:t>
            </w:r>
            <w:r w:rsidRPr="00540B48">
              <w:rPr>
                <w:sz w:val="20"/>
                <w:szCs w:val="20"/>
              </w:rPr>
              <w:t xml:space="preserve"> </w:t>
            </w:r>
            <w:r>
              <w:rPr>
                <w:sz w:val="20"/>
                <w:szCs w:val="20"/>
              </w:rPr>
              <w:t>наступлением</w:t>
            </w:r>
            <w:r w:rsidRPr="00540B48">
              <w:rPr>
                <w:sz w:val="20"/>
                <w:szCs w:val="20"/>
              </w:rPr>
              <w:t xml:space="preserve"> </w:t>
            </w:r>
            <w:r>
              <w:rPr>
                <w:sz w:val="20"/>
                <w:szCs w:val="20"/>
              </w:rPr>
              <w:t>которого</w:t>
            </w:r>
            <w:r w:rsidRPr="00540B48">
              <w:rPr>
                <w:sz w:val="20"/>
                <w:szCs w:val="20"/>
              </w:rPr>
              <w:t xml:space="preserve"> </w:t>
            </w:r>
            <w:r>
              <w:rPr>
                <w:sz w:val="20"/>
                <w:szCs w:val="20"/>
              </w:rPr>
              <w:t>возникает</w:t>
            </w:r>
            <w:r w:rsidRPr="00540B48">
              <w:rPr>
                <w:sz w:val="20"/>
                <w:szCs w:val="20"/>
              </w:rPr>
              <w:t xml:space="preserve"> </w:t>
            </w:r>
            <w:r>
              <w:rPr>
                <w:sz w:val="20"/>
                <w:szCs w:val="20"/>
              </w:rPr>
              <w:t>обязанность</w:t>
            </w:r>
            <w:r w:rsidRPr="00540B48">
              <w:rPr>
                <w:sz w:val="20"/>
                <w:szCs w:val="20"/>
              </w:rPr>
              <w:t xml:space="preserve"> </w:t>
            </w:r>
            <w:r>
              <w:rPr>
                <w:sz w:val="20"/>
                <w:szCs w:val="20"/>
              </w:rPr>
              <w:t>Страховщика</w:t>
            </w:r>
            <w:r w:rsidRPr="00540B48">
              <w:rPr>
                <w:sz w:val="20"/>
                <w:szCs w:val="20"/>
              </w:rPr>
              <w:t xml:space="preserve"> </w:t>
            </w:r>
            <w:r>
              <w:rPr>
                <w:sz w:val="20"/>
                <w:szCs w:val="20"/>
              </w:rPr>
              <w:t>произвести</w:t>
            </w:r>
            <w:r w:rsidRPr="00540B48">
              <w:rPr>
                <w:sz w:val="20"/>
                <w:szCs w:val="20"/>
              </w:rPr>
              <w:t xml:space="preserve"> </w:t>
            </w:r>
            <w:r>
              <w:rPr>
                <w:sz w:val="20"/>
                <w:szCs w:val="20"/>
              </w:rPr>
              <w:t>Страхователю</w:t>
            </w:r>
            <w:r w:rsidRPr="00540B48">
              <w:rPr>
                <w:sz w:val="20"/>
                <w:szCs w:val="20"/>
              </w:rPr>
              <w:t xml:space="preserve"> </w:t>
            </w:r>
            <w:r>
              <w:rPr>
                <w:sz w:val="20"/>
                <w:szCs w:val="20"/>
              </w:rPr>
              <w:t>или</w:t>
            </w:r>
            <w:r w:rsidRPr="00540B48">
              <w:rPr>
                <w:sz w:val="20"/>
                <w:szCs w:val="20"/>
              </w:rPr>
              <w:t xml:space="preserve"> </w:t>
            </w:r>
            <w:r>
              <w:rPr>
                <w:sz w:val="20"/>
                <w:szCs w:val="20"/>
              </w:rPr>
              <w:t>Выгодоприобретателю</w:t>
            </w:r>
            <w:r w:rsidRPr="00540B48">
              <w:rPr>
                <w:sz w:val="20"/>
                <w:szCs w:val="20"/>
              </w:rPr>
              <w:t xml:space="preserve"> </w:t>
            </w:r>
            <w:r>
              <w:rPr>
                <w:sz w:val="20"/>
                <w:szCs w:val="20"/>
              </w:rPr>
              <w:t>страховую</w:t>
            </w:r>
            <w:r w:rsidRPr="00540B48">
              <w:rPr>
                <w:sz w:val="20"/>
                <w:szCs w:val="20"/>
              </w:rPr>
              <w:t xml:space="preserve"> </w:t>
            </w:r>
            <w:r>
              <w:rPr>
                <w:sz w:val="20"/>
                <w:szCs w:val="20"/>
              </w:rPr>
              <w:t>выплату</w:t>
            </w:r>
            <w:r w:rsidRPr="00540B48">
              <w:rPr>
                <w:sz w:val="20"/>
                <w:szCs w:val="20"/>
              </w:rPr>
              <w:t xml:space="preserve"> </w:t>
            </w:r>
            <w:r>
              <w:rPr>
                <w:sz w:val="20"/>
                <w:szCs w:val="20"/>
              </w:rPr>
              <w:t>в</w:t>
            </w:r>
            <w:r w:rsidRPr="00540B48">
              <w:rPr>
                <w:sz w:val="20"/>
                <w:szCs w:val="20"/>
              </w:rPr>
              <w:t xml:space="preserve"> </w:t>
            </w:r>
            <w:r>
              <w:rPr>
                <w:sz w:val="20"/>
                <w:szCs w:val="20"/>
              </w:rPr>
              <w:t>соответствие</w:t>
            </w:r>
            <w:r w:rsidRPr="00540B48">
              <w:rPr>
                <w:sz w:val="20"/>
                <w:szCs w:val="20"/>
              </w:rPr>
              <w:t xml:space="preserve"> </w:t>
            </w:r>
            <w:r>
              <w:rPr>
                <w:sz w:val="20"/>
                <w:szCs w:val="20"/>
              </w:rPr>
              <w:t>с</w:t>
            </w:r>
            <w:r w:rsidRPr="00540B48">
              <w:rPr>
                <w:sz w:val="20"/>
                <w:szCs w:val="20"/>
              </w:rPr>
              <w:t xml:space="preserve"> </w:t>
            </w:r>
            <w:r>
              <w:rPr>
                <w:sz w:val="20"/>
                <w:szCs w:val="20"/>
              </w:rPr>
              <w:t>законодательством</w:t>
            </w:r>
            <w:r w:rsidRPr="00540B48">
              <w:rPr>
                <w:sz w:val="20"/>
                <w:szCs w:val="20"/>
              </w:rPr>
              <w:t xml:space="preserve"> </w:t>
            </w:r>
            <w:r>
              <w:rPr>
                <w:sz w:val="20"/>
                <w:szCs w:val="20"/>
              </w:rPr>
              <w:t>Республики</w:t>
            </w:r>
            <w:r w:rsidRPr="00540B48">
              <w:rPr>
                <w:sz w:val="20"/>
                <w:szCs w:val="20"/>
              </w:rPr>
              <w:t xml:space="preserve"> </w:t>
            </w:r>
            <w:r>
              <w:rPr>
                <w:sz w:val="20"/>
                <w:szCs w:val="20"/>
              </w:rPr>
              <w:t>Узбекистан</w:t>
            </w:r>
            <w:r w:rsidRPr="00540B48">
              <w:rPr>
                <w:sz w:val="20"/>
                <w:szCs w:val="20"/>
              </w:rPr>
              <w:t>.</w:t>
            </w:r>
          </w:p>
        </w:tc>
      </w:tr>
      <w:tr w:rsidR="00401962" w:rsidRPr="00345817" w14:paraId="199DF674" w14:textId="77777777" w:rsidTr="00527A31">
        <w:tc>
          <w:tcPr>
            <w:tcW w:w="568" w:type="dxa"/>
            <w:vAlign w:val="center"/>
          </w:tcPr>
          <w:p w14:paraId="0FA9362A" w14:textId="77777777" w:rsidR="00401962" w:rsidRPr="00540B48" w:rsidRDefault="00401962" w:rsidP="00527A31">
            <w:pPr>
              <w:ind w:right="-108" w:firstLine="240"/>
              <w:jc w:val="center"/>
              <w:rPr>
                <w:b/>
                <w:sz w:val="20"/>
                <w:szCs w:val="20"/>
              </w:rPr>
            </w:pPr>
          </w:p>
        </w:tc>
        <w:tc>
          <w:tcPr>
            <w:tcW w:w="2268" w:type="dxa"/>
            <w:vAlign w:val="center"/>
          </w:tcPr>
          <w:p w14:paraId="698F9B62" w14:textId="77777777" w:rsidR="00401962" w:rsidRPr="00540B48" w:rsidRDefault="00401962" w:rsidP="00527A31">
            <w:pPr>
              <w:rPr>
                <w:b/>
                <w:sz w:val="20"/>
                <w:szCs w:val="20"/>
              </w:rPr>
            </w:pPr>
          </w:p>
        </w:tc>
        <w:tc>
          <w:tcPr>
            <w:tcW w:w="7371" w:type="dxa"/>
          </w:tcPr>
          <w:p w14:paraId="4548EC4C" w14:textId="77777777" w:rsidR="00401962" w:rsidRPr="00540B48" w:rsidRDefault="00401962" w:rsidP="00527A31">
            <w:pPr>
              <w:ind w:firstLine="240"/>
              <w:jc w:val="both"/>
              <w:rPr>
                <w:sz w:val="20"/>
                <w:szCs w:val="20"/>
              </w:rPr>
            </w:pPr>
          </w:p>
        </w:tc>
      </w:tr>
      <w:tr w:rsidR="00401962" w:rsidRPr="00345817" w14:paraId="406893D3" w14:textId="77777777" w:rsidTr="00527A31">
        <w:tc>
          <w:tcPr>
            <w:tcW w:w="568" w:type="dxa"/>
            <w:vAlign w:val="center"/>
          </w:tcPr>
          <w:p w14:paraId="5C04879F" w14:textId="77777777" w:rsidR="00401962" w:rsidRPr="00250A74" w:rsidRDefault="00401962" w:rsidP="00527A31">
            <w:pPr>
              <w:ind w:right="-108"/>
              <w:jc w:val="center"/>
              <w:rPr>
                <w:b/>
                <w:sz w:val="20"/>
                <w:szCs w:val="20"/>
                <w:lang w:val="en-US"/>
              </w:rPr>
            </w:pPr>
            <w:r>
              <w:rPr>
                <w:b/>
                <w:sz w:val="20"/>
                <w:szCs w:val="20"/>
                <w:lang w:val="en-US"/>
              </w:rPr>
              <w:t>8.</w:t>
            </w:r>
          </w:p>
        </w:tc>
        <w:tc>
          <w:tcPr>
            <w:tcW w:w="2268" w:type="dxa"/>
            <w:vAlign w:val="center"/>
          </w:tcPr>
          <w:p w14:paraId="34D3C38B" w14:textId="77777777" w:rsidR="00401962" w:rsidRPr="00250A74" w:rsidRDefault="00401962" w:rsidP="00527A31">
            <w:pPr>
              <w:rPr>
                <w:b/>
                <w:sz w:val="20"/>
                <w:szCs w:val="20"/>
                <w:lang w:val="en-US"/>
              </w:rPr>
            </w:pPr>
            <w:r>
              <w:rPr>
                <w:b/>
                <w:sz w:val="20"/>
                <w:szCs w:val="20"/>
              </w:rPr>
              <w:t>Гибель</w:t>
            </w:r>
            <w:r>
              <w:rPr>
                <w:b/>
                <w:sz w:val="20"/>
                <w:szCs w:val="20"/>
                <w:lang w:val="en-US"/>
              </w:rPr>
              <w:t xml:space="preserve"> (</w:t>
            </w:r>
            <w:r>
              <w:rPr>
                <w:b/>
                <w:sz w:val="20"/>
                <w:szCs w:val="20"/>
              </w:rPr>
              <w:t>утрата</w:t>
            </w:r>
            <w:r>
              <w:rPr>
                <w:b/>
                <w:sz w:val="20"/>
                <w:szCs w:val="20"/>
                <w:lang w:val="en-US"/>
              </w:rPr>
              <w:t>)</w:t>
            </w:r>
          </w:p>
        </w:tc>
        <w:tc>
          <w:tcPr>
            <w:tcW w:w="7371" w:type="dxa"/>
          </w:tcPr>
          <w:p w14:paraId="3B016ABC" w14:textId="77777777" w:rsidR="00401962" w:rsidRPr="00540B48" w:rsidRDefault="00401962" w:rsidP="00527A31">
            <w:pPr>
              <w:jc w:val="both"/>
              <w:rPr>
                <w:sz w:val="20"/>
                <w:szCs w:val="20"/>
              </w:rPr>
            </w:pPr>
            <w:r>
              <w:rPr>
                <w:bCs/>
                <w:sz w:val="20"/>
                <w:szCs w:val="20"/>
              </w:rPr>
              <w:t>означает</w:t>
            </w:r>
            <w:r w:rsidRPr="00540B48">
              <w:rPr>
                <w:bCs/>
                <w:sz w:val="20"/>
                <w:szCs w:val="20"/>
              </w:rPr>
              <w:t xml:space="preserve"> </w:t>
            </w:r>
            <w:r>
              <w:rPr>
                <w:bCs/>
                <w:sz w:val="20"/>
                <w:szCs w:val="20"/>
              </w:rPr>
              <w:t>такое</w:t>
            </w:r>
            <w:r w:rsidRPr="00540B48">
              <w:rPr>
                <w:bCs/>
                <w:sz w:val="20"/>
                <w:szCs w:val="20"/>
              </w:rPr>
              <w:t xml:space="preserve"> </w:t>
            </w:r>
            <w:r>
              <w:rPr>
                <w:bCs/>
                <w:sz w:val="20"/>
                <w:szCs w:val="20"/>
              </w:rPr>
              <w:t>повреждение</w:t>
            </w:r>
            <w:r w:rsidRPr="00540B48">
              <w:rPr>
                <w:bCs/>
                <w:sz w:val="20"/>
                <w:szCs w:val="20"/>
              </w:rPr>
              <w:t xml:space="preserve"> </w:t>
            </w:r>
            <w:r>
              <w:rPr>
                <w:bCs/>
                <w:sz w:val="20"/>
                <w:szCs w:val="20"/>
              </w:rPr>
              <w:t>Имущества</w:t>
            </w:r>
            <w:r w:rsidRPr="00540B48">
              <w:rPr>
                <w:bCs/>
                <w:sz w:val="20"/>
                <w:szCs w:val="20"/>
              </w:rPr>
              <w:t xml:space="preserve">, </w:t>
            </w:r>
            <w:r>
              <w:rPr>
                <w:bCs/>
                <w:sz w:val="20"/>
                <w:szCs w:val="20"/>
              </w:rPr>
              <w:t>когда</w:t>
            </w:r>
            <w:r w:rsidRPr="00540B48">
              <w:rPr>
                <w:bCs/>
                <w:sz w:val="20"/>
                <w:szCs w:val="20"/>
              </w:rPr>
              <w:t xml:space="preserve"> </w:t>
            </w:r>
            <w:r>
              <w:rPr>
                <w:bCs/>
                <w:sz w:val="20"/>
                <w:szCs w:val="20"/>
              </w:rPr>
              <w:t>расходы</w:t>
            </w:r>
            <w:r w:rsidRPr="00540B48">
              <w:rPr>
                <w:bCs/>
                <w:sz w:val="20"/>
                <w:szCs w:val="20"/>
              </w:rPr>
              <w:t xml:space="preserve"> </w:t>
            </w:r>
            <w:r>
              <w:rPr>
                <w:bCs/>
                <w:sz w:val="20"/>
                <w:szCs w:val="20"/>
              </w:rPr>
              <w:t>по</w:t>
            </w:r>
            <w:r w:rsidRPr="00540B48">
              <w:rPr>
                <w:bCs/>
                <w:sz w:val="20"/>
                <w:szCs w:val="20"/>
              </w:rPr>
              <w:t xml:space="preserve"> </w:t>
            </w:r>
            <w:r>
              <w:rPr>
                <w:bCs/>
                <w:sz w:val="20"/>
                <w:szCs w:val="20"/>
              </w:rPr>
              <w:t>его</w:t>
            </w:r>
            <w:r w:rsidRPr="00540B48">
              <w:rPr>
                <w:bCs/>
                <w:sz w:val="20"/>
                <w:szCs w:val="20"/>
              </w:rPr>
              <w:t xml:space="preserve"> </w:t>
            </w:r>
            <w:r>
              <w:rPr>
                <w:bCs/>
                <w:sz w:val="20"/>
                <w:szCs w:val="20"/>
              </w:rPr>
              <w:t>восстановлению</w:t>
            </w:r>
            <w:r w:rsidRPr="00540B48">
              <w:rPr>
                <w:bCs/>
                <w:sz w:val="20"/>
                <w:szCs w:val="20"/>
              </w:rPr>
              <w:t xml:space="preserve"> </w:t>
            </w:r>
            <w:r>
              <w:rPr>
                <w:bCs/>
                <w:sz w:val="20"/>
                <w:szCs w:val="20"/>
              </w:rPr>
              <w:t>превышают</w:t>
            </w:r>
            <w:r w:rsidRPr="00540B48">
              <w:rPr>
                <w:bCs/>
                <w:sz w:val="20"/>
                <w:szCs w:val="20"/>
              </w:rPr>
              <w:t xml:space="preserve"> </w:t>
            </w:r>
            <w:r>
              <w:rPr>
                <w:bCs/>
                <w:sz w:val="20"/>
                <w:szCs w:val="20"/>
              </w:rPr>
              <w:t>страховую</w:t>
            </w:r>
            <w:r w:rsidRPr="00540B48">
              <w:rPr>
                <w:bCs/>
                <w:sz w:val="20"/>
                <w:szCs w:val="20"/>
              </w:rPr>
              <w:t xml:space="preserve"> </w:t>
            </w:r>
            <w:r>
              <w:rPr>
                <w:bCs/>
                <w:sz w:val="20"/>
                <w:szCs w:val="20"/>
              </w:rPr>
              <w:t>сумму</w:t>
            </w:r>
            <w:r w:rsidRPr="00540B48">
              <w:rPr>
                <w:bCs/>
                <w:sz w:val="20"/>
                <w:szCs w:val="20"/>
              </w:rPr>
              <w:t xml:space="preserve"> (</w:t>
            </w:r>
            <w:r>
              <w:rPr>
                <w:bCs/>
                <w:sz w:val="20"/>
                <w:szCs w:val="20"/>
              </w:rPr>
              <w:t>при</w:t>
            </w:r>
            <w:r w:rsidRPr="00540B48">
              <w:rPr>
                <w:bCs/>
                <w:sz w:val="20"/>
                <w:szCs w:val="20"/>
              </w:rPr>
              <w:t xml:space="preserve"> </w:t>
            </w:r>
            <w:r>
              <w:rPr>
                <w:bCs/>
                <w:sz w:val="20"/>
                <w:szCs w:val="20"/>
              </w:rPr>
              <w:t>полном</w:t>
            </w:r>
            <w:r w:rsidRPr="00540B48">
              <w:rPr>
                <w:bCs/>
                <w:sz w:val="20"/>
                <w:szCs w:val="20"/>
              </w:rPr>
              <w:t xml:space="preserve"> </w:t>
            </w:r>
            <w:r>
              <w:rPr>
                <w:bCs/>
                <w:sz w:val="20"/>
                <w:szCs w:val="20"/>
              </w:rPr>
              <w:t>страховании</w:t>
            </w:r>
            <w:r w:rsidRPr="00540B48">
              <w:rPr>
                <w:bCs/>
                <w:sz w:val="20"/>
                <w:szCs w:val="20"/>
              </w:rPr>
              <w:t xml:space="preserve">), </w:t>
            </w:r>
            <w:r>
              <w:rPr>
                <w:bCs/>
                <w:sz w:val="20"/>
                <w:szCs w:val="20"/>
              </w:rPr>
              <w:t>установленную</w:t>
            </w:r>
            <w:r w:rsidRPr="00540B48">
              <w:rPr>
                <w:bCs/>
                <w:sz w:val="20"/>
                <w:szCs w:val="20"/>
              </w:rPr>
              <w:t xml:space="preserve"> </w:t>
            </w:r>
            <w:r>
              <w:rPr>
                <w:bCs/>
                <w:sz w:val="20"/>
                <w:szCs w:val="20"/>
              </w:rPr>
              <w:t>на</w:t>
            </w:r>
            <w:r w:rsidRPr="00540B48">
              <w:rPr>
                <w:bCs/>
                <w:sz w:val="20"/>
                <w:szCs w:val="20"/>
              </w:rPr>
              <w:t xml:space="preserve"> </w:t>
            </w:r>
            <w:r>
              <w:rPr>
                <w:bCs/>
                <w:sz w:val="20"/>
                <w:szCs w:val="20"/>
              </w:rPr>
              <w:t>застрахованное</w:t>
            </w:r>
            <w:r w:rsidRPr="00540B48">
              <w:rPr>
                <w:bCs/>
                <w:sz w:val="20"/>
                <w:szCs w:val="20"/>
              </w:rPr>
              <w:t xml:space="preserve"> </w:t>
            </w:r>
            <w:r>
              <w:rPr>
                <w:bCs/>
                <w:sz w:val="20"/>
                <w:szCs w:val="20"/>
              </w:rPr>
              <w:t>Имущество</w:t>
            </w:r>
            <w:r w:rsidRPr="00540B48">
              <w:rPr>
                <w:bCs/>
                <w:sz w:val="20"/>
                <w:szCs w:val="20"/>
              </w:rPr>
              <w:t>.</w:t>
            </w:r>
          </w:p>
        </w:tc>
      </w:tr>
      <w:tr w:rsidR="00401962" w:rsidRPr="00345817" w14:paraId="2C54C5D6" w14:textId="77777777" w:rsidTr="00527A31">
        <w:tc>
          <w:tcPr>
            <w:tcW w:w="568" w:type="dxa"/>
            <w:vAlign w:val="center"/>
          </w:tcPr>
          <w:p w14:paraId="06FBE437" w14:textId="77777777" w:rsidR="00401962" w:rsidRPr="00540B48" w:rsidRDefault="00401962" w:rsidP="00527A31">
            <w:pPr>
              <w:ind w:right="-108" w:firstLine="240"/>
              <w:jc w:val="center"/>
              <w:rPr>
                <w:b/>
                <w:sz w:val="20"/>
                <w:szCs w:val="20"/>
              </w:rPr>
            </w:pPr>
          </w:p>
        </w:tc>
        <w:tc>
          <w:tcPr>
            <w:tcW w:w="2268" w:type="dxa"/>
            <w:vAlign w:val="center"/>
          </w:tcPr>
          <w:p w14:paraId="086ECE4D" w14:textId="77777777" w:rsidR="00401962" w:rsidRPr="00540B48" w:rsidRDefault="00401962" w:rsidP="00527A31">
            <w:pPr>
              <w:ind w:firstLine="240"/>
              <w:rPr>
                <w:b/>
                <w:sz w:val="20"/>
                <w:szCs w:val="20"/>
              </w:rPr>
            </w:pPr>
          </w:p>
        </w:tc>
        <w:tc>
          <w:tcPr>
            <w:tcW w:w="7371" w:type="dxa"/>
          </w:tcPr>
          <w:p w14:paraId="1DED1BEB" w14:textId="77777777" w:rsidR="00401962" w:rsidRPr="00540B48" w:rsidRDefault="00401962" w:rsidP="00527A31">
            <w:pPr>
              <w:ind w:firstLine="240"/>
              <w:jc w:val="both"/>
              <w:rPr>
                <w:bCs/>
                <w:sz w:val="20"/>
                <w:szCs w:val="20"/>
              </w:rPr>
            </w:pPr>
          </w:p>
        </w:tc>
      </w:tr>
      <w:tr w:rsidR="00401962" w:rsidRPr="00DC08D9" w14:paraId="0C6CF2E7" w14:textId="77777777" w:rsidTr="00527A31">
        <w:tc>
          <w:tcPr>
            <w:tcW w:w="568" w:type="dxa"/>
            <w:vAlign w:val="center"/>
          </w:tcPr>
          <w:p w14:paraId="4B3676D0" w14:textId="77777777" w:rsidR="00401962" w:rsidRPr="00DC08D9" w:rsidRDefault="00401962" w:rsidP="00527A31">
            <w:pPr>
              <w:ind w:right="-108"/>
              <w:jc w:val="center"/>
              <w:rPr>
                <w:b/>
                <w:sz w:val="20"/>
                <w:szCs w:val="20"/>
              </w:rPr>
            </w:pPr>
            <w:r>
              <w:rPr>
                <w:b/>
                <w:sz w:val="20"/>
                <w:szCs w:val="20"/>
              </w:rPr>
              <w:t>9.</w:t>
            </w:r>
          </w:p>
        </w:tc>
        <w:tc>
          <w:tcPr>
            <w:tcW w:w="2268" w:type="dxa"/>
            <w:vAlign w:val="center"/>
          </w:tcPr>
          <w:p w14:paraId="0378DBC3" w14:textId="77777777" w:rsidR="00401962" w:rsidRPr="00DC08D9" w:rsidRDefault="00401962" w:rsidP="00527A31">
            <w:pPr>
              <w:rPr>
                <w:b/>
                <w:sz w:val="20"/>
                <w:szCs w:val="20"/>
              </w:rPr>
            </w:pPr>
            <w:r>
              <w:rPr>
                <w:b/>
                <w:sz w:val="20"/>
                <w:szCs w:val="20"/>
              </w:rPr>
              <w:t>Страховая выплата</w:t>
            </w:r>
          </w:p>
        </w:tc>
        <w:tc>
          <w:tcPr>
            <w:tcW w:w="7371" w:type="dxa"/>
          </w:tcPr>
          <w:p w14:paraId="4E938548" w14:textId="77777777" w:rsidR="00401962" w:rsidRPr="00DC08D9" w:rsidRDefault="00401962" w:rsidP="00527A31">
            <w:pPr>
              <w:jc w:val="both"/>
              <w:rPr>
                <w:sz w:val="20"/>
                <w:szCs w:val="20"/>
              </w:rPr>
            </w:pPr>
            <w:r>
              <w:rPr>
                <w:sz w:val="20"/>
                <w:szCs w:val="20"/>
              </w:rPr>
              <w:t>сумма денежных средств, выплачиваемая в пределах страховой суммы на покрытие ущерба, причиненного Имуществу при наступлении страхового случая.</w:t>
            </w:r>
          </w:p>
        </w:tc>
      </w:tr>
      <w:tr w:rsidR="00401962" w:rsidRPr="00DC08D9" w14:paraId="69A35D8C" w14:textId="77777777" w:rsidTr="00527A31">
        <w:tc>
          <w:tcPr>
            <w:tcW w:w="568" w:type="dxa"/>
            <w:vAlign w:val="center"/>
          </w:tcPr>
          <w:p w14:paraId="4AAF2FEE" w14:textId="77777777" w:rsidR="00401962" w:rsidRPr="00DC08D9" w:rsidRDefault="00401962" w:rsidP="00527A31">
            <w:pPr>
              <w:ind w:right="-108" w:firstLine="240"/>
              <w:jc w:val="center"/>
              <w:rPr>
                <w:b/>
                <w:sz w:val="20"/>
                <w:szCs w:val="20"/>
              </w:rPr>
            </w:pPr>
          </w:p>
        </w:tc>
        <w:tc>
          <w:tcPr>
            <w:tcW w:w="2268" w:type="dxa"/>
            <w:vAlign w:val="center"/>
          </w:tcPr>
          <w:p w14:paraId="3DCE9727" w14:textId="77777777" w:rsidR="00401962" w:rsidRPr="00DC08D9" w:rsidRDefault="00401962" w:rsidP="00527A31">
            <w:pPr>
              <w:ind w:firstLine="240"/>
              <w:rPr>
                <w:b/>
                <w:sz w:val="20"/>
                <w:szCs w:val="20"/>
              </w:rPr>
            </w:pPr>
          </w:p>
        </w:tc>
        <w:tc>
          <w:tcPr>
            <w:tcW w:w="7371" w:type="dxa"/>
          </w:tcPr>
          <w:p w14:paraId="398976E7" w14:textId="77777777" w:rsidR="00401962" w:rsidRPr="00DC08D9" w:rsidRDefault="00401962" w:rsidP="00527A31">
            <w:pPr>
              <w:ind w:firstLine="240"/>
              <w:jc w:val="both"/>
              <w:rPr>
                <w:sz w:val="20"/>
                <w:szCs w:val="20"/>
              </w:rPr>
            </w:pPr>
          </w:p>
        </w:tc>
      </w:tr>
      <w:tr w:rsidR="00401962" w:rsidRPr="00DC08D9" w14:paraId="58AC1841" w14:textId="77777777" w:rsidTr="00527A31">
        <w:tc>
          <w:tcPr>
            <w:tcW w:w="568" w:type="dxa"/>
            <w:vAlign w:val="center"/>
          </w:tcPr>
          <w:p w14:paraId="3B48B7B3" w14:textId="77777777" w:rsidR="00401962" w:rsidRPr="00DC08D9" w:rsidRDefault="00401962" w:rsidP="00527A31">
            <w:pPr>
              <w:ind w:right="-108"/>
              <w:jc w:val="center"/>
              <w:rPr>
                <w:b/>
                <w:sz w:val="20"/>
                <w:szCs w:val="20"/>
              </w:rPr>
            </w:pPr>
            <w:r>
              <w:rPr>
                <w:b/>
                <w:sz w:val="20"/>
                <w:szCs w:val="20"/>
              </w:rPr>
              <w:t>10.</w:t>
            </w:r>
          </w:p>
        </w:tc>
        <w:tc>
          <w:tcPr>
            <w:tcW w:w="2268" w:type="dxa"/>
            <w:vAlign w:val="center"/>
          </w:tcPr>
          <w:p w14:paraId="6FBC20D2" w14:textId="77777777" w:rsidR="00D953E0" w:rsidRDefault="0099339E" w:rsidP="00527A31">
            <w:pPr>
              <w:rPr>
                <w:b/>
                <w:sz w:val="20"/>
                <w:szCs w:val="20"/>
              </w:rPr>
            </w:pPr>
            <w:r>
              <w:rPr>
                <w:b/>
                <w:sz w:val="20"/>
                <w:szCs w:val="20"/>
              </w:rPr>
              <w:t>Франшиза (безусловная)</w:t>
            </w:r>
          </w:p>
          <w:p w14:paraId="1F440D7B" w14:textId="77777777" w:rsidR="00401962" w:rsidRPr="00DC08D9" w:rsidRDefault="00401962" w:rsidP="00527A31">
            <w:pPr>
              <w:rPr>
                <w:b/>
                <w:sz w:val="20"/>
                <w:szCs w:val="20"/>
              </w:rPr>
            </w:pPr>
          </w:p>
        </w:tc>
        <w:tc>
          <w:tcPr>
            <w:tcW w:w="7371" w:type="dxa"/>
          </w:tcPr>
          <w:p w14:paraId="10C5DE76" w14:textId="77777777" w:rsidR="00401962" w:rsidRPr="00DC08D9" w:rsidRDefault="00401962" w:rsidP="00527A31">
            <w:pPr>
              <w:jc w:val="both"/>
              <w:rPr>
                <w:sz w:val="20"/>
                <w:szCs w:val="20"/>
              </w:rPr>
            </w:pPr>
            <w:r>
              <w:rPr>
                <w:sz w:val="20"/>
                <w:szCs w:val="20"/>
              </w:rPr>
              <w:t>определенная часть убытков Страхователя/Выгодоприобретателя, по которой Страховщик не несет ответственности ни при каких обстоятельствах.</w:t>
            </w:r>
          </w:p>
          <w:p w14:paraId="11F3FFE1" w14:textId="77777777" w:rsidR="00401962" w:rsidRPr="00DC08D9" w:rsidRDefault="00401962" w:rsidP="00527A31">
            <w:pPr>
              <w:jc w:val="both"/>
              <w:rPr>
                <w:sz w:val="20"/>
                <w:szCs w:val="20"/>
              </w:rPr>
            </w:pPr>
            <w:r>
              <w:rPr>
                <w:sz w:val="20"/>
                <w:szCs w:val="20"/>
              </w:rPr>
              <w:t xml:space="preserve">Все повреждения или гибель (утрата), произошедшие в результате одного страхового случая должны рассматриваться как один убыток. Сумма франшизы вычитается из размера убытка, понесенного в результате каждого страхового случая. </w:t>
            </w:r>
          </w:p>
        </w:tc>
      </w:tr>
      <w:tr w:rsidR="00401962" w:rsidRPr="00DC08D9" w14:paraId="4114C60C" w14:textId="77777777" w:rsidTr="00527A31">
        <w:tc>
          <w:tcPr>
            <w:tcW w:w="568" w:type="dxa"/>
            <w:vAlign w:val="center"/>
          </w:tcPr>
          <w:p w14:paraId="5D2B5452" w14:textId="77777777" w:rsidR="00401962" w:rsidRPr="00DC08D9" w:rsidRDefault="00401962" w:rsidP="00527A31">
            <w:pPr>
              <w:ind w:right="-108"/>
              <w:jc w:val="center"/>
              <w:rPr>
                <w:b/>
                <w:sz w:val="20"/>
                <w:szCs w:val="20"/>
              </w:rPr>
            </w:pPr>
            <w:r>
              <w:rPr>
                <w:b/>
                <w:sz w:val="20"/>
                <w:szCs w:val="20"/>
              </w:rPr>
              <w:t>11.</w:t>
            </w:r>
          </w:p>
        </w:tc>
        <w:tc>
          <w:tcPr>
            <w:tcW w:w="2268" w:type="dxa"/>
            <w:vAlign w:val="center"/>
          </w:tcPr>
          <w:p w14:paraId="624EBE68" w14:textId="77777777" w:rsidR="00401962" w:rsidRPr="00DC08D9" w:rsidRDefault="00401962" w:rsidP="00527A31">
            <w:pPr>
              <w:rPr>
                <w:b/>
                <w:sz w:val="20"/>
                <w:szCs w:val="20"/>
              </w:rPr>
            </w:pPr>
            <w:r>
              <w:rPr>
                <w:b/>
                <w:sz w:val="20"/>
                <w:szCs w:val="20"/>
              </w:rPr>
              <w:t>Период страхования</w:t>
            </w:r>
          </w:p>
        </w:tc>
        <w:tc>
          <w:tcPr>
            <w:tcW w:w="7371" w:type="dxa"/>
          </w:tcPr>
          <w:p w14:paraId="01EB75D9" w14:textId="77777777" w:rsidR="00401962" w:rsidRPr="00DC08D9" w:rsidRDefault="00401962" w:rsidP="00527A31">
            <w:pPr>
              <w:widowControl w:val="0"/>
              <w:autoSpaceDE w:val="0"/>
              <w:autoSpaceDN w:val="0"/>
              <w:adjustRightInd w:val="0"/>
              <w:jc w:val="both"/>
              <w:rPr>
                <w:sz w:val="20"/>
                <w:szCs w:val="20"/>
              </w:rPr>
            </w:pPr>
            <w:r>
              <w:rPr>
                <w:sz w:val="20"/>
                <w:szCs w:val="20"/>
              </w:rPr>
              <w:t xml:space="preserve">период времени, в течение которого Имущество считается застрахованным. Страховщик несет обязательства по страховым случаям, произошедшим в течение периода страхования, указанного в </w:t>
            </w:r>
            <w:r>
              <w:rPr>
                <w:caps/>
                <w:sz w:val="20"/>
                <w:szCs w:val="20"/>
              </w:rPr>
              <w:t>с</w:t>
            </w:r>
            <w:r>
              <w:rPr>
                <w:sz w:val="20"/>
                <w:szCs w:val="20"/>
              </w:rPr>
              <w:t>траховом полисе при условии, что Страхователем оплачена страховая премия.</w:t>
            </w:r>
          </w:p>
        </w:tc>
      </w:tr>
      <w:tr w:rsidR="00401962" w:rsidRPr="00DC08D9" w14:paraId="776E625B" w14:textId="77777777" w:rsidTr="00527A31">
        <w:tc>
          <w:tcPr>
            <w:tcW w:w="568" w:type="dxa"/>
          </w:tcPr>
          <w:p w14:paraId="54FE8763" w14:textId="77777777" w:rsidR="00401962" w:rsidRPr="00DC08D9" w:rsidRDefault="00401962" w:rsidP="00527A31">
            <w:pPr>
              <w:ind w:right="-108" w:firstLine="240"/>
              <w:jc w:val="both"/>
              <w:rPr>
                <w:sz w:val="20"/>
                <w:szCs w:val="20"/>
              </w:rPr>
            </w:pPr>
          </w:p>
        </w:tc>
        <w:tc>
          <w:tcPr>
            <w:tcW w:w="2268" w:type="dxa"/>
            <w:vAlign w:val="center"/>
          </w:tcPr>
          <w:p w14:paraId="439CC751" w14:textId="77777777" w:rsidR="00401962" w:rsidRPr="00DC08D9" w:rsidRDefault="00401962" w:rsidP="00527A31">
            <w:pPr>
              <w:ind w:firstLine="240"/>
              <w:rPr>
                <w:b/>
                <w:sz w:val="20"/>
                <w:szCs w:val="20"/>
              </w:rPr>
            </w:pPr>
          </w:p>
        </w:tc>
        <w:tc>
          <w:tcPr>
            <w:tcW w:w="7371" w:type="dxa"/>
          </w:tcPr>
          <w:p w14:paraId="70974CE8" w14:textId="77777777" w:rsidR="00401962" w:rsidRPr="00DC08D9" w:rsidRDefault="00401962" w:rsidP="00527A31">
            <w:pPr>
              <w:widowControl w:val="0"/>
              <w:autoSpaceDE w:val="0"/>
              <w:autoSpaceDN w:val="0"/>
              <w:adjustRightInd w:val="0"/>
              <w:ind w:firstLine="240"/>
              <w:jc w:val="both"/>
              <w:rPr>
                <w:sz w:val="20"/>
                <w:szCs w:val="20"/>
              </w:rPr>
            </w:pPr>
          </w:p>
        </w:tc>
      </w:tr>
      <w:tr w:rsidR="00401962" w:rsidRPr="00DC08D9" w14:paraId="0BBE6A0D" w14:textId="77777777" w:rsidTr="00527A31">
        <w:tc>
          <w:tcPr>
            <w:tcW w:w="568" w:type="dxa"/>
          </w:tcPr>
          <w:p w14:paraId="60C0237C" w14:textId="77777777" w:rsidR="00401962" w:rsidRPr="00DC08D9" w:rsidRDefault="00401962" w:rsidP="00527A31">
            <w:pPr>
              <w:ind w:right="-108"/>
              <w:jc w:val="center"/>
              <w:rPr>
                <w:b/>
                <w:sz w:val="20"/>
                <w:szCs w:val="20"/>
              </w:rPr>
            </w:pPr>
            <w:r>
              <w:rPr>
                <w:b/>
                <w:sz w:val="20"/>
                <w:szCs w:val="20"/>
              </w:rPr>
              <w:t>12.</w:t>
            </w:r>
          </w:p>
        </w:tc>
        <w:tc>
          <w:tcPr>
            <w:tcW w:w="2268" w:type="dxa"/>
            <w:vAlign w:val="center"/>
          </w:tcPr>
          <w:p w14:paraId="461E3193" w14:textId="77777777" w:rsidR="00401962" w:rsidRPr="00DC08D9" w:rsidRDefault="00401962" w:rsidP="00527A31">
            <w:pPr>
              <w:rPr>
                <w:b/>
                <w:sz w:val="20"/>
                <w:szCs w:val="20"/>
              </w:rPr>
            </w:pPr>
            <w:r>
              <w:rPr>
                <w:b/>
                <w:sz w:val="20"/>
                <w:szCs w:val="20"/>
              </w:rPr>
              <w:t>Акт о страховом случае</w:t>
            </w:r>
          </w:p>
        </w:tc>
        <w:tc>
          <w:tcPr>
            <w:tcW w:w="7371" w:type="dxa"/>
          </w:tcPr>
          <w:p w14:paraId="0F60B2F7" w14:textId="77777777" w:rsidR="00401962" w:rsidRPr="00DC08D9" w:rsidRDefault="00401962" w:rsidP="00527A31">
            <w:pPr>
              <w:widowControl w:val="0"/>
              <w:autoSpaceDE w:val="0"/>
              <w:autoSpaceDN w:val="0"/>
              <w:adjustRightInd w:val="0"/>
              <w:jc w:val="both"/>
              <w:rPr>
                <w:sz w:val="20"/>
                <w:szCs w:val="20"/>
              </w:rPr>
            </w:pPr>
            <w:r>
              <w:rPr>
                <w:sz w:val="20"/>
                <w:szCs w:val="20"/>
              </w:rPr>
              <w:t>Документ, составляемый Страховщиком и служащий основанием для осуществления страховой выплаты.</w:t>
            </w:r>
          </w:p>
        </w:tc>
      </w:tr>
    </w:tbl>
    <w:p w14:paraId="1F2F63FB" w14:textId="77777777" w:rsidR="00EC5290" w:rsidRDefault="00EC5290" w:rsidP="00401962">
      <w:pPr>
        <w:ind w:firstLine="240"/>
        <w:jc w:val="center"/>
        <w:rPr>
          <w:b/>
          <w:caps/>
          <w:sz w:val="20"/>
          <w:szCs w:val="20"/>
        </w:rPr>
      </w:pPr>
    </w:p>
    <w:p w14:paraId="444EC9A2" w14:textId="77777777" w:rsidR="004A7335" w:rsidRDefault="004A7335" w:rsidP="00401962">
      <w:pPr>
        <w:ind w:firstLine="240"/>
        <w:jc w:val="center"/>
        <w:rPr>
          <w:b/>
          <w:caps/>
          <w:sz w:val="20"/>
          <w:szCs w:val="20"/>
        </w:rPr>
      </w:pPr>
    </w:p>
    <w:p w14:paraId="22F730AB" w14:textId="7C4FDF1D" w:rsidR="00D21349" w:rsidRPr="00DC08D9" w:rsidRDefault="00C977C3" w:rsidP="00401962">
      <w:pPr>
        <w:ind w:firstLine="240"/>
        <w:jc w:val="center"/>
        <w:rPr>
          <w:sz w:val="20"/>
          <w:szCs w:val="20"/>
        </w:rPr>
      </w:pPr>
      <w:r>
        <w:rPr>
          <w:b/>
          <w:caps/>
          <w:sz w:val="20"/>
          <w:szCs w:val="20"/>
        </w:rPr>
        <w:lastRenderedPageBreak/>
        <w:t>Раздел 2. Предмет Договора</w:t>
      </w:r>
    </w:p>
    <w:p w14:paraId="0012CF97" w14:textId="77777777" w:rsidR="00D21349" w:rsidRPr="00DC08D9" w:rsidRDefault="000516EE" w:rsidP="000516EE">
      <w:pPr>
        <w:ind w:firstLine="709"/>
        <w:jc w:val="both"/>
        <w:rPr>
          <w:sz w:val="20"/>
          <w:szCs w:val="20"/>
        </w:rPr>
      </w:pPr>
      <w:r>
        <w:rPr>
          <w:sz w:val="20"/>
          <w:szCs w:val="20"/>
        </w:rPr>
        <w:t>2.1. Страховщик предоставляет страховую защиту Страхователю/Залогодателю/Выгодоприобретателю от гибели (утраты) или повреждения Имущества, находящегося на месте постоянного содержания, в соответствии с предусмотренными в настоящем Договоре условиями и/или дополнительно согласованными условиями, исключениями и приложениями, являющимися неотъемлемой частью настоящего Договора, и при наступлении Страхового случая обязуется произвести страховую выплату в указанном ниже порядке и объеме при условии, что Страхователь/Залогодатель/Выгодоприобретатель оплатил страховую премию в размере и сроки, указанные в настоящем Договоре.</w:t>
      </w:r>
    </w:p>
    <w:p w14:paraId="6CB2818F" w14:textId="610DE55C" w:rsidR="008549D0" w:rsidRPr="0021782B" w:rsidRDefault="00B242B1" w:rsidP="0021782B">
      <w:pPr>
        <w:pStyle w:val="5"/>
        <w:ind w:firstLine="709"/>
        <w:rPr>
          <w:sz w:val="20"/>
          <w:szCs w:val="20"/>
        </w:rPr>
      </w:pPr>
      <w:r w:rsidRPr="0021782B">
        <w:rPr>
          <w:b w:val="0"/>
          <w:sz w:val="20"/>
          <w:szCs w:val="20"/>
        </w:rPr>
        <w:t>2.2.</w:t>
      </w:r>
      <w:r w:rsidR="00EC5290">
        <w:rPr>
          <w:b w:val="0"/>
          <w:sz w:val="20"/>
          <w:szCs w:val="20"/>
        </w:rPr>
        <w:t xml:space="preserve"> </w:t>
      </w:r>
      <w:r w:rsidRPr="0021782B">
        <w:rPr>
          <w:b w:val="0"/>
          <w:sz w:val="20"/>
          <w:szCs w:val="20"/>
        </w:rPr>
        <w:t xml:space="preserve">Страховщику известно, что Имущество Страхователя/Залогодателя является предметом залога, в качестве обеспечения погашения кредита по Кредитному Договору </w:t>
      </w:r>
      <w:r w:rsidR="00C630DB" w:rsidRPr="004A7335">
        <w:rPr>
          <w:b w:val="0"/>
          <w:sz w:val="20"/>
          <w:szCs w:val="20"/>
        </w:rPr>
        <w:t>______________________________________</w:t>
      </w:r>
      <w:r w:rsidRPr="0021782B">
        <w:rPr>
          <w:b w:val="0"/>
          <w:sz w:val="20"/>
          <w:szCs w:val="20"/>
        </w:rPr>
        <w:t xml:space="preserve">. </w:t>
      </w:r>
    </w:p>
    <w:p w14:paraId="17214383" w14:textId="77777777" w:rsidR="00C977C3" w:rsidRPr="00DC08D9" w:rsidRDefault="00C977C3" w:rsidP="000A2094">
      <w:pPr>
        <w:ind w:firstLine="240"/>
        <w:jc w:val="center"/>
        <w:rPr>
          <w:b/>
          <w:caps/>
          <w:sz w:val="20"/>
          <w:szCs w:val="20"/>
        </w:rPr>
      </w:pPr>
      <w:r>
        <w:rPr>
          <w:b/>
          <w:caps/>
          <w:sz w:val="20"/>
          <w:szCs w:val="20"/>
        </w:rPr>
        <w:t>Раздел 3. Страховой случай</w:t>
      </w:r>
    </w:p>
    <w:p w14:paraId="7227C3BD" w14:textId="77777777" w:rsidR="00C977C3" w:rsidRPr="0099339E" w:rsidRDefault="00C977C3" w:rsidP="00711F5E">
      <w:pPr>
        <w:ind w:firstLine="708"/>
        <w:jc w:val="both"/>
        <w:rPr>
          <w:i/>
          <w:sz w:val="20"/>
          <w:szCs w:val="20"/>
        </w:rPr>
      </w:pPr>
      <w:r>
        <w:rPr>
          <w:sz w:val="20"/>
          <w:szCs w:val="20"/>
        </w:rPr>
        <w:t xml:space="preserve">3.1 Страховым случаем по настоящему Договору является гибель (утрата) или повреждение Имущества в результате: </w:t>
      </w:r>
      <w:r>
        <w:rPr>
          <w:i/>
          <w:sz w:val="20"/>
          <w:szCs w:val="20"/>
        </w:rPr>
        <w:t>наводнения, бури урагана (скорость ветра выше 29 м/с), сильного ветра (скорость ветра от 15 до 29 м/с), вихря, смерча, ливня, града, обильных снегопадов, обвала, просадки грунта, оползня, действия подпочвенных вод, селя, удара молнии, землетрясения, пожара, взрыва, кражи со взломом, хулиганских действий третьих лиц, падения летательных аппаратов, наезда транспортных средств.</w:t>
      </w:r>
    </w:p>
    <w:p w14:paraId="7A8D30FA" w14:textId="77777777" w:rsidR="00B811AB" w:rsidRPr="00DC08D9" w:rsidRDefault="00C94076" w:rsidP="00C103CA">
      <w:pPr>
        <w:widowControl w:val="0"/>
        <w:spacing w:before="60" w:after="60"/>
        <w:ind w:firstLine="284"/>
        <w:jc w:val="center"/>
        <w:rPr>
          <w:caps/>
          <w:sz w:val="20"/>
          <w:szCs w:val="20"/>
        </w:rPr>
      </w:pPr>
      <w:r>
        <w:rPr>
          <w:b/>
          <w:sz w:val="20"/>
          <w:szCs w:val="20"/>
        </w:rPr>
        <w:t xml:space="preserve">РАЗДЕЛ 4. </w:t>
      </w:r>
      <w:r>
        <w:rPr>
          <w:b/>
          <w:bCs/>
          <w:sz w:val="20"/>
          <w:szCs w:val="20"/>
        </w:rPr>
        <w:t>ИСКЛЮЧЕНИЯ ПО ДОГОВОРУ СТРАХОВАНИЯ</w:t>
      </w:r>
    </w:p>
    <w:p w14:paraId="159CE8D3" w14:textId="77777777" w:rsidR="00B811AB" w:rsidRPr="00DC08D9" w:rsidRDefault="007E7791" w:rsidP="00B811AB">
      <w:pPr>
        <w:widowControl w:val="0"/>
        <w:ind w:firstLine="709"/>
        <w:jc w:val="both"/>
        <w:rPr>
          <w:sz w:val="20"/>
          <w:szCs w:val="20"/>
        </w:rPr>
      </w:pPr>
      <w:r>
        <w:rPr>
          <w:caps/>
          <w:sz w:val="20"/>
          <w:szCs w:val="20"/>
        </w:rPr>
        <w:t xml:space="preserve">4.1. </w:t>
      </w:r>
      <w:r>
        <w:rPr>
          <w:b/>
          <w:caps/>
          <w:sz w:val="20"/>
          <w:szCs w:val="20"/>
          <w:u w:val="single"/>
        </w:rPr>
        <w:t>н</w:t>
      </w:r>
      <w:r>
        <w:rPr>
          <w:b/>
          <w:sz w:val="20"/>
          <w:szCs w:val="20"/>
          <w:u w:val="single"/>
        </w:rPr>
        <w:t xml:space="preserve">астоящим Договором не возмещаются убытки, </w:t>
      </w:r>
      <w:r>
        <w:rPr>
          <w:sz w:val="20"/>
          <w:szCs w:val="20"/>
        </w:rPr>
        <w:t>нанесенные застрахованному имуществу, произошедшие вследствие:</w:t>
      </w:r>
    </w:p>
    <w:p w14:paraId="3F9C9FD3" w14:textId="77777777" w:rsidR="00B811AB" w:rsidRPr="00DC08D9" w:rsidRDefault="00B811AB" w:rsidP="00712D5B">
      <w:pPr>
        <w:widowControl w:val="0"/>
        <w:ind w:firstLine="284"/>
        <w:jc w:val="both"/>
        <w:rPr>
          <w:sz w:val="20"/>
          <w:szCs w:val="20"/>
        </w:rPr>
      </w:pPr>
      <w:r>
        <w:rPr>
          <w:sz w:val="20"/>
          <w:szCs w:val="20"/>
        </w:rPr>
        <w:t>а) умышленных действий и/или бездействия Страхователя/Залогодателя/Выгодоприобретателя, направленных на наступление страхового случая, за исключением действий, связанных с выполнением ими своего гражданского долга или защиты жизни, здоровья, чести и достоинства Страхователя или третьих лиц;</w:t>
      </w:r>
    </w:p>
    <w:p w14:paraId="76AC2BD4" w14:textId="77777777" w:rsidR="00B811AB" w:rsidRPr="00DC08D9" w:rsidRDefault="00B811AB" w:rsidP="00712D5B">
      <w:pPr>
        <w:widowControl w:val="0"/>
        <w:ind w:firstLine="284"/>
        <w:jc w:val="both"/>
        <w:rPr>
          <w:sz w:val="20"/>
          <w:szCs w:val="20"/>
        </w:rPr>
      </w:pPr>
      <w:r>
        <w:rPr>
          <w:sz w:val="20"/>
          <w:szCs w:val="20"/>
        </w:rPr>
        <w:t>б) сообщения Страховщику заведомо ложных сведений об объекте страхования;</w:t>
      </w:r>
    </w:p>
    <w:p w14:paraId="461A5D79" w14:textId="77777777" w:rsidR="00B811AB" w:rsidRPr="00DC08D9" w:rsidRDefault="00B811AB" w:rsidP="00712D5B">
      <w:pPr>
        <w:widowControl w:val="0"/>
        <w:ind w:firstLine="284"/>
        <w:jc w:val="both"/>
        <w:rPr>
          <w:sz w:val="20"/>
          <w:szCs w:val="20"/>
        </w:rPr>
      </w:pPr>
      <w:r>
        <w:rPr>
          <w:sz w:val="20"/>
          <w:szCs w:val="20"/>
        </w:rPr>
        <w:t>в) мошеннических действий или любой нечестности со стороны Страхователя/ Залогодателя/Выгодоприобретателя или любого из их сотрудников, которым доверено застрахованное имущество;</w:t>
      </w:r>
    </w:p>
    <w:p w14:paraId="7C80D5BA" w14:textId="77777777" w:rsidR="00B811AB" w:rsidRPr="00DC08D9" w:rsidRDefault="00711F5E" w:rsidP="00712D5B">
      <w:pPr>
        <w:widowControl w:val="0"/>
        <w:ind w:firstLine="284"/>
        <w:jc w:val="both"/>
        <w:rPr>
          <w:sz w:val="20"/>
          <w:szCs w:val="20"/>
        </w:rPr>
      </w:pPr>
      <w:r>
        <w:rPr>
          <w:sz w:val="20"/>
          <w:szCs w:val="20"/>
        </w:rPr>
        <w:t>г) умысла Страхователя/Залогодателя/Выгодоприобретателя или их представителей, действовавших хотя и от собственного имени, но с ведома и в интересах Страхователя/Залогодателя/Выгодоприобретателя, а также нарушения кем-либо из них установленных правил противопожарной безопасности, правил хранения огнеопасных или взрывчатых веществ, правил хранения имущества, которым присущи естественные свойства брожения, гниения, а также правил, установленных в отношении отдельных видов имущества;</w:t>
      </w:r>
    </w:p>
    <w:p w14:paraId="75943A8D" w14:textId="77777777" w:rsidR="00B811AB" w:rsidRPr="00DC08D9" w:rsidRDefault="00711F5E" w:rsidP="00712D5B">
      <w:pPr>
        <w:widowControl w:val="0"/>
        <w:ind w:firstLine="284"/>
        <w:jc w:val="both"/>
        <w:rPr>
          <w:sz w:val="20"/>
          <w:szCs w:val="20"/>
        </w:rPr>
      </w:pPr>
      <w:r>
        <w:rPr>
          <w:sz w:val="20"/>
          <w:szCs w:val="20"/>
        </w:rPr>
        <w:t>д) разрушения или повреждения, причиненного молью, паразитами, термитами или другими насекомыми, типичными недостатками, скрытыми дефектами, естественным постепенным ухудшением, заражением, ржавлением, сухим или мокрым тлением, плесенью, атмосферной сыростью, смогом или экстремальными температурами.</w:t>
      </w:r>
    </w:p>
    <w:p w14:paraId="52972856" w14:textId="77777777" w:rsidR="00B811AB" w:rsidRPr="00DC08D9" w:rsidRDefault="00711F5E" w:rsidP="00712D5B">
      <w:pPr>
        <w:widowControl w:val="0"/>
        <w:ind w:firstLine="284"/>
        <w:jc w:val="both"/>
        <w:rPr>
          <w:sz w:val="20"/>
          <w:szCs w:val="20"/>
        </w:rPr>
      </w:pPr>
      <w:r>
        <w:rPr>
          <w:sz w:val="20"/>
          <w:szCs w:val="20"/>
        </w:rPr>
        <w:t>е) воздействия ядерного взрыва, радиации или радиоактивного заражения;</w:t>
      </w:r>
    </w:p>
    <w:p w14:paraId="0BF3417D" w14:textId="77777777" w:rsidR="00B811AB" w:rsidRPr="00DC08D9" w:rsidRDefault="00711F5E" w:rsidP="00712D5B">
      <w:pPr>
        <w:widowControl w:val="0"/>
        <w:ind w:firstLine="284"/>
        <w:jc w:val="both"/>
        <w:rPr>
          <w:sz w:val="20"/>
          <w:szCs w:val="20"/>
        </w:rPr>
      </w:pPr>
      <w:r>
        <w:rPr>
          <w:sz w:val="20"/>
          <w:szCs w:val="20"/>
        </w:rPr>
        <w:t xml:space="preserve">ж) актов военного вторжения, военных действий или действий подобных военным, гражданской войны; </w:t>
      </w:r>
    </w:p>
    <w:p w14:paraId="0E240E83" w14:textId="77777777" w:rsidR="00B811AB" w:rsidRPr="00DC08D9" w:rsidRDefault="00711F5E" w:rsidP="00712D5B">
      <w:pPr>
        <w:widowControl w:val="0"/>
        <w:ind w:firstLine="284"/>
        <w:jc w:val="both"/>
        <w:rPr>
          <w:sz w:val="20"/>
          <w:szCs w:val="20"/>
        </w:rPr>
      </w:pPr>
      <w:r>
        <w:rPr>
          <w:sz w:val="20"/>
          <w:szCs w:val="20"/>
        </w:rPr>
        <w:t xml:space="preserve">з) террористических актов, совершенных лицом или группой лиц; </w:t>
      </w:r>
    </w:p>
    <w:p w14:paraId="184D709D" w14:textId="77777777" w:rsidR="00B811AB" w:rsidRPr="00DC08D9" w:rsidRDefault="00711F5E" w:rsidP="00712D5B">
      <w:pPr>
        <w:widowControl w:val="0"/>
        <w:ind w:firstLine="284"/>
        <w:jc w:val="both"/>
        <w:rPr>
          <w:sz w:val="20"/>
          <w:szCs w:val="20"/>
        </w:rPr>
      </w:pPr>
      <w:r>
        <w:rPr>
          <w:sz w:val="20"/>
          <w:szCs w:val="20"/>
        </w:rPr>
        <w:t>и) мятежа, массовых гражданских волнений, забастовок;</w:t>
      </w:r>
    </w:p>
    <w:p w14:paraId="6DE5F346" w14:textId="77777777" w:rsidR="00B811AB" w:rsidRPr="00DC08D9" w:rsidRDefault="00711F5E" w:rsidP="00712D5B">
      <w:pPr>
        <w:widowControl w:val="0"/>
        <w:ind w:firstLine="284"/>
        <w:jc w:val="both"/>
        <w:rPr>
          <w:sz w:val="20"/>
          <w:szCs w:val="20"/>
        </w:rPr>
      </w:pPr>
      <w:r w:rsidRPr="00DC08D9">
        <w:rPr>
          <w:sz w:val="20"/>
          <w:szCs w:val="20"/>
        </w:rPr>
        <w:t>к</w:t>
      </w:r>
      <w:r>
        <w:rPr>
          <w:sz w:val="20"/>
          <w:szCs w:val="20"/>
        </w:rPr>
        <w:t>) постоянного или временного лишения собственности вследствие принудительного отчуждения застрахованного имущества, производимого по решению судебных органов в соответствии с действующим законодательством.</w:t>
      </w:r>
    </w:p>
    <w:p w14:paraId="29B2C622" w14:textId="77777777" w:rsidR="007E7791" w:rsidRPr="00DC08D9" w:rsidRDefault="00711F5E" w:rsidP="00712D5B">
      <w:pPr>
        <w:autoSpaceDE w:val="0"/>
        <w:autoSpaceDN w:val="0"/>
        <w:adjustRightInd w:val="0"/>
        <w:ind w:firstLine="284"/>
        <w:jc w:val="both"/>
        <w:rPr>
          <w:sz w:val="20"/>
          <w:szCs w:val="20"/>
        </w:rPr>
      </w:pPr>
      <w:r>
        <w:rPr>
          <w:sz w:val="20"/>
          <w:szCs w:val="20"/>
        </w:rPr>
        <w:t xml:space="preserve">л) Страховщиком не покрывается убыток, возмещенный лицом виновным в причинении ущерба. </w:t>
      </w:r>
    </w:p>
    <w:p w14:paraId="4A67CA03" w14:textId="77777777" w:rsidR="00B811AB" w:rsidRPr="00DC08D9" w:rsidRDefault="00711F5E" w:rsidP="00712D5B">
      <w:pPr>
        <w:ind w:firstLine="284"/>
        <w:jc w:val="both"/>
        <w:rPr>
          <w:sz w:val="20"/>
          <w:szCs w:val="20"/>
        </w:rPr>
      </w:pPr>
      <w:r>
        <w:rPr>
          <w:sz w:val="20"/>
          <w:szCs w:val="20"/>
        </w:rPr>
        <w:t xml:space="preserve">м) Оседания, растрескивания, сжатия, расширения или вздутия покрытий дорог или тротуаров, а также фундаментов, стен, несущих конструкций или перекрытий зданий, строений либо инженерных сооружений, если они произошли не в результате внезапного и непредвиденного воздействия на них извне; </w:t>
      </w:r>
    </w:p>
    <w:p w14:paraId="0ABDAFC2" w14:textId="77777777" w:rsidR="00B811AB" w:rsidRPr="00DC08D9" w:rsidRDefault="00C94076" w:rsidP="00712D5B">
      <w:pPr>
        <w:ind w:firstLine="284"/>
        <w:jc w:val="both"/>
        <w:rPr>
          <w:sz w:val="20"/>
          <w:szCs w:val="20"/>
        </w:rPr>
      </w:pPr>
      <w:r>
        <w:rPr>
          <w:sz w:val="20"/>
          <w:szCs w:val="20"/>
        </w:rPr>
        <w:t xml:space="preserve">н) Загрязнения, повреждения или уничтожения застрахованного Имущества вредными веществами; </w:t>
      </w:r>
    </w:p>
    <w:p w14:paraId="2A0C50B6" w14:textId="77777777" w:rsidR="00B811AB" w:rsidRPr="00DC08D9" w:rsidRDefault="00C94076" w:rsidP="00712D5B">
      <w:pPr>
        <w:ind w:firstLine="284"/>
        <w:jc w:val="both"/>
        <w:rPr>
          <w:sz w:val="20"/>
          <w:szCs w:val="20"/>
        </w:rPr>
      </w:pPr>
      <w:r>
        <w:rPr>
          <w:sz w:val="20"/>
          <w:szCs w:val="20"/>
        </w:rPr>
        <w:t>о) Необъяснимого исчезновения застрахованного Имущества, его недостачи, обнаруженной при проведении инвентаризации, его пропажи, кражи (без незаконного проникновения, т.е. взлома), хищения или сокрытия;</w:t>
      </w:r>
    </w:p>
    <w:p w14:paraId="3581288A" w14:textId="77777777" w:rsidR="00B811AB" w:rsidRPr="00DC08D9" w:rsidRDefault="00711F5E" w:rsidP="00712D5B">
      <w:pPr>
        <w:ind w:firstLine="284"/>
        <w:jc w:val="both"/>
        <w:rPr>
          <w:sz w:val="20"/>
          <w:szCs w:val="20"/>
        </w:rPr>
      </w:pPr>
      <w:r>
        <w:rPr>
          <w:sz w:val="20"/>
          <w:szCs w:val="20"/>
        </w:rPr>
        <w:t>п) Воздействия на застрахованное Имущество дождя, снега или иных осадков, изменения температур, влажности или иных природных факторов, характерных для обычных в данной местности климатических и погодных условий, равно как и изменения его физических и химических свойств подлежит возмещению только в том случае, если он явился прямым следствием пожара, удара молнии, взрыва, падения летающих объектов, наезда наземных транспортных средств.</w:t>
      </w:r>
    </w:p>
    <w:p w14:paraId="36FD087B" w14:textId="77777777" w:rsidR="007E7791" w:rsidRPr="00DC08D9" w:rsidRDefault="002B73B1" w:rsidP="007E7791">
      <w:pPr>
        <w:autoSpaceDE w:val="0"/>
        <w:autoSpaceDN w:val="0"/>
        <w:adjustRightInd w:val="0"/>
        <w:ind w:firstLine="284"/>
        <w:jc w:val="both"/>
        <w:rPr>
          <w:b/>
          <w:sz w:val="20"/>
          <w:szCs w:val="20"/>
        </w:rPr>
      </w:pPr>
      <w:r>
        <w:rPr>
          <w:b/>
          <w:sz w:val="20"/>
          <w:szCs w:val="20"/>
        </w:rPr>
        <w:t>4.2. Страховщик не будет иметь обязательств по настоящему договору страхования в отношении:</w:t>
      </w:r>
    </w:p>
    <w:p w14:paraId="243B2210" w14:textId="77777777" w:rsidR="007E7791" w:rsidRPr="00DC08D9" w:rsidRDefault="007E7791" w:rsidP="007E7791">
      <w:pPr>
        <w:autoSpaceDE w:val="0"/>
        <w:autoSpaceDN w:val="0"/>
        <w:adjustRightInd w:val="0"/>
        <w:ind w:firstLine="284"/>
        <w:jc w:val="both"/>
        <w:rPr>
          <w:sz w:val="20"/>
          <w:szCs w:val="20"/>
        </w:rPr>
      </w:pPr>
      <w:r>
        <w:rPr>
          <w:sz w:val="20"/>
          <w:szCs w:val="20"/>
        </w:rPr>
        <w:t>а) утери товарного вида застрахованного имущества и брака, произведенного заводом-изготовителем;</w:t>
      </w:r>
    </w:p>
    <w:p w14:paraId="0B968F51" w14:textId="77777777" w:rsidR="007E7791" w:rsidRPr="00DC08D9" w:rsidRDefault="007E7791" w:rsidP="00126977">
      <w:pPr>
        <w:ind w:firstLine="284"/>
        <w:jc w:val="both"/>
        <w:rPr>
          <w:sz w:val="20"/>
          <w:szCs w:val="20"/>
        </w:rPr>
      </w:pPr>
      <w:r>
        <w:rPr>
          <w:sz w:val="20"/>
          <w:szCs w:val="20"/>
        </w:rPr>
        <w:t>б) повреждения застрахованного Имущества в ходе строительных или монтажных работ, а также работ по реконструкции или переоборудованию, изменениями и/или усовершенствованием застрахованного имущества, застрахованного Имуществу;</w:t>
      </w:r>
    </w:p>
    <w:p w14:paraId="2A04BF30" w14:textId="77777777" w:rsidR="007E7791" w:rsidRPr="00DC08D9" w:rsidRDefault="007E7791" w:rsidP="007E7791">
      <w:pPr>
        <w:autoSpaceDE w:val="0"/>
        <w:autoSpaceDN w:val="0"/>
        <w:adjustRightInd w:val="0"/>
        <w:ind w:firstLine="284"/>
        <w:jc w:val="both"/>
        <w:rPr>
          <w:sz w:val="20"/>
          <w:szCs w:val="20"/>
        </w:rPr>
      </w:pPr>
      <w:r>
        <w:rPr>
          <w:sz w:val="20"/>
          <w:szCs w:val="20"/>
        </w:rPr>
        <w:t>в) расходов, связанных с нарушением Страхователем\Выгодоприобретателем\Залогодателем, его представителями или работниками правил эксплуатации застрахованного имущества;</w:t>
      </w:r>
    </w:p>
    <w:p w14:paraId="13276716" w14:textId="77777777" w:rsidR="007E7791" w:rsidRPr="00DC08D9" w:rsidRDefault="007E7791" w:rsidP="007E7791">
      <w:pPr>
        <w:autoSpaceDE w:val="0"/>
        <w:autoSpaceDN w:val="0"/>
        <w:adjustRightInd w:val="0"/>
        <w:ind w:firstLine="284"/>
        <w:jc w:val="both"/>
        <w:rPr>
          <w:sz w:val="20"/>
          <w:szCs w:val="20"/>
        </w:rPr>
      </w:pPr>
      <w:r>
        <w:rPr>
          <w:sz w:val="20"/>
          <w:szCs w:val="20"/>
        </w:rPr>
        <w:t>г) похищения, потери или повреждения дополнительного оборудования, установленного на имущества, и не входящего в его заводскую комплектацию;</w:t>
      </w:r>
    </w:p>
    <w:p w14:paraId="69AA77E1" w14:textId="77777777" w:rsidR="007E7791" w:rsidRPr="00DC08D9" w:rsidRDefault="007E7791" w:rsidP="007E7791">
      <w:pPr>
        <w:autoSpaceDE w:val="0"/>
        <w:autoSpaceDN w:val="0"/>
        <w:adjustRightInd w:val="0"/>
        <w:ind w:firstLine="284"/>
        <w:jc w:val="both"/>
        <w:rPr>
          <w:sz w:val="20"/>
          <w:szCs w:val="20"/>
        </w:rPr>
      </w:pPr>
      <w:r>
        <w:rPr>
          <w:sz w:val="20"/>
          <w:szCs w:val="20"/>
        </w:rPr>
        <w:t>д) неисправностей и дефектов имущества, которые существовали в нём к моменту начала действия настоящего договора страхования, независимо знал ли об этом Страхователь\Выгодоприобретатель\Залогодатель или нет.</w:t>
      </w:r>
    </w:p>
    <w:p w14:paraId="4BC5D81E" w14:textId="77777777" w:rsidR="00E0137D" w:rsidRPr="00DC08D9" w:rsidRDefault="00E0137D" w:rsidP="007E7791">
      <w:pPr>
        <w:autoSpaceDE w:val="0"/>
        <w:autoSpaceDN w:val="0"/>
        <w:adjustRightInd w:val="0"/>
        <w:ind w:firstLine="284"/>
        <w:jc w:val="both"/>
        <w:rPr>
          <w:sz w:val="20"/>
          <w:szCs w:val="20"/>
        </w:rPr>
      </w:pPr>
      <w:r>
        <w:rPr>
          <w:sz w:val="20"/>
          <w:szCs w:val="20"/>
        </w:rPr>
        <w:lastRenderedPageBreak/>
        <w:t xml:space="preserve">е) ошибок в проектировании, планирование, дизайне, дефектов производства или использования недоброкачественных материалов. </w:t>
      </w:r>
    </w:p>
    <w:p w14:paraId="0000C787" w14:textId="77777777" w:rsidR="007E7791" w:rsidRPr="00DC08D9" w:rsidRDefault="002B73B1" w:rsidP="007E7791">
      <w:pPr>
        <w:autoSpaceDE w:val="0"/>
        <w:autoSpaceDN w:val="0"/>
        <w:adjustRightInd w:val="0"/>
        <w:ind w:firstLine="284"/>
        <w:jc w:val="both"/>
        <w:rPr>
          <w:b/>
          <w:sz w:val="20"/>
          <w:szCs w:val="20"/>
        </w:rPr>
      </w:pPr>
      <w:r>
        <w:rPr>
          <w:b/>
          <w:sz w:val="20"/>
          <w:szCs w:val="20"/>
        </w:rPr>
        <w:t>4.3. По настоящему договору страхования не подлежит возмещению ущерб:</w:t>
      </w:r>
    </w:p>
    <w:p w14:paraId="38F3243D" w14:textId="77777777" w:rsidR="007E7791" w:rsidRPr="00DC08D9" w:rsidRDefault="007E7791" w:rsidP="007E7791">
      <w:pPr>
        <w:autoSpaceDE w:val="0"/>
        <w:autoSpaceDN w:val="0"/>
        <w:adjustRightInd w:val="0"/>
        <w:ind w:firstLine="284"/>
        <w:jc w:val="both"/>
        <w:rPr>
          <w:sz w:val="20"/>
          <w:szCs w:val="20"/>
        </w:rPr>
      </w:pPr>
      <w:r>
        <w:rPr>
          <w:sz w:val="20"/>
          <w:szCs w:val="20"/>
        </w:rPr>
        <w:t>а)</w:t>
      </w:r>
      <w:r>
        <w:rPr>
          <w:b/>
          <w:sz w:val="20"/>
          <w:szCs w:val="20"/>
        </w:rPr>
        <w:t xml:space="preserve"> </w:t>
      </w:r>
      <w:r>
        <w:rPr>
          <w:sz w:val="20"/>
          <w:szCs w:val="20"/>
        </w:rPr>
        <w:t>нанесенный имуществу работников Страхователя\Выгодоприобретателя\Залогодателя или их представителей, которое находилось в застрахованном имуществе в момент наступления страхового случая;</w:t>
      </w:r>
    </w:p>
    <w:p w14:paraId="62C219B7" w14:textId="77777777" w:rsidR="007E7791" w:rsidRPr="00E01BAE" w:rsidRDefault="0068409F" w:rsidP="007E7791">
      <w:pPr>
        <w:autoSpaceDE w:val="0"/>
        <w:autoSpaceDN w:val="0"/>
        <w:adjustRightInd w:val="0"/>
        <w:ind w:firstLine="284"/>
        <w:jc w:val="both"/>
        <w:rPr>
          <w:sz w:val="20"/>
          <w:szCs w:val="20"/>
        </w:rPr>
      </w:pPr>
      <w:r>
        <w:rPr>
          <w:sz w:val="20"/>
          <w:szCs w:val="20"/>
        </w:rPr>
        <w:t xml:space="preserve">б Страховщик не несет обязательств в отношении косвенных и прочих расходов Страхователя\Выгодоприобретателя\Залогодателя, которые могут быть вызваны страховым случаем (штраф, пеня, неустойка, использование арендуемого ТС, проживание в гостинице во время восстановительного ремонта, командировочные расходы, потеря дохода, простой, материальные убытки, связанные с истечением гарантийного </w:t>
      </w:r>
      <w:r w:rsidRPr="00E01BAE">
        <w:rPr>
          <w:sz w:val="20"/>
          <w:szCs w:val="20"/>
        </w:rPr>
        <w:t>срока, моральный ущерб и др.), а также в отношении любых прямых и косвенных налогов.</w:t>
      </w:r>
    </w:p>
    <w:p w14:paraId="4B617C23" w14:textId="77777777" w:rsidR="007E7791" w:rsidRPr="00DC08D9" w:rsidRDefault="0068409F" w:rsidP="007E7791">
      <w:pPr>
        <w:ind w:firstLine="238"/>
        <w:jc w:val="both"/>
        <w:rPr>
          <w:sz w:val="20"/>
          <w:szCs w:val="20"/>
        </w:rPr>
      </w:pPr>
      <w:r w:rsidRPr="00E01BAE">
        <w:rPr>
          <w:sz w:val="20"/>
          <w:szCs w:val="20"/>
        </w:rPr>
        <w:t>в)</w:t>
      </w:r>
      <w:r w:rsidRPr="00E01BAE">
        <w:rPr>
          <w:b/>
          <w:sz w:val="20"/>
          <w:szCs w:val="20"/>
        </w:rPr>
        <w:t xml:space="preserve"> </w:t>
      </w:r>
      <w:r w:rsidRPr="00E01BAE">
        <w:rPr>
          <w:sz w:val="20"/>
          <w:szCs w:val="20"/>
        </w:rPr>
        <w:t>Страховщик освобождается от страховой выплаты, если размер ущерба не превышает размера установленной франшизы. В случае если размер ущерба превышает размер франшизы, при страховой выплате франшиза вычитывается из суммы страховой выплаты.</w:t>
      </w:r>
    </w:p>
    <w:p w14:paraId="75E431D0" w14:textId="77777777" w:rsidR="007E7791" w:rsidRPr="00DC08D9" w:rsidRDefault="0068409F" w:rsidP="007E7791">
      <w:pPr>
        <w:autoSpaceDE w:val="0"/>
        <w:autoSpaceDN w:val="0"/>
        <w:adjustRightInd w:val="0"/>
        <w:ind w:firstLine="284"/>
        <w:jc w:val="both"/>
        <w:rPr>
          <w:sz w:val="20"/>
          <w:szCs w:val="20"/>
        </w:rPr>
      </w:pPr>
      <w:r>
        <w:rPr>
          <w:sz w:val="20"/>
          <w:szCs w:val="20"/>
        </w:rPr>
        <w:t>г). Страховщик не несет обязательства в отношении случаев (событий), которые не указаны и/или не описаны в настоящем договоре страхования.</w:t>
      </w:r>
    </w:p>
    <w:p w14:paraId="4E57F65E" w14:textId="77777777" w:rsidR="00C977C3" w:rsidRPr="00DC08D9" w:rsidRDefault="0068409F" w:rsidP="00C977C3">
      <w:pPr>
        <w:ind w:firstLine="240"/>
        <w:jc w:val="both"/>
        <w:rPr>
          <w:sz w:val="20"/>
          <w:szCs w:val="20"/>
        </w:rPr>
      </w:pPr>
      <w:r>
        <w:rPr>
          <w:sz w:val="20"/>
          <w:szCs w:val="20"/>
        </w:rPr>
        <w:t>д). Страховщик вправе отказать в страховой выплате, если Страхователь/Залогодатель/Выгодоприобретатель сообщил Страховщику заведомо ложные сведения об обстоятельствах и причинах страхового случая, и Страховщик лишился возможности установить достоверные сведения о произошедшем событии.</w:t>
      </w:r>
    </w:p>
    <w:p w14:paraId="1F934D17" w14:textId="77777777" w:rsidR="00711F5E" w:rsidRPr="00DC08D9" w:rsidRDefault="0068409F" w:rsidP="00711F5E">
      <w:pPr>
        <w:autoSpaceDE w:val="0"/>
        <w:autoSpaceDN w:val="0"/>
        <w:adjustRightInd w:val="0"/>
        <w:ind w:firstLine="284"/>
        <w:jc w:val="both"/>
        <w:rPr>
          <w:sz w:val="20"/>
          <w:szCs w:val="20"/>
        </w:rPr>
      </w:pPr>
      <w:r>
        <w:rPr>
          <w:sz w:val="20"/>
          <w:szCs w:val="20"/>
        </w:rPr>
        <w:t>е) Страховщик также освобождается от выплаты страхового возмещения в случаях, предусмотренных действующим законодательством Республики Узбекистан.</w:t>
      </w:r>
    </w:p>
    <w:p w14:paraId="71013622" w14:textId="77777777" w:rsidR="00F73B3F" w:rsidRPr="00DC08D9" w:rsidRDefault="00F73B3F" w:rsidP="00F73B3F">
      <w:pPr>
        <w:ind w:firstLine="240"/>
        <w:jc w:val="center"/>
        <w:rPr>
          <w:b/>
          <w:caps/>
          <w:sz w:val="20"/>
          <w:szCs w:val="20"/>
        </w:rPr>
      </w:pPr>
      <w:r>
        <w:rPr>
          <w:b/>
          <w:caps/>
          <w:sz w:val="20"/>
          <w:szCs w:val="20"/>
        </w:rPr>
        <w:t>Раздел 5. Страховая сумма и размер страховой премии</w:t>
      </w:r>
    </w:p>
    <w:p w14:paraId="56869AD4" w14:textId="77777777" w:rsidR="00F73B3F" w:rsidRPr="00DC08D9" w:rsidRDefault="00F73B3F" w:rsidP="00F73B3F">
      <w:pPr>
        <w:autoSpaceDE w:val="0"/>
        <w:autoSpaceDN w:val="0"/>
        <w:adjustRightInd w:val="0"/>
        <w:ind w:firstLine="284"/>
        <w:jc w:val="both"/>
        <w:rPr>
          <w:sz w:val="20"/>
          <w:szCs w:val="20"/>
        </w:rPr>
      </w:pPr>
      <w:r>
        <w:rPr>
          <w:sz w:val="20"/>
          <w:szCs w:val="20"/>
        </w:rPr>
        <w:t>5.1. Страховая сумма и страховая премия по настоящему Договору указаны в Приложении №1 к настоящему Договору.</w:t>
      </w:r>
    </w:p>
    <w:p w14:paraId="04EEA730" w14:textId="77777777" w:rsidR="00F73B3F" w:rsidRPr="00DC08D9" w:rsidRDefault="00F73B3F" w:rsidP="00F73B3F">
      <w:pPr>
        <w:autoSpaceDE w:val="0"/>
        <w:autoSpaceDN w:val="0"/>
        <w:adjustRightInd w:val="0"/>
        <w:ind w:firstLine="284"/>
        <w:jc w:val="both"/>
        <w:rPr>
          <w:sz w:val="20"/>
          <w:szCs w:val="20"/>
        </w:rPr>
      </w:pPr>
      <w:r>
        <w:rPr>
          <w:sz w:val="20"/>
          <w:szCs w:val="20"/>
        </w:rPr>
        <w:t>5.2. Договором может быть установлена франшиза по каждому страховому случаю в размере, указанном в Приложении № 1 к настоящему Договору.</w:t>
      </w:r>
    </w:p>
    <w:p w14:paraId="52908CB1" w14:textId="77777777" w:rsidR="00F73B3F" w:rsidRDefault="00F73B3F" w:rsidP="00F73B3F">
      <w:pPr>
        <w:autoSpaceDE w:val="0"/>
        <w:autoSpaceDN w:val="0"/>
        <w:adjustRightInd w:val="0"/>
        <w:ind w:firstLine="284"/>
        <w:jc w:val="both"/>
        <w:rPr>
          <w:sz w:val="20"/>
          <w:szCs w:val="20"/>
        </w:rPr>
      </w:pPr>
      <w:r>
        <w:rPr>
          <w:sz w:val="20"/>
          <w:szCs w:val="20"/>
        </w:rPr>
        <w:t>5.3. Все взаиморасчеты по настоящему Договору производятся в валюте, указанной в Приложении 1 к настоящему Договору.</w:t>
      </w:r>
    </w:p>
    <w:p w14:paraId="0E723B3E" w14:textId="77777777" w:rsidR="00345817" w:rsidRPr="00345817" w:rsidRDefault="00345817" w:rsidP="00345817">
      <w:pPr>
        <w:ind w:firstLine="240"/>
        <w:jc w:val="both"/>
        <w:rPr>
          <w:snapToGrid w:val="0"/>
          <w:sz w:val="20"/>
          <w:szCs w:val="20"/>
        </w:rPr>
      </w:pPr>
      <w:r>
        <w:rPr>
          <w:snapToGrid w:val="0"/>
          <w:sz w:val="20"/>
          <w:szCs w:val="20"/>
        </w:rPr>
        <w:t>5.4. Согласно Налоговому кодексу РУз, ст.245 услуги по страхованию освобождаются от налогообложения, в том числе: страховые премии, средства от реализации перешедшего к страховщику в соответствии с законодательством права требования страхователя (выгодоприобретателя) к лицам, ответственным за причиненный ущерб; страховое возмещение, средства на проведение превентивных мероприятий, получаемые страхователем (выгодоприобретателем) и др.</w:t>
      </w:r>
    </w:p>
    <w:p w14:paraId="4F57844D" w14:textId="77777777" w:rsidR="00C977C3" w:rsidRPr="00DC08D9" w:rsidRDefault="00470299" w:rsidP="0084609B">
      <w:pPr>
        <w:tabs>
          <w:tab w:val="left" w:pos="3905"/>
        </w:tabs>
        <w:ind w:firstLine="240"/>
        <w:jc w:val="center"/>
        <w:rPr>
          <w:b/>
          <w:bCs/>
          <w:sz w:val="20"/>
          <w:szCs w:val="20"/>
        </w:rPr>
      </w:pPr>
      <w:r>
        <w:rPr>
          <w:b/>
          <w:bCs/>
          <w:sz w:val="20"/>
          <w:szCs w:val="20"/>
        </w:rPr>
        <w:t>РАЗДЕЛ 6. ВСТУПЛЕНИЕ В СИЛУ И СРОК ДЕЙСТВИЯ ДОГОВОРА</w:t>
      </w:r>
    </w:p>
    <w:p w14:paraId="6B7B6273" w14:textId="77777777" w:rsidR="00A809F2" w:rsidRPr="00DC08D9" w:rsidRDefault="00A809F2" w:rsidP="00A809F2">
      <w:pPr>
        <w:widowControl w:val="0"/>
        <w:autoSpaceDE w:val="0"/>
        <w:autoSpaceDN w:val="0"/>
        <w:adjustRightInd w:val="0"/>
        <w:ind w:firstLine="240"/>
        <w:jc w:val="both"/>
        <w:rPr>
          <w:sz w:val="20"/>
          <w:szCs w:val="20"/>
        </w:rPr>
      </w:pPr>
      <w:r>
        <w:rPr>
          <w:sz w:val="20"/>
          <w:szCs w:val="20"/>
        </w:rPr>
        <w:t>6.1. Настоящий Договор страхования вступает в силу с момента его подписания сторонами при условии своевременной уплаты оговоренной страховой премии или ее первого взноса и действует в течении cрока, указанного в Приложении №1 к настоящему Договору.</w:t>
      </w:r>
    </w:p>
    <w:p w14:paraId="777CC5DE" w14:textId="77777777" w:rsidR="00C977C3" w:rsidRPr="00DC08D9" w:rsidRDefault="00470299" w:rsidP="00C977C3">
      <w:pPr>
        <w:widowControl w:val="0"/>
        <w:autoSpaceDE w:val="0"/>
        <w:autoSpaceDN w:val="0"/>
        <w:adjustRightInd w:val="0"/>
        <w:ind w:firstLine="240"/>
        <w:jc w:val="both"/>
        <w:rPr>
          <w:sz w:val="20"/>
          <w:szCs w:val="20"/>
        </w:rPr>
      </w:pPr>
      <w:r>
        <w:rPr>
          <w:sz w:val="20"/>
          <w:szCs w:val="20"/>
        </w:rPr>
        <w:t xml:space="preserve">6.2. Обязательства Страховщика по страховой выплате, при условии своевременной оплаты страховой премии </w:t>
      </w:r>
      <w:r w:rsidR="00C977C3" w:rsidRPr="00DC08D9">
        <w:rPr>
          <w:sz w:val="20"/>
          <w:szCs w:val="20"/>
        </w:rPr>
        <w:t>и</w:t>
      </w:r>
      <w:r>
        <w:rPr>
          <w:sz w:val="20"/>
          <w:szCs w:val="20"/>
        </w:rPr>
        <w:t>ли первой ее части, вступают в силу с даты подписания настоящего Договора и заканчиваются в 24 часа 00 мин. конечной даты Периода страхования, указанного в Страховом полисе, но в любом случае не позднее даты окончания срока действия настоящего Договора.</w:t>
      </w:r>
    </w:p>
    <w:p w14:paraId="08BFCBAA" w14:textId="77777777" w:rsidR="006D6906" w:rsidRPr="00DC08D9" w:rsidRDefault="00C977C3" w:rsidP="00711F5E">
      <w:pPr>
        <w:widowControl w:val="0"/>
        <w:autoSpaceDE w:val="0"/>
        <w:autoSpaceDN w:val="0"/>
        <w:adjustRightInd w:val="0"/>
        <w:ind w:firstLine="567"/>
        <w:jc w:val="both"/>
        <w:rPr>
          <w:sz w:val="20"/>
          <w:szCs w:val="20"/>
        </w:rPr>
      </w:pPr>
      <w:r>
        <w:rPr>
          <w:sz w:val="20"/>
          <w:szCs w:val="20"/>
        </w:rPr>
        <w:t xml:space="preserve">Днем уплаты страховой премии считается день зачисления денежных средств на расчетный счет Страховщика или его официального представителя (страхового агента). </w:t>
      </w:r>
    </w:p>
    <w:p w14:paraId="40F4EF88" w14:textId="77777777" w:rsidR="00E05038" w:rsidRPr="00DC08D9" w:rsidRDefault="00470299" w:rsidP="00C977C3">
      <w:pPr>
        <w:ind w:firstLine="240"/>
        <w:jc w:val="both"/>
        <w:rPr>
          <w:sz w:val="20"/>
          <w:szCs w:val="20"/>
        </w:rPr>
      </w:pPr>
      <w:r>
        <w:rPr>
          <w:sz w:val="20"/>
          <w:szCs w:val="20"/>
        </w:rPr>
        <w:t xml:space="preserve">6.3. В случае просрочки оплаты страховой премии (очередного взноса) на срок свыше 30 (тридцати) дней, Страховщик вправе в одностороннем порядке расторгнуть настоящий договор страхования. </w:t>
      </w:r>
    </w:p>
    <w:p w14:paraId="0F9605C8" w14:textId="77777777" w:rsidR="00C977C3" w:rsidRPr="00DC08D9" w:rsidRDefault="00C977C3" w:rsidP="00C977C3">
      <w:pPr>
        <w:ind w:firstLine="240"/>
        <w:jc w:val="both"/>
        <w:rPr>
          <w:sz w:val="20"/>
          <w:szCs w:val="20"/>
        </w:rPr>
      </w:pPr>
      <w:r>
        <w:rPr>
          <w:sz w:val="20"/>
          <w:szCs w:val="20"/>
        </w:rPr>
        <w:t>При просрочке оплаты очередного взноса страховой премии, обязательства Страховщика по страховой выплате прекращаются с даты, до которой такой платёж должен был быть внесен.</w:t>
      </w:r>
    </w:p>
    <w:p w14:paraId="0968872D" w14:textId="77777777" w:rsidR="00C977C3" w:rsidRPr="00DC08D9" w:rsidRDefault="00C977C3" w:rsidP="00C977C3">
      <w:pPr>
        <w:ind w:firstLine="240"/>
        <w:jc w:val="both"/>
        <w:rPr>
          <w:sz w:val="20"/>
          <w:szCs w:val="20"/>
        </w:rPr>
      </w:pPr>
      <w:r>
        <w:rPr>
          <w:sz w:val="20"/>
          <w:szCs w:val="20"/>
        </w:rPr>
        <w:t>Обязательства Страховщика по страховой выплате возобновляются после уплаты просроченного взноса страховой премии. Действие настоящего Договора при этом не продлевается. Если страховой случай произойдет в период просрочки оплаты какой–либо части страховой премии, то в данный период просрочки Страховщик обязательств по страховой выплате не несет.</w:t>
      </w:r>
    </w:p>
    <w:p w14:paraId="0A1681B3" w14:textId="77777777" w:rsidR="00C977C3" w:rsidRPr="00DC08D9" w:rsidRDefault="00C977C3" w:rsidP="00C977C3">
      <w:pPr>
        <w:ind w:firstLine="240"/>
        <w:jc w:val="both"/>
        <w:rPr>
          <w:sz w:val="20"/>
          <w:szCs w:val="20"/>
        </w:rPr>
      </w:pPr>
      <w:r>
        <w:rPr>
          <w:sz w:val="20"/>
          <w:szCs w:val="20"/>
        </w:rPr>
        <w:t>При просрочке оплаты страховой премии (очередной части) Страховщик в срок до 5 (пяти) рабочих дней информирует об этом Выгодоприобретателя в письменной форме о приостановлении обязательств Страховщика по страховой выплате.</w:t>
      </w:r>
    </w:p>
    <w:p w14:paraId="1C7A53EC" w14:textId="77777777" w:rsidR="00C977C3" w:rsidRPr="00DC08D9" w:rsidRDefault="00470299" w:rsidP="00C977C3">
      <w:pPr>
        <w:widowControl w:val="0"/>
        <w:autoSpaceDE w:val="0"/>
        <w:autoSpaceDN w:val="0"/>
        <w:adjustRightInd w:val="0"/>
        <w:ind w:firstLine="240"/>
        <w:jc w:val="both"/>
        <w:rPr>
          <w:sz w:val="20"/>
          <w:szCs w:val="20"/>
        </w:rPr>
      </w:pPr>
      <w:r>
        <w:rPr>
          <w:sz w:val="20"/>
          <w:szCs w:val="20"/>
        </w:rPr>
        <w:t xml:space="preserve">6.4. В случае продления срока Договора кредита срок действия настоящего </w:t>
      </w:r>
      <w:r>
        <w:rPr>
          <w:caps/>
          <w:sz w:val="20"/>
          <w:szCs w:val="20"/>
        </w:rPr>
        <w:t>д</w:t>
      </w:r>
      <w:r>
        <w:rPr>
          <w:sz w:val="20"/>
          <w:szCs w:val="20"/>
        </w:rPr>
        <w:t>оговора может быть продлен путем заключения дополнительного соглашения и оплаты соответствующей дополнительной страховой премии.</w:t>
      </w:r>
    </w:p>
    <w:p w14:paraId="1BF23870" w14:textId="77777777" w:rsidR="00C977C3" w:rsidRPr="00DC08D9" w:rsidRDefault="00470299" w:rsidP="00C977C3">
      <w:pPr>
        <w:widowControl w:val="0"/>
        <w:autoSpaceDE w:val="0"/>
        <w:autoSpaceDN w:val="0"/>
        <w:adjustRightInd w:val="0"/>
        <w:ind w:firstLine="240"/>
        <w:jc w:val="both"/>
        <w:rPr>
          <w:sz w:val="20"/>
          <w:szCs w:val="20"/>
        </w:rPr>
      </w:pPr>
      <w:r>
        <w:rPr>
          <w:sz w:val="20"/>
          <w:szCs w:val="20"/>
        </w:rPr>
        <w:t>6.5. Страховой полис выдается Страхователю в течение 3 (трех) банковских дней со дня поступления страховой премии или ее первой части на расчетный счет Страховщика.</w:t>
      </w:r>
    </w:p>
    <w:p w14:paraId="366BE0E7" w14:textId="77777777" w:rsidR="00C977C3" w:rsidRPr="00DC08D9" w:rsidRDefault="00470299" w:rsidP="00C977C3">
      <w:pPr>
        <w:widowControl w:val="0"/>
        <w:autoSpaceDE w:val="0"/>
        <w:autoSpaceDN w:val="0"/>
        <w:adjustRightInd w:val="0"/>
        <w:ind w:firstLine="240"/>
        <w:jc w:val="both"/>
        <w:rPr>
          <w:sz w:val="20"/>
          <w:szCs w:val="20"/>
        </w:rPr>
      </w:pPr>
      <w:r>
        <w:rPr>
          <w:sz w:val="20"/>
          <w:szCs w:val="20"/>
        </w:rPr>
        <w:t xml:space="preserve">6.6. В случае утраты </w:t>
      </w:r>
      <w:r>
        <w:rPr>
          <w:caps/>
          <w:sz w:val="20"/>
          <w:szCs w:val="20"/>
        </w:rPr>
        <w:t>с</w:t>
      </w:r>
      <w:r>
        <w:rPr>
          <w:sz w:val="20"/>
          <w:szCs w:val="20"/>
        </w:rPr>
        <w:t xml:space="preserve">трахового полиса, выдача дубликата </w:t>
      </w:r>
      <w:r>
        <w:rPr>
          <w:caps/>
          <w:sz w:val="20"/>
          <w:szCs w:val="20"/>
        </w:rPr>
        <w:t>с</w:t>
      </w:r>
      <w:r>
        <w:rPr>
          <w:sz w:val="20"/>
          <w:szCs w:val="20"/>
        </w:rPr>
        <w:t>трахового полиса осуществляется Страховщиком на основе письменного заявления Страхователя.</w:t>
      </w:r>
    </w:p>
    <w:p w14:paraId="639FCAF1" w14:textId="7B9BCDDC" w:rsidR="004661F0" w:rsidRDefault="004661F0" w:rsidP="004661F0">
      <w:pPr>
        <w:widowControl w:val="0"/>
        <w:autoSpaceDE w:val="0"/>
        <w:autoSpaceDN w:val="0"/>
        <w:adjustRightInd w:val="0"/>
        <w:ind w:firstLine="284"/>
        <w:jc w:val="both"/>
        <w:rPr>
          <w:sz w:val="20"/>
          <w:szCs w:val="20"/>
        </w:rPr>
      </w:pPr>
      <w:r>
        <w:rPr>
          <w:sz w:val="20"/>
          <w:szCs w:val="20"/>
        </w:rPr>
        <w:t xml:space="preserve">6.7. Если Страхователь досрочно исполнил обязательства по погашению кредита перед Выгодоприобретателем в полном объёме, настоящий Договор может действовать до окончания периода страхования и Выгодоприобретателем становится Страхователь и/или Залогодатель. </w:t>
      </w:r>
    </w:p>
    <w:p w14:paraId="23356D9B" w14:textId="77777777" w:rsidR="009C265C" w:rsidRPr="00DC08D9" w:rsidRDefault="009C265C" w:rsidP="004661F0">
      <w:pPr>
        <w:widowControl w:val="0"/>
        <w:autoSpaceDE w:val="0"/>
        <w:autoSpaceDN w:val="0"/>
        <w:adjustRightInd w:val="0"/>
        <w:ind w:firstLine="284"/>
        <w:jc w:val="both"/>
        <w:rPr>
          <w:sz w:val="20"/>
          <w:szCs w:val="20"/>
        </w:rPr>
      </w:pPr>
    </w:p>
    <w:p w14:paraId="1D9A2C49" w14:textId="77777777" w:rsidR="004A7335" w:rsidRDefault="004A7335" w:rsidP="000A2094">
      <w:pPr>
        <w:pStyle w:val="10"/>
        <w:ind w:firstLine="240"/>
        <w:rPr>
          <w:sz w:val="20"/>
          <w:szCs w:val="20"/>
        </w:rPr>
      </w:pPr>
    </w:p>
    <w:p w14:paraId="04397544" w14:textId="77777777" w:rsidR="00C977C3" w:rsidRPr="00DC08D9" w:rsidRDefault="00C977C3" w:rsidP="000A2094">
      <w:pPr>
        <w:pStyle w:val="10"/>
        <w:ind w:firstLine="240"/>
        <w:rPr>
          <w:sz w:val="20"/>
          <w:szCs w:val="20"/>
        </w:rPr>
      </w:pPr>
      <w:r>
        <w:rPr>
          <w:sz w:val="20"/>
          <w:szCs w:val="20"/>
        </w:rPr>
        <w:t>РАЗДЕЛ 7. права и обязанности сторон</w:t>
      </w:r>
    </w:p>
    <w:p w14:paraId="2B5472E4" w14:textId="77777777" w:rsidR="00D879AE" w:rsidRPr="00DC08D9" w:rsidRDefault="00D879AE" w:rsidP="00D879AE">
      <w:pPr>
        <w:widowControl w:val="0"/>
        <w:autoSpaceDE w:val="0"/>
        <w:autoSpaceDN w:val="0"/>
        <w:adjustRightInd w:val="0"/>
        <w:ind w:firstLine="567"/>
        <w:jc w:val="both"/>
        <w:rPr>
          <w:sz w:val="20"/>
          <w:szCs w:val="20"/>
        </w:rPr>
      </w:pPr>
      <w:r>
        <w:rPr>
          <w:sz w:val="20"/>
          <w:szCs w:val="20"/>
        </w:rPr>
        <w:t>В рамках настоящего Договора страхования:</w:t>
      </w:r>
    </w:p>
    <w:p w14:paraId="61C86FB7" w14:textId="77777777" w:rsidR="00C977C3" w:rsidRPr="00DC08D9" w:rsidRDefault="002529A7" w:rsidP="00C977C3">
      <w:pPr>
        <w:pStyle w:val="2"/>
        <w:keepNext w:val="0"/>
        <w:spacing w:before="0" w:after="0"/>
        <w:ind w:firstLine="240"/>
        <w:jc w:val="both"/>
        <w:rPr>
          <w:rFonts w:ascii="Times New Roman" w:hAnsi="Times New Roman" w:cs="Times New Roman"/>
          <w:i w:val="0"/>
          <w:sz w:val="20"/>
          <w:szCs w:val="20"/>
        </w:rPr>
      </w:pPr>
      <w:r>
        <w:rPr>
          <w:rFonts w:ascii="Times New Roman" w:hAnsi="Times New Roman" w:cs="Times New Roman"/>
          <w:i w:val="0"/>
          <w:sz w:val="20"/>
          <w:szCs w:val="20"/>
        </w:rPr>
        <w:lastRenderedPageBreak/>
        <w:t>7.1. Страхователь/Залогодатель/Выгодоприобретатель имеет право:</w:t>
      </w:r>
    </w:p>
    <w:p w14:paraId="6172A5FB" w14:textId="77777777" w:rsidR="00C977C3" w:rsidRPr="00DC08D9" w:rsidRDefault="00737A92" w:rsidP="00470299">
      <w:pPr>
        <w:widowControl w:val="0"/>
        <w:autoSpaceDE w:val="0"/>
        <w:autoSpaceDN w:val="0"/>
        <w:adjustRightInd w:val="0"/>
        <w:jc w:val="both"/>
        <w:rPr>
          <w:sz w:val="20"/>
          <w:szCs w:val="20"/>
        </w:rPr>
      </w:pPr>
      <w:r>
        <w:rPr>
          <w:sz w:val="20"/>
          <w:szCs w:val="20"/>
        </w:rPr>
        <w:t>а) обратиться к Страховщику с заявлением о страховой выплате при наступлении страхового случая;</w:t>
      </w:r>
    </w:p>
    <w:p w14:paraId="06567A9C" w14:textId="77777777" w:rsidR="001808A0" w:rsidRPr="00DC08D9" w:rsidRDefault="00C94076" w:rsidP="00470299">
      <w:pPr>
        <w:widowControl w:val="0"/>
        <w:autoSpaceDE w:val="0"/>
        <w:autoSpaceDN w:val="0"/>
        <w:adjustRightInd w:val="0"/>
        <w:jc w:val="both"/>
        <w:rPr>
          <w:sz w:val="20"/>
          <w:szCs w:val="20"/>
        </w:rPr>
      </w:pPr>
      <w:r>
        <w:rPr>
          <w:sz w:val="20"/>
          <w:szCs w:val="20"/>
        </w:rPr>
        <w:t>б) по согласованию со Страховщиком внести изменения и дополнения в настоящий договор страхования;</w:t>
      </w:r>
    </w:p>
    <w:p w14:paraId="3EAA5FC7" w14:textId="77777777" w:rsidR="00C977C3" w:rsidRPr="00DC08D9" w:rsidRDefault="00737A92" w:rsidP="00470299">
      <w:pPr>
        <w:widowControl w:val="0"/>
        <w:autoSpaceDE w:val="0"/>
        <w:autoSpaceDN w:val="0"/>
        <w:adjustRightInd w:val="0"/>
        <w:jc w:val="both"/>
        <w:rPr>
          <w:sz w:val="20"/>
          <w:szCs w:val="20"/>
        </w:rPr>
      </w:pPr>
      <w:r>
        <w:rPr>
          <w:sz w:val="20"/>
          <w:szCs w:val="20"/>
        </w:rPr>
        <w:t>в) на досрочное расторжение настоящего Договора по письменному соглашению Сторон;</w:t>
      </w:r>
    </w:p>
    <w:p w14:paraId="29293C79" w14:textId="77777777" w:rsidR="001808A0" w:rsidRPr="00DC08D9" w:rsidRDefault="00C94076" w:rsidP="00470299">
      <w:pPr>
        <w:widowControl w:val="0"/>
        <w:autoSpaceDE w:val="0"/>
        <w:autoSpaceDN w:val="0"/>
        <w:adjustRightInd w:val="0"/>
        <w:jc w:val="both"/>
        <w:rPr>
          <w:sz w:val="20"/>
          <w:szCs w:val="20"/>
        </w:rPr>
      </w:pPr>
      <w:r>
        <w:rPr>
          <w:sz w:val="20"/>
          <w:szCs w:val="20"/>
        </w:rPr>
        <w:t>г) получать консультации Страховщика по вопросам страхования в течение всего срока действия настоящего договора страхования;</w:t>
      </w:r>
    </w:p>
    <w:p w14:paraId="2E01A601" w14:textId="77777777" w:rsidR="00C977C3" w:rsidRPr="00DC08D9" w:rsidRDefault="00C94076" w:rsidP="00470299">
      <w:pPr>
        <w:widowControl w:val="0"/>
        <w:autoSpaceDE w:val="0"/>
        <w:autoSpaceDN w:val="0"/>
        <w:adjustRightInd w:val="0"/>
        <w:jc w:val="both"/>
        <w:rPr>
          <w:sz w:val="20"/>
          <w:szCs w:val="20"/>
        </w:rPr>
      </w:pPr>
      <w:r>
        <w:rPr>
          <w:sz w:val="20"/>
          <w:szCs w:val="20"/>
        </w:rPr>
        <w:t>д) получить дубликат полиса страхования, в случае его утраты в соответствии с условиями настоящего договора страхования.</w:t>
      </w:r>
    </w:p>
    <w:p w14:paraId="104A491C" w14:textId="77777777" w:rsidR="00C977C3" w:rsidRPr="00DC08D9" w:rsidRDefault="002529A7" w:rsidP="00C977C3">
      <w:pPr>
        <w:pStyle w:val="2"/>
        <w:keepNext w:val="0"/>
        <w:spacing w:before="0" w:after="0"/>
        <w:ind w:firstLine="238"/>
        <w:jc w:val="both"/>
        <w:rPr>
          <w:rFonts w:ascii="Times New Roman" w:hAnsi="Times New Roman" w:cs="Times New Roman"/>
          <w:i w:val="0"/>
          <w:sz w:val="20"/>
          <w:szCs w:val="20"/>
        </w:rPr>
      </w:pPr>
      <w:r>
        <w:rPr>
          <w:rFonts w:ascii="Times New Roman" w:hAnsi="Times New Roman" w:cs="Times New Roman"/>
          <w:i w:val="0"/>
          <w:sz w:val="20"/>
          <w:szCs w:val="20"/>
        </w:rPr>
        <w:t>7.2. Страхователь/Залогодатель/Выгодоприобретатель обязан:</w:t>
      </w:r>
    </w:p>
    <w:p w14:paraId="0CE37B5C" w14:textId="77777777" w:rsidR="002D0763" w:rsidRPr="00DC08D9" w:rsidRDefault="0070606B" w:rsidP="002D0763">
      <w:pPr>
        <w:pStyle w:val="2"/>
        <w:spacing w:before="0" w:after="0"/>
        <w:jc w:val="both"/>
        <w:rPr>
          <w:rFonts w:ascii="Times New Roman" w:hAnsi="Times New Roman" w:cs="Times New Roman"/>
          <w:b w:val="0"/>
          <w:i w:val="0"/>
          <w:sz w:val="20"/>
          <w:szCs w:val="20"/>
        </w:rPr>
      </w:pPr>
      <w:r>
        <w:rPr>
          <w:rFonts w:ascii="Times New Roman" w:hAnsi="Times New Roman" w:cs="Times New Roman"/>
          <w:b w:val="0"/>
          <w:i w:val="0"/>
          <w:sz w:val="20"/>
          <w:szCs w:val="20"/>
        </w:rPr>
        <w:t>а) при заключении настоящего Договора,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размере возможных убытков от его наступления, а также обо всех заключённых или заключаемых Договорах страхования в отношении застрахованного имущества</w:t>
      </w:r>
    </w:p>
    <w:p w14:paraId="0E003724" w14:textId="77777777" w:rsidR="0070606B" w:rsidRPr="00DC08D9" w:rsidRDefault="0070606B" w:rsidP="00A278E5">
      <w:pPr>
        <w:pStyle w:val="2"/>
        <w:spacing w:before="0" w:after="0"/>
        <w:jc w:val="both"/>
        <w:rPr>
          <w:rFonts w:ascii="Times New Roman" w:hAnsi="Times New Roman" w:cs="Times New Roman"/>
          <w:b w:val="0"/>
          <w:i w:val="0"/>
          <w:sz w:val="20"/>
          <w:szCs w:val="20"/>
        </w:rPr>
      </w:pPr>
      <w:r>
        <w:rPr>
          <w:rFonts w:ascii="Times New Roman" w:hAnsi="Times New Roman" w:cs="Times New Roman"/>
          <w:b w:val="0"/>
          <w:i w:val="0"/>
          <w:sz w:val="20"/>
          <w:szCs w:val="20"/>
        </w:rPr>
        <w:t>б) сообщать Страховщику полную и достоверную информацию об имуществе (объекте страхования);</w:t>
      </w:r>
    </w:p>
    <w:p w14:paraId="395014D4" w14:textId="77777777" w:rsidR="004038E4" w:rsidRPr="00DC08D9" w:rsidRDefault="0070606B" w:rsidP="004038E4">
      <w:pPr>
        <w:pStyle w:val="Iauiue"/>
        <w:jc w:val="both"/>
        <w:rPr>
          <w:rFonts w:ascii="Times New Roman" w:hAnsi="Times New Roman"/>
        </w:rPr>
      </w:pPr>
      <w:r>
        <w:rPr>
          <w:rFonts w:ascii="Times New Roman" w:hAnsi="Times New Roman"/>
        </w:rPr>
        <w:t>в) принимать все меры предосторожности для предотвращения возникновения ущерба и увеличения степени риска;</w:t>
      </w:r>
    </w:p>
    <w:p w14:paraId="503BDE0F" w14:textId="77777777" w:rsidR="00833974" w:rsidRPr="00DC08D9" w:rsidRDefault="0070606B" w:rsidP="00A278E5">
      <w:pPr>
        <w:jc w:val="both"/>
        <w:rPr>
          <w:snapToGrid w:val="0"/>
          <w:sz w:val="20"/>
          <w:szCs w:val="20"/>
        </w:rPr>
      </w:pPr>
      <w:r>
        <w:rPr>
          <w:snapToGrid w:val="0"/>
          <w:sz w:val="20"/>
          <w:szCs w:val="20"/>
        </w:rPr>
        <w:t>г) оплатить в установленном настоящим д</w:t>
      </w:r>
      <w:r>
        <w:rPr>
          <w:sz w:val="20"/>
          <w:szCs w:val="20"/>
        </w:rPr>
        <w:t>оговором</w:t>
      </w:r>
      <w:r>
        <w:rPr>
          <w:snapToGrid w:val="0"/>
          <w:sz w:val="20"/>
          <w:szCs w:val="20"/>
        </w:rPr>
        <w:t xml:space="preserve"> страхования порядке и сроки страховую премию (страховой взнос);</w:t>
      </w:r>
    </w:p>
    <w:p w14:paraId="23C2C582" w14:textId="77777777" w:rsidR="0070606B" w:rsidRPr="00DC08D9" w:rsidRDefault="0070606B" w:rsidP="00A278E5">
      <w:pPr>
        <w:jc w:val="both"/>
        <w:rPr>
          <w:snapToGrid w:val="0"/>
          <w:sz w:val="20"/>
          <w:szCs w:val="20"/>
        </w:rPr>
      </w:pPr>
      <w:r>
        <w:rPr>
          <w:snapToGrid w:val="0"/>
          <w:sz w:val="20"/>
          <w:szCs w:val="20"/>
        </w:rPr>
        <w:t>д)</w:t>
      </w:r>
      <w:r>
        <w:rPr>
          <w:rFonts w:eastAsia="Batang"/>
          <w:sz w:val="20"/>
          <w:szCs w:val="20"/>
        </w:rPr>
        <w:t xml:space="preserve"> </w:t>
      </w:r>
      <w:r>
        <w:rPr>
          <w:snapToGrid w:val="0"/>
          <w:sz w:val="20"/>
          <w:szCs w:val="20"/>
        </w:rPr>
        <w:t xml:space="preserve">предоставлять Страховщику или его представителям </w:t>
      </w:r>
      <w:r>
        <w:rPr>
          <w:sz w:val="20"/>
          <w:szCs w:val="20"/>
        </w:rPr>
        <w:t>в любое (в пределах разумного) время</w:t>
      </w:r>
      <w:r>
        <w:rPr>
          <w:snapToGrid w:val="0"/>
          <w:sz w:val="20"/>
          <w:szCs w:val="20"/>
        </w:rPr>
        <w:t xml:space="preserve"> доступ к осмотру застрахованного имущества и его частей;</w:t>
      </w:r>
    </w:p>
    <w:p w14:paraId="021FE0D3" w14:textId="77777777" w:rsidR="00833974" w:rsidRPr="00DC08D9" w:rsidRDefault="0070606B" w:rsidP="00A278E5">
      <w:pPr>
        <w:jc w:val="both"/>
        <w:rPr>
          <w:rFonts w:eastAsia="Batang"/>
          <w:sz w:val="20"/>
          <w:szCs w:val="20"/>
        </w:rPr>
      </w:pPr>
      <w:r>
        <w:rPr>
          <w:rFonts w:eastAsia="Batang"/>
          <w:sz w:val="20"/>
          <w:szCs w:val="20"/>
        </w:rPr>
        <w:t>е) предоставить возможность Страховщику в течение срока действия настоящего договора страхования проверять состояние застрахованного имущества, а также правильность сведений, сообщенных Страхователем/Залогодателем/Выгодоприобретателем об имуществе;</w:t>
      </w:r>
    </w:p>
    <w:p w14:paraId="1C00B4E7" w14:textId="77777777" w:rsidR="00833974" w:rsidRPr="00DC08D9" w:rsidRDefault="0070606B" w:rsidP="00A278E5">
      <w:pPr>
        <w:jc w:val="both"/>
        <w:rPr>
          <w:rFonts w:eastAsia="Batang"/>
          <w:sz w:val="20"/>
          <w:szCs w:val="20"/>
        </w:rPr>
      </w:pPr>
      <w:r>
        <w:rPr>
          <w:rFonts w:eastAsia="Batang"/>
          <w:sz w:val="20"/>
          <w:szCs w:val="20"/>
        </w:rPr>
        <w:t>ж) сообщить и передать сведения Страховщику об изменениях имущества (смена месторасположения, чертежа и др.) в течение 3 (трех) календарных дней с момента официального оформления;</w:t>
      </w:r>
    </w:p>
    <w:p w14:paraId="6228C8E0" w14:textId="77777777" w:rsidR="00833974" w:rsidRPr="00DC08D9" w:rsidRDefault="0070606B" w:rsidP="00A278E5">
      <w:pPr>
        <w:jc w:val="both"/>
        <w:rPr>
          <w:snapToGrid w:val="0"/>
          <w:sz w:val="20"/>
          <w:szCs w:val="20"/>
        </w:rPr>
      </w:pPr>
      <w:r>
        <w:rPr>
          <w:snapToGrid w:val="0"/>
          <w:sz w:val="20"/>
          <w:szCs w:val="20"/>
        </w:rPr>
        <w:t>з) в период действия настоящего д</w:t>
      </w:r>
      <w:r>
        <w:rPr>
          <w:sz w:val="20"/>
          <w:szCs w:val="20"/>
        </w:rPr>
        <w:t>оговора</w:t>
      </w:r>
      <w:r>
        <w:rPr>
          <w:snapToGrid w:val="0"/>
          <w:sz w:val="20"/>
          <w:szCs w:val="20"/>
        </w:rPr>
        <w:t xml:space="preserve"> страхования незамедлительно сообщать Страховщику о ставших ему известными </w:t>
      </w:r>
      <w:r>
        <w:rPr>
          <w:b/>
          <w:snapToGrid w:val="0"/>
          <w:sz w:val="20"/>
          <w:szCs w:val="20"/>
        </w:rPr>
        <w:t>значительных изменениях</w:t>
      </w:r>
      <w:r>
        <w:rPr>
          <w:snapToGrid w:val="0"/>
          <w:sz w:val="20"/>
          <w:szCs w:val="20"/>
        </w:rPr>
        <w:t xml:space="preserve"> в обстоятельствах, сообщенных при заключении настоящего д</w:t>
      </w:r>
      <w:r>
        <w:rPr>
          <w:sz w:val="20"/>
          <w:szCs w:val="20"/>
        </w:rPr>
        <w:t>оговора страхования</w:t>
      </w:r>
      <w:r>
        <w:rPr>
          <w:snapToGrid w:val="0"/>
          <w:sz w:val="20"/>
          <w:szCs w:val="20"/>
        </w:rPr>
        <w:t>, если эти изменения могут существенно повлиять на увеличение степени риска наступления страхового случая.</w:t>
      </w:r>
    </w:p>
    <w:p w14:paraId="51AF2ABE" w14:textId="77777777" w:rsidR="00833974" w:rsidRPr="00DC08D9" w:rsidRDefault="00833974" w:rsidP="00A278E5">
      <w:pPr>
        <w:jc w:val="both"/>
        <w:rPr>
          <w:b/>
          <w:snapToGrid w:val="0"/>
          <w:sz w:val="20"/>
          <w:szCs w:val="20"/>
        </w:rPr>
      </w:pPr>
      <w:r>
        <w:rPr>
          <w:b/>
          <w:snapToGrid w:val="0"/>
          <w:sz w:val="20"/>
          <w:szCs w:val="20"/>
        </w:rPr>
        <w:t>Значительными признаются следующие изменения:</w:t>
      </w:r>
    </w:p>
    <w:p w14:paraId="48078E0B" w14:textId="77777777" w:rsidR="00833974" w:rsidRPr="00DC08D9" w:rsidRDefault="00833974" w:rsidP="00A278E5">
      <w:pPr>
        <w:jc w:val="both"/>
        <w:rPr>
          <w:snapToGrid w:val="0"/>
          <w:sz w:val="20"/>
          <w:szCs w:val="20"/>
        </w:rPr>
      </w:pPr>
      <w:r>
        <w:rPr>
          <w:snapToGrid w:val="0"/>
          <w:sz w:val="20"/>
          <w:szCs w:val="20"/>
        </w:rPr>
        <w:t>- продажа застрахованного имущества, снятие с учета и перерегистрация;</w:t>
      </w:r>
    </w:p>
    <w:p w14:paraId="64E11FB9" w14:textId="77777777" w:rsidR="00833974" w:rsidRPr="00DC08D9" w:rsidRDefault="00833974" w:rsidP="00A278E5">
      <w:pPr>
        <w:jc w:val="both"/>
        <w:rPr>
          <w:snapToGrid w:val="0"/>
          <w:sz w:val="20"/>
          <w:szCs w:val="20"/>
        </w:rPr>
      </w:pPr>
      <w:r>
        <w:rPr>
          <w:snapToGrid w:val="0"/>
          <w:sz w:val="20"/>
          <w:szCs w:val="20"/>
        </w:rPr>
        <w:t>- использование застрахованного имущества в целях несвойственных его техническому назначению;</w:t>
      </w:r>
    </w:p>
    <w:p w14:paraId="2B8AF358" w14:textId="77777777" w:rsidR="00833974" w:rsidRPr="00DC08D9" w:rsidRDefault="00833974" w:rsidP="00A278E5">
      <w:pPr>
        <w:jc w:val="both"/>
        <w:rPr>
          <w:snapToGrid w:val="0"/>
          <w:sz w:val="20"/>
          <w:szCs w:val="20"/>
        </w:rPr>
      </w:pPr>
      <w:r>
        <w:rPr>
          <w:snapToGrid w:val="0"/>
          <w:sz w:val="20"/>
          <w:szCs w:val="20"/>
        </w:rPr>
        <w:t>- изменение места хранения;</w:t>
      </w:r>
    </w:p>
    <w:p w14:paraId="0CA64978" w14:textId="77777777" w:rsidR="00833974" w:rsidRPr="00DC08D9" w:rsidRDefault="00833974" w:rsidP="00A278E5">
      <w:pPr>
        <w:jc w:val="both"/>
        <w:rPr>
          <w:rFonts w:eastAsia="Batang"/>
          <w:sz w:val="20"/>
          <w:szCs w:val="20"/>
        </w:rPr>
      </w:pPr>
      <w:r>
        <w:rPr>
          <w:rFonts w:eastAsia="Batang"/>
          <w:sz w:val="20"/>
          <w:szCs w:val="20"/>
        </w:rPr>
        <w:t>- перемещение имущества вне географической зоны или использования его по другому назначению;</w:t>
      </w:r>
    </w:p>
    <w:p w14:paraId="625D338B" w14:textId="77777777" w:rsidR="00833974" w:rsidRPr="00DC08D9" w:rsidRDefault="00833974" w:rsidP="00A278E5">
      <w:pPr>
        <w:jc w:val="both"/>
        <w:rPr>
          <w:rFonts w:eastAsia="Batang"/>
          <w:sz w:val="20"/>
          <w:szCs w:val="20"/>
        </w:rPr>
      </w:pPr>
      <w:r>
        <w:rPr>
          <w:rFonts w:eastAsia="Batang"/>
          <w:sz w:val="20"/>
          <w:szCs w:val="20"/>
        </w:rPr>
        <w:t>- повреждение или уничтожение имущества, независимо от того, подлежит ли ущерб возмещению или нет;</w:t>
      </w:r>
    </w:p>
    <w:p w14:paraId="2C8F491E" w14:textId="77777777" w:rsidR="00833974" w:rsidRPr="00DC08D9" w:rsidRDefault="0070606B" w:rsidP="00A278E5">
      <w:pPr>
        <w:jc w:val="both"/>
        <w:rPr>
          <w:snapToGrid w:val="0"/>
          <w:sz w:val="20"/>
          <w:szCs w:val="20"/>
        </w:rPr>
      </w:pPr>
      <w:r>
        <w:rPr>
          <w:snapToGrid w:val="0"/>
          <w:sz w:val="20"/>
          <w:szCs w:val="20"/>
        </w:rPr>
        <w:t>и) при наступлении события, которое в рамках настоящего договора страхования может быть признано страховым случаем или вызвать к Страховщику какое-либо требование, незамедлительно уведомить Страховщика о его наступлении в сроки и способом, указанным в настоящем договоре страхования;</w:t>
      </w:r>
    </w:p>
    <w:p w14:paraId="0FF4D3C6" w14:textId="77777777" w:rsidR="00833974" w:rsidRPr="00DC08D9" w:rsidRDefault="0070606B" w:rsidP="00A278E5">
      <w:pPr>
        <w:jc w:val="both"/>
        <w:rPr>
          <w:snapToGrid w:val="0"/>
          <w:sz w:val="20"/>
          <w:szCs w:val="20"/>
        </w:rPr>
      </w:pPr>
      <w:r w:rsidRPr="00DC08D9">
        <w:rPr>
          <w:snapToGrid w:val="0"/>
          <w:sz w:val="20"/>
          <w:szCs w:val="20"/>
        </w:rPr>
        <w:t>к</w:t>
      </w:r>
      <w:r>
        <w:rPr>
          <w:snapToGrid w:val="0"/>
          <w:sz w:val="20"/>
          <w:szCs w:val="20"/>
        </w:rPr>
        <w:t>) принять разумные и доступные в сложившейся обстановке меры по спасению застрахованного имущества, уменьшению или предотвращению возможных убытков.</w:t>
      </w:r>
    </w:p>
    <w:p w14:paraId="3E6D1E88" w14:textId="77777777" w:rsidR="00833974" w:rsidRPr="00DC08D9" w:rsidRDefault="0070606B" w:rsidP="00A278E5">
      <w:pPr>
        <w:jc w:val="both"/>
        <w:rPr>
          <w:sz w:val="20"/>
          <w:szCs w:val="20"/>
        </w:rPr>
      </w:pPr>
      <w:r>
        <w:rPr>
          <w:snapToGrid w:val="0"/>
          <w:sz w:val="20"/>
          <w:szCs w:val="20"/>
        </w:rPr>
        <w:t xml:space="preserve">л) </w:t>
      </w:r>
      <w:r>
        <w:rPr>
          <w:sz w:val="20"/>
          <w:szCs w:val="20"/>
        </w:rPr>
        <w:t>согласовать со Страховщиком, до начала ремонтно-восстановительных работ поврежденного застрахованного имущества место, дату и время проведения осмотра;</w:t>
      </w:r>
    </w:p>
    <w:p w14:paraId="7B392BCF" w14:textId="77777777" w:rsidR="00833974" w:rsidRPr="00DC08D9" w:rsidRDefault="0070606B" w:rsidP="00A278E5">
      <w:pPr>
        <w:jc w:val="both"/>
        <w:rPr>
          <w:snapToGrid w:val="0"/>
          <w:sz w:val="20"/>
          <w:szCs w:val="20"/>
        </w:rPr>
      </w:pPr>
      <w:r>
        <w:rPr>
          <w:snapToGrid w:val="0"/>
          <w:sz w:val="20"/>
          <w:szCs w:val="20"/>
        </w:rPr>
        <w:t>м) при наступлении страхового события, без согласия Страховщика не начинать никаких работ по демонтажу оборудования или ремонтно-восстановительных работ поврежденного имущества, за исключением случаев, когда это обусловлено необходимостью обеспечения безопасности или выполнения приказов и распоряжений компетентных органов РУз;</w:t>
      </w:r>
    </w:p>
    <w:p w14:paraId="5B528D53" w14:textId="77777777" w:rsidR="00833974" w:rsidRPr="00DC08D9" w:rsidRDefault="0070606B" w:rsidP="00A278E5">
      <w:pPr>
        <w:jc w:val="both"/>
        <w:rPr>
          <w:snapToGrid w:val="0"/>
          <w:sz w:val="20"/>
          <w:szCs w:val="20"/>
        </w:rPr>
      </w:pPr>
      <w:r>
        <w:rPr>
          <w:snapToGrid w:val="0"/>
          <w:sz w:val="20"/>
          <w:szCs w:val="20"/>
        </w:rPr>
        <w:t>н) предоставить Страховщику все документы, необходимые для изучения всех обстоятельств произошедшего события, указанные в настоящем договоре страхования;</w:t>
      </w:r>
    </w:p>
    <w:p w14:paraId="09047D00" w14:textId="77777777" w:rsidR="00833974" w:rsidRPr="00DC08D9" w:rsidRDefault="0070606B" w:rsidP="00A278E5">
      <w:pPr>
        <w:tabs>
          <w:tab w:val="left" w:pos="-3240"/>
          <w:tab w:val="center" w:pos="-2430"/>
          <w:tab w:val="center" w:pos="-2340"/>
          <w:tab w:val="center" w:pos="-2250"/>
          <w:tab w:val="center" w:pos="-1710"/>
        </w:tabs>
        <w:jc w:val="both"/>
        <w:rPr>
          <w:sz w:val="20"/>
          <w:szCs w:val="20"/>
        </w:rPr>
      </w:pPr>
      <w:r>
        <w:rPr>
          <w:sz w:val="20"/>
          <w:szCs w:val="20"/>
        </w:rPr>
        <w:t>о) предоставить документы, подтверждающие наличие права собственности или иного имущественного</w:t>
      </w:r>
      <w:r>
        <w:rPr>
          <w:smallCaps/>
          <w:sz w:val="20"/>
          <w:szCs w:val="20"/>
        </w:rPr>
        <w:t xml:space="preserve"> </w:t>
      </w:r>
      <w:r>
        <w:rPr>
          <w:sz w:val="20"/>
          <w:szCs w:val="20"/>
        </w:rPr>
        <w:t>интереса в погибшем (утраченном), поврежденном имуществе на момент страхового случая (свидетельство о праве собственности, договор купли-продажи, договор аренды и т.п.);</w:t>
      </w:r>
    </w:p>
    <w:p w14:paraId="0C3C264B" w14:textId="77777777" w:rsidR="00833974" w:rsidRPr="00DC08D9" w:rsidRDefault="0070606B" w:rsidP="00A278E5">
      <w:pPr>
        <w:jc w:val="both"/>
        <w:rPr>
          <w:snapToGrid w:val="0"/>
          <w:sz w:val="20"/>
          <w:szCs w:val="20"/>
        </w:rPr>
      </w:pPr>
      <w:r>
        <w:rPr>
          <w:snapToGrid w:val="0"/>
          <w:sz w:val="20"/>
          <w:szCs w:val="20"/>
        </w:rPr>
        <w:t>п) соблюдать инструкции по эксплуатации и обслуживанию застрахованного имущества;</w:t>
      </w:r>
    </w:p>
    <w:p w14:paraId="7A95D50C" w14:textId="77777777" w:rsidR="00833974" w:rsidRPr="00DC08D9" w:rsidRDefault="0070606B" w:rsidP="00A278E5">
      <w:pPr>
        <w:jc w:val="both"/>
        <w:rPr>
          <w:snapToGrid w:val="0"/>
          <w:sz w:val="20"/>
          <w:szCs w:val="20"/>
        </w:rPr>
      </w:pPr>
      <w:r>
        <w:rPr>
          <w:snapToGrid w:val="0"/>
          <w:sz w:val="20"/>
          <w:szCs w:val="20"/>
        </w:rPr>
        <w:t xml:space="preserve">р) </w:t>
      </w:r>
      <w:r>
        <w:rPr>
          <w:sz w:val="20"/>
          <w:szCs w:val="20"/>
        </w:rPr>
        <w:t>при наступлении страхового события не оставлять застрахованное имущество без присмотра и сохранить до прибытия представителя Страховщика поврежденное имущество в том виде, в котором оно оказалось после происшедшего события. Изменение картины ущерба допустимо только, если это диктуется соображениями безопасности, уменьшением размера ущерба, с согласия Страховщика или по истечении двух недель после уведомления Страховщика о происшедшем. При этом Страхователю\Выгодоприобретателю\Залогодателю рекомендуется зафиксировать картину события с помощью фотографий, видеосъемки;</w:t>
      </w:r>
    </w:p>
    <w:p w14:paraId="611B2A57" w14:textId="77777777" w:rsidR="00833974" w:rsidRPr="00DC08D9" w:rsidRDefault="0070606B" w:rsidP="00A278E5">
      <w:pPr>
        <w:tabs>
          <w:tab w:val="left" w:pos="-3240"/>
          <w:tab w:val="center" w:pos="-2430"/>
          <w:tab w:val="center" w:pos="-2340"/>
          <w:tab w:val="center" w:pos="-2250"/>
          <w:tab w:val="center" w:pos="-1710"/>
        </w:tabs>
        <w:jc w:val="both"/>
        <w:rPr>
          <w:sz w:val="20"/>
          <w:szCs w:val="20"/>
        </w:rPr>
      </w:pPr>
      <w:r>
        <w:rPr>
          <w:sz w:val="20"/>
          <w:szCs w:val="20"/>
        </w:rPr>
        <w:t>с) обеспечить представителю Страховщика возможность беспрепятственного осмотра поврежденного имущества, выяснения причин, размеров ущерба, а также обеспечить участие представителя Страховщика в любых комиссиях, создаваемых для установления причин и определения размера убытка;</w:t>
      </w:r>
    </w:p>
    <w:p w14:paraId="6A34248B" w14:textId="77777777" w:rsidR="00833974" w:rsidRPr="00DC08D9" w:rsidRDefault="0070606B" w:rsidP="00A278E5">
      <w:pPr>
        <w:jc w:val="both"/>
        <w:rPr>
          <w:snapToGrid w:val="0"/>
          <w:sz w:val="20"/>
          <w:szCs w:val="20"/>
        </w:rPr>
      </w:pPr>
      <w:r>
        <w:rPr>
          <w:snapToGrid w:val="0"/>
          <w:sz w:val="20"/>
          <w:szCs w:val="20"/>
        </w:rPr>
        <w:t>т) соблюдать конфиденциальность информации, полученной от Страховщика, за исключением случаев, когда Страхователь обязан предоставить информацию в государственные органы и другие организации в соответствии с действующим законодательством Республики Узбекистан;</w:t>
      </w:r>
    </w:p>
    <w:p w14:paraId="6D6AD9A3" w14:textId="77777777" w:rsidR="00833974" w:rsidRPr="00DC08D9" w:rsidRDefault="0070606B" w:rsidP="00A278E5">
      <w:pPr>
        <w:tabs>
          <w:tab w:val="left" w:pos="-3240"/>
          <w:tab w:val="center" w:pos="-2430"/>
          <w:tab w:val="center" w:pos="-2340"/>
          <w:tab w:val="center" w:pos="-2250"/>
          <w:tab w:val="center" w:pos="-1710"/>
        </w:tabs>
        <w:jc w:val="both"/>
        <w:rPr>
          <w:sz w:val="20"/>
          <w:szCs w:val="20"/>
        </w:rPr>
      </w:pPr>
      <w:r>
        <w:rPr>
          <w:sz w:val="20"/>
          <w:szCs w:val="20"/>
        </w:rPr>
        <w:t>у) извещать Страховщика обо всех случаях получения компенсации, возврата или восстановления третьими лицами поврежденного или уничтоженного (гибель) имущества.</w:t>
      </w:r>
    </w:p>
    <w:p w14:paraId="372C26B2" w14:textId="77777777" w:rsidR="00833974" w:rsidRPr="00DC08D9" w:rsidRDefault="0070606B" w:rsidP="00A278E5">
      <w:pPr>
        <w:jc w:val="both"/>
        <w:rPr>
          <w:sz w:val="20"/>
          <w:szCs w:val="20"/>
        </w:rPr>
      </w:pPr>
      <w:r>
        <w:rPr>
          <w:sz w:val="20"/>
          <w:szCs w:val="20"/>
        </w:rPr>
        <w:lastRenderedPageBreak/>
        <w:t>ф) принять меры для обеспечения права требования Страховщика в порядке суброгации к лицам, несущим в соответствии с законодательством ответственность за ущерб;</w:t>
      </w:r>
    </w:p>
    <w:p w14:paraId="33D54478" w14:textId="77777777" w:rsidR="00C977C3" w:rsidRPr="00DC08D9" w:rsidRDefault="002529A7" w:rsidP="00C977C3">
      <w:pPr>
        <w:pStyle w:val="2"/>
        <w:keepNext w:val="0"/>
        <w:spacing w:before="0" w:after="0"/>
        <w:ind w:firstLine="238"/>
        <w:jc w:val="both"/>
        <w:rPr>
          <w:rFonts w:ascii="Times New Roman" w:hAnsi="Times New Roman" w:cs="Times New Roman"/>
          <w:i w:val="0"/>
          <w:sz w:val="20"/>
          <w:szCs w:val="20"/>
        </w:rPr>
      </w:pPr>
      <w:r>
        <w:rPr>
          <w:rFonts w:ascii="Times New Roman" w:hAnsi="Times New Roman" w:cs="Times New Roman"/>
          <w:i w:val="0"/>
          <w:sz w:val="20"/>
          <w:szCs w:val="20"/>
        </w:rPr>
        <w:t>7.3. Страховщик имеет право:</w:t>
      </w:r>
    </w:p>
    <w:p w14:paraId="17B08637" w14:textId="77777777" w:rsidR="00055845" w:rsidRPr="00DC08D9" w:rsidRDefault="00055845" w:rsidP="00905560">
      <w:pPr>
        <w:jc w:val="both"/>
        <w:rPr>
          <w:b/>
          <w:snapToGrid w:val="0"/>
          <w:sz w:val="20"/>
          <w:szCs w:val="20"/>
        </w:rPr>
      </w:pPr>
      <w:r>
        <w:rPr>
          <w:snapToGrid w:val="0"/>
          <w:sz w:val="20"/>
          <w:szCs w:val="20"/>
        </w:rPr>
        <w:t>а)</w:t>
      </w:r>
      <w:r>
        <w:rPr>
          <w:b/>
          <w:snapToGrid w:val="0"/>
          <w:sz w:val="20"/>
          <w:szCs w:val="20"/>
        </w:rPr>
        <w:t xml:space="preserve"> </w:t>
      </w:r>
      <w:r>
        <w:rPr>
          <w:rFonts w:eastAsia="Batang"/>
          <w:sz w:val="20"/>
          <w:szCs w:val="20"/>
        </w:rPr>
        <w:t xml:space="preserve">в течение действия настоящего договора страхования проверять состояние и стоимость застрахованного имущества, а также правильность сведений, сообщенных Страхователем/Залогодателем/ Выгодоприобретателем об имуществе, </w:t>
      </w:r>
      <w:r>
        <w:rPr>
          <w:sz w:val="20"/>
          <w:szCs w:val="20"/>
        </w:rPr>
        <w:t>в том числе на соответствие условиям, указанным в заявлении-анкете на страхование;</w:t>
      </w:r>
    </w:p>
    <w:p w14:paraId="6A199E8E" w14:textId="77777777" w:rsidR="00055845" w:rsidRPr="00DC08D9" w:rsidRDefault="00055845" w:rsidP="00905560">
      <w:pPr>
        <w:jc w:val="both"/>
        <w:rPr>
          <w:rFonts w:eastAsia="Batang"/>
          <w:sz w:val="20"/>
          <w:szCs w:val="20"/>
        </w:rPr>
      </w:pPr>
      <w:r>
        <w:rPr>
          <w:rFonts w:eastAsia="Batang"/>
          <w:sz w:val="20"/>
          <w:szCs w:val="20"/>
        </w:rPr>
        <w:t>б) приступить к осмотру и оценке причиненного страховым случаем ущерба, не дожидаясь получения от Страхователя/Залогодателя/ Выгодоприобретателя извещения о страховом случае;</w:t>
      </w:r>
    </w:p>
    <w:p w14:paraId="73E49EBA" w14:textId="77777777" w:rsidR="00055845" w:rsidRPr="00DC08D9" w:rsidRDefault="00055845" w:rsidP="00905560">
      <w:pPr>
        <w:jc w:val="both"/>
        <w:rPr>
          <w:rFonts w:eastAsia="Batang"/>
          <w:sz w:val="20"/>
          <w:szCs w:val="20"/>
        </w:rPr>
      </w:pPr>
      <w:r>
        <w:rPr>
          <w:rFonts w:eastAsia="Batang"/>
          <w:sz w:val="20"/>
          <w:szCs w:val="20"/>
        </w:rPr>
        <w:t>в) затребовать дополнительные документы, характеризующие степень риска при заключении, исполнении и наступлении страхового случая;</w:t>
      </w:r>
    </w:p>
    <w:p w14:paraId="24AA2A0D" w14:textId="77777777" w:rsidR="00055845" w:rsidRPr="00DC08D9" w:rsidRDefault="00055845" w:rsidP="00905560">
      <w:pPr>
        <w:jc w:val="both"/>
        <w:rPr>
          <w:snapToGrid w:val="0"/>
          <w:sz w:val="20"/>
          <w:szCs w:val="20"/>
        </w:rPr>
      </w:pPr>
      <w:r>
        <w:rPr>
          <w:snapToGrid w:val="0"/>
          <w:sz w:val="20"/>
          <w:szCs w:val="20"/>
        </w:rPr>
        <w:t>г) на проведение предупредительных мероприятий, направленных на уменьшение вероятности наступления страхового случая;</w:t>
      </w:r>
    </w:p>
    <w:p w14:paraId="2F1BFE87" w14:textId="77777777" w:rsidR="00055845" w:rsidRPr="002D0E2A" w:rsidRDefault="00906085" w:rsidP="00905560">
      <w:pPr>
        <w:jc w:val="both"/>
        <w:rPr>
          <w:snapToGrid w:val="0"/>
          <w:sz w:val="20"/>
          <w:szCs w:val="20"/>
        </w:rPr>
      </w:pPr>
      <w:r>
        <w:rPr>
          <w:snapToGrid w:val="0"/>
          <w:sz w:val="20"/>
          <w:szCs w:val="20"/>
        </w:rPr>
        <w:t>д) отказать в выплате страхового возмещения, если Страхователь/Залогодатель/Выгодоприобретатель:</w:t>
      </w:r>
    </w:p>
    <w:p w14:paraId="600057A9" w14:textId="77777777" w:rsidR="00055845" w:rsidRPr="00DC08D9" w:rsidRDefault="00055845" w:rsidP="00905560">
      <w:pPr>
        <w:jc w:val="both"/>
        <w:rPr>
          <w:snapToGrid w:val="0"/>
          <w:sz w:val="20"/>
          <w:szCs w:val="20"/>
        </w:rPr>
      </w:pPr>
      <w:r>
        <w:rPr>
          <w:snapToGrid w:val="0"/>
          <w:sz w:val="20"/>
          <w:szCs w:val="20"/>
        </w:rPr>
        <w:t>- не выполнял свои обязательства, предусмотренные в настоящем договоре страхования;</w:t>
      </w:r>
    </w:p>
    <w:p w14:paraId="082FC757" w14:textId="77777777" w:rsidR="00055845" w:rsidRPr="00DC08D9" w:rsidRDefault="00055845" w:rsidP="00905560">
      <w:pPr>
        <w:jc w:val="both"/>
        <w:rPr>
          <w:snapToGrid w:val="0"/>
          <w:sz w:val="20"/>
          <w:szCs w:val="20"/>
        </w:rPr>
      </w:pPr>
      <w:r>
        <w:rPr>
          <w:snapToGrid w:val="0"/>
          <w:sz w:val="20"/>
          <w:szCs w:val="20"/>
        </w:rPr>
        <w:t>- не известил Страховщика о произошедшем событии, носящем признаки страхового случая в сроки и в порядке, установленном настоящим договором страхования;</w:t>
      </w:r>
    </w:p>
    <w:p w14:paraId="2BFEF906" w14:textId="77777777" w:rsidR="00055845" w:rsidRPr="00DC08D9" w:rsidRDefault="00055845" w:rsidP="00905560">
      <w:pPr>
        <w:jc w:val="both"/>
        <w:rPr>
          <w:snapToGrid w:val="0"/>
          <w:sz w:val="20"/>
          <w:szCs w:val="20"/>
        </w:rPr>
      </w:pPr>
      <w:r>
        <w:rPr>
          <w:snapToGrid w:val="0"/>
          <w:sz w:val="20"/>
          <w:szCs w:val="20"/>
        </w:rPr>
        <w:t>- не представил документы, указанные в настоящем договоре страхования и сведения, необходимые для установления страхового случая, а также для выяснения причинной связи этого случая с наступившим результатом;</w:t>
      </w:r>
    </w:p>
    <w:p w14:paraId="6FA4194B" w14:textId="77777777" w:rsidR="00055845" w:rsidRPr="00DC08D9" w:rsidRDefault="00055845" w:rsidP="00905560">
      <w:pPr>
        <w:jc w:val="both"/>
        <w:rPr>
          <w:snapToGrid w:val="0"/>
          <w:sz w:val="20"/>
          <w:szCs w:val="20"/>
        </w:rPr>
      </w:pPr>
      <w:r>
        <w:rPr>
          <w:snapToGrid w:val="0"/>
          <w:sz w:val="20"/>
          <w:szCs w:val="20"/>
        </w:rPr>
        <w:t>- выдвигает требования о возмещении ущерба с целью обмана;</w:t>
      </w:r>
    </w:p>
    <w:p w14:paraId="056B4258" w14:textId="77777777" w:rsidR="00055845" w:rsidRPr="00DC08D9" w:rsidRDefault="00055845" w:rsidP="00905560">
      <w:pPr>
        <w:jc w:val="both"/>
        <w:rPr>
          <w:snapToGrid w:val="0"/>
          <w:sz w:val="20"/>
          <w:szCs w:val="20"/>
        </w:rPr>
      </w:pPr>
      <w:r>
        <w:rPr>
          <w:snapToGrid w:val="0"/>
          <w:sz w:val="20"/>
          <w:szCs w:val="20"/>
        </w:rPr>
        <w:t>- отказался от претензий к лицу, причинившему вред (ущерб или убыток), или отказался передать Страховщику документы, необходимые для предъявления регрессного требования (суброгация);</w:t>
      </w:r>
    </w:p>
    <w:p w14:paraId="7EDCD340" w14:textId="77777777" w:rsidR="00055845" w:rsidRPr="00DC08D9" w:rsidRDefault="00055845" w:rsidP="00905560">
      <w:pPr>
        <w:jc w:val="both"/>
        <w:rPr>
          <w:sz w:val="20"/>
          <w:szCs w:val="20"/>
        </w:rPr>
      </w:pPr>
      <w:r>
        <w:rPr>
          <w:snapToGrid w:val="0"/>
          <w:sz w:val="20"/>
          <w:szCs w:val="20"/>
        </w:rPr>
        <w:t xml:space="preserve">- </w:t>
      </w:r>
      <w:r>
        <w:rPr>
          <w:sz w:val="20"/>
          <w:szCs w:val="20"/>
        </w:rPr>
        <w:t>если Страхователь/Залогодатель/Выгодоприобретатель не известил Страховщика о существенных изменениях в риске;</w:t>
      </w:r>
    </w:p>
    <w:p w14:paraId="78A141AC" w14:textId="77777777" w:rsidR="00055845" w:rsidRPr="00DC08D9" w:rsidRDefault="00055845" w:rsidP="00905560">
      <w:pPr>
        <w:jc w:val="both"/>
        <w:rPr>
          <w:snapToGrid w:val="0"/>
          <w:sz w:val="20"/>
          <w:szCs w:val="20"/>
        </w:rPr>
      </w:pPr>
      <w:r>
        <w:rPr>
          <w:sz w:val="20"/>
          <w:szCs w:val="20"/>
        </w:rPr>
        <w:t xml:space="preserve">- если Страхователь/Залогодатель/Выгодоприобретатель воспрепятствовал участию Страховщика или его представителю в определении обстоятельств, </w:t>
      </w:r>
      <w:r>
        <w:rPr>
          <w:snapToGrid w:val="0"/>
          <w:sz w:val="20"/>
          <w:szCs w:val="20"/>
        </w:rPr>
        <w:t>характера и размера причиненного ущерба;</w:t>
      </w:r>
    </w:p>
    <w:p w14:paraId="5D615466" w14:textId="77777777" w:rsidR="00055845" w:rsidRPr="00DC08D9" w:rsidRDefault="00906085" w:rsidP="00905560">
      <w:pPr>
        <w:jc w:val="both"/>
        <w:rPr>
          <w:snapToGrid w:val="0"/>
          <w:sz w:val="20"/>
          <w:szCs w:val="20"/>
        </w:rPr>
      </w:pPr>
      <w:r>
        <w:rPr>
          <w:snapToGrid w:val="0"/>
          <w:sz w:val="20"/>
          <w:szCs w:val="20"/>
        </w:rPr>
        <w:t xml:space="preserve">е) потребовать изменения условий настоящего договора страхования или уплаты дополнительной страховой премии в случае уведомления об обстоятельствах, влекущих увеличение риска. </w:t>
      </w:r>
    </w:p>
    <w:p w14:paraId="79EFC310" w14:textId="77777777" w:rsidR="00055845" w:rsidRPr="00DC08D9" w:rsidRDefault="00906085" w:rsidP="00905560">
      <w:pPr>
        <w:jc w:val="both"/>
        <w:rPr>
          <w:snapToGrid w:val="0"/>
          <w:sz w:val="20"/>
          <w:szCs w:val="20"/>
        </w:rPr>
      </w:pPr>
      <w:r>
        <w:rPr>
          <w:snapToGrid w:val="0"/>
          <w:sz w:val="20"/>
          <w:szCs w:val="20"/>
        </w:rPr>
        <w:t xml:space="preserve">ж) потребовать расторжения настоящего договора страхования и возмещения убытков, причиненных расторжением настоящего договора страхования, в случае неисполнения </w:t>
      </w:r>
      <w:r>
        <w:rPr>
          <w:sz w:val="20"/>
          <w:szCs w:val="20"/>
        </w:rPr>
        <w:t xml:space="preserve">Страхователем/Залогодателем/Выгодоприобретателем </w:t>
      </w:r>
      <w:r>
        <w:rPr>
          <w:snapToGrid w:val="0"/>
          <w:sz w:val="20"/>
          <w:szCs w:val="20"/>
        </w:rPr>
        <w:t>обязанностей, предусмотренных настоящим договором страхования;</w:t>
      </w:r>
    </w:p>
    <w:p w14:paraId="7E1B403C" w14:textId="77777777" w:rsidR="00055845" w:rsidRPr="00DC08D9" w:rsidRDefault="00906085" w:rsidP="00905560">
      <w:pPr>
        <w:jc w:val="both"/>
        <w:rPr>
          <w:sz w:val="20"/>
          <w:szCs w:val="20"/>
        </w:rPr>
      </w:pPr>
      <w:r>
        <w:rPr>
          <w:snapToGrid w:val="0"/>
          <w:sz w:val="20"/>
          <w:szCs w:val="20"/>
        </w:rPr>
        <w:t xml:space="preserve">з) </w:t>
      </w:r>
      <w:r>
        <w:rPr>
          <w:sz w:val="20"/>
          <w:szCs w:val="20"/>
        </w:rPr>
        <w:t>в соответствии с условиями настоящего договора страхования, в одностороннем порядке расторгнуть настоящий договор страхования в случае просрочки Страхователем/Залогодателем/Выгодоприобретателем оплаты страховой премии, с письменным уведомлением Страхователя;</w:t>
      </w:r>
    </w:p>
    <w:p w14:paraId="767C2EB6" w14:textId="77777777" w:rsidR="00055845" w:rsidRPr="00DC08D9" w:rsidRDefault="00906085" w:rsidP="00905560">
      <w:pPr>
        <w:jc w:val="both"/>
        <w:rPr>
          <w:sz w:val="20"/>
          <w:szCs w:val="20"/>
        </w:rPr>
      </w:pPr>
      <w:r>
        <w:rPr>
          <w:sz w:val="20"/>
          <w:szCs w:val="20"/>
        </w:rPr>
        <w:t>и) проверять выполнение Страхователем/Залогодателем/Выгодоприобретателем требований настоящего договора страхования;</w:t>
      </w:r>
    </w:p>
    <w:p w14:paraId="1518F222" w14:textId="77777777" w:rsidR="00055845" w:rsidRPr="00DC08D9" w:rsidRDefault="00906085" w:rsidP="00905560">
      <w:pPr>
        <w:jc w:val="both"/>
        <w:rPr>
          <w:sz w:val="20"/>
          <w:szCs w:val="20"/>
        </w:rPr>
      </w:pPr>
      <w:r>
        <w:rPr>
          <w:sz w:val="20"/>
          <w:szCs w:val="20"/>
        </w:rPr>
        <w:t>к) участвовать в сохранении и спасании застрахованного имущества, а также давать инструкции, направленные на уменьшение убытков, являющиеся обязательными для Страхователя/Залогодателя/Выгодоприобретателя;</w:t>
      </w:r>
    </w:p>
    <w:p w14:paraId="790DB91F" w14:textId="77777777" w:rsidR="00055845" w:rsidRPr="00DC08D9" w:rsidRDefault="00906085" w:rsidP="00905560">
      <w:pPr>
        <w:jc w:val="both"/>
        <w:rPr>
          <w:sz w:val="20"/>
          <w:szCs w:val="20"/>
        </w:rPr>
      </w:pPr>
      <w:r w:rsidRPr="00DC08D9">
        <w:rPr>
          <w:sz w:val="20"/>
          <w:szCs w:val="20"/>
        </w:rPr>
        <w:t>л</w:t>
      </w:r>
      <w:r>
        <w:rPr>
          <w:sz w:val="20"/>
          <w:szCs w:val="20"/>
        </w:rPr>
        <w:t xml:space="preserve">) потребовать признания настоящего договора страхования недействительным, если после его заключения будет установлено, что Страхователь/Залогодатель/Выгодоприобретатель сообщил Страховщику заведомо ложные сведения об известных ему обстоятельствах, имеющих значительное значение для определения вероятности наступления страхового случая и размера возможных убытков от его наступления. </w:t>
      </w:r>
    </w:p>
    <w:p w14:paraId="1E83D200" w14:textId="77777777" w:rsidR="0098207E" w:rsidRPr="00DC08D9" w:rsidRDefault="00906085" w:rsidP="0098207E">
      <w:pPr>
        <w:jc w:val="both"/>
        <w:rPr>
          <w:sz w:val="20"/>
          <w:szCs w:val="20"/>
        </w:rPr>
      </w:pPr>
      <w:r>
        <w:rPr>
          <w:sz w:val="20"/>
          <w:szCs w:val="20"/>
        </w:rPr>
        <w:t>м) на досрочное расторжение настоящего Договора по письменному соглашению Сторон, за исключением случаев, где иное предусмотрено настоящим Договором.</w:t>
      </w:r>
    </w:p>
    <w:p w14:paraId="421C07AB" w14:textId="77777777" w:rsidR="00CC1402" w:rsidRPr="00DC08D9" w:rsidRDefault="00CC1402" w:rsidP="0098207E">
      <w:pPr>
        <w:jc w:val="both"/>
        <w:rPr>
          <w:sz w:val="20"/>
          <w:szCs w:val="20"/>
        </w:rPr>
      </w:pPr>
      <w:r>
        <w:rPr>
          <w:sz w:val="20"/>
          <w:szCs w:val="20"/>
        </w:rPr>
        <w:t>н) приостановить рассмотрение заявления о требовании страхового возмещения при не предоставлении необходимых документов в течение 60 календарных дней со дня уведомления о наступлении страхового риска; добавить во все договора страхования.</w:t>
      </w:r>
    </w:p>
    <w:p w14:paraId="485EF167" w14:textId="77777777" w:rsidR="00C977C3" w:rsidRPr="00DC08D9" w:rsidRDefault="002529A7" w:rsidP="00C977C3">
      <w:pPr>
        <w:pStyle w:val="2"/>
        <w:keepNext w:val="0"/>
        <w:spacing w:before="0" w:after="0"/>
        <w:ind w:right="567" w:firstLine="238"/>
        <w:jc w:val="both"/>
        <w:rPr>
          <w:rFonts w:ascii="Times New Roman" w:hAnsi="Times New Roman" w:cs="Times New Roman"/>
          <w:i w:val="0"/>
          <w:sz w:val="20"/>
          <w:szCs w:val="20"/>
        </w:rPr>
      </w:pPr>
      <w:r>
        <w:rPr>
          <w:rFonts w:ascii="Times New Roman" w:hAnsi="Times New Roman" w:cs="Times New Roman"/>
          <w:i w:val="0"/>
          <w:sz w:val="20"/>
          <w:szCs w:val="20"/>
        </w:rPr>
        <w:t>7.4. Страховщик обязан:</w:t>
      </w:r>
    </w:p>
    <w:p w14:paraId="7D5FE4CA" w14:textId="77777777" w:rsidR="00D50627" w:rsidRPr="00DC08D9" w:rsidRDefault="00D50627" w:rsidP="00905560">
      <w:pPr>
        <w:jc w:val="both"/>
        <w:rPr>
          <w:snapToGrid w:val="0"/>
          <w:sz w:val="20"/>
          <w:szCs w:val="20"/>
        </w:rPr>
      </w:pPr>
      <w:r>
        <w:rPr>
          <w:snapToGrid w:val="0"/>
          <w:sz w:val="20"/>
          <w:szCs w:val="20"/>
        </w:rPr>
        <w:t>а) выдать полис страхования в сроки, установленные настоящим договором страхования;</w:t>
      </w:r>
    </w:p>
    <w:p w14:paraId="62D91A8F" w14:textId="77777777" w:rsidR="00D50627" w:rsidRPr="00DC08D9" w:rsidRDefault="00D50627" w:rsidP="00905560">
      <w:pPr>
        <w:jc w:val="both"/>
        <w:rPr>
          <w:snapToGrid w:val="0"/>
          <w:sz w:val="20"/>
          <w:szCs w:val="20"/>
        </w:rPr>
      </w:pPr>
      <w:r>
        <w:rPr>
          <w:snapToGrid w:val="0"/>
          <w:sz w:val="20"/>
          <w:szCs w:val="20"/>
        </w:rPr>
        <w:t>б) после получения всех необходимых документов и признания факта наступления страхового случая произвести страховое возмещение (страховую сумму) Страхователю/Залогодателю/Выгодоприобретателю порядке и в сроки, указанные в настоящем договоре страхования;</w:t>
      </w:r>
    </w:p>
    <w:p w14:paraId="3DDCBF7C" w14:textId="77777777" w:rsidR="00D50627" w:rsidRPr="00DC08D9" w:rsidRDefault="00D50627" w:rsidP="00905560">
      <w:pPr>
        <w:jc w:val="both"/>
        <w:rPr>
          <w:snapToGrid w:val="0"/>
          <w:sz w:val="20"/>
          <w:szCs w:val="20"/>
        </w:rPr>
      </w:pPr>
      <w:r>
        <w:rPr>
          <w:snapToGrid w:val="0"/>
          <w:sz w:val="20"/>
          <w:szCs w:val="20"/>
        </w:rPr>
        <w:t>в) соблюдать конфиденциальность информации, полученной от Страхователя/Залогодателя/Выгодоприобретателя в период действия настоящего договора страхования, за исключением случаев, когда Страховщик обязан предоставить информацию в государственные органы и другие организации, в соответствии с действующим законодательством Республики Узбекистан;</w:t>
      </w:r>
    </w:p>
    <w:p w14:paraId="58AAC23A" w14:textId="77777777" w:rsidR="00D50627" w:rsidRPr="00DC08D9" w:rsidRDefault="00D50627" w:rsidP="00905560">
      <w:pPr>
        <w:jc w:val="both"/>
        <w:rPr>
          <w:sz w:val="20"/>
          <w:szCs w:val="20"/>
        </w:rPr>
      </w:pPr>
      <w:r>
        <w:rPr>
          <w:sz w:val="20"/>
          <w:szCs w:val="20"/>
        </w:rPr>
        <w:t>г) давать по запросу Страхователя/Залогодателя/Выгодоприобретателя консультации по вопросам страхования в пределах срока действия настоящего договора;</w:t>
      </w:r>
    </w:p>
    <w:p w14:paraId="29E9FE2B" w14:textId="77777777" w:rsidR="00D50627" w:rsidRPr="00DC08D9" w:rsidRDefault="00D50627" w:rsidP="00905560">
      <w:pPr>
        <w:tabs>
          <w:tab w:val="left" w:pos="-3240"/>
          <w:tab w:val="center" w:pos="-2430"/>
          <w:tab w:val="center" w:pos="-2340"/>
          <w:tab w:val="center" w:pos="-2250"/>
          <w:tab w:val="center" w:pos="-1710"/>
        </w:tabs>
        <w:jc w:val="both"/>
        <w:rPr>
          <w:sz w:val="20"/>
          <w:szCs w:val="20"/>
        </w:rPr>
      </w:pPr>
      <w:r>
        <w:rPr>
          <w:sz w:val="20"/>
          <w:szCs w:val="20"/>
        </w:rPr>
        <w:t xml:space="preserve">е) выдать дубликат полиса страхования в течение 3 (трех) банковских дней после подачи письменного заявления Страхователем. </w:t>
      </w:r>
    </w:p>
    <w:p w14:paraId="10C87BF5" w14:textId="77777777" w:rsidR="00C977C3" w:rsidRPr="00DC08D9" w:rsidRDefault="00C977C3" w:rsidP="000A2094">
      <w:pPr>
        <w:pStyle w:val="22"/>
        <w:spacing w:after="0" w:line="240" w:lineRule="auto"/>
        <w:ind w:firstLine="240"/>
        <w:jc w:val="center"/>
        <w:rPr>
          <w:b/>
          <w:caps/>
          <w:sz w:val="20"/>
          <w:szCs w:val="20"/>
        </w:rPr>
      </w:pPr>
      <w:r>
        <w:rPr>
          <w:b/>
          <w:caps/>
          <w:sz w:val="20"/>
          <w:szCs w:val="20"/>
        </w:rPr>
        <w:t>РАЗДЕЛ 8. Порядок рассмотрения претензий</w:t>
      </w:r>
    </w:p>
    <w:p w14:paraId="764832A7" w14:textId="77777777" w:rsidR="00C977C3" w:rsidRPr="00DC08D9" w:rsidRDefault="002529A7" w:rsidP="00C977C3">
      <w:pPr>
        <w:pStyle w:val="22"/>
        <w:spacing w:after="0" w:line="240" w:lineRule="auto"/>
        <w:ind w:firstLine="240"/>
        <w:jc w:val="both"/>
        <w:rPr>
          <w:sz w:val="20"/>
          <w:szCs w:val="20"/>
        </w:rPr>
      </w:pPr>
      <w:r>
        <w:rPr>
          <w:sz w:val="20"/>
          <w:szCs w:val="20"/>
        </w:rPr>
        <w:t>8.1. Страховая выплата может быть выплачена только после того, как будут установлены причины и размер убытка от событий, предусмотренных настоящим Договором, и составлен Акт о страховом случае.</w:t>
      </w:r>
    </w:p>
    <w:p w14:paraId="4ACC29E7" w14:textId="77777777" w:rsidR="00C977C3" w:rsidRPr="00DC08D9" w:rsidRDefault="00C977C3" w:rsidP="00C977C3">
      <w:pPr>
        <w:pStyle w:val="22"/>
        <w:spacing w:after="0" w:line="240" w:lineRule="auto"/>
        <w:ind w:firstLine="240"/>
        <w:jc w:val="both"/>
        <w:rPr>
          <w:sz w:val="20"/>
          <w:szCs w:val="20"/>
        </w:rPr>
      </w:pPr>
      <w:r>
        <w:rPr>
          <w:sz w:val="20"/>
          <w:szCs w:val="20"/>
        </w:rPr>
        <w:t>При этом обязанность представления документов, обосновывающих причины и обстоятельств наступления страхового</w:t>
      </w:r>
      <w:r>
        <w:rPr>
          <w:b/>
          <w:i/>
          <w:sz w:val="20"/>
          <w:szCs w:val="20"/>
        </w:rPr>
        <w:t xml:space="preserve"> </w:t>
      </w:r>
      <w:r>
        <w:rPr>
          <w:sz w:val="20"/>
          <w:szCs w:val="20"/>
        </w:rPr>
        <w:t>случая и размер убытка, лежит на Страхователе.</w:t>
      </w:r>
    </w:p>
    <w:p w14:paraId="157058DD" w14:textId="77777777" w:rsidR="00C977C3" w:rsidRPr="00DC08D9" w:rsidRDefault="002529A7" w:rsidP="008C604E">
      <w:pPr>
        <w:pStyle w:val="2"/>
        <w:spacing w:before="0" w:after="0"/>
        <w:ind w:firstLine="238"/>
        <w:jc w:val="both"/>
        <w:rPr>
          <w:rFonts w:ascii="Times New Roman" w:hAnsi="Times New Roman" w:cs="Times New Roman"/>
          <w:b w:val="0"/>
          <w:i w:val="0"/>
          <w:sz w:val="20"/>
          <w:szCs w:val="20"/>
        </w:rPr>
      </w:pPr>
      <w:r>
        <w:rPr>
          <w:rFonts w:ascii="Times New Roman" w:hAnsi="Times New Roman" w:cs="Times New Roman"/>
          <w:b w:val="0"/>
          <w:i w:val="0"/>
          <w:sz w:val="20"/>
          <w:szCs w:val="20"/>
        </w:rPr>
        <w:lastRenderedPageBreak/>
        <w:t>8.2. При наступлении события, имеющего признаки страхового случая, Страхователь/Залогодатель/Выгодоприобретатель обязан:</w:t>
      </w:r>
    </w:p>
    <w:p w14:paraId="120DD6E0" w14:textId="77777777" w:rsidR="00AC2691" w:rsidRPr="00DC08D9" w:rsidRDefault="00AC2691" w:rsidP="00AC2691">
      <w:pPr>
        <w:ind w:firstLine="238"/>
        <w:jc w:val="both"/>
        <w:rPr>
          <w:sz w:val="20"/>
          <w:szCs w:val="20"/>
        </w:rPr>
      </w:pPr>
      <w:r>
        <w:rPr>
          <w:snapToGrid w:val="0"/>
          <w:sz w:val="20"/>
          <w:szCs w:val="20"/>
        </w:rPr>
        <w:t xml:space="preserve">а) немедленно </w:t>
      </w:r>
      <w:r>
        <w:rPr>
          <w:sz w:val="20"/>
          <w:szCs w:val="20"/>
        </w:rPr>
        <w:t>уведомить об этом Страховщика любым доступным способом, как только это возможно, но не позднее чем через 72 часа и в течение 5 (пяти) рабочих дней после наступления события предоставить Страховщику письменное заявление с указанием причин и обстоятельств, которые повлияли на убыток;</w:t>
      </w:r>
    </w:p>
    <w:p w14:paraId="37F918E1" w14:textId="77777777" w:rsidR="00C977C3" w:rsidRPr="00DC08D9" w:rsidRDefault="004A1C71" w:rsidP="00C977C3">
      <w:pPr>
        <w:widowControl w:val="0"/>
        <w:numPr>
          <w:ilvl w:val="0"/>
          <w:numId w:val="20"/>
        </w:numPr>
        <w:tabs>
          <w:tab w:val="clear" w:pos="1004"/>
          <w:tab w:val="num" w:pos="600"/>
        </w:tabs>
        <w:ind w:left="0" w:firstLine="240"/>
        <w:jc w:val="both"/>
        <w:rPr>
          <w:sz w:val="20"/>
          <w:szCs w:val="20"/>
        </w:rPr>
      </w:pPr>
      <w:r>
        <w:rPr>
          <w:sz w:val="20"/>
          <w:szCs w:val="20"/>
        </w:rPr>
        <w:t>немедленно сделать соответствующее уведомление в уполномоченные государственные органы (ОПБ МВД РУз, Гидрометеорологический центр, МЧС, МВД и др.) и получить там необходимые документы (акт, протокол, постановление) в зависимости от причин, характера и обстоятельств произошедшего события;</w:t>
      </w:r>
    </w:p>
    <w:p w14:paraId="6A3C50D8" w14:textId="77777777" w:rsidR="00C977C3" w:rsidRPr="00DC08D9" w:rsidRDefault="004A1C71" w:rsidP="00C977C3">
      <w:pPr>
        <w:widowControl w:val="0"/>
        <w:numPr>
          <w:ilvl w:val="0"/>
          <w:numId w:val="20"/>
        </w:numPr>
        <w:tabs>
          <w:tab w:val="clear" w:pos="1004"/>
          <w:tab w:val="num" w:pos="600"/>
        </w:tabs>
        <w:ind w:left="0" w:firstLine="240"/>
        <w:jc w:val="both"/>
        <w:rPr>
          <w:sz w:val="20"/>
          <w:szCs w:val="20"/>
        </w:rPr>
      </w:pPr>
      <w:r>
        <w:rPr>
          <w:sz w:val="20"/>
          <w:szCs w:val="20"/>
        </w:rPr>
        <w:t>принять все разумные и доступные в сложившихся обстоятельствах меры по уменьшению ущерба и по спасанию застрахованного Имущества; если это представляется возможным, запросить у Страховщика инструкции, которые ему следует выполнять;</w:t>
      </w:r>
    </w:p>
    <w:p w14:paraId="26F657E5" w14:textId="77777777" w:rsidR="00C977C3" w:rsidRPr="00DC08D9" w:rsidRDefault="004A1C71" w:rsidP="00C977C3">
      <w:pPr>
        <w:widowControl w:val="0"/>
        <w:numPr>
          <w:ilvl w:val="0"/>
          <w:numId w:val="20"/>
        </w:numPr>
        <w:tabs>
          <w:tab w:val="clear" w:pos="1004"/>
          <w:tab w:val="num" w:pos="600"/>
        </w:tabs>
        <w:ind w:left="0" w:firstLine="240"/>
        <w:jc w:val="both"/>
        <w:rPr>
          <w:sz w:val="20"/>
          <w:szCs w:val="20"/>
        </w:rPr>
      </w:pPr>
      <w:r>
        <w:rPr>
          <w:sz w:val="20"/>
          <w:szCs w:val="20"/>
        </w:rPr>
        <w:t xml:space="preserve">предоставить Страховщику или его представителям возможность проводить осмотр или обследование поврежденного Имущества, расследование в отношении причин произошедшего события и размера ущерба, участвовать в мероприятиях по уменьшению ущерба и спасанию застрахованного Имущества; </w:t>
      </w:r>
    </w:p>
    <w:p w14:paraId="5396B578" w14:textId="77777777" w:rsidR="00C977C3" w:rsidRPr="00DC08D9" w:rsidRDefault="004A1C71" w:rsidP="00C977C3">
      <w:pPr>
        <w:widowControl w:val="0"/>
        <w:numPr>
          <w:ilvl w:val="0"/>
          <w:numId w:val="20"/>
        </w:numPr>
        <w:tabs>
          <w:tab w:val="clear" w:pos="1004"/>
          <w:tab w:val="num" w:pos="600"/>
        </w:tabs>
        <w:ind w:left="0" w:firstLine="240"/>
        <w:jc w:val="both"/>
        <w:rPr>
          <w:sz w:val="20"/>
          <w:szCs w:val="20"/>
        </w:rPr>
      </w:pPr>
      <w:r>
        <w:rPr>
          <w:sz w:val="20"/>
          <w:szCs w:val="20"/>
        </w:rPr>
        <w:t>по требованию Страховщика предоставить ему в письменном виде всю информацию, необходимую для суждения о размере ущерба и причинах повреждений или гибели (утраты) застрахованного Имущества, в том числе, подтверждающие наступление страхового случая, описывающие обстоятельства его наступления, подтверждающие размер причиненного ущерба, а также иные документы, необходимость предоставления которых определяется характером происшедшего и требованиями законодательства;</w:t>
      </w:r>
    </w:p>
    <w:p w14:paraId="57BCAF28" w14:textId="77777777" w:rsidR="00C977C3" w:rsidRPr="00DC08D9" w:rsidRDefault="004A1C71" w:rsidP="00C977C3">
      <w:pPr>
        <w:keepNext/>
        <w:keepLines/>
        <w:numPr>
          <w:ilvl w:val="0"/>
          <w:numId w:val="20"/>
        </w:numPr>
        <w:tabs>
          <w:tab w:val="clear" w:pos="1004"/>
          <w:tab w:val="num" w:pos="600"/>
        </w:tabs>
        <w:ind w:left="0" w:firstLine="240"/>
        <w:jc w:val="both"/>
        <w:rPr>
          <w:sz w:val="20"/>
          <w:szCs w:val="20"/>
        </w:rPr>
      </w:pPr>
      <w:r>
        <w:rPr>
          <w:sz w:val="20"/>
          <w:szCs w:val="20"/>
        </w:rPr>
        <w:t>сохранить пострадавшее Имущество в том виде, в котором оно оказалось после произошедшего события.</w:t>
      </w:r>
    </w:p>
    <w:p w14:paraId="7C988751" w14:textId="77777777" w:rsidR="00C977C3" w:rsidRPr="00DC08D9" w:rsidRDefault="00C977C3" w:rsidP="00C977C3">
      <w:pPr>
        <w:pStyle w:val="23"/>
        <w:numPr>
          <w:ilvl w:val="0"/>
          <w:numId w:val="20"/>
        </w:numPr>
        <w:tabs>
          <w:tab w:val="clear" w:pos="1004"/>
          <w:tab w:val="num" w:pos="600"/>
        </w:tabs>
        <w:spacing w:after="0" w:line="240" w:lineRule="auto"/>
        <w:ind w:left="0" w:firstLine="240"/>
        <w:jc w:val="both"/>
        <w:rPr>
          <w:sz w:val="20"/>
          <w:szCs w:val="20"/>
        </w:rPr>
      </w:pPr>
      <w:r>
        <w:rPr>
          <w:sz w:val="20"/>
          <w:szCs w:val="20"/>
        </w:rPr>
        <w:t>Страхователь/Залогодатель/Выгодоприобретатель имеет право изменять картину произошедшего события только в том случае, если это диктуется соображениями безопасности, необходимостью уменьшения размеров ущерба, с согласия Страховщика или по истечении двух недель после уведомления Страховщика о произошедшем событии.</w:t>
      </w:r>
    </w:p>
    <w:p w14:paraId="028C1CF3" w14:textId="77777777" w:rsidR="00C977C3" w:rsidRPr="00DC08D9" w:rsidRDefault="000405DB" w:rsidP="00C977C3">
      <w:pPr>
        <w:pStyle w:val="23"/>
        <w:spacing w:after="0" w:line="240" w:lineRule="auto"/>
        <w:ind w:left="0" w:firstLine="240"/>
        <w:jc w:val="both"/>
        <w:rPr>
          <w:sz w:val="20"/>
          <w:szCs w:val="20"/>
        </w:rPr>
      </w:pPr>
      <w:r>
        <w:rPr>
          <w:sz w:val="20"/>
          <w:szCs w:val="20"/>
        </w:rPr>
        <w:t>При намерении изменить картину произошедшего события по вышеуказанным причинам, Страхователь/Залогодатель/Выгодоприобретатель обязан наиболее полно зафиксировать картину произошедшего события с помощью фотографии, видеосъемки или иным аналогичным образом.</w:t>
      </w:r>
    </w:p>
    <w:p w14:paraId="543F46C1" w14:textId="77777777" w:rsidR="00C977C3" w:rsidRPr="00DC08D9" w:rsidRDefault="00C977C3" w:rsidP="00C977C3">
      <w:pPr>
        <w:pStyle w:val="23"/>
        <w:numPr>
          <w:ilvl w:val="0"/>
          <w:numId w:val="20"/>
        </w:numPr>
        <w:tabs>
          <w:tab w:val="clear" w:pos="1004"/>
          <w:tab w:val="num" w:pos="600"/>
        </w:tabs>
        <w:spacing w:after="0" w:line="240" w:lineRule="auto"/>
        <w:ind w:left="0" w:firstLine="240"/>
        <w:jc w:val="both"/>
        <w:rPr>
          <w:sz w:val="20"/>
          <w:szCs w:val="20"/>
        </w:rPr>
      </w:pPr>
      <w:r>
        <w:rPr>
          <w:sz w:val="20"/>
          <w:szCs w:val="20"/>
        </w:rPr>
        <w:t>предоставить Страховщику документы, подтверждающие факт, обстоятельства, причины и размер убытка:</w:t>
      </w:r>
    </w:p>
    <w:p w14:paraId="1A8A47F7" w14:textId="77777777" w:rsidR="00C977C3" w:rsidRPr="00DC08D9" w:rsidRDefault="004A1C71" w:rsidP="004A1C71">
      <w:pPr>
        <w:ind w:left="240"/>
        <w:jc w:val="both"/>
        <w:rPr>
          <w:sz w:val="20"/>
          <w:szCs w:val="20"/>
        </w:rPr>
      </w:pPr>
      <w:r>
        <w:rPr>
          <w:sz w:val="20"/>
          <w:szCs w:val="20"/>
        </w:rPr>
        <w:t>- заявление о страховой выплате, с указанием причин произошедшего события;</w:t>
      </w:r>
    </w:p>
    <w:p w14:paraId="45F77DC9" w14:textId="77777777" w:rsidR="00C977C3" w:rsidRPr="00DC08D9" w:rsidRDefault="004A1C71" w:rsidP="004A1C71">
      <w:pPr>
        <w:pStyle w:val="a8"/>
        <w:spacing w:after="0"/>
        <w:ind w:left="240"/>
        <w:jc w:val="both"/>
        <w:rPr>
          <w:sz w:val="20"/>
          <w:szCs w:val="20"/>
        </w:rPr>
      </w:pPr>
      <w:r>
        <w:rPr>
          <w:sz w:val="20"/>
          <w:szCs w:val="20"/>
        </w:rPr>
        <w:t>- документы, подтверждающие факт и обстоятельства наступления страхового случая, полученные от уполномоченных государственных органов</w:t>
      </w:r>
      <w:r>
        <w:rPr>
          <w:b/>
          <w:sz w:val="20"/>
          <w:szCs w:val="20"/>
        </w:rPr>
        <w:t xml:space="preserve"> </w:t>
      </w:r>
      <w:r>
        <w:rPr>
          <w:sz w:val="20"/>
          <w:szCs w:val="20"/>
        </w:rPr>
        <w:t>(ОПБ МВД РУз, Гидрометеорологический центр, МЧС, МВД и др.) в зависимости от характера произошедшего события;</w:t>
      </w:r>
    </w:p>
    <w:p w14:paraId="42A1648E" w14:textId="77777777" w:rsidR="00C977C3" w:rsidRPr="00DC08D9" w:rsidRDefault="004A1C71" w:rsidP="004A1C71">
      <w:pPr>
        <w:pStyle w:val="a8"/>
        <w:spacing w:after="0"/>
        <w:ind w:left="240"/>
        <w:jc w:val="both"/>
        <w:rPr>
          <w:sz w:val="20"/>
          <w:szCs w:val="20"/>
        </w:rPr>
      </w:pPr>
      <w:r>
        <w:rPr>
          <w:sz w:val="20"/>
          <w:szCs w:val="20"/>
        </w:rPr>
        <w:t>- акт оценки ущерба на восстановительные работы лицензированного независимого эксперта (оценщика) назначенного по соглашению Сторон настоящего Договора;</w:t>
      </w:r>
    </w:p>
    <w:p w14:paraId="449B81F0" w14:textId="77777777" w:rsidR="00C977C3" w:rsidRPr="00DC08D9" w:rsidRDefault="004A1C71" w:rsidP="004A1C71">
      <w:pPr>
        <w:pStyle w:val="a8"/>
        <w:spacing w:after="0"/>
        <w:ind w:left="240"/>
        <w:jc w:val="both"/>
        <w:rPr>
          <w:sz w:val="20"/>
          <w:szCs w:val="20"/>
        </w:rPr>
      </w:pPr>
      <w:r>
        <w:rPr>
          <w:sz w:val="20"/>
          <w:szCs w:val="20"/>
        </w:rPr>
        <w:t>- другие документы, которые могут потребоваться Страховщику для определения причин и обстоятельств произошедшего события, а также определения размера ущерба;</w:t>
      </w:r>
    </w:p>
    <w:p w14:paraId="1CD4B2AD" w14:textId="77777777" w:rsidR="00C977C3" w:rsidRPr="00DC08D9" w:rsidRDefault="004A1C71" w:rsidP="004A1C71">
      <w:pPr>
        <w:pStyle w:val="a8"/>
        <w:spacing w:after="0"/>
        <w:ind w:left="240"/>
        <w:jc w:val="both"/>
        <w:rPr>
          <w:sz w:val="20"/>
          <w:szCs w:val="20"/>
        </w:rPr>
      </w:pPr>
      <w:r>
        <w:rPr>
          <w:sz w:val="20"/>
          <w:szCs w:val="20"/>
        </w:rPr>
        <w:t>- передать Страховщику все документы для осуществления Страховщиком права требования к виновным лицам.</w:t>
      </w:r>
    </w:p>
    <w:p w14:paraId="26D74C33" w14:textId="77777777" w:rsidR="00C977C3" w:rsidRPr="00DC08D9" w:rsidRDefault="002529A7" w:rsidP="00C977C3">
      <w:pPr>
        <w:pStyle w:val="23"/>
        <w:spacing w:after="0" w:line="240" w:lineRule="auto"/>
        <w:ind w:left="0" w:firstLine="240"/>
        <w:jc w:val="both"/>
        <w:rPr>
          <w:sz w:val="20"/>
          <w:szCs w:val="20"/>
        </w:rPr>
      </w:pPr>
      <w:r w:rsidRPr="00DC08D9">
        <w:rPr>
          <w:sz w:val="20"/>
          <w:szCs w:val="20"/>
        </w:rPr>
        <w:t>8</w:t>
      </w:r>
      <w:r>
        <w:rPr>
          <w:sz w:val="20"/>
          <w:szCs w:val="20"/>
        </w:rPr>
        <w:t>.3. Невыполнение Страхователем/Залогодателем/Выгодоприобретателем какой-либо из вышеуказанных обязанностей рассматривается как существенное нарушение условий настоящего Договора и служит основанием для отказа в страховой выплате.</w:t>
      </w:r>
    </w:p>
    <w:p w14:paraId="2C930098" w14:textId="77777777" w:rsidR="00C977C3" w:rsidRPr="00DC08D9" w:rsidRDefault="002529A7" w:rsidP="00C977C3">
      <w:pPr>
        <w:ind w:firstLine="238"/>
        <w:jc w:val="both"/>
        <w:rPr>
          <w:sz w:val="20"/>
          <w:szCs w:val="20"/>
        </w:rPr>
      </w:pPr>
      <w:r>
        <w:rPr>
          <w:sz w:val="20"/>
          <w:szCs w:val="20"/>
        </w:rPr>
        <w:t>8.4. На основании всех необходимых документов, представленных Страхователем/Залогодателем/Выгодоприобретателем, Страховщиком в течение 15 (пятнадцати) дней выносится решение о признании или не признании страхового случая.</w:t>
      </w:r>
    </w:p>
    <w:p w14:paraId="1E8A8650" w14:textId="77777777" w:rsidR="00C977C3" w:rsidRPr="00DC08D9" w:rsidRDefault="00C977C3" w:rsidP="00C977C3">
      <w:pPr>
        <w:ind w:firstLine="238"/>
        <w:jc w:val="both"/>
        <w:rPr>
          <w:sz w:val="20"/>
          <w:szCs w:val="20"/>
        </w:rPr>
      </w:pPr>
      <w:r>
        <w:rPr>
          <w:sz w:val="20"/>
          <w:szCs w:val="20"/>
        </w:rPr>
        <w:t>В случае признания Страховщиком страхового случая устанавливается сумма причитающейся страховой выплаты, что фиксируется в Акте о страховом случае, подписанном представителями Страховщика, Страхователя, Залогодателя и Выгодоприобретателя.</w:t>
      </w:r>
    </w:p>
    <w:p w14:paraId="434F5C4A" w14:textId="77777777" w:rsidR="00C977C3" w:rsidRDefault="002529A7" w:rsidP="00C977C3">
      <w:pPr>
        <w:ind w:firstLine="240"/>
        <w:jc w:val="both"/>
        <w:rPr>
          <w:sz w:val="20"/>
          <w:szCs w:val="20"/>
        </w:rPr>
      </w:pPr>
      <w:r>
        <w:rPr>
          <w:sz w:val="20"/>
          <w:szCs w:val="20"/>
        </w:rPr>
        <w:t>8.5. Решение Страховщика об отказе в страховой выплате должно быть сообщено в письменном виде Страхователю/Залогодателю не позднее, чем в течение 15 (десяти) дней после обращения Страхователя/Залогодателя/Выгодоприобретателя за страховой выплатой и предоставления им всех необходимых документов. Данное сообщение должно содержать мотивированное обоснование причин такого отказа.</w:t>
      </w:r>
    </w:p>
    <w:p w14:paraId="569469AF" w14:textId="77777777" w:rsidR="00120824" w:rsidRPr="00120824" w:rsidRDefault="00120824" w:rsidP="00120824">
      <w:pPr>
        <w:ind w:firstLine="240"/>
        <w:jc w:val="both"/>
        <w:rPr>
          <w:sz w:val="20"/>
          <w:szCs w:val="20"/>
        </w:rPr>
      </w:pPr>
      <w:r>
        <w:rPr>
          <w:sz w:val="20"/>
          <w:szCs w:val="20"/>
        </w:rPr>
        <w:t xml:space="preserve">8.6. Доказательство того, что убыток, разрушение или повреждение подлежит возмещению настоящим Договором страхования лежит на Страхователе. </w:t>
      </w:r>
    </w:p>
    <w:p w14:paraId="16A74082" w14:textId="77777777" w:rsidR="00C977C3" w:rsidRPr="00DC08D9" w:rsidRDefault="00C977C3" w:rsidP="000A2094">
      <w:pPr>
        <w:pStyle w:val="10"/>
        <w:ind w:firstLine="238"/>
        <w:rPr>
          <w:sz w:val="20"/>
          <w:szCs w:val="20"/>
        </w:rPr>
      </w:pPr>
      <w:r>
        <w:rPr>
          <w:sz w:val="20"/>
          <w:szCs w:val="20"/>
        </w:rPr>
        <w:t>раздел 9. порядок страховой выплаты</w:t>
      </w:r>
    </w:p>
    <w:p w14:paraId="29627E37" w14:textId="77777777" w:rsidR="00C977C3" w:rsidRPr="00DC08D9" w:rsidRDefault="002529A7" w:rsidP="00C977C3">
      <w:pPr>
        <w:ind w:firstLine="240"/>
        <w:jc w:val="both"/>
        <w:rPr>
          <w:sz w:val="20"/>
          <w:szCs w:val="20"/>
        </w:rPr>
      </w:pPr>
      <w:r>
        <w:rPr>
          <w:sz w:val="20"/>
          <w:szCs w:val="20"/>
        </w:rPr>
        <w:t>9.1. Страховая выплата производится после установления причин и обстоятельств страхового случая и размера ущерба.</w:t>
      </w:r>
    </w:p>
    <w:p w14:paraId="4290C64B" w14:textId="77777777" w:rsidR="00C977C3" w:rsidRPr="00DC08D9" w:rsidRDefault="002529A7" w:rsidP="00C977C3">
      <w:pPr>
        <w:ind w:firstLine="240"/>
        <w:jc w:val="both"/>
        <w:rPr>
          <w:sz w:val="20"/>
          <w:szCs w:val="20"/>
        </w:rPr>
      </w:pPr>
      <w:r>
        <w:rPr>
          <w:sz w:val="20"/>
          <w:szCs w:val="20"/>
        </w:rPr>
        <w:t xml:space="preserve">9.2. Размер ущерба определяется Страховщиком на основании данных осмотра, действительной стоимости пострадавшего Имущества, а также документов, подтверждающих размер ущерба. </w:t>
      </w:r>
    </w:p>
    <w:p w14:paraId="4713FB92" w14:textId="77777777" w:rsidR="00C977C3" w:rsidRPr="00DC08D9" w:rsidRDefault="002529A7" w:rsidP="00C977C3">
      <w:pPr>
        <w:ind w:firstLine="240"/>
        <w:jc w:val="both"/>
        <w:rPr>
          <w:sz w:val="20"/>
          <w:szCs w:val="20"/>
        </w:rPr>
      </w:pPr>
      <w:r>
        <w:rPr>
          <w:sz w:val="20"/>
          <w:szCs w:val="20"/>
        </w:rPr>
        <w:t>9.3. Страховая выплата производится Страхователю /Залогодателю или Выгодоприобретателю (по письменному согласованию с последним) в течение 15 (пятнадцать) дней после подписания Акта о страховом случае, следующим образом:</w:t>
      </w:r>
    </w:p>
    <w:p w14:paraId="64A6DF16" w14:textId="77777777" w:rsidR="00C977C3" w:rsidRPr="00DC08D9" w:rsidRDefault="00C977C3" w:rsidP="00C977C3">
      <w:pPr>
        <w:ind w:firstLine="240"/>
        <w:jc w:val="both"/>
        <w:rPr>
          <w:sz w:val="20"/>
          <w:szCs w:val="20"/>
        </w:rPr>
      </w:pPr>
      <w:r>
        <w:rPr>
          <w:b/>
          <w:sz w:val="20"/>
          <w:szCs w:val="20"/>
        </w:rPr>
        <w:t>а) при гибели или утрате Имущества</w:t>
      </w:r>
      <w:r>
        <w:rPr>
          <w:sz w:val="20"/>
          <w:szCs w:val="20"/>
        </w:rPr>
        <w:t xml:space="preserve"> - в размере его действительной стоимости на дату страхового случая, за вычетом остаточной стоимости, износа и размера франшизы, но не более страховой суммы, указанной в настоящем Договоре;</w:t>
      </w:r>
    </w:p>
    <w:p w14:paraId="70C94108" w14:textId="77777777" w:rsidR="00C977C3" w:rsidRPr="00DC08D9" w:rsidRDefault="00C977C3" w:rsidP="00C977C3">
      <w:pPr>
        <w:tabs>
          <w:tab w:val="num" w:pos="567"/>
        </w:tabs>
        <w:ind w:firstLine="240"/>
        <w:jc w:val="both"/>
        <w:rPr>
          <w:sz w:val="20"/>
          <w:szCs w:val="20"/>
        </w:rPr>
      </w:pPr>
      <w:r>
        <w:rPr>
          <w:b/>
          <w:sz w:val="20"/>
          <w:szCs w:val="20"/>
        </w:rPr>
        <w:t>б) при повреждении Имущества</w:t>
      </w:r>
      <w:r>
        <w:rPr>
          <w:sz w:val="20"/>
          <w:szCs w:val="20"/>
        </w:rPr>
        <w:t xml:space="preserve"> - в размере восстановительных расходов лицензированного независимого эксперта (оценщика), за вычетом износа заменяемых в процессе восстановления (ремонта) частей и материалов, и размера франшизы, но не более страховой суммы, указанной в настоящем Договоре.</w:t>
      </w:r>
    </w:p>
    <w:p w14:paraId="73D0BB47" w14:textId="77777777" w:rsidR="00C977C3" w:rsidRPr="00DC08D9" w:rsidRDefault="002529A7" w:rsidP="00C977C3">
      <w:pPr>
        <w:ind w:firstLine="240"/>
        <w:jc w:val="both"/>
        <w:rPr>
          <w:b/>
          <w:sz w:val="20"/>
          <w:szCs w:val="20"/>
        </w:rPr>
      </w:pPr>
      <w:r>
        <w:rPr>
          <w:b/>
          <w:sz w:val="20"/>
          <w:szCs w:val="20"/>
        </w:rPr>
        <w:lastRenderedPageBreak/>
        <w:t>9.3.1. Восстановительные расходы включают в себя:</w:t>
      </w:r>
    </w:p>
    <w:p w14:paraId="29AD77DF" w14:textId="77777777" w:rsidR="00C977C3" w:rsidRPr="00DC08D9" w:rsidRDefault="00C977C3" w:rsidP="00C977C3">
      <w:pPr>
        <w:ind w:firstLine="240"/>
        <w:jc w:val="both"/>
        <w:rPr>
          <w:sz w:val="20"/>
          <w:szCs w:val="20"/>
        </w:rPr>
      </w:pPr>
      <w:r>
        <w:rPr>
          <w:sz w:val="20"/>
          <w:szCs w:val="20"/>
        </w:rPr>
        <w:t>а) Расходы на материалы и запасные части для ремонта;</w:t>
      </w:r>
    </w:p>
    <w:p w14:paraId="7EDC8132" w14:textId="77777777" w:rsidR="00C977C3" w:rsidRPr="00DC08D9" w:rsidRDefault="00C977C3" w:rsidP="00C977C3">
      <w:pPr>
        <w:ind w:firstLine="240"/>
        <w:jc w:val="both"/>
        <w:rPr>
          <w:sz w:val="20"/>
          <w:szCs w:val="20"/>
        </w:rPr>
      </w:pPr>
      <w:r>
        <w:rPr>
          <w:sz w:val="20"/>
          <w:szCs w:val="20"/>
        </w:rPr>
        <w:t>б) Расходы на оплату работ по ремонту;</w:t>
      </w:r>
    </w:p>
    <w:p w14:paraId="6C555D89" w14:textId="77777777" w:rsidR="00C977C3" w:rsidRPr="00DC08D9" w:rsidRDefault="00C977C3" w:rsidP="00C977C3">
      <w:pPr>
        <w:ind w:firstLine="240"/>
        <w:jc w:val="both"/>
        <w:rPr>
          <w:sz w:val="20"/>
          <w:szCs w:val="20"/>
        </w:rPr>
      </w:pPr>
      <w:r>
        <w:rPr>
          <w:sz w:val="20"/>
          <w:szCs w:val="20"/>
        </w:rPr>
        <w:t>в) Расходы по доставке материалов к месту ремонта и другие расходы, необходимые для восстановления застрахованного Имущества до того состояния, в котором они находились непосредственно перед страховым случаем.</w:t>
      </w:r>
    </w:p>
    <w:p w14:paraId="21F25312" w14:textId="77777777" w:rsidR="00C977C3" w:rsidRPr="00DC08D9" w:rsidRDefault="002529A7" w:rsidP="00C977C3">
      <w:pPr>
        <w:ind w:firstLine="240"/>
        <w:jc w:val="both"/>
        <w:rPr>
          <w:b/>
          <w:sz w:val="20"/>
          <w:szCs w:val="20"/>
        </w:rPr>
      </w:pPr>
      <w:r>
        <w:rPr>
          <w:b/>
          <w:sz w:val="20"/>
          <w:szCs w:val="20"/>
        </w:rPr>
        <w:t xml:space="preserve">9.3.2. Восстановительные расходы не включают в себя: </w:t>
      </w:r>
    </w:p>
    <w:p w14:paraId="6869AE95" w14:textId="77777777" w:rsidR="00C977C3" w:rsidRPr="00DC08D9" w:rsidRDefault="00C977C3" w:rsidP="00C977C3">
      <w:pPr>
        <w:ind w:firstLine="240"/>
        <w:jc w:val="both"/>
        <w:rPr>
          <w:sz w:val="20"/>
          <w:szCs w:val="20"/>
        </w:rPr>
      </w:pPr>
      <w:r>
        <w:rPr>
          <w:sz w:val="20"/>
          <w:szCs w:val="20"/>
        </w:rPr>
        <w:t>а) дополнительные расходы, вызванные с изменениями или улучшениями застрахованного Имущества;</w:t>
      </w:r>
    </w:p>
    <w:p w14:paraId="395B6A30" w14:textId="77777777" w:rsidR="00C977C3" w:rsidRPr="00DC08D9" w:rsidRDefault="00C977C3" w:rsidP="00C977C3">
      <w:pPr>
        <w:ind w:firstLine="240"/>
        <w:jc w:val="both"/>
        <w:rPr>
          <w:sz w:val="20"/>
          <w:szCs w:val="20"/>
        </w:rPr>
      </w:pPr>
      <w:r>
        <w:rPr>
          <w:sz w:val="20"/>
          <w:szCs w:val="20"/>
        </w:rPr>
        <w:t>б) расходы, вызванные временным или вспомогательным ремонтом, или восстановлением;</w:t>
      </w:r>
    </w:p>
    <w:p w14:paraId="03058809" w14:textId="77777777" w:rsidR="00C977C3" w:rsidRPr="00DC08D9" w:rsidRDefault="00C977C3" w:rsidP="00C977C3">
      <w:pPr>
        <w:ind w:firstLine="240"/>
        <w:jc w:val="both"/>
        <w:rPr>
          <w:sz w:val="20"/>
          <w:szCs w:val="20"/>
        </w:rPr>
      </w:pPr>
      <w:r>
        <w:rPr>
          <w:sz w:val="20"/>
          <w:szCs w:val="20"/>
        </w:rPr>
        <w:t xml:space="preserve">в) другие, произведенные сверх необходимых, расходы. </w:t>
      </w:r>
    </w:p>
    <w:p w14:paraId="06407785" w14:textId="77777777" w:rsidR="00C977C3" w:rsidRPr="00DC08D9" w:rsidRDefault="002529A7" w:rsidP="00C977C3">
      <w:pPr>
        <w:ind w:firstLine="240"/>
        <w:jc w:val="both"/>
        <w:rPr>
          <w:sz w:val="20"/>
          <w:szCs w:val="20"/>
        </w:rPr>
      </w:pPr>
      <w:r>
        <w:rPr>
          <w:sz w:val="20"/>
          <w:szCs w:val="20"/>
        </w:rPr>
        <w:t>9.4. Если производится замена поврежденных частей или предметов застрахованного Имущества, несмотря на то, что был возможен их ремонт без угрозы безопасности эксплуатации застрахованного Имущества, Страховщик производит страховую выплату Страхователю в размере стоимости ремонта этих частей или предметов, но не свыше стоимости их замены.</w:t>
      </w:r>
    </w:p>
    <w:p w14:paraId="7235F046" w14:textId="77777777" w:rsidR="00C977C3" w:rsidRPr="00DC08D9" w:rsidRDefault="002529A7" w:rsidP="00C977C3">
      <w:pPr>
        <w:ind w:firstLine="240"/>
        <w:jc w:val="both"/>
        <w:rPr>
          <w:sz w:val="20"/>
          <w:szCs w:val="20"/>
        </w:rPr>
      </w:pPr>
      <w:r>
        <w:rPr>
          <w:sz w:val="20"/>
          <w:szCs w:val="20"/>
        </w:rPr>
        <w:t>9.5. Страхователь не имеет права отказываться от оставшегося после страхового случая Имущества, хотя бы и поврежденного. Остаточная стоимость такого Имущества подлежит вычету из суммы страховой выплаты.</w:t>
      </w:r>
    </w:p>
    <w:p w14:paraId="1A4F9ECA" w14:textId="77777777" w:rsidR="00C977C3" w:rsidRPr="00DC08D9" w:rsidRDefault="00C977C3" w:rsidP="00C977C3">
      <w:pPr>
        <w:ind w:firstLine="240"/>
        <w:jc w:val="both"/>
        <w:rPr>
          <w:sz w:val="20"/>
          <w:szCs w:val="20"/>
        </w:rPr>
      </w:pPr>
      <w:r>
        <w:rPr>
          <w:b/>
          <w:sz w:val="20"/>
          <w:szCs w:val="20"/>
        </w:rPr>
        <w:t>Примечание:</w:t>
      </w:r>
      <w:r>
        <w:rPr>
          <w:sz w:val="20"/>
          <w:szCs w:val="20"/>
        </w:rPr>
        <w:t xml:space="preserve"> Остаточной стоимостью является стоимость оставшихся от погибшего или поврежденного Имущества материалов, частей или деталей, в том числе и неповрежденных, определяемая по обычным ценам, применяющимся при продаже или их сдаче в металлолом или утиль.</w:t>
      </w:r>
    </w:p>
    <w:p w14:paraId="7B8B6F31" w14:textId="77777777" w:rsidR="00A3630D" w:rsidRPr="00DC08D9" w:rsidRDefault="002529A7" w:rsidP="00C977C3">
      <w:pPr>
        <w:ind w:firstLine="240"/>
        <w:jc w:val="both"/>
        <w:rPr>
          <w:sz w:val="20"/>
          <w:szCs w:val="20"/>
        </w:rPr>
      </w:pPr>
      <w:r>
        <w:rPr>
          <w:sz w:val="20"/>
          <w:szCs w:val="20"/>
        </w:rPr>
        <w:t xml:space="preserve">9.6. В случае возникновения споров между сторонами о причинах страхового случая или размере ущерба каждая из сторон имеет право потребовать проведения независимой экспертизы. Независимая экспертиза проводится за счет стороны, потребовавшей ее проведения. </w:t>
      </w:r>
    </w:p>
    <w:p w14:paraId="2F359367" w14:textId="77777777" w:rsidR="00C977C3" w:rsidRPr="00DC08D9" w:rsidRDefault="002529A7" w:rsidP="00C977C3">
      <w:pPr>
        <w:ind w:firstLine="240"/>
        <w:jc w:val="both"/>
        <w:rPr>
          <w:sz w:val="20"/>
          <w:szCs w:val="20"/>
        </w:rPr>
      </w:pPr>
      <w:r>
        <w:rPr>
          <w:sz w:val="20"/>
          <w:szCs w:val="20"/>
        </w:rPr>
        <w:t>9.7. Страховщик имеет право отсрочить страховую выплату в случае:</w:t>
      </w:r>
    </w:p>
    <w:p w14:paraId="35649FC6" w14:textId="77777777" w:rsidR="00C977C3" w:rsidRPr="00DC08D9" w:rsidRDefault="00C977C3" w:rsidP="00C977C3">
      <w:pPr>
        <w:ind w:firstLine="240"/>
        <w:jc w:val="both"/>
        <w:rPr>
          <w:sz w:val="20"/>
          <w:szCs w:val="20"/>
        </w:rPr>
      </w:pPr>
      <w:r>
        <w:rPr>
          <w:sz w:val="20"/>
          <w:szCs w:val="20"/>
        </w:rPr>
        <w:t xml:space="preserve">а) если у него отсутствует подтверждение права Страхователя/Залогодателя/Выгодоприобретателя на получение страховой выплаты - до тех пор, пока не будут представлены необходимые доказательства; </w:t>
      </w:r>
    </w:p>
    <w:p w14:paraId="70524219" w14:textId="77777777" w:rsidR="00C977C3" w:rsidRPr="00DC08D9" w:rsidRDefault="00C977C3" w:rsidP="00C977C3">
      <w:pPr>
        <w:ind w:firstLine="240"/>
        <w:jc w:val="both"/>
        <w:rPr>
          <w:sz w:val="20"/>
          <w:szCs w:val="20"/>
        </w:rPr>
      </w:pPr>
      <w:r>
        <w:rPr>
          <w:sz w:val="20"/>
          <w:szCs w:val="20"/>
        </w:rPr>
        <w:t>б) если соответствующими органами внутренних дел возбуждено уголовное дело,</w:t>
      </w:r>
      <w:r>
        <w:rPr>
          <w:snapToGrid w:val="0"/>
          <w:sz w:val="20"/>
          <w:szCs w:val="20"/>
        </w:rPr>
        <w:t xml:space="preserve"> гражданское производство или производство о наложении административных взысканий</w:t>
      </w:r>
      <w:r>
        <w:rPr>
          <w:sz w:val="20"/>
          <w:szCs w:val="20"/>
        </w:rPr>
        <w:t xml:space="preserve"> против Страхователя/Залогодателя/Выгодоприобретателя или его руководящих сотрудников или государственными компетентными органами проводится расследование обстоятельств, приведших к наступлению страхового случая - до окончания расследования или судебного разбирательства.</w:t>
      </w:r>
    </w:p>
    <w:p w14:paraId="1EBEAAC0" w14:textId="77777777" w:rsidR="00C977C3" w:rsidRPr="00DC08D9" w:rsidRDefault="002529A7" w:rsidP="00C977C3">
      <w:pPr>
        <w:ind w:firstLine="240"/>
        <w:jc w:val="both"/>
        <w:rPr>
          <w:sz w:val="20"/>
          <w:szCs w:val="20"/>
        </w:rPr>
      </w:pPr>
      <w:r>
        <w:rPr>
          <w:sz w:val="20"/>
          <w:szCs w:val="20"/>
        </w:rPr>
        <w:t>9.8. Если Страхователь/Залогодатель/Выгодоприобретатель получил возмещение убытка от третьих лиц, Страховщик выплачивает разницу между суммой, подлежащей выплате по условиям настоящего Договора, и суммой, полученной от третьих лиц. Страхователь обязан немедленно известить Страховщика о получении таких сумм.</w:t>
      </w:r>
    </w:p>
    <w:p w14:paraId="13A9505C" w14:textId="77777777" w:rsidR="00C977C3" w:rsidRPr="00DC08D9" w:rsidRDefault="002529A7" w:rsidP="00C977C3">
      <w:pPr>
        <w:ind w:firstLine="240"/>
        <w:jc w:val="both"/>
        <w:rPr>
          <w:sz w:val="20"/>
          <w:szCs w:val="20"/>
        </w:rPr>
      </w:pPr>
      <w:r w:rsidRPr="00DC08D9">
        <w:rPr>
          <w:sz w:val="20"/>
          <w:szCs w:val="20"/>
        </w:rPr>
        <w:t>9</w:t>
      </w:r>
      <w:r>
        <w:rPr>
          <w:sz w:val="20"/>
          <w:szCs w:val="20"/>
        </w:rPr>
        <w:t>.9. Страхователь/Залогодатель/Выгодоприобретатель обязан возвратить Страховщику полученную страховую выплату (или её соответствующую часть), если обнаружится такое обстоятельство, которое по закону или по настоящему Договору полностью или частично лишает Страхователя/Залогодателя/Выгодоприобретателя права на страховую выплату.</w:t>
      </w:r>
    </w:p>
    <w:p w14:paraId="617C8D45" w14:textId="77777777" w:rsidR="002B73B1" w:rsidRPr="00DC08D9" w:rsidRDefault="002529A7" w:rsidP="002B73B1">
      <w:pPr>
        <w:ind w:firstLine="240"/>
        <w:jc w:val="both"/>
        <w:rPr>
          <w:color w:val="FF0000"/>
          <w:sz w:val="20"/>
          <w:szCs w:val="20"/>
        </w:rPr>
      </w:pPr>
      <w:r>
        <w:rPr>
          <w:sz w:val="20"/>
          <w:szCs w:val="20"/>
        </w:rPr>
        <w:t>9.10. Каждый платеж или замена, сделанные Страховщиком в покрытие ущерба, уменьшает обязательства Страховщика по настоящему договору на сумму такого платежа или замены. При оплате Страхователем/Залогодателем/Выгодоприобретателем дополнительной страховой премии, рассчитанной Страховщиком, обязательства Страховщика восстанавливаются до размера страховой суммы, указанной в настоящем Договоре</w:t>
      </w:r>
      <w:r>
        <w:rPr>
          <w:color w:val="FF0000"/>
          <w:sz w:val="20"/>
          <w:szCs w:val="20"/>
        </w:rPr>
        <w:t>.</w:t>
      </w:r>
    </w:p>
    <w:p w14:paraId="02448496" w14:textId="77777777" w:rsidR="00C977C3" w:rsidRPr="00DC08D9" w:rsidRDefault="002529A7" w:rsidP="00C977C3">
      <w:pPr>
        <w:ind w:firstLine="240"/>
        <w:jc w:val="both"/>
        <w:rPr>
          <w:sz w:val="20"/>
          <w:szCs w:val="20"/>
        </w:rPr>
      </w:pPr>
      <w:r>
        <w:rPr>
          <w:sz w:val="20"/>
          <w:szCs w:val="20"/>
        </w:rPr>
        <w:t xml:space="preserve">9.11. Право на предъявление Страхователем претензии Страховщику на страховую выплату погашается истечением установленных законодательством Республики Узбекистан сроков исковой давности. </w:t>
      </w:r>
    </w:p>
    <w:p w14:paraId="199F0CEA" w14:textId="77777777" w:rsidR="00C977C3" w:rsidRPr="00DC08D9" w:rsidRDefault="002529A7" w:rsidP="00C977C3">
      <w:pPr>
        <w:pStyle w:val="3"/>
        <w:keepNext w:val="0"/>
        <w:spacing w:before="0" w:after="0"/>
        <w:ind w:firstLine="238"/>
        <w:jc w:val="both"/>
        <w:rPr>
          <w:rFonts w:ascii="Times New Roman" w:hAnsi="Times New Roman" w:cs="Times New Roman"/>
          <w:b w:val="0"/>
          <w:sz w:val="20"/>
          <w:szCs w:val="20"/>
        </w:rPr>
      </w:pPr>
      <w:r>
        <w:rPr>
          <w:rFonts w:ascii="Times New Roman" w:hAnsi="Times New Roman" w:cs="Times New Roman"/>
          <w:b w:val="0"/>
          <w:sz w:val="20"/>
          <w:szCs w:val="20"/>
        </w:rPr>
        <w:t>9.12. Страховая выплата выплачивается только в пределах страховой суммы, при условии, что будут соблюдены и выполнены условия настоящего Договора.</w:t>
      </w:r>
    </w:p>
    <w:p w14:paraId="05BF3D1D" w14:textId="77777777" w:rsidR="00C977C3" w:rsidRDefault="002529A7" w:rsidP="00C977C3">
      <w:pPr>
        <w:pStyle w:val="3"/>
        <w:keepNext w:val="0"/>
        <w:spacing w:before="0" w:after="0"/>
        <w:ind w:firstLine="240"/>
        <w:jc w:val="both"/>
        <w:rPr>
          <w:rFonts w:ascii="Times New Roman" w:hAnsi="Times New Roman" w:cs="Times New Roman"/>
          <w:b w:val="0"/>
          <w:iCs/>
          <w:sz w:val="20"/>
          <w:szCs w:val="20"/>
        </w:rPr>
      </w:pPr>
      <w:r>
        <w:rPr>
          <w:rFonts w:ascii="Times New Roman" w:hAnsi="Times New Roman" w:cs="Times New Roman"/>
          <w:b w:val="0"/>
          <w:sz w:val="20"/>
          <w:szCs w:val="20"/>
        </w:rPr>
        <w:t>9.13. Если Имущество было застраховано ниже действительной стоимости, либо на момент наступления страхового случая окажется, что страховая сумма установлена по настоящему Договору меньше действительной стоимости поврежденного (погибшего/утраченного) Имущества</w:t>
      </w:r>
      <w:r>
        <w:rPr>
          <w:rFonts w:ascii="Times New Roman" w:hAnsi="Times New Roman" w:cs="Times New Roman"/>
          <w:b w:val="0"/>
          <w:sz w:val="20"/>
          <w:szCs w:val="20"/>
          <w:u w:val="single"/>
        </w:rPr>
        <w:t>,</w:t>
      </w:r>
      <w:r>
        <w:rPr>
          <w:rFonts w:ascii="Times New Roman" w:hAnsi="Times New Roman" w:cs="Times New Roman"/>
          <w:b w:val="0"/>
          <w:sz w:val="20"/>
          <w:szCs w:val="20"/>
        </w:rPr>
        <w:t xml:space="preserve"> то страховая выплата уменьшается в доле, пропорциональной отношению страховой суммы к страховой (действительной) стоимости имущества (статья 936 ГК РУз)</w:t>
      </w:r>
      <w:r>
        <w:rPr>
          <w:rFonts w:ascii="Times New Roman" w:hAnsi="Times New Roman" w:cs="Times New Roman"/>
          <w:b w:val="0"/>
          <w:iCs/>
          <w:sz w:val="20"/>
          <w:szCs w:val="20"/>
        </w:rPr>
        <w:t>.</w:t>
      </w:r>
    </w:p>
    <w:p w14:paraId="14982C52" w14:textId="77777777" w:rsidR="006253AB" w:rsidRPr="006253AB" w:rsidRDefault="006253AB" w:rsidP="006253AB">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 xml:space="preserve">9.14. Страховщику переходит право собственности на поврежденные части застрахованного имущества в пределах выплаченной суммы. </w:t>
      </w:r>
    </w:p>
    <w:p w14:paraId="2CE914C4" w14:textId="77777777" w:rsidR="006253AB" w:rsidRPr="006253AB" w:rsidRDefault="00C94076" w:rsidP="006253AB">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 xml:space="preserve">При полном страховании имущества, к Страховщику переходят права на застрахованное имущество в случае полной выплаты Страховщиком страхового возмещения. </w:t>
      </w:r>
    </w:p>
    <w:p w14:paraId="04CE67EB" w14:textId="77777777" w:rsidR="003D4FC4" w:rsidRPr="00DC08D9" w:rsidRDefault="003D4FC4" w:rsidP="003D4FC4">
      <w:pPr>
        <w:pStyle w:val="10"/>
        <w:ind w:firstLine="238"/>
        <w:rPr>
          <w:sz w:val="20"/>
          <w:szCs w:val="20"/>
        </w:rPr>
      </w:pPr>
      <w:r>
        <w:rPr>
          <w:sz w:val="20"/>
          <w:szCs w:val="20"/>
        </w:rPr>
        <w:t>РАЗДЕЛ 10. прекращение и досрочное расторжение настощего договора</w:t>
      </w:r>
    </w:p>
    <w:p w14:paraId="7D754522" w14:textId="77777777" w:rsidR="008549D0" w:rsidRDefault="00B242B1">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10.1. Договор страхования может быть досрочно расторгнут по письменному заявлению одной из сторон, при условии, что об этом будет заявлено не позднее 30 (тридцати) календарных дней до предполагаемой даты расторжения. При досрочном расторжении настоящего Договора Страхователю/Залогодателю возвращается страховая премия за не истекший срок договора за вычетом понесенных Страховщиком  расходов  на  ведение  дела в размере до 25,00% от суммы страховой премии, подлежащей возврату.</w:t>
      </w:r>
    </w:p>
    <w:p w14:paraId="16EA3459" w14:textId="77777777" w:rsidR="00C822B8" w:rsidRPr="00C822B8" w:rsidRDefault="00C822B8" w:rsidP="00C822B8">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Если в период действия настоящего Договора имел место страховой случай и Страховщик произвел страховую выплату, страховая премия при досрочном расторжении настоящего Договора возврату не подлежит.</w:t>
      </w:r>
    </w:p>
    <w:p w14:paraId="31E6EBB6" w14:textId="77777777" w:rsidR="003D4FC4" w:rsidRPr="00DC08D9" w:rsidRDefault="003D4FC4" w:rsidP="003D4FC4">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 xml:space="preserve">10.2. Настоящий Договор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w:t>
      </w:r>
      <w:r>
        <w:rPr>
          <w:rFonts w:ascii="Times New Roman" w:hAnsi="Times New Roman" w:cs="Times New Roman"/>
          <w:b w:val="0"/>
          <w:sz w:val="20"/>
          <w:szCs w:val="20"/>
        </w:rPr>
        <w:lastRenderedPageBreak/>
        <w:t>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и в таких случаях страховая премия возвращается за не истекший период страхования за вычетом понесенных расходов Страховщика и произведенных выплат страхового возмещения.</w:t>
      </w:r>
    </w:p>
    <w:p w14:paraId="02ED737F" w14:textId="77777777" w:rsidR="003D4FC4" w:rsidRPr="00DC08D9" w:rsidRDefault="003D4FC4" w:rsidP="003D4FC4">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10.3. Настоящий Договор прекращается в случаях:</w:t>
      </w:r>
    </w:p>
    <w:p w14:paraId="6A748276" w14:textId="77777777" w:rsidR="003D4FC4" w:rsidRPr="00DC08D9" w:rsidRDefault="003D4FC4" w:rsidP="003D4FC4">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а) истечения срока действия;</w:t>
      </w:r>
    </w:p>
    <w:p w14:paraId="12BDD2F9" w14:textId="77777777" w:rsidR="003D4FC4" w:rsidRPr="00DC08D9" w:rsidRDefault="003D4FC4" w:rsidP="003D4FC4">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б) исполнения Страховщиком обязательств перед Страхователем/Выгодоприобретателем в полном объеме;</w:t>
      </w:r>
    </w:p>
    <w:p w14:paraId="1753465E" w14:textId="77777777" w:rsidR="003D4FC4" w:rsidRPr="00DC08D9" w:rsidRDefault="003D4FC4" w:rsidP="003D4FC4">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г) в других случаях, предусмотренных действующим законодательством Республики Узбекистан</w:t>
      </w:r>
    </w:p>
    <w:p w14:paraId="70BF488E" w14:textId="77777777" w:rsidR="00C822B8" w:rsidRPr="00C822B8" w:rsidRDefault="00917C7F" w:rsidP="00C822B8">
      <w:pPr>
        <w:pStyle w:val="3"/>
        <w:keepNext w:val="0"/>
        <w:spacing w:before="0" w:after="0"/>
        <w:ind w:firstLine="240"/>
        <w:jc w:val="both"/>
        <w:rPr>
          <w:rFonts w:ascii="Times New Roman" w:hAnsi="Times New Roman" w:cs="Times New Roman"/>
          <w:b w:val="0"/>
          <w:sz w:val="20"/>
          <w:szCs w:val="20"/>
        </w:rPr>
      </w:pPr>
      <w:r>
        <w:rPr>
          <w:rFonts w:ascii="Times New Roman" w:hAnsi="Times New Roman" w:cs="Times New Roman"/>
          <w:b w:val="0"/>
          <w:sz w:val="20"/>
          <w:szCs w:val="20"/>
        </w:rPr>
        <w:t>10.4.  В случае не выдачи кредита (подтверждается письмом Выгодоприобретателя), при обращении Страхователя (не позднее 3-ёх месяцев с момента даты договора страхования) страховая премия возвращается Страхователю за не истекший срок договора страхования.</w:t>
      </w:r>
    </w:p>
    <w:p w14:paraId="754F6991" w14:textId="77777777" w:rsidR="005E4147" w:rsidRPr="005E4147" w:rsidRDefault="00917C7F" w:rsidP="005E4147">
      <w:pPr>
        <w:widowControl w:val="0"/>
        <w:ind w:firstLine="284"/>
        <w:jc w:val="both"/>
        <w:rPr>
          <w:bCs/>
          <w:sz w:val="20"/>
          <w:szCs w:val="20"/>
        </w:rPr>
      </w:pPr>
      <w:r>
        <w:rPr>
          <w:sz w:val="20"/>
          <w:szCs w:val="20"/>
        </w:rPr>
        <w:t>10.5.</w:t>
      </w:r>
      <w:r>
        <w:rPr>
          <w:b/>
          <w:sz w:val="20"/>
          <w:szCs w:val="20"/>
        </w:rPr>
        <w:t xml:space="preserve">  </w:t>
      </w:r>
      <w:r>
        <w:rPr>
          <w:bCs/>
          <w:sz w:val="20"/>
          <w:szCs w:val="20"/>
        </w:rPr>
        <w:t>Страхователь вправе оставить в распоряжении Страховщика незаработанную часть страховой премии в счёт будущих платежей по вновь заключаемым Договорам страхования. При этом Страховщик удержит 5,0 % от незаработанной части страховой премии на ведение дела.</w:t>
      </w:r>
    </w:p>
    <w:p w14:paraId="0291D4CB" w14:textId="77777777" w:rsidR="00C977C3" w:rsidRPr="00DC08D9" w:rsidRDefault="00C977C3" w:rsidP="000A2094">
      <w:pPr>
        <w:pStyle w:val="2"/>
        <w:spacing w:before="0" w:after="0"/>
        <w:ind w:firstLine="238"/>
        <w:jc w:val="center"/>
        <w:rPr>
          <w:rFonts w:ascii="Times New Roman" w:hAnsi="Times New Roman" w:cs="Times New Roman"/>
          <w:i w:val="0"/>
          <w:sz w:val="20"/>
          <w:szCs w:val="20"/>
        </w:rPr>
      </w:pPr>
      <w:r>
        <w:rPr>
          <w:rFonts w:ascii="Times New Roman" w:hAnsi="Times New Roman" w:cs="Times New Roman"/>
          <w:i w:val="0"/>
          <w:sz w:val="20"/>
          <w:szCs w:val="20"/>
        </w:rPr>
        <w:t>РАЗДЕЛ 11.  СУБРОГАЦИЯ</w:t>
      </w:r>
    </w:p>
    <w:p w14:paraId="2F9D1FA0" w14:textId="77777777" w:rsidR="00C977C3" w:rsidRPr="00DC08D9" w:rsidRDefault="00C977C3" w:rsidP="00C977C3">
      <w:pPr>
        <w:pStyle w:val="3"/>
        <w:keepNext w:val="0"/>
        <w:spacing w:before="0" w:after="0"/>
        <w:ind w:firstLine="238"/>
        <w:jc w:val="both"/>
        <w:rPr>
          <w:rFonts w:ascii="Times New Roman" w:hAnsi="Times New Roman" w:cs="Times New Roman"/>
          <w:b w:val="0"/>
          <w:sz w:val="20"/>
          <w:szCs w:val="20"/>
        </w:rPr>
      </w:pPr>
      <w:r>
        <w:rPr>
          <w:rFonts w:ascii="Times New Roman" w:hAnsi="Times New Roman" w:cs="Times New Roman"/>
          <w:b w:val="0"/>
          <w:sz w:val="20"/>
          <w:szCs w:val="20"/>
        </w:rPr>
        <w:t xml:space="preserve">11.1. К Страховщику, уплатившему полностью или частично страховую выплату, переходит в пределах этой суммы право требования, которое Страхователь/Залогодатель/Выгодоприобретатель имеет к лицу ответственному за причиненные убытки. </w:t>
      </w:r>
    </w:p>
    <w:p w14:paraId="39D31997" w14:textId="77777777" w:rsidR="00C977C3" w:rsidRPr="00DC08D9" w:rsidRDefault="00C977C3" w:rsidP="00C977C3">
      <w:pPr>
        <w:pStyle w:val="2"/>
        <w:spacing w:before="0" w:after="0"/>
        <w:ind w:firstLine="238"/>
        <w:jc w:val="both"/>
        <w:rPr>
          <w:rFonts w:ascii="Times New Roman" w:hAnsi="Times New Roman" w:cs="Times New Roman"/>
          <w:b w:val="0"/>
          <w:i w:val="0"/>
          <w:sz w:val="20"/>
          <w:szCs w:val="20"/>
        </w:rPr>
      </w:pPr>
      <w:r>
        <w:rPr>
          <w:rFonts w:ascii="Times New Roman" w:hAnsi="Times New Roman" w:cs="Times New Roman"/>
          <w:b w:val="0"/>
          <w:i w:val="0"/>
          <w:sz w:val="20"/>
          <w:szCs w:val="20"/>
        </w:rPr>
        <w:t xml:space="preserve">11.2. </w:t>
      </w:r>
      <w:r>
        <w:rPr>
          <w:rFonts w:ascii="Times New Roman" w:hAnsi="Times New Roman" w:cs="Times New Roman"/>
          <w:b w:val="0"/>
          <w:i w:val="0"/>
          <w:iCs w:val="0"/>
          <w:sz w:val="20"/>
          <w:szCs w:val="20"/>
        </w:rPr>
        <w:t>Страхователь/Залогодатель/Выгодоприобретатель</w:t>
      </w:r>
      <w:r>
        <w:rPr>
          <w:rFonts w:ascii="Times New Roman" w:hAnsi="Times New Roman" w:cs="Times New Roman"/>
          <w:b w:val="0"/>
          <w:i w:val="0"/>
          <w:sz w:val="20"/>
          <w:szCs w:val="20"/>
        </w:rPr>
        <w:t xml:space="preserve"> обязан при получении страховой выплаты передать Страховщику все необходимые документы и доказательства, и предпринять все действия для реализации права требования. </w:t>
      </w:r>
    </w:p>
    <w:p w14:paraId="728985E0" w14:textId="77777777" w:rsidR="00C977C3" w:rsidRPr="00DC08D9" w:rsidRDefault="00C977C3" w:rsidP="00C977C3">
      <w:pPr>
        <w:ind w:firstLine="238"/>
        <w:jc w:val="both"/>
        <w:rPr>
          <w:sz w:val="20"/>
          <w:szCs w:val="20"/>
        </w:rPr>
      </w:pPr>
      <w:r>
        <w:rPr>
          <w:sz w:val="20"/>
          <w:szCs w:val="20"/>
        </w:rPr>
        <w:t xml:space="preserve">11.3. Страховщик вправе отказать в страховой выплате или потребовать возврата произведенной страховой выплаты, если Страхователь/Залогодатель/Выгодоприобретатель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/Залогодателя/Выгодоприобретателя.  </w:t>
      </w:r>
    </w:p>
    <w:p w14:paraId="20E1E248" w14:textId="77777777" w:rsidR="009527AC" w:rsidRPr="00DC08D9" w:rsidRDefault="009527AC" w:rsidP="00C977C3">
      <w:pPr>
        <w:ind w:firstLine="238"/>
        <w:jc w:val="both"/>
        <w:rPr>
          <w:sz w:val="20"/>
          <w:szCs w:val="20"/>
        </w:rPr>
      </w:pPr>
    </w:p>
    <w:p w14:paraId="14B29A08" w14:textId="77777777" w:rsidR="00C977C3" w:rsidRPr="00DC08D9" w:rsidRDefault="00C977C3" w:rsidP="00475A7E">
      <w:pPr>
        <w:pStyle w:val="10"/>
        <w:rPr>
          <w:sz w:val="20"/>
          <w:szCs w:val="20"/>
        </w:rPr>
      </w:pPr>
      <w:r w:rsidRPr="00DC08D9">
        <w:rPr>
          <w:sz w:val="20"/>
          <w:szCs w:val="20"/>
        </w:rPr>
        <w:t>РАЗДЕЛ 1</w:t>
      </w:r>
      <w:r>
        <w:rPr>
          <w:sz w:val="20"/>
          <w:szCs w:val="20"/>
        </w:rPr>
        <w:t>2. ДВОЙНОЕ СТРАХОВАНИЕ</w:t>
      </w:r>
    </w:p>
    <w:p w14:paraId="22CBEF63" w14:textId="77777777" w:rsidR="00C977C3" w:rsidRPr="00DC08D9" w:rsidRDefault="00C977C3" w:rsidP="00C977C3">
      <w:pPr>
        <w:pStyle w:val="2"/>
        <w:spacing w:before="0" w:after="0"/>
        <w:ind w:firstLine="238"/>
        <w:jc w:val="both"/>
        <w:rPr>
          <w:rFonts w:ascii="Times New Roman" w:hAnsi="Times New Roman" w:cs="Times New Roman"/>
          <w:b w:val="0"/>
          <w:i w:val="0"/>
          <w:sz w:val="20"/>
          <w:szCs w:val="20"/>
        </w:rPr>
      </w:pPr>
      <w:r>
        <w:rPr>
          <w:rFonts w:ascii="Times New Roman" w:hAnsi="Times New Roman" w:cs="Times New Roman"/>
          <w:b w:val="0"/>
          <w:i w:val="0"/>
          <w:sz w:val="20"/>
          <w:szCs w:val="20"/>
        </w:rPr>
        <w:t>12.1. Страхователь обязан информировать Страховщика обо всех договорах страхования, заключенных или заключаемых в отношении застрахованного Имущества.</w:t>
      </w:r>
    </w:p>
    <w:p w14:paraId="04AB7193" w14:textId="77777777" w:rsidR="00C977C3" w:rsidRPr="00DC08D9" w:rsidRDefault="00C977C3" w:rsidP="00C977C3">
      <w:pPr>
        <w:pStyle w:val="2"/>
        <w:spacing w:before="0" w:after="0"/>
        <w:ind w:firstLine="238"/>
        <w:jc w:val="both"/>
        <w:rPr>
          <w:rFonts w:ascii="Times New Roman" w:hAnsi="Times New Roman" w:cs="Times New Roman"/>
          <w:b w:val="0"/>
          <w:i w:val="0"/>
          <w:sz w:val="20"/>
          <w:szCs w:val="20"/>
        </w:rPr>
      </w:pPr>
      <w:r>
        <w:rPr>
          <w:rFonts w:ascii="Times New Roman" w:hAnsi="Times New Roman" w:cs="Times New Roman"/>
          <w:b w:val="0"/>
          <w:i w:val="0"/>
          <w:sz w:val="20"/>
          <w:szCs w:val="20"/>
        </w:rPr>
        <w:t>12.2. При двойном страховании имущества каждый Страховщик несет обязанность произвести страховую выплату в пределах заключенного им Договора, однако общая сумма страховых выплат, полученная от всех страховщиков, не может превышать стоимость реального ущерба.</w:t>
      </w:r>
    </w:p>
    <w:p w14:paraId="4030C841" w14:textId="77777777" w:rsidR="00C977C3" w:rsidRPr="00DC08D9" w:rsidRDefault="00C977C3" w:rsidP="00C977C3">
      <w:pPr>
        <w:pStyle w:val="2"/>
        <w:spacing w:before="0" w:after="0"/>
        <w:ind w:firstLine="238"/>
        <w:jc w:val="both"/>
        <w:rPr>
          <w:rFonts w:ascii="Times New Roman" w:hAnsi="Times New Roman" w:cs="Times New Roman"/>
          <w:b w:val="0"/>
          <w:i w:val="0"/>
          <w:sz w:val="20"/>
          <w:szCs w:val="20"/>
        </w:rPr>
      </w:pPr>
      <w:r>
        <w:rPr>
          <w:rFonts w:ascii="Times New Roman" w:hAnsi="Times New Roman" w:cs="Times New Roman"/>
          <w:b w:val="0"/>
          <w:i w:val="0"/>
          <w:sz w:val="20"/>
          <w:szCs w:val="20"/>
        </w:rPr>
        <w:t>12.3. Если в момент наступления страхового события в отношении застрахованного Имущества действовали также другие договора страхования по аналогичным рискам, возмещение убытка распределяется пропорционально соотношению страховых сумм, на которое Имущество застрахован каждой страховой организацией.</w:t>
      </w:r>
    </w:p>
    <w:p w14:paraId="2A7F33C4" w14:textId="77777777" w:rsidR="00272334" w:rsidRPr="00DC08D9" w:rsidRDefault="00272334" w:rsidP="00272334">
      <w:pPr>
        <w:ind w:firstLine="284"/>
        <w:jc w:val="center"/>
        <w:rPr>
          <w:b/>
          <w:snapToGrid w:val="0"/>
          <w:sz w:val="20"/>
          <w:szCs w:val="20"/>
        </w:rPr>
      </w:pPr>
      <w:r>
        <w:rPr>
          <w:b/>
          <w:snapToGrid w:val="0"/>
          <w:sz w:val="20"/>
          <w:szCs w:val="20"/>
        </w:rPr>
        <w:t>РАЗДЕЛ 13. ОТВЕТСТВЕННОСТЬ СТОРОН</w:t>
      </w:r>
    </w:p>
    <w:p w14:paraId="6CF1AAFC" w14:textId="77777777" w:rsidR="00272334" w:rsidRPr="00DC08D9" w:rsidRDefault="00272334" w:rsidP="00272334">
      <w:pPr>
        <w:ind w:firstLine="284"/>
        <w:jc w:val="both"/>
        <w:rPr>
          <w:sz w:val="20"/>
          <w:szCs w:val="20"/>
        </w:rPr>
      </w:pPr>
      <w:r>
        <w:rPr>
          <w:sz w:val="20"/>
          <w:szCs w:val="20"/>
        </w:rPr>
        <w:t>13.1. За неисполнение или ненадлежащее исполнение взятых на себя обязательств, стороны несут ответственность в соответствии с действующим законодательством Республики Узбекистан.</w:t>
      </w:r>
    </w:p>
    <w:p w14:paraId="0E397C03" w14:textId="77777777" w:rsidR="00272334" w:rsidRPr="00DC08D9" w:rsidRDefault="00272334" w:rsidP="00272334">
      <w:pPr>
        <w:ind w:firstLine="284"/>
        <w:jc w:val="both"/>
        <w:rPr>
          <w:sz w:val="20"/>
          <w:szCs w:val="20"/>
        </w:rPr>
      </w:pPr>
      <w:r>
        <w:rPr>
          <w:sz w:val="20"/>
          <w:szCs w:val="20"/>
        </w:rPr>
        <w:t>13.2. В случае несвоевременной оплаты страховой премии (очередного взноса) Страхователь выплачивает Страховщику пеню в размере 0,2% от суммы неоплаченной страховой премии (взноса) за каждый день просрочки, но не более 20% от просроченной суммы. Уплата пени не освобождает Страхователя от обязанности уплаты страховой премии или очередного взноса.</w:t>
      </w:r>
    </w:p>
    <w:p w14:paraId="4E57394F" w14:textId="59704B2D" w:rsidR="00272334" w:rsidRPr="00DC08D9" w:rsidRDefault="00272334" w:rsidP="00272334">
      <w:pPr>
        <w:ind w:firstLine="284"/>
        <w:jc w:val="both"/>
        <w:rPr>
          <w:sz w:val="20"/>
          <w:szCs w:val="20"/>
        </w:rPr>
      </w:pPr>
      <w:r>
        <w:rPr>
          <w:sz w:val="20"/>
          <w:szCs w:val="20"/>
        </w:rPr>
        <w:t>13.3. В случае несвоевременной оплаты страхового возмещения Страховщик выплачивает Страхователю пеню в размере 0,</w:t>
      </w:r>
      <w:r w:rsidR="0012503C" w:rsidRPr="004A7335">
        <w:rPr>
          <w:sz w:val="20"/>
          <w:szCs w:val="20"/>
        </w:rPr>
        <w:t>2</w:t>
      </w:r>
      <w:r>
        <w:rPr>
          <w:sz w:val="20"/>
          <w:szCs w:val="20"/>
        </w:rPr>
        <w:t xml:space="preserve">% от суммы неоплаченной суммы за каждый день просрочки, но не более </w:t>
      </w:r>
      <w:r w:rsidR="0012503C" w:rsidRPr="004A7335">
        <w:rPr>
          <w:sz w:val="20"/>
          <w:szCs w:val="20"/>
        </w:rPr>
        <w:t>20</w:t>
      </w:r>
      <w:r>
        <w:rPr>
          <w:sz w:val="20"/>
          <w:szCs w:val="20"/>
        </w:rPr>
        <w:t xml:space="preserve">% от просроченной суммы. </w:t>
      </w:r>
    </w:p>
    <w:p w14:paraId="033E6AB6" w14:textId="77777777" w:rsidR="00272334" w:rsidRPr="00DC08D9" w:rsidRDefault="00272334" w:rsidP="00272334">
      <w:pPr>
        <w:ind w:firstLine="284"/>
        <w:jc w:val="both"/>
        <w:rPr>
          <w:sz w:val="20"/>
          <w:szCs w:val="20"/>
        </w:rPr>
      </w:pPr>
      <w:r>
        <w:rPr>
          <w:sz w:val="20"/>
          <w:szCs w:val="20"/>
        </w:rPr>
        <w:t>13.4. 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(форс-мажор). Сторона, подвергшаяся действию обстоятельств непреодолимой силы, обязана немедленно уведомить другую сторону о возникновении и возможной продолжительности действия указанных обстоятельств.</w:t>
      </w:r>
    </w:p>
    <w:p w14:paraId="0C9087E2" w14:textId="77777777" w:rsidR="00272334" w:rsidRPr="00DC08D9" w:rsidRDefault="00272334" w:rsidP="001325CF">
      <w:pPr>
        <w:pStyle w:val="10"/>
        <w:ind w:firstLine="238"/>
        <w:rPr>
          <w:sz w:val="20"/>
          <w:szCs w:val="20"/>
        </w:rPr>
      </w:pPr>
      <w:r>
        <w:rPr>
          <w:sz w:val="20"/>
          <w:szCs w:val="20"/>
        </w:rPr>
        <w:t>РАЗДЕЛ 14. ПОРЯДОК РАЗРЕШЕНИЯ СПОРОВ</w:t>
      </w:r>
    </w:p>
    <w:p w14:paraId="1FB9B2B0" w14:textId="77777777" w:rsidR="00272334" w:rsidRPr="00DC08D9" w:rsidRDefault="00272334" w:rsidP="00272334">
      <w:pPr>
        <w:pStyle w:val="2"/>
        <w:spacing w:before="0" w:after="0"/>
        <w:ind w:firstLine="238"/>
        <w:jc w:val="both"/>
        <w:rPr>
          <w:rFonts w:ascii="Times New Roman" w:hAnsi="Times New Roman" w:cs="Times New Roman"/>
          <w:b w:val="0"/>
          <w:i w:val="0"/>
          <w:sz w:val="20"/>
          <w:szCs w:val="20"/>
        </w:rPr>
      </w:pPr>
      <w:r>
        <w:rPr>
          <w:rFonts w:ascii="Times New Roman" w:hAnsi="Times New Roman" w:cs="Times New Roman"/>
          <w:b w:val="0"/>
          <w:i w:val="0"/>
          <w:sz w:val="20"/>
          <w:szCs w:val="20"/>
        </w:rPr>
        <w:t>14.1. В случае возникновения споров, требований или разногласий по вопросам, предусмотренным настоящим договором, стороны примут меры к разрешению их путем переговоров.</w:t>
      </w:r>
    </w:p>
    <w:p w14:paraId="3208BC48" w14:textId="77777777" w:rsidR="00272334" w:rsidRPr="00DC08D9" w:rsidRDefault="00272334" w:rsidP="00272334">
      <w:pPr>
        <w:pStyle w:val="2"/>
        <w:spacing w:before="0" w:after="0"/>
        <w:ind w:firstLine="238"/>
        <w:jc w:val="both"/>
        <w:rPr>
          <w:rFonts w:ascii="Times New Roman" w:hAnsi="Times New Roman" w:cs="Times New Roman"/>
          <w:b w:val="0"/>
          <w:i w:val="0"/>
          <w:sz w:val="20"/>
          <w:szCs w:val="20"/>
        </w:rPr>
      </w:pPr>
      <w:r>
        <w:rPr>
          <w:rFonts w:ascii="Times New Roman" w:hAnsi="Times New Roman" w:cs="Times New Roman"/>
          <w:b w:val="0"/>
          <w:i w:val="0"/>
          <w:sz w:val="20"/>
          <w:szCs w:val="20"/>
        </w:rPr>
        <w:t xml:space="preserve">14.2. При невозможности разрешения споров, разногласий или требований, возникающих из настоящего договора, в том числе касающиеся его исполнения, нарушения, прекращения или недействительности, путем переговоров, они подлежат разрешению в соответствии с действующим законодательством Республики Узбекистан. </w:t>
      </w:r>
    </w:p>
    <w:p w14:paraId="142BE326" w14:textId="77777777" w:rsidR="00C977C3" w:rsidRPr="00DC08D9" w:rsidRDefault="00C977C3" w:rsidP="00272334">
      <w:pPr>
        <w:pStyle w:val="10"/>
        <w:ind w:firstLine="238"/>
        <w:rPr>
          <w:sz w:val="20"/>
          <w:szCs w:val="20"/>
        </w:rPr>
      </w:pPr>
      <w:r>
        <w:rPr>
          <w:sz w:val="20"/>
          <w:szCs w:val="20"/>
        </w:rPr>
        <w:t>РАЗДЕЛ 15. прочие условия</w:t>
      </w:r>
    </w:p>
    <w:p w14:paraId="72B5E17C" w14:textId="77777777" w:rsidR="00C977C3" w:rsidRPr="00DC08D9" w:rsidRDefault="00C977C3" w:rsidP="00C977C3">
      <w:pPr>
        <w:ind w:firstLine="238"/>
        <w:jc w:val="both"/>
        <w:rPr>
          <w:sz w:val="20"/>
          <w:szCs w:val="20"/>
        </w:rPr>
      </w:pPr>
      <w:r>
        <w:rPr>
          <w:sz w:val="20"/>
          <w:szCs w:val="20"/>
        </w:rPr>
        <w:t>15.1. Настоящий Договор разработан на основании Типовой формы Договоров страхования имущества по классам 8, 9 отрасли общего страхования.</w:t>
      </w:r>
    </w:p>
    <w:p w14:paraId="46984ED7" w14:textId="77777777" w:rsidR="00C977C3" w:rsidRPr="00DC08D9" w:rsidRDefault="00C977C3" w:rsidP="00C977C3">
      <w:pPr>
        <w:ind w:firstLine="240"/>
        <w:jc w:val="both"/>
        <w:rPr>
          <w:sz w:val="20"/>
          <w:szCs w:val="20"/>
        </w:rPr>
      </w:pPr>
      <w:r>
        <w:rPr>
          <w:sz w:val="20"/>
          <w:szCs w:val="20"/>
        </w:rPr>
        <w:t>15.2. Все дополнения и изменения к настоящему Договору, также расторжение должны быть совершены в письменном виде с согласия Сторон с уведомлением в письменной форме, за исключением случаев, где иное предусмотрено настоящим Договором.</w:t>
      </w:r>
    </w:p>
    <w:p w14:paraId="5C1568D8" w14:textId="77777777" w:rsidR="00C977C3" w:rsidRPr="00DC08D9" w:rsidRDefault="00C977C3" w:rsidP="00C977C3">
      <w:pPr>
        <w:ind w:firstLine="240"/>
        <w:jc w:val="both"/>
        <w:rPr>
          <w:sz w:val="20"/>
          <w:szCs w:val="20"/>
        </w:rPr>
      </w:pPr>
      <w:r>
        <w:rPr>
          <w:sz w:val="20"/>
          <w:szCs w:val="20"/>
        </w:rPr>
        <w:t>15.3. Стороны соглашаются и подтверждают, что не раскроют содержания настоящего Договора, Приложений и других документов, связанных с этим Договором любой третьей стороне без предварительного письменного разрешения соответствующей стороны.</w:t>
      </w:r>
    </w:p>
    <w:p w14:paraId="3C63FF09" w14:textId="77777777" w:rsidR="00C977C3" w:rsidRPr="00DC08D9" w:rsidRDefault="00C977C3" w:rsidP="00C977C3">
      <w:pPr>
        <w:ind w:firstLine="240"/>
        <w:jc w:val="both"/>
        <w:rPr>
          <w:sz w:val="20"/>
          <w:szCs w:val="20"/>
        </w:rPr>
      </w:pPr>
      <w:r>
        <w:rPr>
          <w:sz w:val="20"/>
          <w:szCs w:val="20"/>
        </w:rPr>
        <w:lastRenderedPageBreak/>
        <w:t>15.4. Настоящий Договор составлен в 4-х экземплярах, хранящихся по одному экземпляру у Страховщика, Страхователя, Залогодателя и Выгодоприобретателя, и имеющих одинаковую юридическую силу.</w:t>
      </w:r>
    </w:p>
    <w:p w14:paraId="7C16FF2E" w14:textId="77777777" w:rsidR="00ED0401" w:rsidRDefault="00ED0401" w:rsidP="00672518">
      <w:pPr>
        <w:pStyle w:val="7"/>
        <w:spacing w:before="0" w:after="0"/>
        <w:ind w:left="-360" w:firstLine="540"/>
        <w:jc w:val="center"/>
        <w:rPr>
          <w:rFonts w:ascii="Times New Roman" w:hAnsi="Times New Roman"/>
          <w:b/>
          <w:bCs/>
          <w:sz w:val="20"/>
          <w:szCs w:val="20"/>
        </w:rPr>
      </w:pPr>
    </w:p>
    <w:p w14:paraId="633BCA91" w14:textId="48ABA648" w:rsidR="00672518" w:rsidRPr="00DC08D9" w:rsidRDefault="00C977C3" w:rsidP="00672518">
      <w:pPr>
        <w:pStyle w:val="7"/>
        <w:spacing w:before="0" w:after="0"/>
        <w:ind w:left="-360" w:firstLine="540"/>
        <w:jc w:val="center"/>
        <w:rPr>
          <w:rFonts w:ascii="Times New Roman" w:hAnsi="Times New Roman"/>
          <w:b/>
          <w:bCs/>
          <w:sz w:val="20"/>
          <w:szCs w:val="20"/>
        </w:rPr>
      </w:pPr>
      <w:r>
        <w:rPr>
          <w:rFonts w:ascii="Times New Roman" w:hAnsi="Times New Roman"/>
          <w:b/>
          <w:bCs/>
          <w:sz w:val="20"/>
          <w:szCs w:val="20"/>
        </w:rPr>
        <w:t>РАЗДЕЛ 16. ЮРИДИЧЕСКИЕ АДРЕСА, БАНКОВСКИЕ РЕКВИЗИТЫ И ПОДПИСИ СТОРОН</w:t>
      </w:r>
    </w:p>
    <w:p w14:paraId="07D715C3" w14:textId="77777777" w:rsidR="00AF13ED" w:rsidRPr="00DC08D9" w:rsidRDefault="00AF13ED" w:rsidP="00AF13ED">
      <w:pPr>
        <w:rPr>
          <w:sz w:val="20"/>
          <w:szCs w:val="20"/>
        </w:rPr>
      </w:pPr>
    </w:p>
    <w:tbl>
      <w:tblPr>
        <w:tblW w:w="10556" w:type="dxa"/>
        <w:tblCellSpacing w:w="1440" w:type="nil"/>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2752"/>
        <w:gridCol w:w="2791"/>
        <w:gridCol w:w="2516"/>
      </w:tblGrid>
      <w:tr w:rsidR="00844490" w:rsidRPr="00A96C50" w14:paraId="0DBD31F6" w14:textId="77777777" w:rsidTr="00ED0401">
        <w:trPr>
          <w:trHeight w:val="1223"/>
          <w:tblCellSpacing w:w="1440" w:type="nil"/>
        </w:trPr>
        <w:tc>
          <w:tcPr>
            <w:tcW w:w="2497" w:type="dxa"/>
          </w:tcPr>
          <w:p w14:paraId="616AA1B2" w14:textId="77777777" w:rsidR="00844490" w:rsidRPr="006D130C" w:rsidRDefault="00844490" w:rsidP="004045FC">
            <w:pPr>
              <w:rPr>
                <w:b/>
                <w:sz w:val="18"/>
                <w:szCs w:val="18"/>
                <w:lang w:val="en-US"/>
              </w:rPr>
            </w:pPr>
            <w:r w:rsidRPr="00DD4EA6">
              <w:rPr>
                <w:b/>
                <w:bCs/>
                <w:sz w:val="18"/>
                <w:szCs w:val="18"/>
              </w:rPr>
              <w:br w:type="page"/>
            </w:r>
            <w:r>
              <w:rPr>
                <w:b/>
                <w:sz w:val="18"/>
                <w:szCs w:val="18"/>
              </w:rPr>
              <w:t>СТРАХОВЩИК</w:t>
            </w:r>
            <w:r>
              <w:rPr>
                <w:b/>
                <w:sz w:val="18"/>
                <w:szCs w:val="18"/>
                <w:lang w:val="en-US"/>
              </w:rPr>
              <w:t xml:space="preserve">: </w:t>
            </w:r>
          </w:p>
          <w:p w14:paraId="17843974" w14:textId="77777777" w:rsidR="00844490" w:rsidRPr="006D130C" w:rsidRDefault="00844490" w:rsidP="004045FC">
            <w:pPr>
              <w:rPr>
                <w:sz w:val="18"/>
                <w:szCs w:val="18"/>
                <w:lang w:val="en-US"/>
              </w:rPr>
            </w:pPr>
          </w:p>
          <w:p w14:paraId="469CE2D1" w14:textId="77777777" w:rsidR="00844490" w:rsidRPr="00636239" w:rsidRDefault="00844490" w:rsidP="004045FC">
            <w:pPr>
              <w:rPr>
                <w:sz w:val="18"/>
                <w:szCs w:val="18"/>
              </w:rPr>
            </w:pPr>
          </w:p>
          <w:p w14:paraId="0BB6574D" w14:textId="77777777" w:rsidR="00844490" w:rsidRPr="00636239" w:rsidRDefault="00844490" w:rsidP="004045FC">
            <w:pPr>
              <w:rPr>
                <w:sz w:val="18"/>
                <w:szCs w:val="18"/>
                <w:lang w:val="en-US"/>
              </w:rPr>
            </w:pPr>
          </w:p>
        </w:tc>
        <w:tc>
          <w:tcPr>
            <w:tcW w:w="2752" w:type="dxa"/>
          </w:tcPr>
          <w:p w14:paraId="6D3FE39C" w14:textId="77777777" w:rsidR="00844490" w:rsidRPr="00540B48" w:rsidRDefault="00844490" w:rsidP="004045FC">
            <w:pPr>
              <w:rPr>
                <w:b/>
                <w:sz w:val="18"/>
                <w:szCs w:val="18"/>
              </w:rPr>
            </w:pPr>
            <w:r w:rsidRPr="00C63F2E">
              <w:rPr>
                <w:b/>
                <w:sz w:val="18"/>
                <w:szCs w:val="18"/>
              </w:rPr>
              <w:t>СТРАХОВАТЕЛЬ</w:t>
            </w:r>
            <w:r w:rsidRPr="00540B48">
              <w:rPr>
                <w:b/>
                <w:sz w:val="18"/>
                <w:szCs w:val="18"/>
              </w:rPr>
              <w:t xml:space="preserve">: </w:t>
            </w:r>
          </w:p>
          <w:p w14:paraId="2B8B07F4" w14:textId="2801BF02" w:rsidR="00844490" w:rsidRPr="003729F2" w:rsidRDefault="00EC5290" w:rsidP="004045FC">
            <w:pPr>
              <w:rPr>
                <w:sz w:val="18"/>
                <w:szCs w:val="18"/>
              </w:rPr>
            </w:pPr>
            <w:r w:rsidRPr="003729F2">
              <w:rPr>
                <w:sz w:val="18"/>
                <w:szCs w:val="18"/>
              </w:rPr>
              <w:t xml:space="preserve">ГУП «ИНЖИРИНГОВАЯ КОМПАНИЯ СЛУЖБА ЕДИНОГО ЗАКАЗЧИКА» при Хокимияте города Ташкента </w:t>
            </w:r>
          </w:p>
          <w:p w14:paraId="58A111EB" w14:textId="77777777" w:rsidR="00F520BE" w:rsidRDefault="00F520BE" w:rsidP="000F451E">
            <w:pPr>
              <w:pStyle w:val="af0"/>
              <w:tabs>
                <w:tab w:val="left" w:pos="709"/>
              </w:tabs>
              <w:ind w:left="0" w:firstLine="0"/>
              <w:rPr>
                <w:sz w:val="18"/>
                <w:szCs w:val="18"/>
              </w:rPr>
            </w:pPr>
          </w:p>
          <w:p w14:paraId="52CDC1A1" w14:textId="77777777" w:rsidR="00EC5290" w:rsidRPr="00EC5290" w:rsidRDefault="00844490" w:rsidP="00EC5290">
            <w:pPr>
              <w:rPr>
                <w:sz w:val="18"/>
                <w:szCs w:val="18"/>
              </w:rPr>
            </w:pPr>
            <w:r w:rsidRPr="00C038AE">
              <w:rPr>
                <w:sz w:val="18"/>
                <w:szCs w:val="18"/>
              </w:rPr>
              <w:t xml:space="preserve">Адрес: </w:t>
            </w:r>
            <w:r w:rsidR="00EC5290" w:rsidRPr="00EC5290">
              <w:rPr>
                <w:sz w:val="18"/>
                <w:szCs w:val="18"/>
              </w:rPr>
              <w:t xml:space="preserve">Республика Узбекистан город Ташкент, Шайхантахурский район, ул. Узбекистан шох, дом 16а. </w:t>
            </w:r>
          </w:p>
          <w:p w14:paraId="3A8A1DD9" w14:textId="77777777" w:rsidR="00EC5290" w:rsidRPr="00EC5290" w:rsidRDefault="00EC5290" w:rsidP="00EC5290">
            <w:pPr>
              <w:rPr>
                <w:sz w:val="18"/>
                <w:szCs w:val="18"/>
              </w:rPr>
            </w:pPr>
            <w:r w:rsidRPr="00EC5290">
              <w:rPr>
                <w:sz w:val="18"/>
                <w:szCs w:val="18"/>
              </w:rPr>
              <w:t>ИНН 204775594.</w:t>
            </w:r>
          </w:p>
          <w:p w14:paraId="5FA7D7EF" w14:textId="77777777" w:rsidR="00EC5290" w:rsidRPr="00EC5290" w:rsidRDefault="00EC5290" w:rsidP="00EC5290">
            <w:pPr>
              <w:rPr>
                <w:sz w:val="18"/>
                <w:szCs w:val="18"/>
              </w:rPr>
            </w:pPr>
            <w:r w:rsidRPr="00EC5290">
              <w:rPr>
                <w:sz w:val="18"/>
                <w:szCs w:val="18"/>
              </w:rPr>
              <w:t>Специальный расчетный счет №29896000204296218001 в Яккасарайском филиале АО «Узнацбанк»,</w:t>
            </w:r>
          </w:p>
          <w:p w14:paraId="4513DE51" w14:textId="77777777" w:rsidR="00EC5290" w:rsidRPr="00EC5290" w:rsidRDefault="00EC5290" w:rsidP="00EC5290">
            <w:pPr>
              <w:rPr>
                <w:sz w:val="18"/>
                <w:szCs w:val="18"/>
              </w:rPr>
            </w:pPr>
            <w:r w:rsidRPr="00EC5290">
              <w:rPr>
                <w:sz w:val="18"/>
                <w:szCs w:val="18"/>
              </w:rPr>
              <w:t>код банка 00870.</w:t>
            </w:r>
          </w:p>
          <w:p w14:paraId="264491E2" w14:textId="77777777" w:rsidR="00EC5290" w:rsidRPr="00EC5290" w:rsidRDefault="00EC5290" w:rsidP="00EC5290">
            <w:pPr>
              <w:rPr>
                <w:sz w:val="18"/>
                <w:szCs w:val="18"/>
              </w:rPr>
            </w:pPr>
            <w:r w:rsidRPr="00EC5290">
              <w:rPr>
                <w:sz w:val="18"/>
                <w:szCs w:val="18"/>
              </w:rPr>
              <w:t xml:space="preserve">Расчетный счет № </w:t>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r>
            <w:r w:rsidRPr="00EC5290">
              <w:rPr>
                <w:sz w:val="18"/>
                <w:szCs w:val="18"/>
              </w:rPr>
              <w:softHyphen/>
              <w:t xml:space="preserve">20204000404296218001 в Шайхантахурском филиале АКИБ «Ипотека-Банк», </w:t>
            </w:r>
          </w:p>
          <w:p w14:paraId="786049DB" w14:textId="11632BAF" w:rsidR="000F451E" w:rsidRPr="000F451E" w:rsidRDefault="00EC5290" w:rsidP="00EC5290">
            <w:pPr>
              <w:rPr>
                <w:sz w:val="18"/>
                <w:szCs w:val="18"/>
              </w:rPr>
            </w:pPr>
            <w:r w:rsidRPr="00EC5290">
              <w:rPr>
                <w:sz w:val="18"/>
                <w:szCs w:val="18"/>
              </w:rPr>
              <w:t>код банка ________.</w:t>
            </w:r>
            <w:r w:rsidR="000F451E" w:rsidRPr="000F451E">
              <w:rPr>
                <w:sz w:val="18"/>
                <w:szCs w:val="18"/>
              </w:rPr>
              <w:t xml:space="preserve"> </w:t>
            </w:r>
            <w:r w:rsidR="00F520BE">
              <w:rPr>
                <w:sz w:val="18"/>
                <w:szCs w:val="18"/>
              </w:rPr>
              <w:t xml:space="preserve">            </w:t>
            </w:r>
          </w:p>
          <w:p w14:paraId="20FE544A" w14:textId="77777777" w:rsidR="00844490" w:rsidRPr="00540B48" w:rsidRDefault="00844490" w:rsidP="004045FC">
            <w:pPr>
              <w:rPr>
                <w:sz w:val="18"/>
                <w:szCs w:val="18"/>
              </w:rPr>
            </w:pPr>
            <w:r w:rsidRPr="00C038AE">
              <w:rPr>
                <w:sz w:val="18"/>
                <w:szCs w:val="18"/>
              </w:rPr>
              <w:br/>
            </w:r>
            <w:r w:rsidRPr="00540B48">
              <w:rPr>
                <w:sz w:val="18"/>
                <w:szCs w:val="18"/>
              </w:rPr>
              <w:br/>
            </w:r>
          </w:p>
          <w:p w14:paraId="57F46CEE" w14:textId="77777777" w:rsidR="00844490" w:rsidRPr="00540B48" w:rsidRDefault="00844490" w:rsidP="004045FC">
            <w:pPr>
              <w:rPr>
                <w:sz w:val="18"/>
                <w:szCs w:val="18"/>
              </w:rPr>
            </w:pPr>
          </w:p>
        </w:tc>
        <w:tc>
          <w:tcPr>
            <w:tcW w:w="2791" w:type="dxa"/>
          </w:tcPr>
          <w:p w14:paraId="5703BC54" w14:textId="77777777" w:rsidR="00844490" w:rsidRPr="00540B48" w:rsidRDefault="00844490" w:rsidP="004045FC">
            <w:pPr>
              <w:rPr>
                <w:b/>
                <w:sz w:val="18"/>
                <w:szCs w:val="18"/>
              </w:rPr>
            </w:pPr>
            <w:r w:rsidRPr="00C63F2E">
              <w:rPr>
                <w:b/>
                <w:sz w:val="18"/>
                <w:szCs w:val="18"/>
              </w:rPr>
              <w:t>ВЫГОДОПРИОБРЕТАТЕЛЬ</w:t>
            </w:r>
            <w:r w:rsidRPr="00540B48">
              <w:rPr>
                <w:b/>
                <w:sz w:val="18"/>
                <w:szCs w:val="18"/>
              </w:rPr>
              <w:t>:</w:t>
            </w:r>
          </w:p>
          <w:p w14:paraId="129E7621" w14:textId="23977034" w:rsidR="0025790F" w:rsidRDefault="00F520BE" w:rsidP="00F520BE">
            <w:pPr>
              <w:tabs>
                <w:tab w:val="left" w:pos="0"/>
              </w:tabs>
              <w:ind w:right="-1"/>
              <w:jc w:val="both"/>
              <w:rPr>
                <w:sz w:val="18"/>
                <w:szCs w:val="18"/>
              </w:rPr>
            </w:pPr>
            <w:r w:rsidRPr="00204F1B">
              <w:rPr>
                <w:sz w:val="18"/>
                <w:szCs w:val="18"/>
              </w:rPr>
              <w:t xml:space="preserve">АО Узнацбанк Яккасарайский филиал </w:t>
            </w:r>
          </w:p>
          <w:p w14:paraId="03B83749" w14:textId="4D2DAE6E" w:rsidR="00EC5290" w:rsidRDefault="00EC5290" w:rsidP="00F520BE">
            <w:pPr>
              <w:tabs>
                <w:tab w:val="left" w:pos="0"/>
              </w:tabs>
              <w:ind w:right="-1"/>
              <w:jc w:val="both"/>
              <w:rPr>
                <w:sz w:val="18"/>
                <w:szCs w:val="18"/>
              </w:rPr>
            </w:pPr>
          </w:p>
          <w:p w14:paraId="6C8993AA" w14:textId="77777777" w:rsidR="00EC5290" w:rsidRPr="00204F1B" w:rsidRDefault="00EC5290" w:rsidP="00F520BE">
            <w:pPr>
              <w:tabs>
                <w:tab w:val="left" w:pos="0"/>
              </w:tabs>
              <w:ind w:right="-1"/>
              <w:jc w:val="both"/>
              <w:rPr>
                <w:sz w:val="18"/>
                <w:szCs w:val="18"/>
              </w:rPr>
            </w:pPr>
          </w:p>
          <w:p w14:paraId="3596B201" w14:textId="1D1A5C0E" w:rsidR="0025790F" w:rsidRPr="0025790F" w:rsidRDefault="0025790F" w:rsidP="000F451E">
            <w:pPr>
              <w:tabs>
                <w:tab w:val="left" w:pos="0"/>
              </w:tabs>
              <w:spacing w:before="120"/>
              <w:ind w:right="-1"/>
              <w:rPr>
                <w:sz w:val="18"/>
                <w:szCs w:val="18"/>
              </w:rPr>
            </w:pPr>
            <w:r w:rsidRPr="0025790F">
              <w:rPr>
                <w:sz w:val="18"/>
                <w:szCs w:val="18"/>
              </w:rPr>
              <w:t>Адрес:</w:t>
            </w:r>
            <w:r w:rsidR="009C265C">
              <w:rPr>
                <w:sz w:val="18"/>
                <w:szCs w:val="18"/>
              </w:rPr>
              <w:t xml:space="preserve"> </w:t>
            </w:r>
            <w:r w:rsidRPr="0025790F">
              <w:rPr>
                <w:sz w:val="18"/>
                <w:szCs w:val="18"/>
              </w:rPr>
              <w:t>г.</w:t>
            </w:r>
            <w:r w:rsidR="009C265C">
              <w:rPr>
                <w:sz w:val="18"/>
                <w:szCs w:val="18"/>
              </w:rPr>
              <w:t xml:space="preserve"> </w:t>
            </w:r>
            <w:r w:rsidRPr="0025790F">
              <w:rPr>
                <w:sz w:val="18"/>
                <w:szCs w:val="18"/>
              </w:rPr>
              <w:t>Ташкент, Яккасарайский район, ул</w:t>
            </w:r>
            <w:r w:rsidR="00F520BE">
              <w:rPr>
                <w:sz w:val="18"/>
                <w:szCs w:val="18"/>
              </w:rPr>
              <w:t>ица</w:t>
            </w:r>
            <w:r w:rsidRPr="0025790F">
              <w:rPr>
                <w:sz w:val="18"/>
                <w:szCs w:val="18"/>
              </w:rPr>
              <w:t xml:space="preserve"> Бобура, дом 85. Корр. счет: 16103000900000870001 в РКЦ Главного Управления Центрального банка Республики Узбекистан </w:t>
            </w:r>
            <w:r w:rsidR="009C265C">
              <w:rPr>
                <w:sz w:val="18"/>
                <w:szCs w:val="18"/>
              </w:rPr>
              <w:t xml:space="preserve">                                           </w:t>
            </w:r>
            <w:r w:rsidRPr="0025790F">
              <w:rPr>
                <w:sz w:val="18"/>
                <w:szCs w:val="18"/>
              </w:rPr>
              <w:t>ИНН: 202426625</w:t>
            </w:r>
          </w:p>
          <w:p w14:paraId="7137AE3F" w14:textId="77777777" w:rsidR="00844490" w:rsidRPr="00540B48" w:rsidRDefault="00844490" w:rsidP="004045FC">
            <w:pPr>
              <w:rPr>
                <w:sz w:val="18"/>
                <w:szCs w:val="18"/>
              </w:rPr>
            </w:pPr>
            <w:r w:rsidRPr="00540B48">
              <w:rPr>
                <w:sz w:val="18"/>
                <w:szCs w:val="18"/>
              </w:rPr>
              <w:br/>
            </w:r>
            <w:r w:rsidRPr="00540B48">
              <w:rPr>
                <w:sz w:val="18"/>
                <w:szCs w:val="18"/>
              </w:rPr>
              <w:br/>
            </w:r>
          </w:p>
          <w:p w14:paraId="00249795" w14:textId="77777777" w:rsidR="00844490" w:rsidRPr="00540B48" w:rsidRDefault="00844490" w:rsidP="004045FC">
            <w:pPr>
              <w:rPr>
                <w:sz w:val="18"/>
                <w:szCs w:val="18"/>
              </w:rPr>
            </w:pPr>
          </w:p>
          <w:p w14:paraId="16D7E9CD" w14:textId="77777777" w:rsidR="00844490" w:rsidRPr="00540B48" w:rsidRDefault="00844490" w:rsidP="004045FC">
            <w:pPr>
              <w:rPr>
                <w:b/>
                <w:sz w:val="18"/>
                <w:szCs w:val="18"/>
              </w:rPr>
            </w:pPr>
          </w:p>
          <w:p w14:paraId="74311990" w14:textId="77777777" w:rsidR="00844490" w:rsidRPr="00540B48" w:rsidRDefault="00844490" w:rsidP="004045FC">
            <w:pPr>
              <w:rPr>
                <w:sz w:val="18"/>
                <w:szCs w:val="18"/>
              </w:rPr>
            </w:pPr>
          </w:p>
        </w:tc>
        <w:tc>
          <w:tcPr>
            <w:tcW w:w="2516" w:type="dxa"/>
          </w:tcPr>
          <w:p w14:paraId="1AAEAB72" w14:textId="77777777" w:rsidR="00844490" w:rsidRPr="003729F2" w:rsidRDefault="00844490" w:rsidP="004045FC">
            <w:pPr>
              <w:rPr>
                <w:b/>
                <w:sz w:val="18"/>
                <w:szCs w:val="18"/>
              </w:rPr>
            </w:pPr>
            <w:r w:rsidRPr="00540B48">
              <w:rPr>
                <w:b/>
                <w:sz w:val="18"/>
                <w:szCs w:val="18"/>
              </w:rPr>
              <w:t>ЗАЛОГОДАТЕЛЬ</w:t>
            </w:r>
            <w:r w:rsidRPr="003729F2">
              <w:rPr>
                <w:b/>
                <w:sz w:val="18"/>
                <w:szCs w:val="18"/>
              </w:rPr>
              <w:t>:</w:t>
            </w:r>
          </w:p>
          <w:p w14:paraId="39F40350" w14:textId="0EFF8BDA" w:rsidR="00844490" w:rsidRPr="00EC5290" w:rsidRDefault="00EC5290" w:rsidP="00EC5290">
            <w:pPr>
              <w:tabs>
                <w:tab w:val="left" w:pos="0"/>
              </w:tabs>
              <w:ind w:right="-1"/>
              <w:jc w:val="both"/>
              <w:rPr>
                <w:sz w:val="18"/>
                <w:szCs w:val="18"/>
              </w:rPr>
            </w:pPr>
            <w:r w:rsidRPr="00EC5290">
              <w:rPr>
                <w:sz w:val="18"/>
                <w:szCs w:val="18"/>
              </w:rPr>
              <w:t>ГУ «Ташкентское городское управление малыми и молодыми промышленными зонами»</w:t>
            </w:r>
          </w:p>
          <w:p w14:paraId="612FF82A" w14:textId="77777777" w:rsidR="00844490" w:rsidRPr="00EC5290" w:rsidRDefault="00844490" w:rsidP="004045FC">
            <w:pPr>
              <w:rPr>
                <w:sz w:val="18"/>
                <w:szCs w:val="18"/>
              </w:rPr>
            </w:pPr>
          </w:p>
          <w:p w14:paraId="0D218D45" w14:textId="77777777" w:rsidR="00844490" w:rsidRPr="00A96C50" w:rsidRDefault="00844490" w:rsidP="004045FC">
            <w:pPr>
              <w:rPr>
                <w:sz w:val="18"/>
                <w:szCs w:val="18"/>
                <w:lang w:val="en-US"/>
              </w:rPr>
            </w:pPr>
            <w:r w:rsidRPr="00A96C50">
              <w:rPr>
                <w:sz w:val="18"/>
                <w:szCs w:val="18"/>
                <w:lang w:val="en-US"/>
              </w:rPr>
              <w:t>_______________________</w:t>
            </w:r>
          </w:p>
          <w:p w14:paraId="5B3544E4" w14:textId="77777777" w:rsidR="00844490" w:rsidRPr="00A96C50" w:rsidRDefault="00844490" w:rsidP="004045FC">
            <w:pPr>
              <w:rPr>
                <w:sz w:val="18"/>
                <w:szCs w:val="18"/>
                <w:lang w:val="en-US"/>
              </w:rPr>
            </w:pPr>
            <w:r w:rsidRPr="00A96C50">
              <w:rPr>
                <w:sz w:val="18"/>
                <w:szCs w:val="18"/>
                <w:lang w:val="en-US"/>
              </w:rPr>
              <w:t>_______________________</w:t>
            </w:r>
          </w:p>
          <w:p w14:paraId="25A0BAD8" w14:textId="77777777" w:rsidR="00844490" w:rsidRPr="00A96C50" w:rsidRDefault="00844490" w:rsidP="004045FC">
            <w:pPr>
              <w:rPr>
                <w:sz w:val="18"/>
                <w:szCs w:val="18"/>
                <w:lang w:val="en-US"/>
              </w:rPr>
            </w:pPr>
            <w:r w:rsidRPr="00A96C50">
              <w:rPr>
                <w:sz w:val="18"/>
                <w:szCs w:val="18"/>
                <w:lang w:val="en-US"/>
              </w:rPr>
              <w:t>_______________________</w:t>
            </w:r>
          </w:p>
          <w:p w14:paraId="222CA60B" w14:textId="77777777" w:rsidR="00844490" w:rsidRPr="00A96C50" w:rsidRDefault="00844490" w:rsidP="004045FC">
            <w:pPr>
              <w:rPr>
                <w:sz w:val="18"/>
                <w:szCs w:val="18"/>
                <w:lang w:val="en-US"/>
              </w:rPr>
            </w:pPr>
            <w:r w:rsidRPr="00A96C50">
              <w:rPr>
                <w:sz w:val="18"/>
                <w:szCs w:val="18"/>
                <w:lang w:val="en-US"/>
              </w:rPr>
              <w:t>______________________</w:t>
            </w:r>
          </w:p>
          <w:p w14:paraId="25EAC8F7" w14:textId="77777777" w:rsidR="00844490" w:rsidRPr="00A96C50" w:rsidRDefault="00844490" w:rsidP="004045FC">
            <w:pPr>
              <w:rPr>
                <w:sz w:val="18"/>
                <w:szCs w:val="18"/>
                <w:lang w:val="en-US"/>
              </w:rPr>
            </w:pPr>
            <w:r w:rsidRPr="00A96C50">
              <w:rPr>
                <w:sz w:val="18"/>
                <w:szCs w:val="18"/>
                <w:lang w:val="en-US"/>
              </w:rPr>
              <w:t>______________________</w:t>
            </w:r>
          </w:p>
          <w:p w14:paraId="3B2C84D2" w14:textId="77777777" w:rsidR="00844490" w:rsidRPr="00A96C50" w:rsidRDefault="00844490" w:rsidP="004045FC">
            <w:pPr>
              <w:rPr>
                <w:b/>
                <w:sz w:val="18"/>
                <w:szCs w:val="18"/>
                <w:lang w:val="en-US"/>
              </w:rPr>
            </w:pPr>
            <w:r w:rsidRPr="00A96C50">
              <w:rPr>
                <w:b/>
                <w:sz w:val="18"/>
                <w:szCs w:val="18"/>
                <w:lang w:val="en-US"/>
              </w:rPr>
              <w:t>______________________</w:t>
            </w:r>
          </w:p>
          <w:p w14:paraId="35F04501" w14:textId="77777777" w:rsidR="00844490" w:rsidRPr="00A96C50" w:rsidRDefault="00844490" w:rsidP="004045FC">
            <w:pPr>
              <w:rPr>
                <w:b/>
                <w:sz w:val="18"/>
                <w:szCs w:val="18"/>
                <w:lang w:val="en-US"/>
              </w:rPr>
            </w:pPr>
          </w:p>
          <w:p w14:paraId="5D941399" w14:textId="77777777" w:rsidR="00844490" w:rsidRPr="00A96C50" w:rsidRDefault="00844490" w:rsidP="004045FC">
            <w:pPr>
              <w:rPr>
                <w:b/>
                <w:sz w:val="18"/>
                <w:szCs w:val="18"/>
                <w:lang w:val="en-US"/>
              </w:rPr>
            </w:pPr>
          </w:p>
          <w:p w14:paraId="14C0C56D" w14:textId="77777777" w:rsidR="00844490" w:rsidRPr="00A96C50" w:rsidRDefault="00844490" w:rsidP="004045FC">
            <w:pPr>
              <w:rPr>
                <w:b/>
                <w:sz w:val="18"/>
                <w:szCs w:val="18"/>
                <w:lang w:val="en-US"/>
              </w:rPr>
            </w:pPr>
          </w:p>
          <w:p w14:paraId="4262AF34" w14:textId="77777777" w:rsidR="00844490" w:rsidRPr="00A96C50" w:rsidRDefault="00844490" w:rsidP="004045FC">
            <w:pPr>
              <w:rPr>
                <w:sz w:val="18"/>
                <w:szCs w:val="18"/>
                <w:lang w:val="en-US"/>
              </w:rPr>
            </w:pPr>
          </w:p>
          <w:p w14:paraId="5EE8381A" w14:textId="77777777" w:rsidR="00844490" w:rsidRPr="00A96C50" w:rsidRDefault="00844490" w:rsidP="004045FC">
            <w:pPr>
              <w:rPr>
                <w:sz w:val="18"/>
                <w:szCs w:val="18"/>
                <w:lang w:val="en-US"/>
              </w:rPr>
            </w:pPr>
          </w:p>
        </w:tc>
      </w:tr>
      <w:tr w:rsidR="00844490" w:rsidRPr="00A96C50" w14:paraId="5FDEFB44" w14:textId="77777777" w:rsidTr="00F520BE">
        <w:trPr>
          <w:trHeight w:val="109"/>
          <w:tblCellSpacing w:w="1440" w:type="nil"/>
        </w:trPr>
        <w:tc>
          <w:tcPr>
            <w:tcW w:w="10556" w:type="dxa"/>
            <w:gridSpan w:val="4"/>
          </w:tcPr>
          <w:p w14:paraId="2E326F27" w14:textId="77777777" w:rsidR="00844490" w:rsidRPr="00A96C50" w:rsidRDefault="00844490" w:rsidP="004045FC">
            <w:pPr>
              <w:rPr>
                <w:sz w:val="18"/>
                <w:szCs w:val="18"/>
                <w:lang w:val="en-US"/>
              </w:rPr>
            </w:pPr>
          </w:p>
        </w:tc>
      </w:tr>
      <w:tr w:rsidR="00844490" w:rsidRPr="00345817" w14:paraId="023B2756" w14:textId="77777777" w:rsidTr="00ED0401">
        <w:trPr>
          <w:trHeight w:val="2419"/>
          <w:tblCellSpacing w:w="1440" w:type="nil"/>
        </w:trPr>
        <w:tc>
          <w:tcPr>
            <w:tcW w:w="2497" w:type="dxa"/>
          </w:tcPr>
          <w:p w14:paraId="085A4037" w14:textId="77777777" w:rsidR="00844490" w:rsidRPr="00540B48" w:rsidRDefault="00844490" w:rsidP="004045FC">
            <w:pPr>
              <w:rPr>
                <w:b/>
                <w:sz w:val="18"/>
                <w:szCs w:val="18"/>
              </w:rPr>
            </w:pPr>
            <w:r>
              <w:rPr>
                <w:b/>
                <w:sz w:val="18"/>
                <w:szCs w:val="18"/>
              </w:rPr>
              <w:t>За</w:t>
            </w:r>
            <w:r w:rsidRPr="00540B48">
              <w:rPr>
                <w:b/>
                <w:sz w:val="18"/>
                <w:szCs w:val="18"/>
              </w:rPr>
              <w:t xml:space="preserve"> </w:t>
            </w:r>
            <w:r>
              <w:rPr>
                <w:b/>
                <w:sz w:val="18"/>
                <w:szCs w:val="18"/>
              </w:rPr>
              <w:t>Страховщика</w:t>
            </w:r>
            <w:r w:rsidRPr="00540B48">
              <w:rPr>
                <w:b/>
                <w:sz w:val="18"/>
                <w:szCs w:val="18"/>
              </w:rPr>
              <w:t>:</w:t>
            </w:r>
          </w:p>
          <w:p w14:paraId="095E2FA9" w14:textId="77777777" w:rsidR="00844490" w:rsidRPr="00540B48" w:rsidRDefault="00844490" w:rsidP="004045FC">
            <w:pPr>
              <w:rPr>
                <w:sz w:val="18"/>
                <w:szCs w:val="18"/>
              </w:rPr>
            </w:pPr>
          </w:p>
          <w:p w14:paraId="5308B9F9" w14:textId="6F43AC54" w:rsidR="0012503C" w:rsidRPr="004A7335" w:rsidRDefault="0012503C" w:rsidP="004045FC">
            <w:pPr>
              <w:rPr>
                <w:sz w:val="18"/>
                <w:szCs w:val="18"/>
              </w:rPr>
            </w:pPr>
          </w:p>
          <w:p w14:paraId="123702E9" w14:textId="637769CD" w:rsidR="0012503C" w:rsidRPr="004A7335" w:rsidRDefault="0012503C" w:rsidP="004045FC">
            <w:pPr>
              <w:rPr>
                <w:sz w:val="18"/>
                <w:szCs w:val="18"/>
              </w:rPr>
            </w:pPr>
          </w:p>
          <w:p w14:paraId="24411C23" w14:textId="77777777" w:rsidR="0012503C" w:rsidRPr="004A7335" w:rsidRDefault="0012503C" w:rsidP="004045FC">
            <w:pPr>
              <w:rPr>
                <w:sz w:val="18"/>
                <w:szCs w:val="18"/>
              </w:rPr>
            </w:pPr>
          </w:p>
          <w:p w14:paraId="13FDD55D" w14:textId="77777777" w:rsidR="00844490" w:rsidRDefault="00844490" w:rsidP="004045FC">
            <w:pPr>
              <w:rPr>
                <w:sz w:val="18"/>
                <w:szCs w:val="18"/>
              </w:rPr>
            </w:pPr>
            <w:r w:rsidRPr="00540B48">
              <w:rPr>
                <w:sz w:val="18"/>
                <w:szCs w:val="18"/>
              </w:rPr>
              <w:t xml:space="preserve"> </w:t>
            </w:r>
          </w:p>
          <w:p w14:paraId="2D17CE75" w14:textId="77777777" w:rsidR="00844490" w:rsidRPr="00540B48" w:rsidRDefault="00844490" w:rsidP="004045FC">
            <w:pPr>
              <w:rPr>
                <w:sz w:val="18"/>
                <w:szCs w:val="18"/>
              </w:rPr>
            </w:pPr>
            <w:r w:rsidRPr="00540B48">
              <w:rPr>
                <w:sz w:val="18"/>
                <w:szCs w:val="18"/>
              </w:rPr>
              <w:t>____________________</w:t>
            </w:r>
          </w:p>
          <w:p w14:paraId="0558393F" w14:textId="77777777" w:rsidR="00844490" w:rsidRPr="00540B48" w:rsidRDefault="00844490" w:rsidP="004045FC">
            <w:pPr>
              <w:rPr>
                <w:sz w:val="18"/>
                <w:szCs w:val="18"/>
              </w:rPr>
            </w:pPr>
            <w:r>
              <w:rPr>
                <w:sz w:val="18"/>
                <w:szCs w:val="18"/>
              </w:rPr>
              <w:t>подпись</w:t>
            </w:r>
            <w:r w:rsidRPr="00540B48">
              <w:rPr>
                <w:sz w:val="18"/>
                <w:szCs w:val="18"/>
              </w:rPr>
              <w:tab/>
              <w:t xml:space="preserve">               </w:t>
            </w:r>
            <w:r>
              <w:rPr>
                <w:sz w:val="18"/>
                <w:szCs w:val="18"/>
              </w:rPr>
              <w:t>м</w:t>
            </w:r>
            <w:r w:rsidRPr="00540B48">
              <w:rPr>
                <w:sz w:val="18"/>
                <w:szCs w:val="18"/>
              </w:rPr>
              <w:t>.</w:t>
            </w:r>
            <w:r>
              <w:rPr>
                <w:sz w:val="18"/>
                <w:szCs w:val="18"/>
              </w:rPr>
              <w:t>п</w:t>
            </w:r>
            <w:r w:rsidRPr="00540B48">
              <w:rPr>
                <w:sz w:val="18"/>
                <w:szCs w:val="18"/>
              </w:rPr>
              <w:t>.</w:t>
            </w:r>
          </w:p>
          <w:p w14:paraId="2498D817" w14:textId="77777777" w:rsidR="00844490" w:rsidRPr="00540B48" w:rsidRDefault="00844490" w:rsidP="004045FC">
            <w:pPr>
              <w:rPr>
                <w:sz w:val="18"/>
                <w:szCs w:val="18"/>
              </w:rPr>
            </w:pPr>
          </w:p>
          <w:p w14:paraId="16A6B8A9" w14:textId="77777777" w:rsidR="00844490" w:rsidRPr="00540B48" w:rsidRDefault="00844490" w:rsidP="004045FC">
            <w:pPr>
              <w:rPr>
                <w:sz w:val="18"/>
                <w:szCs w:val="18"/>
              </w:rPr>
            </w:pPr>
          </w:p>
          <w:p w14:paraId="428FCEF8" w14:textId="77777777" w:rsidR="00844490" w:rsidRPr="00540B48" w:rsidRDefault="00844490" w:rsidP="004045FC">
            <w:pPr>
              <w:rPr>
                <w:sz w:val="18"/>
                <w:szCs w:val="18"/>
              </w:rPr>
            </w:pPr>
          </w:p>
        </w:tc>
        <w:tc>
          <w:tcPr>
            <w:tcW w:w="2752" w:type="dxa"/>
          </w:tcPr>
          <w:p w14:paraId="2203E15A" w14:textId="77777777" w:rsidR="00844490" w:rsidRPr="00C038AE" w:rsidRDefault="00844490" w:rsidP="004045FC">
            <w:pPr>
              <w:rPr>
                <w:b/>
                <w:sz w:val="18"/>
                <w:szCs w:val="18"/>
              </w:rPr>
            </w:pPr>
            <w:r w:rsidRPr="00C038AE">
              <w:rPr>
                <w:b/>
                <w:sz w:val="18"/>
                <w:szCs w:val="18"/>
              </w:rPr>
              <w:t>За Страхователя:</w:t>
            </w:r>
          </w:p>
          <w:p w14:paraId="71DE1EC9" w14:textId="77777777" w:rsidR="00EC5290" w:rsidRDefault="00EC5290" w:rsidP="004045FC">
            <w:pPr>
              <w:rPr>
                <w:sz w:val="18"/>
                <w:szCs w:val="18"/>
              </w:rPr>
            </w:pPr>
          </w:p>
          <w:p w14:paraId="1FBBAD5A" w14:textId="71258D53" w:rsidR="00844490" w:rsidRDefault="00844490" w:rsidP="004045FC">
            <w:pPr>
              <w:rPr>
                <w:sz w:val="18"/>
                <w:szCs w:val="18"/>
              </w:rPr>
            </w:pPr>
            <w:r w:rsidRPr="00C038AE">
              <w:rPr>
                <w:sz w:val="18"/>
                <w:szCs w:val="18"/>
              </w:rPr>
              <w:t>Директор</w:t>
            </w:r>
            <w:r w:rsidR="00ED0401">
              <w:rPr>
                <w:sz w:val="18"/>
                <w:szCs w:val="18"/>
              </w:rPr>
              <w:t xml:space="preserve"> </w:t>
            </w:r>
            <w:r w:rsidR="00EC5290" w:rsidRPr="00EC5290">
              <w:rPr>
                <w:sz w:val="18"/>
                <w:szCs w:val="18"/>
              </w:rPr>
              <w:t>Кучкаров Р.У.</w:t>
            </w:r>
          </w:p>
          <w:p w14:paraId="569BD7D0" w14:textId="77777777" w:rsidR="00F520BE" w:rsidRDefault="00F520BE" w:rsidP="004045FC">
            <w:pPr>
              <w:rPr>
                <w:sz w:val="18"/>
                <w:szCs w:val="18"/>
              </w:rPr>
            </w:pPr>
          </w:p>
          <w:p w14:paraId="7DF61B00" w14:textId="46B6AA82" w:rsidR="00844490" w:rsidRDefault="00844490" w:rsidP="004045FC">
            <w:pPr>
              <w:rPr>
                <w:sz w:val="18"/>
                <w:szCs w:val="18"/>
              </w:rPr>
            </w:pPr>
          </w:p>
          <w:p w14:paraId="68B8175D" w14:textId="77777777" w:rsidR="00F520BE" w:rsidRDefault="00F520BE" w:rsidP="004045FC">
            <w:pPr>
              <w:rPr>
                <w:sz w:val="18"/>
                <w:szCs w:val="18"/>
              </w:rPr>
            </w:pPr>
          </w:p>
          <w:p w14:paraId="1A11AE67" w14:textId="70FE8D69" w:rsidR="00844490" w:rsidRPr="00540B48" w:rsidRDefault="00844490" w:rsidP="004045FC">
            <w:pPr>
              <w:rPr>
                <w:sz w:val="18"/>
                <w:szCs w:val="18"/>
              </w:rPr>
            </w:pPr>
            <w:r w:rsidRPr="00540B48">
              <w:rPr>
                <w:sz w:val="18"/>
                <w:szCs w:val="18"/>
              </w:rPr>
              <w:t>____________________</w:t>
            </w:r>
          </w:p>
          <w:p w14:paraId="335C59B8" w14:textId="77777777" w:rsidR="00844490" w:rsidRPr="00540B48" w:rsidRDefault="00844490" w:rsidP="004045FC">
            <w:pPr>
              <w:rPr>
                <w:sz w:val="18"/>
                <w:szCs w:val="18"/>
              </w:rPr>
            </w:pPr>
            <w:r>
              <w:rPr>
                <w:sz w:val="18"/>
                <w:szCs w:val="18"/>
              </w:rPr>
              <w:t>подпись</w:t>
            </w:r>
            <w:r w:rsidRPr="00540B48">
              <w:rPr>
                <w:sz w:val="18"/>
                <w:szCs w:val="18"/>
              </w:rPr>
              <w:tab/>
              <w:t xml:space="preserve">               </w:t>
            </w:r>
            <w:r>
              <w:rPr>
                <w:sz w:val="18"/>
                <w:szCs w:val="18"/>
              </w:rPr>
              <w:t>м</w:t>
            </w:r>
            <w:r w:rsidRPr="00540B48">
              <w:rPr>
                <w:sz w:val="18"/>
                <w:szCs w:val="18"/>
              </w:rPr>
              <w:t>.</w:t>
            </w:r>
            <w:r>
              <w:rPr>
                <w:sz w:val="18"/>
                <w:szCs w:val="18"/>
              </w:rPr>
              <w:t>п</w:t>
            </w:r>
            <w:r w:rsidRPr="00540B48">
              <w:rPr>
                <w:sz w:val="18"/>
                <w:szCs w:val="18"/>
              </w:rPr>
              <w:t>.</w:t>
            </w:r>
          </w:p>
          <w:p w14:paraId="78EAB970" w14:textId="77777777" w:rsidR="00844490" w:rsidRPr="00540B48" w:rsidRDefault="00844490" w:rsidP="004045FC">
            <w:pPr>
              <w:rPr>
                <w:sz w:val="18"/>
                <w:szCs w:val="18"/>
              </w:rPr>
            </w:pPr>
          </w:p>
          <w:p w14:paraId="0B9D99F1" w14:textId="77777777" w:rsidR="00844490" w:rsidRPr="00636239" w:rsidRDefault="00844490" w:rsidP="004045FC">
            <w:pPr>
              <w:rPr>
                <w:sz w:val="18"/>
                <w:szCs w:val="18"/>
              </w:rPr>
            </w:pPr>
          </w:p>
        </w:tc>
        <w:tc>
          <w:tcPr>
            <w:tcW w:w="2791" w:type="dxa"/>
          </w:tcPr>
          <w:p w14:paraId="38276DBF" w14:textId="77777777" w:rsidR="00844490" w:rsidRPr="00540B48" w:rsidRDefault="00844490" w:rsidP="004045FC">
            <w:pPr>
              <w:rPr>
                <w:b/>
                <w:sz w:val="18"/>
                <w:szCs w:val="18"/>
              </w:rPr>
            </w:pPr>
            <w:r>
              <w:rPr>
                <w:b/>
                <w:sz w:val="18"/>
                <w:szCs w:val="18"/>
              </w:rPr>
              <w:t>За</w:t>
            </w:r>
            <w:r w:rsidRPr="00540B48">
              <w:rPr>
                <w:b/>
                <w:sz w:val="18"/>
                <w:szCs w:val="18"/>
              </w:rPr>
              <w:t xml:space="preserve"> </w:t>
            </w:r>
            <w:r>
              <w:rPr>
                <w:b/>
                <w:sz w:val="18"/>
                <w:szCs w:val="18"/>
              </w:rPr>
              <w:t>Выгодоприобретателя</w:t>
            </w:r>
            <w:r w:rsidRPr="00540B48">
              <w:rPr>
                <w:b/>
                <w:sz w:val="18"/>
                <w:szCs w:val="18"/>
              </w:rPr>
              <w:t>:</w:t>
            </w:r>
          </w:p>
          <w:p w14:paraId="5BA9FEE5" w14:textId="77777777" w:rsidR="00844490" w:rsidRPr="00540B48" w:rsidRDefault="00844490" w:rsidP="004045FC">
            <w:pPr>
              <w:rPr>
                <w:sz w:val="18"/>
                <w:szCs w:val="18"/>
              </w:rPr>
            </w:pPr>
          </w:p>
          <w:p w14:paraId="23A46E1C" w14:textId="786D4A5A" w:rsidR="00844490" w:rsidRPr="00C038AE" w:rsidRDefault="009C265C" w:rsidP="004045FC">
            <w:pPr>
              <w:rPr>
                <w:sz w:val="18"/>
                <w:szCs w:val="18"/>
              </w:rPr>
            </w:pPr>
            <w:r>
              <w:rPr>
                <w:sz w:val="18"/>
                <w:szCs w:val="18"/>
                <w:lang w:val="uz-Cyrl-UZ"/>
              </w:rPr>
              <w:t>и</w:t>
            </w:r>
            <w:r w:rsidR="000F451E">
              <w:rPr>
                <w:sz w:val="18"/>
                <w:szCs w:val="18"/>
                <w:lang w:val="uz-Cyrl-UZ"/>
              </w:rPr>
              <w:t>.о</w:t>
            </w:r>
            <w:r>
              <w:rPr>
                <w:sz w:val="18"/>
                <w:szCs w:val="18"/>
                <w:lang w:val="uz-Cyrl-UZ"/>
              </w:rPr>
              <w:t>.</w:t>
            </w:r>
            <w:r w:rsidR="000F451E">
              <w:rPr>
                <w:sz w:val="18"/>
                <w:szCs w:val="18"/>
                <w:lang w:val="uz-Cyrl-UZ"/>
              </w:rPr>
              <w:t xml:space="preserve"> </w:t>
            </w:r>
            <w:r w:rsidR="00844490" w:rsidRPr="00C038AE">
              <w:rPr>
                <w:sz w:val="18"/>
                <w:szCs w:val="18"/>
              </w:rPr>
              <w:t xml:space="preserve">Управляющего филиала </w:t>
            </w:r>
          </w:p>
          <w:p w14:paraId="7620F69E" w14:textId="0094DA86" w:rsidR="00844490" w:rsidRDefault="000F451E" w:rsidP="004045FC">
            <w:pPr>
              <w:rPr>
                <w:sz w:val="18"/>
                <w:szCs w:val="18"/>
              </w:rPr>
            </w:pPr>
            <w:r w:rsidRPr="000F451E">
              <w:rPr>
                <w:sz w:val="18"/>
                <w:szCs w:val="18"/>
              </w:rPr>
              <w:t>Расулов С</w:t>
            </w:r>
            <w:r w:rsidR="00EC5290">
              <w:rPr>
                <w:sz w:val="18"/>
                <w:szCs w:val="18"/>
              </w:rPr>
              <w:t>.</w:t>
            </w:r>
            <w:r w:rsidRPr="000F451E">
              <w:rPr>
                <w:sz w:val="18"/>
                <w:szCs w:val="18"/>
              </w:rPr>
              <w:t>Р</w:t>
            </w:r>
            <w:r w:rsidR="00EC5290">
              <w:rPr>
                <w:sz w:val="18"/>
                <w:szCs w:val="18"/>
              </w:rPr>
              <w:t>.</w:t>
            </w:r>
            <w:r>
              <w:rPr>
                <w:sz w:val="18"/>
                <w:szCs w:val="18"/>
              </w:rPr>
              <w:t xml:space="preserve"> </w:t>
            </w:r>
          </w:p>
          <w:p w14:paraId="69A2126B" w14:textId="77777777" w:rsidR="00844490" w:rsidRDefault="00844490" w:rsidP="004045FC">
            <w:pPr>
              <w:rPr>
                <w:sz w:val="18"/>
                <w:szCs w:val="18"/>
              </w:rPr>
            </w:pPr>
          </w:p>
          <w:p w14:paraId="11626957" w14:textId="77777777" w:rsidR="00F520BE" w:rsidRDefault="00F520BE" w:rsidP="004045FC">
            <w:pPr>
              <w:rPr>
                <w:sz w:val="18"/>
                <w:szCs w:val="18"/>
              </w:rPr>
            </w:pPr>
          </w:p>
          <w:p w14:paraId="224FEC69" w14:textId="27B776B7" w:rsidR="00844490" w:rsidRPr="00540B48" w:rsidRDefault="00844490" w:rsidP="004045FC">
            <w:pPr>
              <w:rPr>
                <w:sz w:val="18"/>
                <w:szCs w:val="18"/>
              </w:rPr>
            </w:pPr>
            <w:r w:rsidRPr="00540B48">
              <w:rPr>
                <w:sz w:val="18"/>
                <w:szCs w:val="18"/>
              </w:rPr>
              <w:t>_______________________</w:t>
            </w:r>
          </w:p>
          <w:p w14:paraId="6F2D41CC" w14:textId="77777777" w:rsidR="00844490" w:rsidRPr="00540B48" w:rsidRDefault="00844490" w:rsidP="004045FC">
            <w:pPr>
              <w:rPr>
                <w:sz w:val="18"/>
                <w:szCs w:val="18"/>
              </w:rPr>
            </w:pPr>
            <w:r>
              <w:rPr>
                <w:sz w:val="18"/>
                <w:szCs w:val="18"/>
              </w:rPr>
              <w:t>подпись</w:t>
            </w:r>
            <w:r w:rsidRPr="00540B48">
              <w:rPr>
                <w:sz w:val="18"/>
                <w:szCs w:val="18"/>
              </w:rPr>
              <w:tab/>
              <w:t xml:space="preserve">                    </w:t>
            </w:r>
            <w:r>
              <w:rPr>
                <w:sz w:val="18"/>
                <w:szCs w:val="18"/>
              </w:rPr>
              <w:t>м</w:t>
            </w:r>
            <w:r w:rsidRPr="00540B48">
              <w:rPr>
                <w:sz w:val="18"/>
                <w:szCs w:val="18"/>
              </w:rPr>
              <w:t>.</w:t>
            </w:r>
            <w:r>
              <w:rPr>
                <w:sz w:val="18"/>
                <w:szCs w:val="18"/>
              </w:rPr>
              <w:t>п</w:t>
            </w:r>
            <w:r w:rsidRPr="00540B48">
              <w:rPr>
                <w:sz w:val="18"/>
                <w:szCs w:val="18"/>
              </w:rPr>
              <w:t xml:space="preserve">. </w:t>
            </w:r>
          </w:p>
          <w:p w14:paraId="36421E27" w14:textId="77777777" w:rsidR="00844490" w:rsidRPr="00540B48" w:rsidRDefault="00844490" w:rsidP="004045FC">
            <w:pPr>
              <w:rPr>
                <w:sz w:val="18"/>
                <w:szCs w:val="18"/>
              </w:rPr>
            </w:pPr>
          </w:p>
          <w:p w14:paraId="218B9F81" w14:textId="77777777" w:rsidR="00844490" w:rsidRPr="00540B48" w:rsidRDefault="00844490" w:rsidP="004045FC">
            <w:pPr>
              <w:rPr>
                <w:sz w:val="18"/>
                <w:szCs w:val="18"/>
              </w:rPr>
            </w:pPr>
          </w:p>
          <w:p w14:paraId="53718F9F" w14:textId="77777777" w:rsidR="00844490" w:rsidRPr="00540B48" w:rsidRDefault="00844490" w:rsidP="004045FC">
            <w:pPr>
              <w:rPr>
                <w:sz w:val="18"/>
                <w:szCs w:val="18"/>
              </w:rPr>
            </w:pPr>
          </w:p>
        </w:tc>
        <w:tc>
          <w:tcPr>
            <w:tcW w:w="2516" w:type="dxa"/>
          </w:tcPr>
          <w:p w14:paraId="469FA540" w14:textId="77777777" w:rsidR="00844490" w:rsidRPr="00540B48" w:rsidRDefault="00844490" w:rsidP="004045FC">
            <w:pPr>
              <w:rPr>
                <w:b/>
                <w:sz w:val="18"/>
                <w:szCs w:val="18"/>
              </w:rPr>
            </w:pPr>
            <w:r w:rsidRPr="00540B48">
              <w:rPr>
                <w:b/>
                <w:sz w:val="18"/>
                <w:szCs w:val="18"/>
              </w:rPr>
              <w:t>За Залогодателя:</w:t>
            </w:r>
          </w:p>
          <w:p w14:paraId="75935499" w14:textId="77777777" w:rsidR="00844490" w:rsidRPr="00540B48" w:rsidRDefault="00844490" w:rsidP="004045FC">
            <w:pPr>
              <w:rPr>
                <w:b/>
                <w:sz w:val="18"/>
                <w:szCs w:val="18"/>
              </w:rPr>
            </w:pPr>
          </w:p>
          <w:p w14:paraId="6202794A" w14:textId="3AC45B25" w:rsidR="00844490" w:rsidRDefault="00ED0401" w:rsidP="004045FC">
            <w:pPr>
              <w:rPr>
                <w:sz w:val="18"/>
                <w:szCs w:val="18"/>
              </w:rPr>
            </w:pPr>
            <w:r w:rsidRPr="00ED0401">
              <w:rPr>
                <w:sz w:val="18"/>
                <w:szCs w:val="18"/>
              </w:rPr>
              <w:t>Директор Эралиев Р.К.</w:t>
            </w:r>
          </w:p>
          <w:p w14:paraId="13F409D7" w14:textId="77777777" w:rsidR="00844490" w:rsidRDefault="00844490" w:rsidP="004045FC">
            <w:pPr>
              <w:rPr>
                <w:sz w:val="18"/>
                <w:szCs w:val="18"/>
                <w:lang w:val="uz-Cyrl-UZ"/>
              </w:rPr>
            </w:pPr>
          </w:p>
          <w:p w14:paraId="142A3D8C" w14:textId="77777777" w:rsidR="000F451E" w:rsidRPr="000F451E" w:rsidRDefault="000F451E" w:rsidP="004045FC">
            <w:pPr>
              <w:rPr>
                <w:sz w:val="18"/>
                <w:szCs w:val="18"/>
                <w:lang w:val="uz-Cyrl-UZ"/>
              </w:rPr>
            </w:pPr>
          </w:p>
          <w:p w14:paraId="3387DF6E" w14:textId="77777777" w:rsidR="00844490" w:rsidRPr="00540B48" w:rsidRDefault="00844490" w:rsidP="004045FC">
            <w:pPr>
              <w:rPr>
                <w:sz w:val="18"/>
                <w:szCs w:val="18"/>
              </w:rPr>
            </w:pPr>
          </w:p>
          <w:p w14:paraId="7E9341F1" w14:textId="77777777" w:rsidR="00844490" w:rsidRPr="00F94F85" w:rsidRDefault="00844490" w:rsidP="004045FC">
            <w:pPr>
              <w:rPr>
                <w:sz w:val="18"/>
                <w:szCs w:val="18"/>
              </w:rPr>
            </w:pPr>
            <w:r w:rsidRPr="00F94F85">
              <w:rPr>
                <w:sz w:val="18"/>
                <w:szCs w:val="18"/>
              </w:rPr>
              <w:t>__________________</w:t>
            </w:r>
          </w:p>
          <w:p w14:paraId="7255C996" w14:textId="77777777" w:rsidR="00844490" w:rsidRPr="00ED0401" w:rsidRDefault="00844490" w:rsidP="004045FC">
            <w:pPr>
              <w:rPr>
                <w:sz w:val="18"/>
                <w:szCs w:val="18"/>
              </w:rPr>
            </w:pPr>
            <w:r w:rsidRPr="00ED0401">
              <w:rPr>
                <w:sz w:val="18"/>
                <w:szCs w:val="18"/>
              </w:rPr>
              <w:t>подпись     м.п.</w:t>
            </w:r>
          </w:p>
          <w:p w14:paraId="60237640" w14:textId="77777777" w:rsidR="00844490" w:rsidRPr="00ED0401" w:rsidRDefault="00844490" w:rsidP="004045FC">
            <w:pPr>
              <w:rPr>
                <w:sz w:val="18"/>
                <w:szCs w:val="18"/>
              </w:rPr>
            </w:pPr>
          </w:p>
          <w:p w14:paraId="4B7C71B5" w14:textId="77777777" w:rsidR="00844490" w:rsidRPr="00ED0401" w:rsidRDefault="00844490" w:rsidP="004045FC">
            <w:pPr>
              <w:rPr>
                <w:sz w:val="18"/>
                <w:szCs w:val="18"/>
              </w:rPr>
            </w:pPr>
          </w:p>
          <w:p w14:paraId="1190FCB3" w14:textId="77777777" w:rsidR="00844490" w:rsidRPr="00ED0401" w:rsidRDefault="00844490" w:rsidP="004045FC">
            <w:pPr>
              <w:rPr>
                <w:sz w:val="18"/>
                <w:szCs w:val="18"/>
              </w:rPr>
            </w:pPr>
          </w:p>
        </w:tc>
      </w:tr>
    </w:tbl>
    <w:p w14:paraId="31C1A696" w14:textId="77777777" w:rsidR="00636239" w:rsidRDefault="00636239">
      <w:pPr>
        <w:rPr>
          <w:b/>
          <w:sz w:val="20"/>
          <w:szCs w:val="20"/>
        </w:rPr>
      </w:pPr>
      <w:r>
        <w:rPr>
          <w:b/>
          <w:sz w:val="20"/>
          <w:szCs w:val="20"/>
        </w:rPr>
        <w:br w:type="page"/>
      </w:r>
    </w:p>
    <w:p w14:paraId="6D20A9AC" w14:textId="77777777" w:rsidR="002B2960" w:rsidRPr="00DC08D9" w:rsidRDefault="002B2960" w:rsidP="00E32822">
      <w:pPr>
        <w:widowControl w:val="0"/>
        <w:ind w:left="1418"/>
        <w:jc w:val="right"/>
        <w:rPr>
          <w:b/>
          <w:sz w:val="20"/>
          <w:szCs w:val="20"/>
        </w:rPr>
      </w:pPr>
      <w:r w:rsidRPr="00DC08D9">
        <w:rPr>
          <w:b/>
          <w:sz w:val="20"/>
          <w:szCs w:val="20"/>
        </w:rPr>
        <w:lastRenderedPageBreak/>
        <w:t>Приложение №1</w:t>
      </w:r>
    </w:p>
    <w:p w14:paraId="191A1BE1" w14:textId="77777777" w:rsidR="002B2960" w:rsidRPr="00DC08D9" w:rsidRDefault="002B2960" w:rsidP="00E32822">
      <w:pPr>
        <w:widowControl w:val="0"/>
        <w:ind w:left="1418"/>
        <w:jc w:val="right"/>
        <w:rPr>
          <w:b/>
          <w:sz w:val="20"/>
          <w:szCs w:val="20"/>
        </w:rPr>
      </w:pPr>
      <w:r>
        <w:rPr>
          <w:b/>
          <w:sz w:val="20"/>
          <w:szCs w:val="20"/>
        </w:rPr>
        <w:t>к Договору страхования</w:t>
      </w:r>
    </w:p>
    <w:p w14:paraId="19AC4BE6" w14:textId="77777777" w:rsidR="002B2960" w:rsidRPr="00DC08D9" w:rsidRDefault="002B2960" w:rsidP="00E32822">
      <w:pPr>
        <w:widowControl w:val="0"/>
        <w:ind w:left="1418"/>
        <w:jc w:val="right"/>
        <w:rPr>
          <w:b/>
          <w:sz w:val="20"/>
          <w:szCs w:val="20"/>
        </w:rPr>
      </w:pPr>
      <w:r>
        <w:rPr>
          <w:b/>
          <w:sz w:val="20"/>
          <w:szCs w:val="20"/>
        </w:rPr>
        <w:t>имущества, передаваемого в залог</w:t>
      </w:r>
    </w:p>
    <w:p w14:paraId="01E88323" w14:textId="4CADF6CA" w:rsidR="008549D0" w:rsidRPr="00DD4EA6" w:rsidRDefault="00B242B1" w:rsidP="00E32822">
      <w:pPr>
        <w:widowControl w:val="0"/>
        <w:ind w:left="1418"/>
        <w:jc w:val="right"/>
        <w:rPr>
          <w:b/>
          <w:sz w:val="20"/>
          <w:szCs w:val="20"/>
        </w:rPr>
      </w:pPr>
      <w:r w:rsidRPr="00DD4EA6">
        <w:rPr>
          <w:b/>
          <w:sz w:val="20"/>
          <w:szCs w:val="20"/>
        </w:rPr>
        <w:t xml:space="preserve">№ </w:t>
      </w:r>
      <w:r w:rsidR="0012503C">
        <w:rPr>
          <w:b/>
          <w:sz w:val="20"/>
          <w:szCs w:val="20"/>
          <w:lang w:val="en-US"/>
        </w:rPr>
        <w:t>__________</w:t>
      </w:r>
      <w:r w:rsidR="00CD6081">
        <w:rPr>
          <w:b/>
          <w:sz w:val="20"/>
          <w:szCs w:val="20"/>
        </w:rPr>
        <w:t xml:space="preserve"> </w:t>
      </w:r>
      <w:r>
        <w:rPr>
          <w:b/>
          <w:sz w:val="20"/>
          <w:szCs w:val="20"/>
        </w:rPr>
        <w:t>от</w:t>
      </w:r>
      <w:r w:rsidR="00844490">
        <w:rPr>
          <w:b/>
          <w:sz w:val="20"/>
          <w:szCs w:val="20"/>
          <w:lang w:val="uz-Cyrl-UZ"/>
        </w:rPr>
        <w:t xml:space="preserve"> </w:t>
      </w:r>
      <w:r w:rsidR="0012503C">
        <w:rPr>
          <w:b/>
          <w:sz w:val="20"/>
          <w:szCs w:val="20"/>
          <w:lang w:val="en-US"/>
        </w:rPr>
        <w:t>__</w:t>
      </w:r>
      <w:r w:rsidRPr="00DD4EA6">
        <w:rPr>
          <w:b/>
          <w:sz w:val="20"/>
          <w:szCs w:val="20"/>
        </w:rPr>
        <w:t>.</w:t>
      </w:r>
      <w:r w:rsidR="0012503C">
        <w:rPr>
          <w:b/>
          <w:sz w:val="20"/>
          <w:szCs w:val="20"/>
          <w:lang w:val="en-US"/>
        </w:rPr>
        <w:t>__</w:t>
      </w:r>
      <w:r w:rsidRPr="00DD4EA6">
        <w:rPr>
          <w:b/>
          <w:sz w:val="20"/>
          <w:szCs w:val="20"/>
        </w:rPr>
        <w:t>.202</w:t>
      </w:r>
      <w:r w:rsidR="00844490">
        <w:rPr>
          <w:b/>
          <w:sz w:val="20"/>
          <w:szCs w:val="20"/>
          <w:lang w:val="uz-Cyrl-UZ"/>
        </w:rPr>
        <w:t>2</w:t>
      </w:r>
      <w:r w:rsidRPr="00DD4EA6">
        <w:rPr>
          <w:b/>
          <w:sz w:val="20"/>
          <w:szCs w:val="20"/>
        </w:rPr>
        <w:t xml:space="preserve"> </w:t>
      </w:r>
      <w:r>
        <w:rPr>
          <w:b/>
          <w:sz w:val="20"/>
          <w:szCs w:val="20"/>
        </w:rPr>
        <w:t>г</w:t>
      </w:r>
      <w:r w:rsidRPr="00DD4EA6">
        <w:rPr>
          <w:b/>
          <w:sz w:val="20"/>
          <w:szCs w:val="20"/>
        </w:rPr>
        <w:t>.</w:t>
      </w:r>
    </w:p>
    <w:p w14:paraId="4FFB7B41" w14:textId="77777777" w:rsidR="002B2960" w:rsidRPr="00E32822" w:rsidRDefault="002B2960" w:rsidP="002B2960">
      <w:pPr>
        <w:widowControl w:val="0"/>
        <w:ind w:left="5664" w:firstLine="708"/>
        <w:jc w:val="right"/>
        <w:rPr>
          <w:b/>
          <w:sz w:val="20"/>
          <w:szCs w:val="20"/>
        </w:rPr>
      </w:pPr>
    </w:p>
    <w:p w14:paraId="7DB44687" w14:textId="77777777" w:rsidR="002B2960" w:rsidRPr="00DC08D9" w:rsidRDefault="002B2960" w:rsidP="002B2960">
      <w:pPr>
        <w:widowControl w:val="0"/>
        <w:jc w:val="center"/>
        <w:rPr>
          <w:b/>
          <w:sz w:val="20"/>
          <w:szCs w:val="20"/>
        </w:rPr>
      </w:pPr>
      <w:r>
        <w:rPr>
          <w:b/>
          <w:sz w:val="20"/>
          <w:szCs w:val="20"/>
        </w:rPr>
        <w:t>ДЕКЛАРАЦИЯ ДОГОВОРА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41"/>
        <w:gridCol w:w="5707"/>
      </w:tblGrid>
      <w:tr w:rsidR="002B2960" w:rsidRPr="001758F8" w14:paraId="090C58CE" w14:textId="77777777" w:rsidTr="00B7778A">
        <w:trPr>
          <w:trHeight w:val="397"/>
        </w:trPr>
        <w:tc>
          <w:tcPr>
            <w:tcW w:w="563" w:type="dxa"/>
            <w:vAlign w:val="center"/>
          </w:tcPr>
          <w:p w14:paraId="080298B1" w14:textId="77777777" w:rsidR="002B2960" w:rsidRPr="001758F8" w:rsidRDefault="002B2960" w:rsidP="00527A31">
            <w:pPr>
              <w:widowControl w:val="0"/>
              <w:jc w:val="center"/>
              <w:rPr>
                <w:sz w:val="18"/>
                <w:szCs w:val="18"/>
              </w:rPr>
            </w:pPr>
            <w:r w:rsidRPr="001758F8">
              <w:rPr>
                <w:sz w:val="18"/>
                <w:szCs w:val="18"/>
              </w:rPr>
              <w:t>1.</w:t>
            </w:r>
          </w:p>
        </w:tc>
        <w:tc>
          <w:tcPr>
            <w:tcW w:w="3641" w:type="dxa"/>
            <w:vAlign w:val="center"/>
          </w:tcPr>
          <w:p w14:paraId="66A8644A" w14:textId="77777777" w:rsidR="002B2960" w:rsidRPr="001758F8" w:rsidRDefault="002B2960" w:rsidP="00527A31">
            <w:pPr>
              <w:widowControl w:val="0"/>
              <w:spacing w:line="276" w:lineRule="auto"/>
              <w:rPr>
                <w:b/>
                <w:sz w:val="18"/>
                <w:szCs w:val="18"/>
              </w:rPr>
            </w:pPr>
            <w:r w:rsidRPr="001758F8">
              <w:rPr>
                <w:b/>
                <w:sz w:val="18"/>
                <w:szCs w:val="18"/>
              </w:rPr>
              <w:t>Страхователь:</w:t>
            </w:r>
          </w:p>
        </w:tc>
        <w:tc>
          <w:tcPr>
            <w:tcW w:w="5707" w:type="dxa"/>
            <w:vAlign w:val="center"/>
          </w:tcPr>
          <w:p w14:paraId="651C483E" w14:textId="5DAECB21" w:rsidR="008549D0" w:rsidRPr="001758F8" w:rsidRDefault="00ED0401" w:rsidP="001758F8">
            <w:pPr>
              <w:widowControl w:val="0"/>
              <w:rPr>
                <w:sz w:val="18"/>
                <w:szCs w:val="18"/>
              </w:rPr>
            </w:pPr>
            <w:r w:rsidRPr="001758F8">
              <w:rPr>
                <w:sz w:val="18"/>
                <w:szCs w:val="18"/>
              </w:rPr>
              <w:t>ГУП «ИНЖИРИНГОВАЯ КОМПАНИЯ СЛУЖБА ЕДИНОГО ЗАКАЗЧИКА» при Хокимияте города Ташкента</w:t>
            </w:r>
          </w:p>
        </w:tc>
      </w:tr>
      <w:tr w:rsidR="002B2960" w:rsidRPr="001758F8" w14:paraId="3483B8E1" w14:textId="77777777" w:rsidTr="00B7778A">
        <w:trPr>
          <w:trHeight w:val="397"/>
        </w:trPr>
        <w:tc>
          <w:tcPr>
            <w:tcW w:w="563" w:type="dxa"/>
            <w:vAlign w:val="center"/>
          </w:tcPr>
          <w:p w14:paraId="39B787FD" w14:textId="77777777" w:rsidR="002B2960" w:rsidRPr="001758F8" w:rsidRDefault="002B2960" w:rsidP="00527A31">
            <w:pPr>
              <w:widowControl w:val="0"/>
              <w:jc w:val="center"/>
              <w:rPr>
                <w:sz w:val="18"/>
                <w:szCs w:val="18"/>
              </w:rPr>
            </w:pPr>
            <w:r w:rsidRPr="001758F8">
              <w:rPr>
                <w:sz w:val="18"/>
                <w:szCs w:val="18"/>
              </w:rPr>
              <w:t>2.</w:t>
            </w:r>
          </w:p>
        </w:tc>
        <w:tc>
          <w:tcPr>
            <w:tcW w:w="3641" w:type="dxa"/>
            <w:vAlign w:val="center"/>
          </w:tcPr>
          <w:p w14:paraId="50E8D4BE" w14:textId="77777777" w:rsidR="002B2960" w:rsidRPr="001758F8" w:rsidRDefault="002B2960" w:rsidP="00527A31">
            <w:pPr>
              <w:widowControl w:val="0"/>
              <w:spacing w:line="276" w:lineRule="auto"/>
              <w:rPr>
                <w:b/>
                <w:sz w:val="18"/>
                <w:szCs w:val="18"/>
              </w:rPr>
            </w:pPr>
            <w:r w:rsidRPr="001758F8">
              <w:rPr>
                <w:b/>
                <w:sz w:val="18"/>
                <w:szCs w:val="18"/>
              </w:rPr>
              <w:t>Выгодоприобретатель:</w:t>
            </w:r>
          </w:p>
        </w:tc>
        <w:tc>
          <w:tcPr>
            <w:tcW w:w="5707" w:type="dxa"/>
            <w:vAlign w:val="center"/>
          </w:tcPr>
          <w:p w14:paraId="0F366314" w14:textId="727C1689" w:rsidR="008549D0" w:rsidRPr="001758F8" w:rsidRDefault="00F520BE" w:rsidP="001758F8">
            <w:pPr>
              <w:widowControl w:val="0"/>
              <w:rPr>
                <w:sz w:val="18"/>
                <w:szCs w:val="18"/>
              </w:rPr>
            </w:pPr>
            <w:r w:rsidRPr="001758F8">
              <w:rPr>
                <w:sz w:val="18"/>
                <w:szCs w:val="18"/>
              </w:rPr>
              <w:t>АО Узнацбанк Яккасарайский филиал</w:t>
            </w:r>
          </w:p>
        </w:tc>
      </w:tr>
      <w:tr w:rsidR="004045FC" w:rsidRPr="001758F8" w14:paraId="1AC7455B" w14:textId="77777777" w:rsidTr="00B7778A">
        <w:trPr>
          <w:trHeight w:val="397"/>
        </w:trPr>
        <w:tc>
          <w:tcPr>
            <w:tcW w:w="563" w:type="dxa"/>
            <w:vAlign w:val="center"/>
          </w:tcPr>
          <w:p w14:paraId="3C585592" w14:textId="77777777" w:rsidR="004045FC" w:rsidRPr="001758F8" w:rsidRDefault="004045FC" w:rsidP="00527A31">
            <w:pPr>
              <w:widowControl w:val="0"/>
              <w:jc w:val="center"/>
              <w:rPr>
                <w:sz w:val="18"/>
                <w:szCs w:val="18"/>
                <w:lang w:val="uz-Cyrl-UZ"/>
              </w:rPr>
            </w:pPr>
            <w:r w:rsidRPr="001758F8">
              <w:rPr>
                <w:sz w:val="18"/>
                <w:szCs w:val="18"/>
                <w:lang w:val="uz-Cyrl-UZ"/>
              </w:rPr>
              <w:t>3.</w:t>
            </w:r>
          </w:p>
        </w:tc>
        <w:tc>
          <w:tcPr>
            <w:tcW w:w="3641" w:type="dxa"/>
            <w:vAlign w:val="center"/>
          </w:tcPr>
          <w:p w14:paraId="23D7A6F8" w14:textId="77777777" w:rsidR="004045FC" w:rsidRPr="001758F8" w:rsidRDefault="004045FC" w:rsidP="004045FC">
            <w:pPr>
              <w:rPr>
                <w:b/>
                <w:sz w:val="18"/>
                <w:szCs w:val="18"/>
                <w:lang w:val="uz-Cyrl-UZ"/>
              </w:rPr>
            </w:pPr>
            <w:r w:rsidRPr="001758F8">
              <w:rPr>
                <w:b/>
                <w:sz w:val="18"/>
                <w:szCs w:val="18"/>
                <w:lang w:val="uz-Cyrl-UZ"/>
              </w:rPr>
              <w:t>З</w:t>
            </w:r>
            <w:r w:rsidRPr="001758F8">
              <w:rPr>
                <w:b/>
                <w:sz w:val="18"/>
                <w:szCs w:val="18"/>
              </w:rPr>
              <w:t>алогодатель</w:t>
            </w:r>
            <w:r w:rsidRPr="001758F8">
              <w:rPr>
                <w:b/>
                <w:sz w:val="18"/>
                <w:szCs w:val="18"/>
                <w:lang w:val="en-US"/>
              </w:rPr>
              <w:t>:</w:t>
            </w:r>
          </w:p>
        </w:tc>
        <w:tc>
          <w:tcPr>
            <w:tcW w:w="5707" w:type="dxa"/>
            <w:vAlign w:val="center"/>
          </w:tcPr>
          <w:p w14:paraId="232D4546" w14:textId="642A5852" w:rsidR="004045FC" w:rsidRPr="001758F8" w:rsidRDefault="00ED0401" w:rsidP="001758F8">
            <w:pPr>
              <w:widowControl w:val="0"/>
              <w:rPr>
                <w:sz w:val="18"/>
                <w:szCs w:val="18"/>
              </w:rPr>
            </w:pPr>
            <w:r w:rsidRPr="001758F8">
              <w:rPr>
                <w:sz w:val="18"/>
                <w:szCs w:val="18"/>
              </w:rPr>
              <w:t>ГУ «Ташкентское городское управление малыми и молодыми промышленными зонами»</w:t>
            </w:r>
          </w:p>
        </w:tc>
      </w:tr>
      <w:tr w:rsidR="00240F79" w:rsidRPr="001758F8" w14:paraId="32501E3A" w14:textId="77777777" w:rsidTr="00B7778A">
        <w:trPr>
          <w:trHeight w:val="397"/>
        </w:trPr>
        <w:tc>
          <w:tcPr>
            <w:tcW w:w="563" w:type="dxa"/>
            <w:vAlign w:val="center"/>
          </w:tcPr>
          <w:p w14:paraId="69BC6D00" w14:textId="77777777" w:rsidR="00240F79" w:rsidRPr="001758F8" w:rsidRDefault="00240F79" w:rsidP="00F520BE">
            <w:pPr>
              <w:widowControl w:val="0"/>
              <w:jc w:val="center"/>
              <w:rPr>
                <w:sz w:val="18"/>
                <w:szCs w:val="18"/>
              </w:rPr>
            </w:pPr>
            <w:r w:rsidRPr="001758F8">
              <w:rPr>
                <w:sz w:val="18"/>
                <w:szCs w:val="18"/>
              </w:rPr>
              <w:t>4.</w:t>
            </w:r>
          </w:p>
        </w:tc>
        <w:tc>
          <w:tcPr>
            <w:tcW w:w="3641" w:type="dxa"/>
            <w:vAlign w:val="center"/>
          </w:tcPr>
          <w:p w14:paraId="7CAE9AFF" w14:textId="77777777" w:rsidR="00240F79" w:rsidRPr="001758F8" w:rsidRDefault="00240F79" w:rsidP="00527A31">
            <w:pPr>
              <w:widowControl w:val="0"/>
              <w:spacing w:line="276" w:lineRule="auto"/>
              <w:rPr>
                <w:b/>
                <w:sz w:val="18"/>
                <w:szCs w:val="18"/>
              </w:rPr>
            </w:pPr>
            <w:r w:rsidRPr="001758F8">
              <w:rPr>
                <w:b/>
                <w:sz w:val="18"/>
                <w:szCs w:val="18"/>
              </w:rPr>
              <w:t>Местонахождение</w:t>
            </w:r>
          </w:p>
          <w:p w14:paraId="517D2E75" w14:textId="77777777" w:rsidR="00240F79" w:rsidRPr="001758F8" w:rsidRDefault="00240F79" w:rsidP="00527A31">
            <w:pPr>
              <w:widowControl w:val="0"/>
              <w:spacing w:line="276" w:lineRule="auto"/>
              <w:rPr>
                <w:b/>
                <w:sz w:val="18"/>
                <w:szCs w:val="18"/>
              </w:rPr>
            </w:pPr>
            <w:r w:rsidRPr="001758F8">
              <w:rPr>
                <w:b/>
                <w:sz w:val="18"/>
                <w:szCs w:val="18"/>
              </w:rPr>
              <w:t>(Территория страхования):</w:t>
            </w:r>
          </w:p>
        </w:tc>
        <w:tc>
          <w:tcPr>
            <w:tcW w:w="5707" w:type="dxa"/>
            <w:vAlign w:val="center"/>
          </w:tcPr>
          <w:p w14:paraId="4A6C283A" w14:textId="77777777" w:rsidR="00240F79" w:rsidRPr="001758F8" w:rsidRDefault="00240F79">
            <w:pPr>
              <w:widowControl w:val="0"/>
              <w:rPr>
                <w:sz w:val="18"/>
                <w:szCs w:val="18"/>
              </w:rPr>
            </w:pPr>
            <w:r w:rsidRPr="001758F8">
              <w:rPr>
                <w:sz w:val="18"/>
                <w:szCs w:val="18"/>
              </w:rPr>
              <w:t>Республика Узбекистан</w:t>
            </w:r>
          </w:p>
        </w:tc>
      </w:tr>
      <w:tr w:rsidR="00240F79" w:rsidRPr="001758F8" w14:paraId="7DCE86A3" w14:textId="77777777" w:rsidTr="00B7778A">
        <w:trPr>
          <w:trHeight w:val="397"/>
        </w:trPr>
        <w:tc>
          <w:tcPr>
            <w:tcW w:w="563" w:type="dxa"/>
            <w:vAlign w:val="center"/>
          </w:tcPr>
          <w:p w14:paraId="46A452CA" w14:textId="77777777" w:rsidR="00240F79" w:rsidRPr="001758F8" w:rsidRDefault="00240F79" w:rsidP="00F520BE">
            <w:pPr>
              <w:widowControl w:val="0"/>
              <w:jc w:val="center"/>
              <w:rPr>
                <w:sz w:val="18"/>
                <w:szCs w:val="18"/>
              </w:rPr>
            </w:pPr>
            <w:r w:rsidRPr="001758F8">
              <w:rPr>
                <w:sz w:val="18"/>
                <w:szCs w:val="18"/>
              </w:rPr>
              <w:t>5.</w:t>
            </w:r>
          </w:p>
        </w:tc>
        <w:tc>
          <w:tcPr>
            <w:tcW w:w="3641" w:type="dxa"/>
            <w:vAlign w:val="center"/>
          </w:tcPr>
          <w:p w14:paraId="2908E04F" w14:textId="77777777" w:rsidR="00240F79" w:rsidRPr="001758F8" w:rsidRDefault="00240F79" w:rsidP="0063662C">
            <w:pPr>
              <w:widowControl w:val="0"/>
              <w:spacing w:line="276" w:lineRule="auto"/>
              <w:rPr>
                <w:b/>
                <w:sz w:val="18"/>
                <w:szCs w:val="18"/>
              </w:rPr>
            </w:pPr>
            <w:r w:rsidRPr="001758F8">
              <w:rPr>
                <w:b/>
                <w:sz w:val="18"/>
                <w:szCs w:val="18"/>
              </w:rPr>
              <w:t>Срок договора страхования:</w:t>
            </w:r>
          </w:p>
        </w:tc>
        <w:tc>
          <w:tcPr>
            <w:tcW w:w="5707" w:type="dxa"/>
            <w:vAlign w:val="center"/>
          </w:tcPr>
          <w:p w14:paraId="5491F0C5" w14:textId="0AFA025A" w:rsidR="00240F79" w:rsidRPr="001758F8" w:rsidRDefault="00240F79" w:rsidP="00240F79">
            <w:pPr>
              <w:widowControl w:val="0"/>
              <w:rPr>
                <w:sz w:val="18"/>
                <w:szCs w:val="18"/>
              </w:rPr>
            </w:pPr>
            <w:r w:rsidRPr="001758F8">
              <w:rPr>
                <w:sz w:val="18"/>
                <w:szCs w:val="18"/>
              </w:rPr>
              <w:t xml:space="preserve">с </w:t>
            </w:r>
            <w:r w:rsidR="009D1FDD">
              <w:rPr>
                <w:sz w:val="18"/>
                <w:szCs w:val="18"/>
              </w:rPr>
              <w:t>___</w:t>
            </w:r>
            <w:r w:rsidRPr="001758F8">
              <w:rPr>
                <w:sz w:val="18"/>
                <w:szCs w:val="18"/>
              </w:rPr>
              <w:t>.</w:t>
            </w:r>
            <w:r w:rsidR="00DD4EA6">
              <w:rPr>
                <w:sz w:val="18"/>
                <w:szCs w:val="18"/>
              </w:rPr>
              <w:t>10</w:t>
            </w:r>
            <w:r w:rsidRPr="001758F8">
              <w:rPr>
                <w:sz w:val="18"/>
                <w:szCs w:val="18"/>
              </w:rPr>
              <w:t xml:space="preserve">.2022 г. по </w:t>
            </w:r>
            <w:r w:rsidR="009D1FDD">
              <w:rPr>
                <w:sz w:val="18"/>
                <w:szCs w:val="18"/>
              </w:rPr>
              <w:t>___</w:t>
            </w:r>
            <w:r w:rsidRPr="001758F8">
              <w:rPr>
                <w:sz w:val="18"/>
                <w:szCs w:val="18"/>
              </w:rPr>
              <w:t>.</w:t>
            </w:r>
            <w:r w:rsidR="00ED0401" w:rsidRPr="001758F8">
              <w:rPr>
                <w:sz w:val="18"/>
                <w:szCs w:val="18"/>
              </w:rPr>
              <w:t>09</w:t>
            </w:r>
            <w:r w:rsidRPr="001758F8">
              <w:rPr>
                <w:sz w:val="18"/>
                <w:szCs w:val="18"/>
              </w:rPr>
              <w:t>.202</w:t>
            </w:r>
            <w:r w:rsidR="00ED0401" w:rsidRPr="001758F8">
              <w:rPr>
                <w:sz w:val="18"/>
                <w:szCs w:val="18"/>
              </w:rPr>
              <w:t>7</w:t>
            </w:r>
            <w:r w:rsidRPr="001758F8">
              <w:rPr>
                <w:sz w:val="18"/>
                <w:szCs w:val="18"/>
              </w:rPr>
              <w:t xml:space="preserve"> г. (обе даты включительно)</w:t>
            </w:r>
          </w:p>
        </w:tc>
      </w:tr>
      <w:tr w:rsidR="00240F79" w:rsidRPr="001758F8" w14:paraId="39711632" w14:textId="77777777" w:rsidTr="00B7778A">
        <w:trPr>
          <w:trHeight w:val="397"/>
        </w:trPr>
        <w:tc>
          <w:tcPr>
            <w:tcW w:w="563" w:type="dxa"/>
            <w:vAlign w:val="center"/>
          </w:tcPr>
          <w:p w14:paraId="77100995" w14:textId="77777777" w:rsidR="00240F79" w:rsidRPr="001758F8" w:rsidRDefault="00240F79" w:rsidP="00F520BE">
            <w:pPr>
              <w:widowControl w:val="0"/>
              <w:jc w:val="center"/>
              <w:rPr>
                <w:sz w:val="18"/>
                <w:szCs w:val="18"/>
              </w:rPr>
            </w:pPr>
            <w:r w:rsidRPr="001758F8">
              <w:rPr>
                <w:sz w:val="18"/>
                <w:szCs w:val="18"/>
              </w:rPr>
              <w:t>6.</w:t>
            </w:r>
          </w:p>
        </w:tc>
        <w:tc>
          <w:tcPr>
            <w:tcW w:w="3641" w:type="dxa"/>
            <w:vAlign w:val="center"/>
          </w:tcPr>
          <w:p w14:paraId="3D4C8866" w14:textId="77777777" w:rsidR="00240F79" w:rsidRPr="001758F8" w:rsidRDefault="00240F79" w:rsidP="0063662C">
            <w:pPr>
              <w:widowControl w:val="0"/>
              <w:spacing w:line="276" w:lineRule="auto"/>
              <w:rPr>
                <w:b/>
                <w:sz w:val="18"/>
                <w:szCs w:val="18"/>
              </w:rPr>
            </w:pPr>
            <w:r w:rsidRPr="001758F8">
              <w:rPr>
                <w:b/>
                <w:bCs/>
                <w:sz w:val="18"/>
                <w:szCs w:val="18"/>
              </w:rPr>
              <w:t>Период страхования:</w:t>
            </w:r>
          </w:p>
        </w:tc>
        <w:tc>
          <w:tcPr>
            <w:tcW w:w="5707" w:type="dxa"/>
            <w:vAlign w:val="center"/>
          </w:tcPr>
          <w:p w14:paraId="3C1980DB" w14:textId="77777777" w:rsidR="00240F79" w:rsidRPr="001758F8" w:rsidRDefault="00240F79" w:rsidP="0063662C">
            <w:pPr>
              <w:widowControl w:val="0"/>
              <w:rPr>
                <w:sz w:val="18"/>
                <w:szCs w:val="18"/>
              </w:rPr>
            </w:pPr>
            <w:r w:rsidRPr="001758F8">
              <w:rPr>
                <w:sz w:val="18"/>
                <w:szCs w:val="18"/>
              </w:rPr>
              <w:t>как указано в страховом полисе.</w:t>
            </w:r>
          </w:p>
        </w:tc>
      </w:tr>
      <w:tr w:rsidR="00240F79" w:rsidRPr="001758F8" w14:paraId="6A20B19E" w14:textId="77777777" w:rsidTr="00B7778A">
        <w:tc>
          <w:tcPr>
            <w:tcW w:w="563" w:type="dxa"/>
            <w:vAlign w:val="center"/>
          </w:tcPr>
          <w:p w14:paraId="426D3E53" w14:textId="77777777" w:rsidR="00240F79" w:rsidRPr="001758F8" w:rsidRDefault="00240F79" w:rsidP="00F520BE">
            <w:pPr>
              <w:widowControl w:val="0"/>
              <w:jc w:val="center"/>
              <w:rPr>
                <w:sz w:val="18"/>
                <w:szCs w:val="18"/>
              </w:rPr>
            </w:pPr>
            <w:r w:rsidRPr="001758F8">
              <w:rPr>
                <w:sz w:val="18"/>
                <w:szCs w:val="18"/>
              </w:rPr>
              <w:t>7.</w:t>
            </w:r>
          </w:p>
        </w:tc>
        <w:tc>
          <w:tcPr>
            <w:tcW w:w="3641" w:type="dxa"/>
            <w:vAlign w:val="center"/>
          </w:tcPr>
          <w:p w14:paraId="73FCDEE6" w14:textId="77777777" w:rsidR="00240F79" w:rsidRPr="001758F8" w:rsidRDefault="00240F79" w:rsidP="0063662C">
            <w:pPr>
              <w:widowControl w:val="0"/>
              <w:spacing w:line="276" w:lineRule="auto"/>
              <w:rPr>
                <w:b/>
                <w:bCs/>
                <w:sz w:val="18"/>
                <w:szCs w:val="18"/>
              </w:rPr>
            </w:pPr>
            <w:r w:rsidRPr="001758F8">
              <w:rPr>
                <w:b/>
                <w:sz w:val="18"/>
                <w:szCs w:val="18"/>
              </w:rPr>
              <w:t>Договор (кредитный договор, и т.п.) между Страхователем и Выгодоприобретателем</w:t>
            </w:r>
          </w:p>
        </w:tc>
        <w:tc>
          <w:tcPr>
            <w:tcW w:w="5707" w:type="dxa"/>
            <w:vAlign w:val="center"/>
          </w:tcPr>
          <w:p w14:paraId="47001B36" w14:textId="48092D6B" w:rsidR="00240F79" w:rsidRPr="001758F8" w:rsidRDefault="00240F79" w:rsidP="00176CB2">
            <w:pPr>
              <w:widowControl w:val="0"/>
              <w:rPr>
                <w:sz w:val="18"/>
                <w:szCs w:val="18"/>
              </w:rPr>
            </w:pPr>
            <w:r w:rsidRPr="001758F8">
              <w:rPr>
                <w:sz w:val="18"/>
                <w:szCs w:val="18"/>
              </w:rPr>
              <w:t>№</w:t>
            </w:r>
            <w:r w:rsidR="00F520BE" w:rsidRPr="001758F8">
              <w:rPr>
                <w:sz w:val="18"/>
                <w:szCs w:val="18"/>
              </w:rPr>
              <w:t xml:space="preserve"> </w:t>
            </w:r>
            <w:r w:rsidR="004A3819">
              <w:rPr>
                <w:sz w:val="18"/>
                <w:szCs w:val="18"/>
                <w:lang w:val="en-US"/>
              </w:rPr>
              <w:t>________</w:t>
            </w:r>
            <w:r w:rsidR="00ED0401" w:rsidRPr="001758F8">
              <w:rPr>
                <w:sz w:val="18"/>
                <w:szCs w:val="18"/>
              </w:rPr>
              <w:t xml:space="preserve"> от "</w:t>
            </w:r>
            <w:r w:rsidR="004A3819">
              <w:rPr>
                <w:sz w:val="18"/>
                <w:szCs w:val="18"/>
                <w:lang w:val="en-US"/>
              </w:rPr>
              <w:t>___</w:t>
            </w:r>
            <w:r w:rsidR="00ED0401" w:rsidRPr="001758F8">
              <w:rPr>
                <w:sz w:val="18"/>
                <w:szCs w:val="18"/>
              </w:rPr>
              <w:t xml:space="preserve">" </w:t>
            </w:r>
            <w:r w:rsidR="004A3819">
              <w:rPr>
                <w:sz w:val="18"/>
                <w:szCs w:val="18"/>
                <w:lang w:val="en-US"/>
              </w:rPr>
              <w:t>__________</w:t>
            </w:r>
            <w:r w:rsidR="00ED0401" w:rsidRPr="001758F8">
              <w:rPr>
                <w:sz w:val="18"/>
                <w:szCs w:val="18"/>
              </w:rPr>
              <w:t xml:space="preserve"> 2022г</w:t>
            </w:r>
            <w:r w:rsidRPr="001758F8">
              <w:rPr>
                <w:sz w:val="18"/>
                <w:szCs w:val="18"/>
              </w:rPr>
              <w:t>.</w:t>
            </w:r>
          </w:p>
        </w:tc>
      </w:tr>
      <w:tr w:rsidR="00240F79" w:rsidRPr="001758F8" w14:paraId="133A053D" w14:textId="77777777" w:rsidTr="00B7778A">
        <w:tc>
          <w:tcPr>
            <w:tcW w:w="563" w:type="dxa"/>
            <w:vAlign w:val="center"/>
          </w:tcPr>
          <w:p w14:paraId="034AF3C9" w14:textId="77777777" w:rsidR="00240F79" w:rsidRPr="001758F8" w:rsidRDefault="00240F79" w:rsidP="00F520BE">
            <w:pPr>
              <w:widowControl w:val="0"/>
              <w:jc w:val="center"/>
              <w:rPr>
                <w:sz w:val="18"/>
                <w:szCs w:val="18"/>
                <w:lang w:val="uz-Cyrl-UZ"/>
              </w:rPr>
            </w:pPr>
            <w:r w:rsidRPr="001758F8">
              <w:rPr>
                <w:sz w:val="18"/>
                <w:szCs w:val="18"/>
                <w:lang w:val="uz-Cyrl-UZ"/>
              </w:rPr>
              <w:t>8.</w:t>
            </w:r>
          </w:p>
        </w:tc>
        <w:tc>
          <w:tcPr>
            <w:tcW w:w="3641" w:type="dxa"/>
            <w:vAlign w:val="center"/>
          </w:tcPr>
          <w:p w14:paraId="6D772362" w14:textId="77777777" w:rsidR="00240F79" w:rsidRPr="001758F8" w:rsidRDefault="00240F79" w:rsidP="0063662C">
            <w:pPr>
              <w:widowControl w:val="0"/>
              <w:spacing w:line="276" w:lineRule="auto"/>
              <w:rPr>
                <w:b/>
                <w:sz w:val="18"/>
                <w:szCs w:val="18"/>
              </w:rPr>
            </w:pPr>
            <w:r w:rsidRPr="001758F8">
              <w:rPr>
                <w:b/>
                <w:sz w:val="18"/>
                <w:szCs w:val="18"/>
              </w:rPr>
              <w:t>Акт согласования стоимости имущества между Страхователем и Выгодоприобретателем:</w:t>
            </w:r>
          </w:p>
        </w:tc>
        <w:tc>
          <w:tcPr>
            <w:tcW w:w="5707" w:type="dxa"/>
            <w:vAlign w:val="center"/>
          </w:tcPr>
          <w:p w14:paraId="0E955DBE" w14:textId="36EF5E5E" w:rsidR="00240F79" w:rsidRPr="001758F8" w:rsidRDefault="00240F79" w:rsidP="00240F79">
            <w:pPr>
              <w:widowControl w:val="0"/>
              <w:rPr>
                <w:sz w:val="18"/>
                <w:szCs w:val="18"/>
              </w:rPr>
            </w:pPr>
            <w:r w:rsidRPr="001758F8">
              <w:rPr>
                <w:sz w:val="18"/>
                <w:szCs w:val="18"/>
              </w:rPr>
              <w:t>от "</w:t>
            </w:r>
            <w:r w:rsidR="004A3819">
              <w:rPr>
                <w:sz w:val="18"/>
                <w:szCs w:val="18"/>
                <w:lang w:val="en-US"/>
              </w:rPr>
              <w:t>_____</w:t>
            </w:r>
            <w:r w:rsidRPr="001758F8">
              <w:rPr>
                <w:sz w:val="18"/>
                <w:szCs w:val="18"/>
              </w:rPr>
              <w:t xml:space="preserve">" </w:t>
            </w:r>
            <w:r w:rsidR="004A3819">
              <w:rPr>
                <w:sz w:val="18"/>
                <w:szCs w:val="18"/>
                <w:lang w:val="en-US"/>
              </w:rPr>
              <w:t>__________</w:t>
            </w:r>
            <w:r w:rsidRPr="001758F8">
              <w:rPr>
                <w:sz w:val="18"/>
                <w:szCs w:val="18"/>
              </w:rPr>
              <w:t xml:space="preserve"> 2022г.</w:t>
            </w:r>
          </w:p>
        </w:tc>
      </w:tr>
      <w:tr w:rsidR="00A849B7" w:rsidRPr="001758F8" w14:paraId="7B311EDB" w14:textId="77777777" w:rsidTr="00B7778A">
        <w:tc>
          <w:tcPr>
            <w:tcW w:w="563" w:type="dxa"/>
            <w:vAlign w:val="center"/>
          </w:tcPr>
          <w:p w14:paraId="33E7A604" w14:textId="77777777" w:rsidR="00A849B7" w:rsidRPr="001758F8" w:rsidRDefault="00A849B7" w:rsidP="00A849B7">
            <w:pPr>
              <w:widowControl w:val="0"/>
              <w:jc w:val="center"/>
              <w:rPr>
                <w:sz w:val="18"/>
                <w:szCs w:val="18"/>
              </w:rPr>
            </w:pPr>
            <w:r w:rsidRPr="001758F8">
              <w:rPr>
                <w:sz w:val="18"/>
                <w:szCs w:val="18"/>
              </w:rPr>
              <w:t>9.</w:t>
            </w:r>
          </w:p>
        </w:tc>
        <w:tc>
          <w:tcPr>
            <w:tcW w:w="3641" w:type="dxa"/>
            <w:vAlign w:val="center"/>
          </w:tcPr>
          <w:p w14:paraId="58D8AB69" w14:textId="77777777" w:rsidR="00A849B7" w:rsidRPr="001758F8" w:rsidRDefault="00A849B7" w:rsidP="00A849B7">
            <w:pPr>
              <w:widowControl w:val="0"/>
              <w:spacing w:line="276" w:lineRule="auto"/>
              <w:rPr>
                <w:b/>
                <w:bCs/>
                <w:sz w:val="18"/>
                <w:szCs w:val="18"/>
              </w:rPr>
            </w:pPr>
            <w:r w:rsidRPr="001758F8">
              <w:rPr>
                <w:b/>
                <w:bCs/>
                <w:sz w:val="18"/>
                <w:szCs w:val="18"/>
              </w:rPr>
              <w:t>Страховая стоимость:</w:t>
            </w:r>
          </w:p>
          <w:p w14:paraId="0B34D1AF" w14:textId="77777777" w:rsidR="00A849B7" w:rsidRPr="001758F8" w:rsidRDefault="00A849B7" w:rsidP="00A849B7">
            <w:pPr>
              <w:widowControl w:val="0"/>
              <w:spacing w:line="276" w:lineRule="auto"/>
              <w:rPr>
                <w:b/>
                <w:bCs/>
                <w:sz w:val="18"/>
                <w:szCs w:val="18"/>
              </w:rPr>
            </w:pPr>
            <w:r w:rsidRPr="001758F8">
              <w:rPr>
                <w:b/>
                <w:bCs/>
                <w:sz w:val="18"/>
                <w:szCs w:val="18"/>
              </w:rPr>
              <w:t>(действительная стоимость объекта)</w:t>
            </w:r>
          </w:p>
        </w:tc>
        <w:tc>
          <w:tcPr>
            <w:tcW w:w="5707" w:type="dxa"/>
            <w:vAlign w:val="center"/>
          </w:tcPr>
          <w:p w14:paraId="29BEEE65" w14:textId="77777777" w:rsidR="006F2E04" w:rsidRDefault="00ED0401" w:rsidP="00A849B7">
            <w:pPr>
              <w:widowControl w:val="0"/>
              <w:rPr>
                <w:sz w:val="18"/>
                <w:szCs w:val="18"/>
              </w:rPr>
            </w:pPr>
            <w:r w:rsidRPr="001758F8">
              <w:rPr>
                <w:sz w:val="18"/>
                <w:szCs w:val="18"/>
              </w:rPr>
              <w:t xml:space="preserve">1 206 327 410 000,00 сум (Один триллион двести шесть миллиардов триста двадцать семь миллионов четыреста десять тысяч сум 00 тийин) или в эквиваленте 109 666 128,18 долл.США, </w:t>
            </w:r>
            <w:r w:rsidR="006F2E04" w:rsidRPr="006F2E04">
              <w:rPr>
                <w:sz w:val="18"/>
                <w:szCs w:val="18"/>
              </w:rPr>
              <w:t xml:space="preserve">курс принят </w:t>
            </w:r>
          </w:p>
          <w:p w14:paraId="045CE7B1" w14:textId="2514CB10" w:rsidR="00A849B7" w:rsidRPr="001758F8" w:rsidRDefault="006F2E04" w:rsidP="00A849B7">
            <w:pPr>
              <w:widowControl w:val="0"/>
              <w:rPr>
                <w:sz w:val="18"/>
                <w:szCs w:val="18"/>
              </w:rPr>
            </w:pPr>
            <w:r w:rsidRPr="006F2E04">
              <w:rPr>
                <w:sz w:val="18"/>
                <w:szCs w:val="18"/>
              </w:rPr>
              <w:t>1 долл. США = 11 000,00 сум на 15.09.2022</w:t>
            </w:r>
            <w:r>
              <w:rPr>
                <w:sz w:val="18"/>
                <w:szCs w:val="18"/>
              </w:rPr>
              <w:t>г.</w:t>
            </w:r>
          </w:p>
        </w:tc>
      </w:tr>
      <w:tr w:rsidR="00ED0401" w:rsidRPr="001758F8" w14:paraId="004359E8" w14:textId="77777777" w:rsidTr="00B7778A">
        <w:tc>
          <w:tcPr>
            <w:tcW w:w="563" w:type="dxa"/>
            <w:vAlign w:val="center"/>
          </w:tcPr>
          <w:p w14:paraId="2679A22F" w14:textId="77777777" w:rsidR="00ED0401" w:rsidRPr="001758F8" w:rsidRDefault="00ED0401" w:rsidP="00ED0401">
            <w:pPr>
              <w:widowControl w:val="0"/>
              <w:jc w:val="center"/>
              <w:rPr>
                <w:sz w:val="18"/>
                <w:szCs w:val="18"/>
              </w:rPr>
            </w:pPr>
            <w:r w:rsidRPr="001758F8">
              <w:rPr>
                <w:sz w:val="18"/>
                <w:szCs w:val="18"/>
              </w:rPr>
              <w:t>10.</w:t>
            </w:r>
          </w:p>
        </w:tc>
        <w:tc>
          <w:tcPr>
            <w:tcW w:w="3641" w:type="dxa"/>
            <w:vAlign w:val="center"/>
          </w:tcPr>
          <w:p w14:paraId="234FAAD6" w14:textId="77777777" w:rsidR="00ED0401" w:rsidRPr="001758F8" w:rsidRDefault="00ED0401" w:rsidP="00ED0401">
            <w:pPr>
              <w:widowControl w:val="0"/>
              <w:spacing w:line="276" w:lineRule="auto"/>
              <w:rPr>
                <w:b/>
                <w:bCs/>
                <w:sz w:val="18"/>
                <w:szCs w:val="18"/>
              </w:rPr>
            </w:pPr>
            <w:r w:rsidRPr="001758F8">
              <w:rPr>
                <w:b/>
                <w:bCs/>
                <w:sz w:val="18"/>
                <w:szCs w:val="18"/>
              </w:rPr>
              <w:t>Страховая сумма:</w:t>
            </w:r>
          </w:p>
        </w:tc>
        <w:tc>
          <w:tcPr>
            <w:tcW w:w="5707" w:type="dxa"/>
            <w:vAlign w:val="center"/>
          </w:tcPr>
          <w:p w14:paraId="42598B57" w14:textId="406623CE" w:rsidR="00ED0401" w:rsidRPr="001758F8" w:rsidRDefault="00ED05F3" w:rsidP="00ED0401">
            <w:pPr>
              <w:widowControl w:val="0"/>
              <w:rPr>
                <w:sz w:val="18"/>
                <w:szCs w:val="18"/>
              </w:rPr>
            </w:pPr>
            <w:r w:rsidRPr="004A7335">
              <w:rPr>
                <w:sz w:val="18"/>
                <w:szCs w:val="18"/>
              </w:rPr>
              <w:t>179</w:t>
            </w:r>
            <w:r>
              <w:rPr>
                <w:sz w:val="18"/>
                <w:szCs w:val="18"/>
                <w:lang w:val="en-US"/>
              </w:rPr>
              <w:t> </w:t>
            </w:r>
            <w:r w:rsidRPr="004A7335">
              <w:rPr>
                <w:sz w:val="18"/>
                <w:szCs w:val="18"/>
              </w:rPr>
              <w:t>884</w:t>
            </w:r>
            <w:r>
              <w:rPr>
                <w:sz w:val="18"/>
                <w:szCs w:val="18"/>
                <w:lang w:val="en-US"/>
              </w:rPr>
              <w:t> </w:t>
            </w:r>
            <w:r w:rsidRPr="004A7335">
              <w:rPr>
                <w:sz w:val="18"/>
                <w:szCs w:val="18"/>
              </w:rPr>
              <w:t>737 500</w:t>
            </w:r>
            <w:r w:rsidR="00ED0401" w:rsidRPr="001758F8">
              <w:rPr>
                <w:sz w:val="18"/>
                <w:szCs w:val="18"/>
              </w:rPr>
              <w:t>,00 сум (</w:t>
            </w:r>
            <w:r w:rsidR="00291A5B" w:rsidRPr="00291A5B">
              <w:rPr>
                <w:sz w:val="18"/>
                <w:szCs w:val="18"/>
              </w:rPr>
              <w:t>Сто семьдесят девять миллиардов восемьсот восемьдесят четыре миллиона семьсот тридцать семь тысяч пятьсот</w:t>
            </w:r>
            <w:r w:rsidR="00ED0401" w:rsidRPr="00ED05F3">
              <w:rPr>
                <w:sz w:val="18"/>
                <w:szCs w:val="18"/>
                <w:highlight w:val="yellow"/>
              </w:rPr>
              <w:t>)</w:t>
            </w:r>
            <w:r w:rsidR="00ED0401" w:rsidRPr="001758F8">
              <w:rPr>
                <w:sz w:val="18"/>
                <w:szCs w:val="18"/>
              </w:rPr>
              <w:t xml:space="preserve"> или в эквиваленте 16 250 000,00 долл.США, </w:t>
            </w:r>
            <w:r w:rsidR="006F2E04" w:rsidRPr="006F2E04">
              <w:rPr>
                <w:sz w:val="18"/>
                <w:szCs w:val="18"/>
              </w:rPr>
              <w:t>курс принят 1 долл. США = 11 </w:t>
            </w:r>
            <w:r>
              <w:rPr>
                <w:sz w:val="18"/>
                <w:szCs w:val="18"/>
                <w:lang w:val="en-US"/>
              </w:rPr>
              <w:t>069</w:t>
            </w:r>
            <w:r w:rsidR="006F2E04" w:rsidRPr="006F2E04">
              <w:rPr>
                <w:sz w:val="18"/>
                <w:szCs w:val="18"/>
              </w:rPr>
              <w:t>,</w:t>
            </w:r>
            <w:r>
              <w:rPr>
                <w:sz w:val="18"/>
                <w:szCs w:val="18"/>
                <w:lang w:val="en-US"/>
              </w:rPr>
              <w:t>83</w:t>
            </w:r>
            <w:r w:rsidR="006F2E04" w:rsidRPr="006F2E04">
              <w:rPr>
                <w:sz w:val="18"/>
                <w:szCs w:val="18"/>
              </w:rPr>
              <w:t xml:space="preserve"> сум на </w:t>
            </w:r>
            <w:r>
              <w:rPr>
                <w:sz w:val="18"/>
                <w:szCs w:val="18"/>
                <w:lang w:val="en-US"/>
              </w:rPr>
              <w:t>11</w:t>
            </w:r>
            <w:r w:rsidR="006F2E04" w:rsidRPr="006F2E04">
              <w:rPr>
                <w:sz w:val="18"/>
                <w:szCs w:val="18"/>
              </w:rPr>
              <w:t>.</w:t>
            </w:r>
            <w:r>
              <w:rPr>
                <w:sz w:val="18"/>
                <w:szCs w:val="18"/>
                <w:lang w:val="en-US"/>
              </w:rPr>
              <w:t>10</w:t>
            </w:r>
            <w:r w:rsidR="006F2E04" w:rsidRPr="006F2E04">
              <w:rPr>
                <w:sz w:val="18"/>
                <w:szCs w:val="18"/>
              </w:rPr>
              <w:t>.2022</w:t>
            </w:r>
            <w:r w:rsidR="006F2E04">
              <w:rPr>
                <w:sz w:val="18"/>
                <w:szCs w:val="18"/>
              </w:rPr>
              <w:t>г.</w:t>
            </w:r>
          </w:p>
        </w:tc>
      </w:tr>
      <w:tr w:rsidR="00240F79" w:rsidRPr="001758F8" w14:paraId="39BB8ADF" w14:textId="77777777" w:rsidTr="00B7778A">
        <w:tc>
          <w:tcPr>
            <w:tcW w:w="563" w:type="dxa"/>
            <w:vAlign w:val="center"/>
          </w:tcPr>
          <w:p w14:paraId="32DCCFD5" w14:textId="77777777" w:rsidR="00240F79" w:rsidRPr="001758F8" w:rsidRDefault="00240F79" w:rsidP="00F520BE">
            <w:pPr>
              <w:widowControl w:val="0"/>
              <w:jc w:val="center"/>
              <w:rPr>
                <w:sz w:val="18"/>
                <w:szCs w:val="18"/>
              </w:rPr>
            </w:pPr>
            <w:r w:rsidRPr="001758F8">
              <w:rPr>
                <w:sz w:val="18"/>
                <w:szCs w:val="18"/>
              </w:rPr>
              <w:t>11.</w:t>
            </w:r>
          </w:p>
        </w:tc>
        <w:tc>
          <w:tcPr>
            <w:tcW w:w="3641" w:type="dxa"/>
            <w:vAlign w:val="center"/>
          </w:tcPr>
          <w:p w14:paraId="5C1DDAD9" w14:textId="77777777" w:rsidR="00240F79" w:rsidRPr="00E01BAE" w:rsidRDefault="00240F79" w:rsidP="0063662C">
            <w:pPr>
              <w:widowControl w:val="0"/>
              <w:spacing w:line="276" w:lineRule="auto"/>
              <w:rPr>
                <w:b/>
                <w:bCs/>
                <w:sz w:val="18"/>
                <w:szCs w:val="18"/>
              </w:rPr>
            </w:pPr>
            <w:r w:rsidRPr="00E01BAE">
              <w:rPr>
                <w:b/>
                <w:bCs/>
                <w:sz w:val="18"/>
                <w:szCs w:val="18"/>
              </w:rPr>
              <w:t xml:space="preserve">Франшиза: </w:t>
            </w:r>
          </w:p>
        </w:tc>
        <w:tc>
          <w:tcPr>
            <w:tcW w:w="5707" w:type="dxa"/>
            <w:vAlign w:val="center"/>
          </w:tcPr>
          <w:p w14:paraId="00618F1A" w14:textId="77777777" w:rsidR="00240F79" w:rsidRPr="00E01BAE" w:rsidRDefault="00240F79" w:rsidP="0063662C">
            <w:pPr>
              <w:widowControl w:val="0"/>
              <w:rPr>
                <w:sz w:val="18"/>
                <w:szCs w:val="18"/>
              </w:rPr>
            </w:pPr>
            <w:r w:rsidRPr="00E01BAE">
              <w:rPr>
                <w:sz w:val="18"/>
                <w:szCs w:val="18"/>
              </w:rPr>
              <w:t>Франшиза по данному договору не применяется.</w:t>
            </w:r>
          </w:p>
        </w:tc>
      </w:tr>
      <w:tr w:rsidR="00240F79" w:rsidRPr="001758F8" w14:paraId="23440215" w14:textId="77777777" w:rsidTr="004045FC">
        <w:tc>
          <w:tcPr>
            <w:tcW w:w="563" w:type="dxa"/>
            <w:vAlign w:val="center"/>
          </w:tcPr>
          <w:p w14:paraId="6ACB7037" w14:textId="77777777" w:rsidR="00240F79" w:rsidRPr="001758F8" w:rsidRDefault="00240F79" w:rsidP="00F520BE">
            <w:pPr>
              <w:widowControl w:val="0"/>
              <w:jc w:val="center"/>
              <w:rPr>
                <w:sz w:val="18"/>
                <w:szCs w:val="18"/>
              </w:rPr>
            </w:pPr>
            <w:r w:rsidRPr="001758F8">
              <w:rPr>
                <w:sz w:val="18"/>
                <w:szCs w:val="18"/>
              </w:rPr>
              <w:t>12.</w:t>
            </w:r>
          </w:p>
        </w:tc>
        <w:tc>
          <w:tcPr>
            <w:tcW w:w="3641" w:type="dxa"/>
            <w:vAlign w:val="center"/>
          </w:tcPr>
          <w:p w14:paraId="199CE917" w14:textId="77777777" w:rsidR="00240F79" w:rsidRPr="001758F8" w:rsidRDefault="00240F79" w:rsidP="00D210D0">
            <w:pPr>
              <w:widowControl w:val="0"/>
              <w:spacing w:line="276" w:lineRule="auto"/>
              <w:rPr>
                <w:b/>
                <w:bCs/>
                <w:sz w:val="18"/>
                <w:szCs w:val="18"/>
              </w:rPr>
            </w:pPr>
            <w:r w:rsidRPr="001758F8">
              <w:rPr>
                <w:b/>
                <w:bCs/>
                <w:sz w:val="18"/>
                <w:szCs w:val="18"/>
              </w:rPr>
              <w:t>Страховая премия:</w:t>
            </w:r>
          </w:p>
        </w:tc>
        <w:tc>
          <w:tcPr>
            <w:tcW w:w="5707" w:type="dxa"/>
          </w:tcPr>
          <w:p w14:paraId="33A6DB9E" w14:textId="5491B7D1" w:rsidR="00240F79" w:rsidRPr="004A3819" w:rsidRDefault="004A3819" w:rsidP="003729F2">
            <w:pPr>
              <w:widowControl w:val="0"/>
              <w:rPr>
                <w:sz w:val="18"/>
                <w:szCs w:val="18"/>
                <w:lang w:val="en-US"/>
              </w:rPr>
            </w:pPr>
            <w:r>
              <w:rPr>
                <w:sz w:val="18"/>
                <w:szCs w:val="18"/>
                <w:lang w:val="en-US"/>
              </w:rPr>
              <w:t>______________________________________________</w:t>
            </w:r>
          </w:p>
        </w:tc>
      </w:tr>
      <w:tr w:rsidR="00240F79" w:rsidRPr="001758F8" w14:paraId="76FACA3D" w14:textId="77777777" w:rsidTr="00B7778A">
        <w:tc>
          <w:tcPr>
            <w:tcW w:w="563" w:type="dxa"/>
            <w:vAlign w:val="center"/>
          </w:tcPr>
          <w:p w14:paraId="0310B6A0" w14:textId="77777777" w:rsidR="00240F79" w:rsidRPr="001758F8" w:rsidRDefault="00240F79" w:rsidP="00F520BE">
            <w:pPr>
              <w:widowControl w:val="0"/>
              <w:jc w:val="center"/>
              <w:rPr>
                <w:sz w:val="18"/>
                <w:szCs w:val="18"/>
              </w:rPr>
            </w:pPr>
            <w:r w:rsidRPr="001758F8">
              <w:rPr>
                <w:sz w:val="18"/>
                <w:szCs w:val="18"/>
              </w:rPr>
              <w:t>13.</w:t>
            </w:r>
          </w:p>
        </w:tc>
        <w:tc>
          <w:tcPr>
            <w:tcW w:w="3641" w:type="dxa"/>
            <w:vAlign w:val="center"/>
          </w:tcPr>
          <w:p w14:paraId="333AC72E" w14:textId="77777777" w:rsidR="00240F79" w:rsidRPr="001758F8" w:rsidRDefault="00240F79" w:rsidP="00D210D0">
            <w:pPr>
              <w:widowControl w:val="0"/>
              <w:spacing w:line="276" w:lineRule="auto"/>
              <w:rPr>
                <w:b/>
                <w:bCs/>
                <w:sz w:val="18"/>
                <w:szCs w:val="18"/>
              </w:rPr>
            </w:pPr>
            <w:r w:rsidRPr="001758F8">
              <w:rPr>
                <w:b/>
                <w:bCs/>
                <w:sz w:val="18"/>
                <w:szCs w:val="18"/>
              </w:rPr>
              <w:t>Валюта взаиморасчетов:</w:t>
            </w:r>
          </w:p>
        </w:tc>
        <w:tc>
          <w:tcPr>
            <w:tcW w:w="5707" w:type="dxa"/>
            <w:vAlign w:val="center"/>
          </w:tcPr>
          <w:p w14:paraId="70F80C3F" w14:textId="77777777" w:rsidR="00240F79" w:rsidRPr="001758F8" w:rsidRDefault="00240F79" w:rsidP="00D210D0">
            <w:pPr>
              <w:widowControl w:val="0"/>
              <w:rPr>
                <w:sz w:val="18"/>
                <w:szCs w:val="18"/>
              </w:rPr>
            </w:pPr>
            <w:r w:rsidRPr="001758F8">
              <w:rPr>
                <w:sz w:val="18"/>
                <w:szCs w:val="18"/>
              </w:rPr>
              <w:t>Сум</w:t>
            </w:r>
          </w:p>
        </w:tc>
      </w:tr>
      <w:tr w:rsidR="00240F79" w:rsidRPr="001758F8" w14:paraId="77ACC18C" w14:textId="77777777" w:rsidTr="00B7778A">
        <w:tc>
          <w:tcPr>
            <w:tcW w:w="563" w:type="dxa"/>
            <w:vAlign w:val="center"/>
          </w:tcPr>
          <w:p w14:paraId="0E2D8205" w14:textId="77777777" w:rsidR="00240F79" w:rsidRPr="001758F8" w:rsidRDefault="00240F79" w:rsidP="00F520BE">
            <w:pPr>
              <w:widowControl w:val="0"/>
              <w:jc w:val="center"/>
              <w:rPr>
                <w:sz w:val="18"/>
                <w:szCs w:val="18"/>
              </w:rPr>
            </w:pPr>
            <w:r w:rsidRPr="001758F8">
              <w:rPr>
                <w:sz w:val="18"/>
                <w:szCs w:val="18"/>
                <w:lang w:val="uz-Cyrl-UZ"/>
              </w:rPr>
              <w:t>1</w:t>
            </w:r>
            <w:r w:rsidRPr="001758F8">
              <w:rPr>
                <w:sz w:val="18"/>
                <w:szCs w:val="18"/>
              </w:rPr>
              <w:t>4.</w:t>
            </w:r>
          </w:p>
        </w:tc>
        <w:tc>
          <w:tcPr>
            <w:tcW w:w="3641" w:type="dxa"/>
            <w:vAlign w:val="center"/>
          </w:tcPr>
          <w:p w14:paraId="02E1B709" w14:textId="77777777" w:rsidR="00240F79" w:rsidRPr="001758F8" w:rsidRDefault="00240F79" w:rsidP="00D210D0">
            <w:pPr>
              <w:widowControl w:val="0"/>
              <w:spacing w:line="276" w:lineRule="auto"/>
              <w:rPr>
                <w:b/>
                <w:bCs/>
                <w:sz w:val="18"/>
                <w:szCs w:val="18"/>
              </w:rPr>
            </w:pPr>
            <w:r w:rsidRPr="001758F8">
              <w:rPr>
                <w:b/>
                <w:bCs/>
                <w:sz w:val="18"/>
                <w:szCs w:val="18"/>
              </w:rPr>
              <w:t xml:space="preserve">Порядок оплаты страховой премии: </w:t>
            </w:r>
          </w:p>
        </w:tc>
        <w:tc>
          <w:tcPr>
            <w:tcW w:w="5707" w:type="dxa"/>
            <w:vAlign w:val="center"/>
          </w:tcPr>
          <w:p w14:paraId="2837971B" w14:textId="24FC23B6" w:rsidR="00240F79" w:rsidRPr="001758F8" w:rsidRDefault="00E01BAE" w:rsidP="00E01BAE">
            <w:pPr>
              <w:widowControl w:val="0"/>
              <w:rPr>
                <w:sz w:val="18"/>
                <w:szCs w:val="18"/>
              </w:rPr>
            </w:pPr>
            <w:r>
              <w:rPr>
                <w:sz w:val="18"/>
                <w:szCs w:val="18"/>
              </w:rPr>
              <w:t>Аванс 30%</w:t>
            </w:r>
          </w:p>
        </w:tc>
      </w:tr>
    </w:tbl>
    <w:p w14:paraId="398A076E" w14:textId="77777777" w:rsidR="002B2960" w:rsidRPr="001758F8" w:rsidRDefault="002B2960" w:rsidP="002B2960">
      <w:pPr>
        <w:pStyle w:val="10"/>
        <w:keepNext w:val="0"/>
        <w:widowControl w:val="0"/>
        <w:rPr>
          <w:sz w:val="18"/>
          <w:szCs w:val="18"/>
        </w:rPr>
      </w:pPr>
      <w:r w:rsidRPr="001758F8">
        <w:rPr>
          <w:sz w:val="18"/>
          <w:szCs w:val="18"/>
        </w:rPr>
        <w:t>ПЕРЕЧЕНЬ ЗАСТРАХОВАННОГО ИМУЩЕСТВА</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961"/>
        <w:gridCol w:w="2268"/>
        <w:gridCol w:w="2126"/>
      </w:tblGrid>
      <w:tr w:rsidR="002B2960" w:rsidRPr="001758F8" w14:paraId="34B2CE1B" w14:textId="77777777" w:rsidTr="001758F8">
        <w:trPr>
          <w:trHeight w:val="694"/>
        </w:trPr>
        <w:tc>
          <w:tcPr>
            <w:tcW w:w="568" w:type="dxa"/>
            <w:vAlign w:val="center"/>
          </w:tcPr>
          <w:p w14:paraId="7F4BCC44" w14:textId="77777777" w:rsidR="002B2960" w:rsidRPr="001758F8" w:rsidRDefault="002B2960" w:rsidP="00527A31">
            <w:pPr>
              <w:widowControl w:val="0"/>
              <w:ind w:left="-108" w:right="-108"/>
              <w:jc w:val="center"/>
              <w:rPr>
                <w:b/>
                <w:bCs/>
                <w:sz w:val="18"/>
                <w:szCs w:val="18"/>
              </w:rPr>
            </w:pPr>
            <w:r w:rsidRPr="001758F8">
              <w:rPr>
                <w:b/>
                <w:bCs/>
                <w:sz w:val="18"/>
                <w:szCs w:val="18"/>
              </w:rPr>
              <w:t>№</w:t>
            </w:r>
          </w:p>
        </w:tc>
        <w:tc>
          <w:tcPr>
            <w:tcW w:w="4961" w:type="dxa"/>
            <w:vAlign w:val="center"/>
          </w:tcPr>
          <w:p w14:paraId="19E84D95" w14:textId="77777777" w:rsidR="002B2960" w:rsidRPr="001758F8" w:rsidRDefault="002B2960" w:rsidP="00527A31">
            <w:pPr>
              <w:widowControl w:val="0"/>
              <w:ind w:left="-108" w:right="-108"/>
              <w:jc w:val="center"/>
              <w:rPr>
                <w:b/>
                <w:bCs/>
                <w:sz w:val="18"/>
                <w:szCs w:val="18"/>
              </w:rPr>
            </w:pPr>
            <w:bookmarkStart w:id="0" w:name="_GoBack"/>
            <w:bookmarkEnd w:id="0"/>
            <w:r w:rsidRPr="001758F8">
              <w:rPr>
                <w:b/>
                <w:bCs/>
                <w:sz w:val="18"/>
                <w:szCs w:val="18"/>
              </w:rPr>
              <w:t>Наименование имущества</w:t>
            </w:r>
          </w:p>
        </w:tc>
        <w:tc>
          <w:tcPr>
            <w:tcW w:w="2268" w:type="dxa"/>
            <w:vAlign w:val="center"/>
          </w:tcPr>
          <w:p w14:paraId="7FF510C9" w14:textId="77777777" w:rsidR="008549D0" w:rsidRPr="001758F8" w:rsidRDefault="00B242B1">
            <w:pPr>
              <w:widowControl w:val="0"/>
              <w:ind w:left="-108" w:right="-108"/>
              <w:jc w:val="center"/>
              <w:rPr>
                <w:b/>
                <w:bCs/>
                <w:sz w:val="18"/>
                <w:szCs w:val="18"/>
              </w:rPr>
            </w:pPr>
            <w:r w:rsidRPr="001758F8">
              <w:rPr>
                <w:b/>
                <w:bCs/>
                <w:sz w:val="18"/>
                <w:szCs w:val="18"/>
              </w:rPr>
              <w:t>Страховая стоимость, (Сум)</w:t>
            </w:r>
          </w:p>
        </w:tc>
        <w:tc>
          <w:tcPr>
            <w:tcW w:w="2126" w:type="dxa"/>
            <w:vAlign w:val="center"/>
          </w:tcPr>
          <w:p w14:paraId="7791F00B" w14:textId="77777777" w:rsidR="008549D0" w:rsidRPr="001758F8" w:rsidRDefault="00B242B1">
            <w:pPr>
              <w:widowControl w:val="0"/>
              <w:jc w:val="center"/>
              <w:rPr>
                <w:b/>
                <w:bCs/>
                <w:sz w:val="18"/>
                <w:szCs w:val="18"/>
              </w:rPr>
            </w:pPr>
            <w:r w:rsidRPr="001758F8">
              <w:rPr>
                <w:b/>
                <w:bCs/>
                <w:sz w:val="18"/>
                <w:szCs w:val="18"/>
              </w:rPr>
              <w:t>Страховая сумма, (Сума)</w:t>
            </w:r>
          </w:p>
        </w:tc>
      </w:tr>
      <w:tr w:rsidR="002B2960" w:rsidRPr="001758F8" w14:paraId="016053B2" w14:textId="77777777" w:rsidTr="001758F8">
        <w:tc>
          <w:tcPr>
            <w:tcW w:w="568" w:type="dxa"/>
            <w:shd w:val="clear" w:color="auto" w:fill="EEECE1"/>
            <w:vAlign w:val="center"/>
          </w:tcPr>
          <w:p w14:paraId="4A99C23E" w14:textId="77777777" w:rsidR="002B2960" w:rsidRPr="001758F8" w:rsidRDefault="002B2960" w:rsidP="00527A31">
            <w:pPr>
              <w:widowControl w:val="0"/>
              <w:jc w:val="center"/>
              <w:rPr>
                <w:sz w:val="18"/>
                <w:szCs w:val="18"/>
              </w:rPr>
            </w:pPr>
            <w:r w:rsidRPr="001758F8">
              <w:rPr>
                <w:sz w:val="18"/>
                <w:szCs w:val="18"/>
              </w:rPr>
              <w:t>1</w:t>
            </w:r>
          </w:p>
        </w:tc>
        <w:tc>
          <w:tcPr>
            <w:tcW w:w="4961" w:type="dxa"/>
            <w:shd w:val="clear" w:color="auto" w:fill="EEECE1"/>
            <w:vAlign w:val="center"/>
          </w:tcPr>
          <w:p w14:paraId="07BD959A" w14:textId="77777777" w:rsidR="002B2960" w:rsidRPr="001758F8" w:rsidRDefault="002B2960" w:rsidP="00527A31">
            <w:pPr>
              <w:widowControl w:val="0"/>
              <w:jc w:val="center"/>
              <w:rPr>
                <w:sz w:val="18"/>
                <w:szCs w:val="18"/>
              </w:rPr>
            </w:pPr>
            <w:r w:rsidRPr="001758F8">
              <w:rPr>
                <w:sz w:val="18"/>
                <w:szCs w:val="18"/>
              </w:rPr>
              <w:t>2</w:t>
            </w:r>
          </w:p>
        </w:tc>
        <w:tc>
          <w:tcPr>
            <w:tcW w:w="2268" w:type="dxa"/>
            <w:shd w:val="clear" w:color="auto" w:fill="EEECE1"/>
            <w:vAlign w:val="center"/>
          </w:tcPr>
          <w:p w14:paraId="0F20D697" w14:textId="77777777" w:rsidR="002B2960" w:rsidRPr="001758F8" w:rsidRDefault="002B2960" w:rsidP="00527A31">
            <w:pPr>
              <w:widowControl w:val="0"/>
              <w:jc w:val="center"/>
              <w:rPr>
                <w:sz w:val="18"/>
                <w:szCs w:val="18"/>
              </w:rPr>
            </w:pPr>
            <w:r w:rsidRPr="001758F8">
              <w:rPr>
                <w:sz w:val="18"/>
                <w:szCs w:val="18"/>
              </w:rPr>
              <w:t>3</w:t>
            </w:r>
          </w:p>
        </w:tc>
        <w:tc>
          <w:tcPr>
            <w:tcW w:w="2126" w:type="dxa"/>
            <w:shd w:val="clear" w:color="auto" w:fill="EEECE1"/>
            <w:vAlign w:val="center"/>
          </w:tcPr>
          <w:p w14:paraId="79D527AF" w14:textId="77777777" w:rsidR="002B2960" w:rsidRPr="001758F8" w:rsidRDefault="002B2960" w:rsidP="00527A31">
            <w:pPr>
              <w:widowControl w:val="0"/>
              <w:jc w:val="center"/>
              <w:rPr>
                <w:sz w:val="18"/>
                <w:szCs w:val="18"/>
              </w:rPr>
            </w:pPr>
            <w:r w:rsidRPr="001758F8">
              <w:rPr>
                <w:sz w:val="18"/>
                <w:szCs w:val="18"/>
              </w:rPr>
              <w:t>4</w:t>
            </w:r>
          </w:p>
        </w:tc>
      </w:tr>
      <w:tr w:rsidR="002B2960" w:rsidRPr="001758F8" w14:paraId="6785AEF2" w14:textId="77777777" w:rsidTr="001758F8">
        <w:trPr>
          <w:trHeight w:val="1312"/>
        </w:trPr>
        <w:tc>
          <w:tcPr>
            <w:tcW w:w="568" w:type="dxa"/>
            <w:vAlign w:val="center"/>
          </w:tcPr>
          <w:p w14:paraId="67779586" w14:textId="77777777" w:rsidR="002B2960" w:rsidRPr="001758F8" w:rsidRDefault="00A27F91" w:rsidP="00527A31">
            <w:pPr>
              <w:widowControl w:val="0"/>
              <w:rPr>
                <w:sz w:val="18"/>
                <w:szCs w:val="18"/>
                <w:lang w:val="en-US"/>
              </w:rPr>
            </w:pPr>
            <w:r w:rsidRPr="001758F8">
              <w:rPr>
                <w:sz w:val="18"/>
                <w:szCs w:val="18"/>
                <w:lang w:val="en-US"/>
              </w:rPr>
              <w:t>1</w:t>
            </w:r>
          </w:p>
        </w:tc>
        <w:tc>
          <w:tcPr>
            <w:tcW w:w="4961" w:type="dxa"/>
            <w:vAlign w:val="center"/>
          </w:tcPr>
          <w:p w14:paraId="71B028EB" w14:textId="34BE3188" w:rsidR="002B2960" w:rsidRPr="001758F8" w:rsidRDefault="00DD4EA6" w:rsidP="00D210D0">
            <w:pPr>
              <w:widowControl w:val="0"/>
              <w:rPr>
                <w:sz w:val="18"/>
                <w:szCs w:val="18"/>
              </w:rPr>
            </w:pPr>
            <w:r w:rsidRPr="00DD4EA6">
              <w:rPr>
                <w:sz w:val="18"/>
                <w:szCs w:val="18"/>
              </w:rPr>
              <w:t xml:space="preserve">Недвижимые имущества МПЗ – в виде зданий и сооружений (кроме 6-ти этажного здания с общей площадью 32 658,0 кв.м. литер 0127, здания с общей площадью 56 353 кв.м., литер 0014, а также здания и сооружения с общей площадью 12 571,0 кв.м., литеры 0112, 0136, 0137, 0142, 0143, 0146, 0199, 0162, 0048, 0049) с общей площадью 542 618 кв.м.,  находящиеся по адресу: г. Ташкент, Яккасарайский район, ул. “Кушбеги”, “Мухандислар” МСГ, дом 6, принадлежащее </w:t>
            </w:r>
            <w:r w:rsidRPr="006F2E04">
              <w:rPr>
                <w:b/>
                <w:bCs/>
                <w:sz w:val="18"/>
                <w:szCs w:val="18"/>
              </w:rPr>
              <w:t>ГУ «Ташкентское городское управление малыми и молодыми промышленными зонами»</w:t>
            </w:r>
            <w:r w:rsidRPr="00DD4EA6">
              <w:rPr>
                <w:sz w:val="18"/>
                <w:szCs w:val="18"/>
              </w:rPr>
              <w:t xml:space="preserve"> на основании кадастра 10:05:04:02:02:0065. Кадастровый документ зарегистрированный в реестре №1726287/R-A2089731 от 23.09.2021 года</w:t>
            </w:r>
            <w:r w:rsidR="001758F8" w:rsidRPr="00DD4EA6">
              <w:rPr>
                <w:sz w:val="18"/>
                <w:szCs w:val="18"/>
              </w:rPr>
              <w:t>.</w:t>
            </w:r>
          </w:p>
        </w:tc>
        <w:tc>
          <w:tcPr>
            <w:tcW w:w="2268" w:type="dxa"/>
            <w:vAlign w:val="center"/>
          </w:tcPr>
          <w:p w14:paraId="0E1EB29D" w14:textId="589A13BC" w:rsidR="002B2960" w:rsidRPr="001758F8" w:rsidRDefault="001758F8" w:rsidP="007868A2">
            <w:pPr>
              <w:widowControl w:val="0"/>
              <w:jc w:val="center"/>
              <w:rPr>
                <w:sz w:val="18"/>
                <w:szCs w:val="18"/>
              </w:rPr>
            </w:pPr>
            <w:r w:rsidRPr="001758F8">
              <w:rPr>
                <w:sz w:val="18"/>
                <w:szCs w:val="18"/>
              </w:rPr>
              <w:t>1 206 327 410 000</w:t>
            </w:r>
            <w:r w:rsidR="00D210D0" w:rsidRPr="001758F8">
              <w:rPr>
                <w:sz w:val="18"/>
                <w:szCs w:val="18"/>
              </w:rPr>
              <w:t>,00</w:t>
            </w:r>
          </w:p>
        </w:tc>
        <w:tc>
          <w:tcPr>
            <w:tcW w:w="2126" w:type="dxa"/>
            <w:vAlign w:val="center"/>
          </w:tcPr>
          <w:p w14:paraId="4AB6F299" w14:textId="39A0928A" w:rsidR="002B2960" w:rsidRPr="001758F8" w:rsidRDefault="001758F8" w:rsidP="007868A2">
            <w:pPr>
              <w:widowControl w:val="0"/>
              <w:jc w:val="center"/>
              <w:rPr>
                <w:sz w:val="18"/>
                <w:szCs w:val="18"/>
              </w:rPr>
            </w:pPr>
            <w:r w:rsidRPr="001758F8">
              <w:rPr>
                <w:sz w:val="18"/>
                <w:szCs w:val="18"/>
              </w:rPr>
              <w:t>178 750 000 000</w:t>
            </w:r>
            <w:r w:rsidR="00D210D0" w:rsidRPr="001758F8">
              <w:rPr>
                <w:sz w:val="18"/>
                <w:szCs w:val="18"/>
              </w:rPr>
              <w:t>,00</w:t>
            </w:r>
          </w:p>
        </w:tc>
      </w:tr>
      <w:tr w:rsidR="001758F8" w:rsidRPr="001758F8" w14:paraId="10A5E614" w14:textId="77777777" w:rsidTr="001758F8">
        <w:trPr>
          <w:trHeight w:val="288"/>
        </w:trPr>
        <w:tc>
          <w:tcPr>
            <w:tcW w:w="568" w:type="dxa"/>
            <w:vAlign w:val="center"/>
          </w:tcPr>
          <w:p w14:paraId="0E95722D" w14:textId="77777777" w:rsidR="001758F8" w:rsidRPr="001758F8" w:rsidRDefault="001758F8" w:rsidP="001758F8">
            <w:pPr>
              <w:widowControl w:val="0"/>
              <w:jc w:val="right"/>
              <w:rPr>
                <w:sz w:val="18"/>
                <w:szCs w:val="18"/>
              </w:rPr>
            </w:pPr>
          </w:p>
        </w:tc>
        <w:tc>
          <w:tcPr>
            <w:tcW w:w="4961" w:type="dxa"/>
            <w:vAlign w:val="center"/>
          </w:tcPr>
          <w:p w14:paraId="1649F048" w14:textId="77777777" w:rsidR="001758F8" w:rsidRPr="001758F8" w:rsidRDefault="001758F8" w:rsidP="001758F8">
            <w:pPr>
              <w:widowControl w:val="0"/>
              <w:jc w:val="right"/>
              <w:rPr>
                <w:b/>
                <w:sz w:val="18"/>
                <w:szCs w:val="18"/>
              </w:rPr>
            </w:pPr>
            <w:r w:rsidRPr="001758F8">
              <w:rPr>
                <w:b/>
                <w:sz w:val="18"/>
                <w:szCs w:val="18"/>
              </w:rPr>
              <w:t>ИТОГО</w:t>
            </w:r>
          </w:p>
        </w:tc>
        <w:tc>
          <w:tcPr>
            <w:tcW w:w="2268" w:type="dxa"/>
            <w:vAlign w:val="center"/>
          </w:tcPr>
          <w:p w14:paraId="2D93BC05" w14:textId="7A1EACE3" w:rsidR="001758F8" w:rsidRPr="006F2E04" w:rsidRDefault="001758F8" w:rsidP="001758F8">
            <w:pPr>
              <w:widowControl w:val="0"/>
              <w:jc w:val="center"/>
              <w:rPr>
                <w:b/>
                <w:bCs/>
                <w:sz w:val="18"/>
                <w:szCs w:val="18"/>
              </w:rPr>
            </w:pPr>
            <w:r w:rsidRPr="006F2E04">
              <w:rPr>
                <w:b/>
                <w:bCs/>
                <w:sz w:val="18"/>
                <w:szCs w:val="18"/>
              </w:rPr>
              <w:t>1 206 327 410 000,00</w:t>
            </w:r>
          </w:p>
        </w:tc>
        <w:tc>
          <w:tcPr>
            <w:tcW w:w="2126" w:type="dxa"/>
            <w:vAlign w:val="center"/>
          </w:tcPr>
          <w:p w14:paraId="17A0D8B2" w14:textId="50E9B19C" w:rsidR="001758F8" w:rsidRPr="006F2E04" w:rsidRDefault="001758F8" w:rsidP="001758F8">
            <w:pPr>
              <w:widowControl w:val="0"/>
              <w:jc w:val="center"/>
              <w:rPr>
                <w:b/>
                <w:bCs/>
                <w:sz w:val="18"/>
                <w:szCs w:val="18"/>
              </w:rPr>
            </w:pPr>
            <w:r w:rsidRPr="006F2E04">
              <w:rPr>
                <w:b/>
                <w:bCs/>
                <w:sz w:val="18"/>
                <w:szCs w:val="18"/>
              </w:rPr>
              <w:t>178 750 000 000,00</w:t>
            </w:r>
          </w:p>
        </w:tc>
      </w:tr>
    </w:tbl>
    <w:tbl>
      <w:tblPr>
        <w:tblpPr w:leftFromText="180" w:rightFromText="180" w:vertAnchor="text" w:horzAnchor="margin" w:tblpX="-176" w:tblpY="125"/>
        <w:tblOverlap w:val="never"/>
        <w:tblW w:w="10349" w:type="dxa"/>
        <w:tblCellSpacing w:w="144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2442"/>
        <w:gridCol w:w="2598"/>
        <w:gridCol w:w="2318"/>
      </w:tblGrid>
      <w:tr w:rsidR="001758F8" w:rsidRPr="002A28E2" w14:paraId="22D508C6" w14:textId="77777777" w:rsidTr="001758F8">
        <w:trPr>
          <w:trHeight w:val="171"/>
          <w:tblCellSpacing w:w="1440" w:type="nil"/>
        </w:trPr>
        <w:tc>
          <w:tcPr>
            <w:tcW w:w="10349" w:type="dxa"/>
            <w:gridSpan w:val="4"/>
          </w:tcPr>
          <w:p w14:paraId="29043E41" w14:textId="77777777" w:rsidR="001758F8" w:rsidRPr="002A28E2" w:rsidRDefault="001758F8" w:rsidP="001758F8">
            <w:pPr>
              <w:jc w:val="center"/>
              <w:rPr>
                <w:sz w:val="18"/>
                <w:szCs w:val="18"/>
              </w:rPr>
            </w:pPr>
          </w:p>
        </w:tc>
      </w:tr>
      <w:tr w:rsidR="001758F8" w:rsidRPr="00345817" w14:paraId="53DF791B" w14:textId="77777777" w:rsidTr="001758F8">
        <w:trPr>
          <w:trHeight w:val="1780"/>
          <w:tblCellSpacing w:w="1440" w:type="nil"/>
        </w:trPr>
        <w:tc>
          <w:tcPr>
            <w:tcW w:w="2991" w:type="dxa"/>
          </w:tcPr>
          <w:p w14:paraId="4AA067DF" w14:textId="77777777" w:rsidR="001758F8" w:rsidRPr="00540B48" w:rsidRDefault="001758F8" w:rsidP="001758F8">
            <w:pPr>
              <w:rPr>
                <w:b/>
                <w:sz w:val="18"/>
                <w:szCs w:val="18"/>
              </w:rPr>
            </w:pPr>
            <w:r>
              <w:rPr>
                <w:b/>
                <w:sz w:val="18"/>
                <w:szCs w:val="18"/>
              </w:rPr>
              <w:t>За</w:t>
            </w:r>
            <w:r w:rsidRPr="00540B48">
              <w:rPr>
                <w:b/>
                <w:sz w:val="18"/>
                <w:szCs w:val="18"/>
              </w:rPr>
              <w:t xml:space="preserve"> </w:t>
            </w:r>
            <w:r>
              <w:rPr>
                <w:b/>
                <w:sz w:val="18"/>
                <w:szCs w:val="18"/>
              </w:rPr>
              <w:t>Страховщика</w:t>
            </w:r>
            <w:r w:rsidRPr="00540B48">
              <w:rPr>
                <w:b/>
                <w:sz w:val="18"/>
                <w:szCs w:val="18"/>
              </w:rPr>
              <w:t>:</w:t>
            </w:r>
          </w:p>
          <w:p w14:paraId="06BDA7FD" w14:textId="77777777" w:rsidR="001758F8" w:rsidRPr="00540B48" w:rsidRDefault="001758F8" w:rsidP="001758F8">
            <w:pPr>
              <w:rPr>
                <w:sz w:val="18"/>
                <w:szCs w:val="18"/>
              </w:rPr>
            </w:pPr>
          </w:p>
          <w:p w14:paraId="081B3834" w14:textId="77777777" w:rsidR="004A3819" w:rsidRDefault="004A3819" w:rsidP="001758F8">
            <w:pPr>
              <w:rPr>
                <w:sz w:val="18"/>
                <w:szCs w:val="18"/>
              </w:rPr>
            </w:pPr>
          </w:p>
          <w:p w14:paraId="3AA6FDEF" w14:textId="77777777" w:rsidR="004A3819" w:rsidRDefault="004A3819" w:rsidP="001758F8">
            <w:pPr>
              <w:rPr>
                <w:sz w:val="18"/>
                <w:szCs w:val="18"/>
              </w:rPr>
            </w:pPr>
          </w:p>
          <w:p w14:paraId="4AB6F7CE" w14:textId="77777777" w:rsidR="004A3819" w:rsidRDefault="004A3819" w:rsidP="001758F8">
            <w:pPr>
              <w:rPr>
                <w:sz w:val="18"/>
                <w:szCs w:val="18"/>
              </w:rPr>
            </w:pPr>
          </w:p>
          <w:p w14:paraId="7E8C6351" w14:textId="77777777" w:rsidR="004A3819" w:rsidRDefault="004A3819" w:rsidP="001758F8">
            <w:pPr>
              <w:rPr>
                <w:sz w:val="18"/>
                <w:szCs w:val="18"/>
              </w:rPr>
            </w:pPr>
          </w:p>
          <w:p w14:paraId="77A51590" w14:textId="684D74F2" w:rsidR="001758F8" w:rsidRPr="00540B48" w:rsidRDefault="001758F8" w:rsidP="001758F8">
            <w:pPr>
              <w:rPr>
                <w:sz w:val="18"/>
                <w:szCs w:val="18"/>
              </w:rPr>
            </w:pPr>
            <w:r w:rsidRPr="00540B48">
              <w:rPr>
                <w:sz w:val="18"/>
                <w:szCs w:val="18"/>
              </w:rPr>
              <w:t>____________________</w:t>
            </w:r>
          </w:p>
          <w:p w14:paraId="13393FEF" w14:textId="77777777" w:rsidR="001758F8" w:rsidRPr="00540B48" w:rsidRDefault="001758F8" w:rsidP="001758F8">
            <w:pPr>
              <w:rPr>
                <w:sz w:val="18"/>
                <w:szCs w:val="18"/>
              </w:rPr>
            </w:pPr>
            <w:r>
              <w:rPr>
                <w:sz w:val="18"/>
                <w:szCs w:val="18"/>
              </w:rPr>
              <w:t>подпись</w:t>
            </w:r>
            <w:r w:rsidRPr="00540B48">
              <w:rPr>
                <w:sz w:val="18"/>
                <w:szCs w:val="18"/>
              </w:rPr>
              <w:tab/>
              <w:t xml:space="preserve">               </w:t>
            </w:r>
            <w:r>
              <w:rPr>
                <w:sz w:val="18"/>
                <w:szCs w:val="18"/>
              </w:rPr>
              <w:t>м</w:t>
            </w:r>
            <w:r w:rsidRPr="00540B48">
              <w:rPr>
                <w:sz w:val="18"/>
                <w:szCs w:val="18"/>
              </w:rPr>
              <w:t>.</w:t>
            </w:r>
            <w:r>
              <w:rPr>
                <w:sz w:val="18"/>
                <w:szCs w:val="18"/>
              </w:rPr>
              <w:t>п</w:t>
            </w:r>
            <w:r w:rsidRPr="00540B48">
              <w:rPr>
                <w:sz w:val="18"/>
                <w:szCs w:val="18"/>
              </w:rPr>
              <w:t>.</w:t>
            </w:r>
          </w:p>
          <w:p w14:paraId="4646C382" w14:textId="77777777" w:rsidR="001758F8" w:rsidRPr="00540B48" w:rsidRDefault="001758F8" w:rsidP="001758F8">
            <w:pPr>
              <w:rPr>
                <w:sz w:val="18"/>
                <w:szCs w:val="18"/>
              </w:rPr>
            </w:pPr>
          </w:p>
        </w:tc>
        <w:tc>
          <w:tcPr>
            <w:tcW w:w="2442" w:type="dxa"/>
          </w:tcPr>
          <w:p w14:paraId="5AE2C725" w14:textId="77777777" w:rsidR="001758F8" w:rsidRPr="00C038AE" w:rsidRDefault="001758F8" w:rsidP="001758F8">
            <w:pPr>
              <w:rPr>
                <w:b/>
                <w:sz w:val="18"/>
                <w:szCs w:val="18"/>
              </w:rPr>
            </w:pPr>
            <w:r w:rsidRPr="00C038AE">
              <w:rPr>
                <w:b/>
                <w:sz w:val="18"/>
                <w:szCs w:val="18"/>
              </w:rPr>
              <w:t>За Страхователя:</w:t>
            </w:r>
          </w:p>
          <w:p w14:paraId="48FEAC29" w14:textId="77777777" w:rsidR="001758F8" w:rsidRDefault="001758F8" w:rsidP="001758F8">
            <w:pPr>
              <w:rPr>
                <w:sz w:val="18"/>
                <w:szCs w:val="18"/>
              </w:rPr>
            </w:pPr>
          </w:p>
          <w:p w14:paraId="6D1F72F0" w14:textId="77777777" w:rsidR="001758F8" w:rsidRDefault="001758F8" w:rsidP="001758F8">
            <w:pPr>
              <w:rPr>
                <w:sz w:val="18"/>
                <w:szCs w:val="18"/>
              </w:rPr>
            </w:pPr>
            <w:r w:rsidRPr="00C038AE">
              <w:rPr>
                <w:sz w:val="18"/>
                <w:szCs w:val="18"/>
              </w:rPr>
              <w:t>Директор</w:t>
            </w:r>
            <w:r>
              <w:rPr>
                <w:sz w:val="18"/>
                <w:szCs w:val="18"/>
              </w:rPr>
              <w:t xml:space="preserve"> </w:t>
            </w:r>
            <w:r w:rsidRPr="00EC5290">
              <w:rPr>
                <w:sz w:val="18"/>
                <w:szCs w:val="18"/>
              </w:rPr>
              <w:t>Кучкаров Р.У.</w:t>
            </w:r>
          </w:p>
          <w:p w14:paraId="6A895D6B" w14:textId="77777777" w:rsidR="001758F8" w:rsidRDefault="001758F8" w:rsidP="001758F8">
            <w:pPr>
              <w:rPr>
                <w:sz w:val="18"/>
                <w:szCs w:val="18"/>
              </w:rPr>
            </w:pPr>
          </w:p>
          <w:p w14:paraId="31A6ABED" w14:textId="77777777" w:rsidR="001758F8" w:rsidRDefault="001758F8" w:rsidP="001758F8">
            <w:pPr>
              <w:rPr>
                <w:sz w:val="18"/>
                <w:szCs w:val="18"/>
              </w:rPr>
            </w:pPr>
          </w:p>
          <w:p w14:paraId="621E7B96" w14:textId="77777777" w:rsidR="001758F8" w:rsidRPr="00540B48" w:rsidRDefault="001758F8" w:rsidP="001758F8">
            <w:pPr>
              <w:rPr>
                <w:sz w:val="18"/>
                <w:szCs w:val="18"/>
              </w:rPr>
            </w:pPr>
            <w:r w:rsidRPr="00540B48">
              <w:rPr>
                <w:sz w:val="18"/>
                <w:szCs w:val="18"/>
              </w:rPr>
              <w:t>____________________</w:t>
            </w:r>
          </w:p>
          <w:p w14:paraId="46781730" w14:textId="77777777" w:rsidR="001758F8" w:rsidRPr="00540B48" w:rsidRDefault="001758F8" w:rsidP="001758F8">
            <w:pPr>
              <w:rPr>
                <w:sz w:val="18"/>
                <w:szCs w:val="18"/>
              </w:rPr>
            </w:pPr>
            <w:r>
              <w:rPr>
                <w:sz w:val="18"/>
                <w:szCs w:val="18"/>
              </w:rPr>
              <w:t>подпись</w:t>
            </w:r>
            <w:r w:rsidRPr="00540B48">
              <w:rPr>
                <w:sz w:val="18"/>
                <w:szCs w:val="18"/>
              </w:rPr>
              <w:tab/>
              <w:t xml:space="preserve">               </w:t>
            </w:r>
            <w:r>
              <w:rPr>
                <w:sz w:val="18"/>
                <w:szCs w:val="18"/>
              </w:rPr>
              <w:t>м</w:t>
            </w:r>
            <w:r w:rsidRPr="00540B48">
              <w:rPr>
                <w:sz w:val="18"/>
                <w:szCs w:val="18"/>
              </w:rPr>
              <w:t>.</w:t>
            </w:r>
            <w:r>
              <w:rPr>
                <w:sz w:val="18"/>
                <w:szCs w:val="18"/>
              </w:rPr>
              <w:t>п</w:t>
            </w:r>
            <w:r w:rsidRPr="00540B48">
              <w:rPr>
                <w:sz w:val="18"/>
                <w:szCs w:val="18"/>
              </w:rPr>
              <w:t>.</w:t>
            </w:r>
          </w:p>
          <w:p w14:paraId="081E6348" w14:textId="77777777" w:rsidR="001758F8" w:rsidRPr="00540B48" w:rsidRDefault="001758F8" w:rsidP="001758F8">
            <w:pPr>
              <w:rPr>
                <w:sz w:val="18"/>
                <w:szCs w:val="18"/>
              </w:rPr>
            </w:pPr>
          </w:p>
          <w:p w14:paraId="72647480" w14:textId="77777777" w:rsidR="001758F8" w:rsidRPr="00E56D2B" w:rsidRDefault="001758F8" w:rsidP="001758F8">
            <w:pPr>
              <w:rPr>
                <w:sz w:val="18"/>
                <w:szCs w:val="18"/>
              </w:rPr>
            </w:pPr>
          </w:p>
        </w:tc>
        <w:tc>
          <w:tcPr>
            <w:tcW w:w="2598" w:type="dxa"/>
          </w:tcPr>
          <w:p w14:paraId="10D388A4" w14:textId="77777777" w:rsidR="001758F8" w:rsidRPr="00540B48" w:rsidRDefault="001758F8" w:rsidP="001758F8">
            <w:pPr>
              <w:rPr>
                <w:b/>
                <w:sz w:val="18"/>
                <w:szCs w:val="18"/>
              </w:rPr>
            </w:pPr>
            <w:r>
              <w:rPr>
                <w:b/>
                <w:sz w:val="18"/>
                <w:szCs w:val="18"/>
              </w:rPr>
              <w:t>За</w:t>
            </w:r>
            <w:r w:rsidRPr="00540B48">
              <w:rPr>
                <w:b/>
                <w:sz w:val="18"/>
                <w:szCs w:val="18"/>
              </w:rPr>
              <w:t xml:space="preserve"> </w:t>
            </w:r>
            <w:r>
              <w:rPr>
                <w:b/>
                <w:sz w:val="18"/>
                <w:szCs w:val="18"/>
              </w:rPr>
              <w:t>Выгодоприобретателя</w:t>
            </w:r>
            <w:r w:rsidRPr="00540B48">
              <w:rPr>
                <w:b/>
                <w:sz w:val="18"/>
                <w:szCs w:val="18"/>
              </w:rPr>
              <w:t>:</w:t>
            </w:r>
          </w:p>
          <w:p w14:paraId="1E2DB9FF" w14:textId="77777777" w:rsidR="001758F8" w:rsidRPr="00540B48" w:rsidRDefault="001758F8" w:rsidP="001758F8">
            <w:pPr>
              <w:rPr>
                <w:sz w:val="18"/>
                <w:szCs w:val="18"/>
              </w:rPr>
            </w:pPr>
          </w:p>
          <w:p w14:paraId="5B452AE0" w14:textId="77777777" w:rsidR="001758F8" w:rsidRPr="00C038AE" w:rsidRDefault="001758F8" w:rsidP="001758F8">
            <w:pPr>
              <w:rPr>
                <w:sz w:val="18"/>
                <w:szCs w:val="18"/>
              </w:rPr>
            </w:pPr>
            <w:r>
              <w:rPr>
                <w:sz w:val="18"/>
                <w:szCs w:val="18"/>
                <w:lang w:val="uz-Cyrl-UZ"/>
              </w:rPr>
              <w:t xml:space="preserve">и.о. </w:t>
            </w:r>
            <w:r w:rsidRPr="00C038AE">
              <w:rPr>
                <w:sz w:val="18"/>
                <w:szCs w:val="18"/>
              </w:rPr>
              <w:t xml:space="preserve">Управляющего филиала </w:t>
            </w:r>
          </w:p>
          <w:p w14:paraId="078AB8E8" w14:textId="77777777" w:rsidR="001758F8" w:rsidRDefault="001758F8" w:rsidP="001758F8">
            <w:pPr>
              <w:rPr>
                <w:sz w:val="18"/>
                <w:szCs w:val="18"/>
              </w:rPr>
            </w:pPr>
            <w:r w:rsidRPr="000F451E">
              <w:rPr>
                <w:sz w:val="18"/>
                <w:szCs w:val="18"/>
              </w:rPr>
              <w:t>Расулов С</w:t>
            </w:r>
            <w:r>
              <w:rPr>
                <w:sz w:val="18"/>
                <w:szCs w:val="18"/>
              </w:rPr>
              <w:t>.</w:t>
            </w:r>
            <w:r w:rsidRPr="000F451E">
              <w:rPr>
                <w:sz w:val="18"/>
                <w:szCs w:val="18"/>
              </w:rPr>
              <w:t>Р</w:t>
            </w:r>
            <w:r>
              <w:rPr>
                <w:sz w:val="18"/>
                <w:szCs w:val="18"/>
              </w:rPr>
              <w:t xml:space="preserve">. </w:t>
            </w:r>
          </w:p>
          <w:p w14:paraId="2589AF01" w14:textId="77777777" w:rsidR="001758F8" w:rsidRDefault="001758F8" w:rsidP="001758F8">
            <w:pPr>
              <w:rPr>
                <w:sz w:val="18"/>
                <w:szCs w:val="18"/>
              </w:rPr>
            </w:pPr>
          </w:p>
          <w:p w14:paraId="2E0B7562" w14:textId="77777777" w:rsidR="001758F8" w:rsidRPr="00540B48" w:rsidRDefault="001758F8" w:rsidP="001758F8">
            <w:pPr>
              <w:rPr>
                <w:sz w:val="18"/>
                <w:szCs w:val="18"/>
              </w:rPr>
            </w:pPr>
            <w:r w:rsidRPr="00540B48">
              <w:rPr>
                <w:sz w:val="18"/>
                <w:szCs w:val="18"/>
              </w:rPr>
              <w:t>_______________________</w:t>
            </w:r>
          </w:p>
          <w:p w14:paraId="08A2F70A" w14:textId="77777777" w:rsidR="001758F8" w:rsidRPr="00540B48" w:rsidRDefault="001758F8" w:rsidP="001758F8">
            <w:pPr>
              <w:rPr>
                <w:sz w:val="18"/>
                <w:szCs w:val="18"/>
              </w:rPr>
            </w:pPr>
            <w:r>
              <w:rPr>
                <w:sz w:val="18"/>
                <w:szCs w:val="18"/>
              </w:rPr>
              <w:t>подпись</w:t>
            </w:r>
            <w:r w:rsidRPr="00540B48">
              <w:rPr>
                <w:sz w:val="18"/>
                <w:szCs w:val="18"/>
              </w:rPr>
              <w:tab/>
              <w:t xml:space="preserve">                    </w:t>
            </w:r>
            <w:r>
              <w:rPr>
                <w:sz w:val="18"/>
                <w:szCs w:val="18"/>
              </w:rPr>
              <w:t>м</w:t>
            </w:r>
            <w:r w:rsidRPr="00540B48">
              <w:rPr>
                <w:sz w:val="18"/>
                <w:szCs w:val="18"/>
              </w:rPr>
              <w:t>.</w:t>
            </w:r>
            <w:r>
              <w:rPr>
                <w:sz w:val="18"/>
                <w:szCs w:val="18"/>
              </w:rPr>
              <w:t>п</w:t>
            </w:r>
            <w:r w:rsidRPr="00540B48">
              <w:rPr>
                <w:sz w:val="18"/>
                <w:szCs w:val="18"/>
              </w:rPr>
              <w:t xml:space="preserve">. </w:t>
            </w:r>
          </w:p>
          <w:p w14:paraId="6EEBE437" w14:textId="77777777" w:rsidR="001758F8" w:rsidRPr="00540B48" w:rsidRDefault="001758F8" w:rsidP="001758F8">
            <w:pPr>
              <w:rPr>
                <w:sz w:val="18"/>
                <w:szCs w:val="18"/>
              </w:rPr>
            </w:pPr>
          </w:p>
          <w:p w14:paraId="4B8797BE" w14:textId="77777777" w:rsidR="001758F8" w:rsidRPr="00540B48" w:rsidRDefault="001758F8" w:rsidP="001758F8">
            <w:pPr>
              <w:rPr>
                <w:sz w:val="18"/>
                <w:szCs w:val="18"/>
              </w:rPr>
            </w:pPr>
          </w:p>
        </w:tc>
        <w:tc>
          <w:tcPr>
            <w:tcW w:w="2318" w:type="dxa"/>
          </w:tcPr>
          <w:p w14:paraId="72729370" w14:textId="77777777" w:rsidR="001758F8" w:rsidRPr="00540B48" w:rsidRDefault="001758F8" w:rsidP="001758F8">
            <w:pPr>
              <w:rPr>
                <w:b/>
                <w:sz w:val="18"/>
                <w:szCs w:val="18"/>
              </w:rPr>
            </w:pPr>
            <w:r w:rsidRPr="00540B48">
              <w:rPr>
                <w:b/>
                <w:sz w:val="18"/>
                <w:szCs w:val="18"/>
              </w:rPr>
              <w:t>За Залогодателя:</w:t>
            </w:r>
          </w:p>
          <w:p w14:paraId="308F2720" w14:textId="77777777" w:rsidR="001758F8" w:rsidRPr="00540B48" w:rsidRDefault="001758F8" w:rsidP="001758F8">
            <w:pPr>
              <w:rPr>
                <w:b/>
                <w:sz w:val="18"/>
                <w:szCs w:val="18"/>
              </w:rPr>
            </w:pPr>
          </w:p>
          <w:p w14:paraId="7EDCBEC7" w14:textId="77777777" w:rsidR="001758F8" w:rsidRDefault="001758F8" w:rsidP="001758F8">
            <w:pPr>
              <w:rPr>
                <w:sz w:val="18"/>
                <w:szCs w:val="18"/>
              </w:rPr>
            </w:pPr>
            <w:r w:rsidRPr="00ED0401">
              <w:rPr>
                <w:sz w:val="18"/>
                <w:szCs w:val="18"/>
              </w:rPr>
              <w:t>Директор Эралиев Р.К.</w:t>
            </w:r>
          </w:p>
          <w:p w14:paraId="29FB7743" w14:textId="77777777" w:rsidR="001758F8" w:rsidRPr="000F451E" w:rsidRDefault="001758F8" w:rsidP="001758F8">
            <w:pPr>
              <w:rPr>
                <w:sz w:val="18"/>
                <w:szCs w:val="18"/>
                <w:lang w:val="uz-Cyrl-UZ"/>
              </w:rPr>
            </w:pPr>
          </w:p>
          <w:p w14:paraId="2F1B15E4" w14:textId="77777777" w:rsidR="001758F8" w:rsidRPr="00540B48" w:rsidRDefault="001758F8" w:rsidP="001758F8">
            <w:pPr>
              <w:rPr>
                <w:sz w:val="18"/>
                <w:szCs w:val="18"/>
              </w:rPr>
            </w:pPr>
          </w:p>
          <w:p w14:paraId="3D23896B" w14:textId="77777777" w:rsidR="001758F8" w:rsidRPr="00F94F85" w:rsidRDefault="001758F8" w:rsidP="001758F8">
            <w:pPr>
              <w:rPr>
                <w:sz w:val="18"/>
                <w:szCs w:val="18"/>
              </w:rPr>
            </w:pPr>
            <w:r w:rsidRPr="00F94F85">
              <w:rPr>
                <w:sz w:val="18"/>
                <w:szCs w:val="18"/>
              </w:rPr>
              <w:t>__________________</w:t>
            </w:r>
          </w:p>
          <w:p w14:paraId="175BB38D" w14:textId="77777777" w:rsidR="001758F8" w:rsidRPr="00ED0401" w:rsidRDefault="001758F8" w:rsidP="001758F8">
            <w:pPr>
              <w:rPr>
                <w:sz w:val="18"/>
                <w:szCs w:val="18"/>
              </w:rPr>
            </w:pPr>
            <w:r w:rsidRPr="00ED0401">
              <w:rPr>
                <w:sz w:val="18"/>
                <w:szCs w:val="18"/>
              </w:rPr>
              <w:t>подпись     м.п.</w:t>
            </w:r>
          </w:p>
          <w:p w14:paraId="3403EE5B" w14:textId="77777777" w:rsidR="001758F8" w:rsidRPr="00ED0401" w:rsidRDefault="001758F8" w:rsidP="001758F8">
            <w:pPr>
              <w:rPr>
                <w:sz w:val="18"/>
                <w:szCs w:val="18"/>
              </w:rPr>
            </w:pPr>
          </w:p>
          <w:p w14:paraId="2666E156" w14:textId="77777777" w:rsidR="001758F8" w:rsidRPr="004076B1" w:rsidRDefault="001758F8" w:rsidP="001758F8">
            <w:pPr>
              <w:rPr>
                <w:sz w:val="18"/>
                <w:szCs w:val="18"/>
                <w:lang w:val="en-US"/>
              </w:rPr>
            </w:pPr>
          </w:p>
        </w:tc>
      </w:tr>
    </w:tbl>
    <w:p w14:paraId="477856B2" w14:textId="77777777" w:rsidR="00DC08D9" w:rsidRPr="00A96C50" w:rsidRDefault="00DC08D9" w:rsidP="00A96C50">
      <w:pPr>
        <w:widowControl w:val="0"/>
        <w:rPr>
          <w:sz w:val="20"/>
          <w:szCs w:val="20"/>
          <w:lang w:val="uz-Cyrl-UZ"/>
        </w:rPr>
      </w:pPr>
    </w:p>
    <w:p w14:paraId="6A2DAA96" w14:textId="77777777" w:rsidR="003520E8" w:rsidRPr="0025790F" w:rsidRDefault="003520E8" w:rsidP="0025790F">
      <w:pPr>
        <w:rPr>
          <w:sz w:val="20"/>
          <w:szCs w:val="20"/>
          <w:lang w:val="uz-Cyrl-UZ"/>
        </w:rPr>
      </w:pPr>
    </w:p>
    <w:sectPr w:rsidR="003520E8" w:rsidRPr="0025790F" w:rsidSect="004A7335">
      <w:footerReference w:type="even" r:id="rId8"/>
      <w:footerReference w:type="default" r:id="rId9"/>
      <w:footerReference w:type="first" r:id="rId10"/>
      <w:pgSz w:w="11906" w:h="16838" w:code="9"/>
      <w:pgMar w:top="851" w:right="851" w:bottom="709"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17896" w14:textId="77777777" w:rsidR="00027A8C" w:rsidRDefault="00027A8C">
      <w:r>
        <w:separator/>
      </w:r>
    </w:p>
  </w:endnote>
  <w:endnote w:type="continuationSeparator" w:id="0">
    <w:p w14:paraId="45E3A6BE" w14:textId="77777777" w:rsidR="00027A8C" w:rsidRDefault="000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E349" w14:textId="77777777" w:rsidR="00EC5290" w:rsidRDefault="00EC5290" w:rsidP="00C977C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85F282F" w14:textId="77777777" w:rsidR="00EC5290" w:rsidRDefault="00EC5290" w:rsidP="00C977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CED8" w14:textId="77777777" w:rsidR="00EC5290" w:rsidRPr="00E84E93" w:rsidRDefault="00EC5290" w:rsidP="00C977C3">
    <w:pPr>
      <w:pStyle w:val="a5"/>
      <w:framePr w:wrap="around" w:vAnchor="text" w:hAnchor="margin" w:xAlign="right" w:y="1"/>
      <w:rPr>
        <w:rStyle w:val="a6"/>
        <w:rFonts w:ascii="Arial Narrow" w:hAnsi="Arial Narrow"/>
        <w:sz w:val="16"/>
        <w:szCs w:val="16"/>
      </w:rPr>
    </w:pPr>
    <w:r w:rsidRPr="00E84E93">
      <w:rPr>
        <w:rStyle w:val="a6"/>
        <w:rFonts w:ascii="Arial Narrow" w:hAnsi="Arial Narrow"/>
        <w:sz w:val="16"/>
        <w:szCs w:val="16"/>
      </w:rPr>
      <w:fldChar w:fldCharType="begin"/>
    </w:r>
    <w:r w:rsidRPr="00E84E93">
      <w:rPr>
        <w:rStyle w:val="a6"/>
        <w:rFonts w:ascii="Arial Narrow" w:hAnsi="Arial Narrow"/>
        <w:sz w:val="16"/>
        <w:szCs w:val="16"/>
      </w:rPr>
      <w:instrText xml:space="preserve">PAGE  </w:instrText>
    </w:r>
    <w:r w:rsidRPr="00E84E93">
      <w:rPr>
        <w:rStyle w:val="a6"/>
        <w:rFonts w:ascii="Arial Narrow" w:hAnsi="Arial Narrow"/>
        <w:sz w:val="16"/>
        <w:szCs w:val="16"/>
      </w:rPr>
      <w:fldChar w:fldCharType="separate"/>
    </w:r>
    <w:r w:rsidR="004A7335">
      <w:rPr>
        <w:rStyle w:val="a6"/>
        <w:rFonts w:ascii="Arial Narrow" w:hAnsi="Arial Narrow"/>
        <w:noProof/>
        <w:sz w:val="16"/>
        <w:szCs w:val="16"/>
      </w:rPr>
      <w:t>10</w:t>
    </w:r>
    <w:r w:rsidRPr="00E84E93">
      <w:rPr>
        <w:rStyle w:val="a6"/>
        <w:rFonts w:ascii="Arial Narrow" w:hAnsi="Arial Narrow"/>
        <w:sz w:val="16"/>
        <w:szCs w:val="16"/>
      </w:rPr>
      <w:fldChar w:fldCharType="end"/>
    </w:r>
  </w:p>
  <w:p w14:paraId="05C41E45" w14:textId="77777777" w:rsidR="00EC5290" w:rsidRPr="00E453F9" w:rsidRDefault="00EC5290" w:rsidP="00C977C3">
    <w:pPr>
      <w:pStyle w:val="a5"/>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369E" w14:textId="77777777" w:rsidR="00EC5290" w:rsidRDefault="00EC5290">
    <w:pPr>
      <w:pStyle w:val="a5"/>
      <w:jc w:val="center"/>
    </w:pPr>
    <w:r>
      <w:rPr>
        <w:sz w:val="16"/>
      </w:rPr>
      <w:t xml:space="preserve">Проверьте актуальность документа на </w:t>
    </w:r>
    <w:r>
      <w:rPr>
        <w:sz w:val="16"/>
        <w:lang w:val="en-US"/>
      </w:rPr>
      <w:t>h</w:t>
    </w:r>
    <w:r>
      <w:rPr>
        <w:sz w:val="16"/>
      </w:rPr>
      <w:t>3.</w:t>
    </w:r>
    <w:r>
      <w:rPr>
        <w:sz w:val="16"/>
        <w:lang w:val="en-US"/>
      </w:rPr>
      <w:t>unic</w:t>
    </w:r>
    <w:r>
      <w:rPr>
        <w:sz w:val="16"/>
      </w:rPr>
      <w:t xml:space="preserve"> перед использованием</w:t>
    </w:r>
  </w:p>
  <w:p w14:paraId="5BCAF655" w14:textId="77777777" w:rsidR="00EC5290" w:rsidRDefault="00EC5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05CB" w14:textId="77777777" w:rsidR="00027A8C" w:rsidRDefault="00027A8C">
      <w:r>
        <w:separator/>
      </w:r>
    </w:p>
  </w:footnote>
  <w:footnote w:type="continuationSeparator" w:id="0">
    <w:p w14:paraId="2FB360ED" w14:textId="77777777" w:rsidR="00027A8C" w:rsidRDefault="00027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39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5C177FD"/>
    <w:multiLevelType w:val="multilevel"/>
    <w:tmpl w:val="77AC837C"/>
    <w:lvl w:ilvl="0">
      <w:start w:val="1"/>
      <w:numFmt w:val="decimal"/>
      <w:lvlText w:val="Глава %1."/>
      <w:lvlJc w:val="left"/>
      <w:pPr>
        <w:tabs>
          <w:tab w:val="num" w:pos="432"/>
        </w:tabs>
        <w:ind w:left="432" w:hanging="144"/>
      </w:pPr>
      <w:rPr>
        <w:rFonts w:ascii="Times New Roman" w:hAnsi="Times New Roman" w:hint="default"/>
        <w:b/>
        <w:sz w:val="22"/>
        <w:szCs w:val="22"/>
      </w:rPr>
    </w:lvl>
    <w:lvl w:ilvl="1">
      <w:start w:val="1"/>
      <w:numFmt w:val="decimal"/>
      <w:pStyle w:val="1"/>
      <w:lvlText w:val="11.%2."/>
      <w:lvlJc w:val="left"/>
      <w:pPr>
        <w:tabs>
          <w:tab w:val="num" w:pos="576"/>
        </w:tabs>
        <w:ind w:left="576" w:hanging="576"/>
      </w:pPr>
      <w:rPr>
        <w:rFonts w:hint="default"/>
        <w:b w:val="0"/>
        <w:sz w:val="19"/>
        <w:szCs w:val="1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FC79CB"/>
    <w:multiLevelType w:val="hybridMultilevel"/>
    <w:tmpl w:val="69B4A684"/>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
    <w:nsid w:val="09E973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E9A657B"/>
    <w:multiLevelType w:val="multilevel"/>
    <w:tmpl w:val="BADAF3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1230F0"/>
    <w:multiLevelType w:val="singleLevel"/>
    <w:tmpl w:val="6E7297C2"/>
    <w:lvl w:ilvl="0">
      <w:start w:val="3"/>
      <w:numFmt w:val="decimal"/>
      <w:lvlText w:val="5.%1 "/>
      <w:legacy w:legacy="1" w:legacySpace="0" w:legacyIndent="283"/>
      <w:lvlJc w:val="left"/>
      <w:pPr>
        <w:ind w:left="708" w:hanging="283"/>
      </w:pPr>
      <w:rPr>
        <w:rFonts w:ascii="Arial" w:hAnsi="Arial" w:hint="default"/>
        <w:sz w:val="20"/>
      </w:rPr>
    </w:lvl>
  </w:abstractNum>
  <w:abstractNum w:abstractNumId="6">
    <w:nsid w:val="121575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686B19"/>
    <w:multiLevelType w:val="hybridMultilevel"/>
    <w:tmpl w:val="F26A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455B3"/>
    <w:multiLevelType w:val="hybridMultilevel"/>
    <w:tmpl w:val="02107A90"/>
    <w:lvl w:ilvl="0" w:tplc="F3B6212E">
      <w:start w:val="1"/>
      <w:numFmt w:val="russianLower"/>
      <w:lvlText w:val="%1)"/>
      <w:lvlJc w:val="left"/>
      <w:pPr>
        <w:tabs>
          <w:tab w:val="num" w:pos="1004"/>
        </w:tabs>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4F2CC4"/>
    <w:multiLevelType w:val="hybridMultilevel"/>
    <w:tmpl w:val="658867D8"/>
    <w:lvl w:ilvl="0" w:tplc="F3B6212E">
      <w:start w:val="1"/>
      <w:numFmt w:val="russianLower"/>
      <w:lvlText w:val="%1)"/>
      <w:lvlJc w:val="left"/>
      <w:pPr>
        <w:tabs>
          <w:tab w:val="num" w:pos="1004"/>
        </w:tabs>
        <w:ind w:left="1004" w:hanging="360"/>
      </w:pPr>
      <w:rPr>
        <w:rFonts w:hint="default"/>
      </w:rPr>
    </w:lvl>
    <w:lvl w:ilvl="1" w:tplc="C9E6FB9E">
      <w:start w:val="1"/>
      <w:numFmt w:val="bullet"/>
      <w:lvlText w:val=""/>
      <w:lvlJc w:val="left"/>
      <w:pPr>
        <w:tabs>
          <w:tab w:val="num" w:pos="1967"/>
        </w:tabs>
        <w:ind w:left="1999" w:hanging="352"/>
      </w:pPr>
      <w:rPr>
        <w:rFonts w:ascii="Symbol" w:hAnsi="Symbol" w:hint="default"/>
      </w:r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DAD2A79"/>
    <w:multiLevelType w:val="hybridMultilevel"/>
    <w:tmpl w:val="FEA0D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C2EF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nsid w:val="29456A89"/>
    <w:multiLevelType w:val="multilevel"/>
    <w:tmpl w:val="468CF6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BC7C94"/>
    <w:multiLevelType w:val="multilevel"/>
    <w:tmpl w:val="658867D8"/>
    <w:lvl w:ilvl="0">
      <w:start w:val="1"/>
      <w:numFmt w:val="russianLower"/>
      <w:lvlText w:val="%1)"/>
      <w:lvlJc w:val="left"/>
      <w:pPr>
        <w:tabs>
          <w:tab w:val="num" w:pos="1004"/>
        </w:tabs>
        <w:ind w:left="1004" w:hanging="360"/>
      </w:pPr>
      <w:rPr>
        <w:rFonts w:hint="default"/>
      </w:rPr>
    </w:lvl>
    <w:lvl w:ilvl="1">
      <w:start w:val="1"/>
      <w:numFmt w:val="bullet"/>
      <w:lvlText w:val=""/>
      <w:lvlJc w:val="left"/>
      <w:pPr>
        <w:tabs>
          <w:tab w:val="num" w:pos="1967"/>
        </w:tabs>
        <w:ind w:left="1999" w:hanging="352"/>
      </w:pPr>
      <w:rPr>
        <w:rFonts w:ascii="Symbol" w:hAnsi="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nsid w:val="36EF3898"/>
    <w:multiLevelType w:val="multilevel"/>
    <w:tmpl w:val="26B09062"/>
    <w:lvl w:ilvl="0">
      <w:start w:val="1"/>
      <w:numFmt w:val="russianLower"/>
      <w:lvlText w:val="%1)"/>
      <w:lvlJc w:val="left"/>
      <w:pPr>
        <w:tabs>
          <w:tab w:val="num" w:pos="1571"/>
        </w:tabs>
        <w:ind w:left="1571"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5">
    <w:nsid w:val="37BD1B1A"/>
    <w:multiLevelType w:val="multilevel"/>
    <w:tmpl w:val="EA94B82C"/>
    <w:lvl w:ilvl="0">
      <w:start w:val="13"/>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1"/>
      <w:numFmt w:val="decimal"/>
      <w:lvlText w:val="%1.%2.%3."/>
      <w:lvlJc w:val="left"/>
      <w:pPr>
        <w:tabs>
          <w:tab w:val="num" w:pos="1406"/>
        </w:tabs>
        <w:ind w:left="1406" w:hanging="840"/>
      </w:pPr>
      <w:rPr>
        <w:rFonts w:hint="default"/>
      </w:rPr>
    </w:lvl>
    <w:lvl w:ilvl="3">
      <w:start w:val="1"/>
      <w:numFmt w:val="decimal"/>
      <w:lvlText w:val="%1.%2.%3.%4."/>
      <w:lvlJc w:val="left"/>
      <w:pPr>
        <w:tabs>
          <w:tab w:val="num" w:pos="1689"/>
        </w:tabs>
        <w:ind w:left="1689" w:hanging="840"/>
      </w:pPr>
      <w:rPr>
        <w:rFonts w:hint="default"/>
      </w:rPr>
    </w:lvl>
    <w:lvl w:ilvl="4">
      <w:start w:val="1"/>
      <w:numFmt w:val="decimal"/>
      <w:lvlText w:val="%1.%2.%3.%4.%5."/>
      <w:lvlJc w:val="left"/>
      <w:pPr>
        <w:tabs>
          <w:tab w:val="num" w:pos="1972"/>
        </w:tabs>
        <w:ind w:left="1972" w:hanging="84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16">
    <w:nsid w:val="3F5D1FA8"/>
    <w:multiLevelType w:val="multilevel"/>
    <w:tmpl w:val="75084AA0"/>
    <w:lvl w:ilvl="0">
      <w:start w:val="15"/>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5F870BE"/>
    <w:multiLevelType w:val="singleLevel"/>
    <w:tmpl w:val="04190001"/>
    <w:lvl w:ilvl="0">
      <w:start w:val="1"/>
      <w:numFmt w:val="bullet"/>
      <w:lvlText w:val=""/>
      <w:lvlJc w:val="left"/>
      <w:pPr>
        <w:ind w:left="720" w:hanging="360"/>
      </w:pPr>
      <w:rPr>
        <w:rFonts w:ascii="Symbol" w:hAnsi="Symbol" w:hint="default"/>
      </w:rPr>
    </w:lvl>
  </w:abstractNum>
  <w:abstractNum w:abstractNumId="18">
    <w:nsid w:val="485D6A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1C77DC6"/>
    <w:multiLevelType w:val="hybridMultilevel"/>
    <w:tmpl w:val="ADAC2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932CD3"/>
    <w:multiLevelType w:val="multilevel"/>
    <w:tmpl w:val="E73212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5485A"/>
    <w:multiLevelType w:val="hybridMultilevel"/>
    <w:tmpl w:val="E7321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4061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6A939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7027941"/>
    <w:multiLevelType w:val="hybridMultilevel"/>
    <w:tmpl w:val="F1280E98"/>
    <w:lvl w:ilvl="0" w:tplc="74CC11F8">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B60E7A"/>
    <w:multiLevelType w:val="hybridMultilevel"/>
    <w:tmpl w:val="22183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E174C"/>
    <w:multiLevelType w:val="hybridMultilevel"/>
    <w:tmpl w:val="F438CA32"/>
    <w:lvl w:ilvl="0" w:tplc="04190007">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5"/>
    <w:lvlOverride w:ilvl="0">
      <w:lvl w:ilvl="0">
        <w:start w:val="4"/>
        <w:numFmt w:val="decimal"/>
        <w:lvlText w:val="5.%1 "/>
        <w:legacy w:legacy="1" w:legacySpace="0" w:legacyIndent="283"/>
        <w:lvlJc w:val="left"/>
        <w:pPr>
          <w:ind w:left="708" w:hanging="283"/>
        </w:pPr>
        <w:rPr>
          <w:rFonts w:ascii="Arial" w:hAnsi="Arial" w:hint="default"/>
          <w:sz w:val="20"/>
        </w:rPr>
      </w:lvl>
    </w:lvlOverride>
  </w:num>
  <w:num w:numId="3">
    <w:abstractNumId w:val="25"/>
  </w:num>
  <w:num w:numId="4">
    <w:abstractNumId w:val="10"/>
  </w:num>
  <w:num w:numId="5">
    <w:abstractNumId w:val="12"/>
  </w:num>
  <w:num w:numId="6">
    <w:abstractNumId w:val="21"/>
  </w:num>
  <w:num w:numId="7">
    <w:abstractNumId w:val="20"/>
  </w:num>
  <w:num w:numId="8">
    <w:abstractNumId w:val="24"/>
  </w:num>
  <w:num w:numId="9">
    <w:abstractNumId w:val="17"/>
  </w:num>
  <w:num w:numId="10">
    <w:abstractNumId w:val="2"/>
  </w:num>
  <w:num w:numId="11">
    <w:abstractNumId w:val="6"/>
  </w:num>
  <w:num w:numId="12">
    <w:abstractNumId w:val="18"/>
  </w:num>
  <w:num w:numId="13">
    <w:abstractNumId w:val="23"/>
  </w:num>
  <w:num w:numId="14">
    <w:abstractNumId w:val="0"/>
  </w:num>
  <w:num w:numId="15">
    <w:abstractNumId w:val="3"/>
  </w:num>
  <w:num w:numId="16">
    <w:abstractNumId w:val="11"/>
  </w:num>
  <w:num w:numId="17">
    <w:abstractNumId w:val="22"/>
  </w:num>
  <w:num w:numId="18">
    <w:abstractNumId w:val="4"/>
  </w:num>
  <w:num w:numId="19">
    <w:abstractNumId w:val="26"/>
  </w:num>
  <w:num w:numId="20">
    <w:abstractNumId w:val="9"/>
  </w:num>
  <w:num w:numId="21">
    <w:abstractNumId w:val="15"/>
  </w:num>
  <w:num w:numId="22">
    <w:abstractNumId w:val="14"/>
  </w:num>
  <w:num w:numId="23">
    <w:abstractNumId w:val="16"/>
  </w:num>
  <w:num w:numId="24">
    <w:abstractNumId w:val="13"/>
  </w:num>
  <w:num w:numId="25">
    <w:abstractNumId w:val="8"/>
  </w:num>
  <w:num w:numId="26">
    <w:abstractNumId w:val="1"/>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3"/>
    <w:rsid w:val="000071D6"/>
    <w:rsid w:val="000120CD"/>
    <w:rsid w:val="00016088"/>
    <w:rsid w:val="00027A8C"/>
    <w:rsid w:val="000404F1"/>
    <w:rsid w:val="000405DB"/>
    <w:rsid w:val="000444B1"/>
    <w:rsid w:val="000516EE"/>
    <w:rsid w:val="00055845"/>
    <w:rsid w:val="0006594E"/>
    <w:rsid w:val="000662B5"/>
    <w:rsid w:val="00085719"/>
    <w:rsid w:val="00087966"/>
    <w:rsid w:val="00090850"/>
    <w:rsid w:val="000A2094"/>
    <w:rsid w:val="000B62C5"/>
    <w:rsid w:val="000B66C9"/>
    <w:rsid w:val="000C2224"/>
    <w:rsid w:val="000E1B92"/>
    <w:rsid w:val="000F451E"/>
    <w:rsid w:val="001006D1"/>
    <w:rsid w:val="001030F7"/>
    <w:rsid w:val="00120824"/>
    <w:rsid w:val="001233C9"/>
    <w:rsid w:val="0012503C"/>
    <w:rsid w:val="00126977"/>
    <w:rsid w:val="00126BCE"/>
    <w:rsid w:val="00127498"/>
    <w:rsid w:val="001325CF"/>
    <w:rsid w:val="001453F2"/>
    <w:rsid w:val="001545D0"/>
    <w:rsid w:val="00155440"/>
    <w:rsid w:val="001665A1"/>
    <w:rsid w:val="001758F8"/>
    <w:rsid w:val="00176CB2"/>
    <w:rsid w:val="001808A0"/>
    <w:rsid w:val="00181CF0"/>
    <w:rsid w:val="00182BF6"/>
    <w:rsid w:val="001907B5"/>
    <w:rsid w:val="00191E03"/>
    <w:rsid w:val="00197274"/>
    <w:rsid w:val="001A21BC"/>
    <w:rsid w:val="001A77CA"/>
    <w:rsid w:val="001B0C0C"/>
    <w:rsid w:val="001B1238"/>
    <w:rsid w:val="001B58F3"/>
    <w:rsid w:val="00204F1B"/>
    <w:rsid w:val="0021492B"/>
    <w:rsid w:val="0021782B"/>
    <w:rsid w:val="002241C9"/>
    <w:rsid w:val="00227796"/>
    <w:rsid w:val="00240F79"/>
    <w:rsid w:val="002457DF"/>
    <w:rsid w:val="00250A74"/>
    <w:rsid w:val="00251955"/>
    <w:rsid w:val="002529A7"/>
    <w:rsid w:val="002530D0"/>
    <w:rsid w:val="0025790F"/>
    <w:rsid w:val="002627F7"/>
    <w:rsid w:val="00263F93"/>
    <w:rsid w:val="00272334"/>
    <w:rsid w:val="002834C2"/>
    <w:rsid w:val="00286D24"/>
    <w:rsid w:val="00291A5B"/>
    <w:rsid w:val="00291D22"/>
    <w:rsid w:val="0029229D"/>
    <w:rsid w:val="00295F31"/>
    <w:rsid w:val="002A04FC"/>
    <w:rsid w:val="002A2C00"/>
    <w:rsid w:val="002B2960"/>
    <w:rsid w:val="002B640B"/>
    <w:rsid w:val="002B66D2"/>
    <w:rsid w:val="002B73B1"/>
    <w:rsid w:val="002C637E"/>
    <w:rsid w:val="002D0763"/>
    <w:rsid w:val="002D0E2A"/>
    <w:rsid w:val="002D21EA"/>
    <w:rsid w:val="002E1652"/>
    <w:rsid w:val="002E4195"/>
    <w:rsid w:val="002F0814"/>
    <w:rsid w:val="002F7B74"/>
    <w:rsid w:val="00306C1A"/>
    <w:rsid w:val="00315584"/>
    <w:rsid w:val="003336C6"/>
    <w:rsid w:val="00345817"/>
    <w:rsid w:val="003520E8"/>
    <w:rsid w:val="003658E1"/>
    <w:rsid w:val="00372323"/>
    <w:rsid w:val="003729F2"/>
    <w:rsid w:val="00387C86"/>
    <w:rsid w:val="00394F74"/>
    <w:rsid w:val="003A370D"/>
    <w:rsid w:val="003B1114"/>
    <w:rsid w:val="003B43A7"/>
    <w:rsid w:val="003D4FC4"/>
    <w:rsid w:val="003D6E02"/>
    <w:rsid w:val="003F59B1"/>
    <w:rsid w:val="00401962"/>
    <w:rsid w:val="004038E4"/>
    <w:rsid w:val="004045FC"/>
    <w:rsid w:val="00411ED7"/>
    <w:rsid w:val="00424C28"/>
    <w:rsid w:val="004661F0"/>
    <w:rsid w:val="00470299"/>
    <w:rsid w:val="00475A7E"/>
    <w:rsid w:val="0047799F"/>
    <w:rsid w:val="0048214D"/>
    <w:rsid w:val="00482A68"/>
    <w:rsid w:val="0049619B"/>
    <w:rsid w:val="004A1C71"/>
    <w:rsid w:val="004A3819"/>
    <w:rsid w:val="004A7335"/>
    <w:rsid w:val="004D4442"/>
    <w:rsid w:val="004D5595"/>
    <w:rsid w:val="004F3C96"/>
    <w:rsid w:val="0051034A"/>
    <w:rsid w:val="00516783"/>
    <w:rsid w:val="00517A36"/>
    <w:rsid w:val="00527A31"/>
    <w:rsid w:val="00540B48"/>
    <w:rsid w:val="00540BCC"/>
    <w:rsid w:val="00546B32"/>
    <w:rsid w:val="00554771"/>
    <w:rsid w:val="00554AE2"/>
    <w:rsid w:val="0055795B"/>
    <w:rsid w:val="0056287D"/>
    <w:rsid w:val="00574A7D"/>
    <w:rsid w:val="00576DCE"/>
    <w:rsid w:val="00585A14"/>
    <w:rsid w:val="005A2258"/>
    <w:rsid w:val="005A686F"/>
    <w:rsid w:val="005B606E"/>
    <w:rsid w:val="005C545F"/>
    <w:rsid w:val="005C6A63"/>
    <w:rsid w:val="005C7D2D"/>
    <w:rsid w:val="005D3693"/>
    <w:rsid w:val="005E05EC"/>
    <w:rsid w:val="005E0FAD"/>
    <w:rsid w:val="005E17F3"/>
    <w:rsid w:val="005E1DA1"/>
    <w:rsid w:val="005E4147"/>
    <w:rsid w:val="005F16BB"/>
    <w:rsid w:val="005F55BC"/>
    <w:rsid w:val="005F6E6E"/>
    <w:rsid w:val="005F7725"/>
    <w:rsid w:val="00603A47"/>
    <w:rsid w:val="00606AD3"/>
    <w:rsid w:val="00615104"/>
    <w:rsid w:val="00615561"/>
    <w:rsid w:val="006253AB"/>
    <w:rsid w:val="00627D8E"/>
    <w:rsid w:val="00631957"/>
    <w:rsid w:val="00636239"/>
    <w:rsid w:val="0063662C"/>
    <w:rsid w:val="00641350"/>
    <w:rsid w:val="006501DE"/>
    <w:rsid w:val="006507A3"/>
    <w:rsid w:val="006508C2"/>
    <w:rsid w:val="00654E7F"/>
    <w:rsid w:val="006604F5"/>
    <w:rsid w:val="006632AA"/>
    <w:rsid w:val="00672164"/>
    <w:rsid w:val="00672518"/>
    <w:rsid w:val="0068409F"/>
    <w:rsid w:val="00684964"/>
    <w:rsid w:val="0069650D"/>
    <w:rsid w:val="006D130C"/>
    <w:rsid w:val="006D6906"/>
    <w:rsid w:val="006F1692"/>
    <w:rsid w:val="006F2E04"/>
    <w:rsid w:val="00705A4A"/>
    <w:rsid w:val="0070606B"/>
    <w:rsid w:val="00706229"/>
    <w:rsid w:val="00706ED7"/>
    <w:rsid w:val="00711F5E"/>
    <w:rsid w:val="00712D5B"/>
    <w:rsid w:val="0071325D"/>
    <w:rsid w:val="00717C35"/>
    <w:rsid w:val="007204F9"/>
    <w:rsid w:val="0072456A"/>
    <w:rsid w:val="00725998"/>
    <w:rsid w:val="00733405"/>
    <w:rsid w:val="00737A92"/>
    <w:rsid w:val="00737ECD"/>
    <w:rsid w:val="007434E5"/>
    <w:rsid w:val="00747A6A"/>
    <w:rsid w:val="007552C5"/>
    <w:rsid w:val="00756782"/>
    <w:rsid w:val="00765670"/>
    <w:rsid w:val="00772F04"/>
    <w:rsid w:val="007868A2"/>
    <w:rsid w:val="007A18D4"/>
    <w:rsid w:val="007C1DEF"/>
    <w:rsid w:val="007D01E3"/>
    <w:rsid w:val="007D30F4"/>
    <w:rsid w:val="007E7791"/>
    <w:rsid w:val="00802221"/>
    <w:rsid w:val="00803614"/>
    <w:rsid w:val="00807905"/>
    <w:rsid w:val="0081747C"/>
    <w:rsid w:val="00817FF1"/>
    <w:rsid w:val="008308BF"/>
    <w:rsid w:val="00830EA0"/>
    <w:rsid w:val="0083311D"/>
    <w:rsid w:val="00833974"/>
    <w:rsid w:val="00833CF3"/>
    <w:rsid w:val="00844490"/>
    <w:rsid w:val="0084609B"/>
    <w:rsid w:val="008512D7"/>
    <w:rsid w:val="008549D0"/>
    <w:rsid w:val="0087353F"/>
    <w:rsid w:val="00885938"/>
    <w:rsid w:val="008A1CA8"/>
    <w:rsid w:val="008A340A"/>
    <w:rsid w:val="008A4A8B"/>
    <w:rsid w:val="008C44D7"/>
    <w:rsid w:val="008C604E"/>
    <w:rsid w:val="008D40E8"/>
    <w:rsid w:val="008D538D"/>
    <w:rsid w:val="008E35DB"/>
    <w:rsid w:val="008F0BB3"/>
    <w:rsid w:val="0090008A"/>
    <w:rsid w:val="00900A21"/>
    <w:rsid w:val="00905560"/>
    <w:rsid w:val="00906085"/>
    <w:rsid w:val="00907DD2"/>
    <w:rsid w:val="00912690"/>
    <w:rsid w:val="00917C7F"/>
    <w:rsid w:val="0092472A"/>
    <w:rsid w:val="009308D8"/>
    <w:rsid w:val="009350D8"/>
    <w:rsid w:val="009427AB"/>
    <w:rsid w:val="009464EF"/>
    <w:rsid w:val="00951A33"/>
    <w:rsid w:val="009527AC"/>
    <w:rsid w:val="0095440D"/>
    <w:rsid w:val="009553F6"/>
    <w:rsid w:val="00965654"/>
    <w:rsid w:val="009721A6"/>
    <w:rsid w:val="00972CEA"/>
    <w:rsid w:val="00975593"/>
    <w:rsid w:val="0098207E"/>
    <w:rsid w:val="0099339E"/>
    <w:rsid w:val="009A1B18"/>
    <w:rsid w:val="009A30BC"/>
    <w:rsid w:val="009B6B4C"/>
    <w:rsid w:val="009C265C"/>
    <w:rsid w:val="009D1FDD"/>
    <w:rsid w:val="009F38CF"/>
    <w:rsid w:val="00A029A5"/>
    <w:rsid w:val="00A050DD"/>
    <w:rsid w:val="00A10014"/>
    <w:rsid w:val="00A104BF"/>
    <w:rsid w:val="00A14441"/>
    <w:rsid w:val="00A14F5D"/>
    <w:rsid w:val="00A23E7A"/>
    <w:rsid w:val="00A278E5"/>
    <w:rsid w:val="00A27F91"/>
    <w:rsid w:val="00A32D21"/>
    <w:rsid w:val="00A3630D"/>
    <w:rsid w:val="00A42D0C"/>
    <w:rsid w:val="00A52745"/>
    <w:rsid w:val="00A56DCC"/>
    <w:rsid w:val="00A61885"/>
    <w:rsid w:val="00A62CB6"/>
    <w:rsid w:val="00A75EC8"/>
    <w:rsid w:val="00A809F2"/>
    <w:rsid w:val="00A849B7"/>
    <w:rsid w:val="00A96C50"/>
    <w:rsid w:val="00AA339C"/>
    <w:rsid w:val="00AA3413"/>
    <w:rsid w:val="00AB36FB"/>
    <w:rsid w:val="00AB7ABD"/>
    <w:rsid w:val="00AC0D63"/>
    <w:rsid w:val="00AC2691"/>
    <w:rsid w:val="00AD57FF"/>
    <w:rsid w:val="00AD5927"/>
    <w:rsid w:val="00AD62A3"/>
    <w:rsid w:val="00AE08B7"/>
    <w:rsid w:val="00AF13ED"/>
    <w:rsid w:val="00AF6702"/>
    <w:rsid w:val="00B07DC7"/>
    <w:rsid w:val="00B21054"/>
    <w:rsid w:val="00B242B1"/>
    <w:rsid w:val="00B25F10"/>
    <w:rsid w:val="00B37010"/>
    <w:rsid w:val="00B510D8"/>
    <w:rsid w:val="00B532CE"/>
    <w:rsid w:val="00B53F0A"/>
    <w:rsid w:val="00B64669"/>
    <w:rsid w:val="00B74DC1"/>
    <w:rsid w:val="00B752C8"/>
    <w:rsid w:val="00B7778A"/>
    <w:rsid w:val="00B811AB"/>
    <w:rsid w:val="00B83ABA"/>
    <w:rsid w:val="00B85E92"/>
    <w:rsid w:val="00B9050A"/>
    <w:rsid w:val="00B96895"/>
    <w:rsid w:val="00BA3584"/>
    <w:rsid w:val="00BA65ED"/>
    <w:rsid w:val="00BB23B3"/>
    <w:rsid w:val="00BD3536"/>
    <w:rsid w:val="00BE3124"/>
    <w:rsid w:val="00BE48A6"/>
    <w:rsid w:val="00C0069A"/>
    <w:rsid w:val="00C01091"/>
    <w:rsid w:val="00C03E0B"/>
    <w:rsid w:val="00C05679"/>
    <w:rsid w:val="00C103CA"/>
    <w:rsid w:val="00C2173F"/>
    <w:rsid w:val="00C22C51"/>
    <w:rsid w:val="00C31F46"/>
    <w:rsid w:val="00C40EEA"/>
    <w:rsid w:val="00C45979"/>
    <w:rsid w:val="00C630DB"/>
    <w:rsid w:val="00C822B8"/>
    <w:rsid w:val="00C87AE4"/>
    <w:rsid w:val="00C90EAF"/>
    <w:rsid w:val="00C911DE"/>
    <w:rsid w:val="00C934ED"/>
    <w:rsid w:val="00C94076"/>
    <w:rsid w:val="00C94215"/>
    <w:rsid w:val="00C96EB5"/>
    <w:rsid w:val="00C977C3"/>
    <w:rsid w:val="00CA1CC9"/>
    <w:rsid w:val="00CA1F0A"/>
    <w:rsid w:val="00CA2038"/>
    <w:rsid w:val="00CB0C2B"/>
    <w:rsid w:val="00CB4A02"/>
    <w:rsid w:val="00CB5C7B"/>
    <w:rsid w:val="00CB66CD"/>
    <w:rsid w:val="00CC1402"/>
    <w:rsid w:val="00CD6081"/>
    <w:rsid w:val="00CE3CCE"/>
    <w:rsid w:val="00CF1332"/>
    <w:rsid w:val="00D03F57"/>
    <w:rsid w:val="00D156C6"/>
    <w:rsid w:val="00D176AF"/>
    <w:rsid w:val="00D210D0"/>
    <w:rsid w:val="00D21349"/>
    <w:rsid w:val="00D23A2C"/>
    <w:rsid w:val="00D40911"/>
    <w:rsid w:val="00D4736C"/>
    <w:rsid w:val="00D50627"/>
    <w:rsid w:val="00D50FD4"/>
    <w:rsid w:val="00D5116C"/>
    <w:rsid w:val="00D579AA"/>
    <w:rsid w:val="00D579B3"/>
    <w:rsid w:val="00D668A2"/>
    <w:rsid w:val="00D66CF0"/>
    <w:rsid w:val="00D671CB"/>
    <w:rsid w:val="00D71189"/>
    <w:rsid w:val="00D727E4"/>
    <w:rsid w:val="00D7727D"/>
    <w:rsid w:val="00D86E3C"/>
    <w:rsid w:val="00D879AE"/>
    <w:rsid w:val="00D953E0"/>
    <w:rsid w:val="00DC08D9"/>
    <w:rsid w:val="00DC09B4"/>
    <w:rsid w:val="00DC13A5"/>
    <w:rsid w:val="00DC1476"/>
    <w:rsid w:val="00DC75B4"/>
    <w:rsid w:val="00DD4EA6"/>
    <w:rsid w:val="00DD5A2C"/>
    <w:rsid w:val="00DE2EA0"/>
    <w:rsid w:val="00DE39FE"/>
    <w:rsid w:val="00DF0E4D"/>
    <w:rsid w:val="00DF1872"/>
    <w:rsid w:val="00DF5656"/>
    <w:rsid w:val="00E000E0"/>
    <w:rsid w:val="00E0137D"/>
    <w:rsid w:val="00E01BAE"/>
    <w:rsid w:val="00E05038"/>
    <w:rsid w:val="00E12218"/>
    <w:rsid w:val="00E26F48"/>
    <w:rsid w:val="00E32822"/>
    <w:rsid w:val="00E424D4"/>
    <w:rsid w:val="00E46351"/>
    <w:rsid w:val="00E5125B"/>
    <w:rsid w:val="00E52710"/>
    <w:rsid w:val="00E56D2B"/>
    <w:rsid w:val="00E77903"/>
    <w:rsid w:val="00E826AB"/>
    <w:rsid w:val="00E832DF"/>
    <w:rsid w:val="00E847F5"/>
    <w:rsid w:val="00E87F0B"/>
    <w:rsid w:val="00E917F0"/>
    <w:rsid w:val="00E92779"/>
    <w:rsid w:val="00EA2425"/>
    <w:rsid w:val="00EB64BE"/>
    <w:rsid w:val="00EC406C"/>
    <w:rsid w:val="00EC5290"/>
    <w:rsid w:val="00EC7324"/>
    <w:rsid w:val="00ED0401"/>
    <w:rsid w:val="00ED04EE"/>
    <w:rsid w:val="00ED05F3"/>
    <w:rsid w:val="00ED2C36"/>
    <w:rsid w:val="00EE0129"/>
    <w:rsid w:val="00EE065F"/>
    <w:rsid w:val="00EE2FF6"/>
    <w:rsid w:val="00EF39D6"/>
    <w:rsid w:val="00EF410E"/>
    <w:rsid w:val="00EF6948"/>
    <w:rsid w:val="00F0043D"/>
    <w:rsid w:val="00F1108F"/>
    <w:rsid w:val="00F15207"/>
    <w:rsid w:val="00F36329"/>
    <w:rsid w:val="00F5191D"/>
    <w:rsid w:val="00F520BE"/>
    <w:rsid w:val="00F65BB2"/>
    <w:rsid w:val="00F66FFE"/>
    <w:rsid w:val="00F672BA"/>
    <w:rsid w:val="00F73B3F"/>
    <w:rsid w:val="00F762DA"/>
    <w:rsid w:val="00F818C6"/>
    <w:rsid w:val="00F81C46"/>
    <w:rsid w:val="00F86F42"/>
    <w:rsid w:val="00F90280"/>
    <w:rsid w:val="00F90830"/>
    <w:rsid w:val="00F95AAE"/>
    <w:rsid w:val="00F95D37"/>
    <w:rsid w:val="00FB176A"/>
    <w:rsid w:val="00FB42F3"/>
    <w:rsid w:val="00FB656B"/>
    <w:rsid w:val="00FC1D20"/>
    <w:rsid w:val="00FC2B5D"/>
    <w:rsid w:val="00FD283B"/>
    <w:rsid w:val="00FD4D3D"/>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E5A84"/>
  <w15:docId w15:val="{9B324B26-E90D-40B1-88B9-C15B40A0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7C3"/>
    <w:rPr>
      <w:sz w:val="24"/>
      <w:szCs w:val="24"/>
      <w:lang w:val="ru-RU" w:eastAsia="ru-RU"/>
    </w:rPr>
  </w:style>
  <w:style w:type="paragraph" w:styleId="10">
    <w:name w:val="heading 1"/>
    <w:basedOn w:val="a"/>
    <w:next w:val="a"/>
    <w:link w:val="11"/>
    <w:qFormat/>
    <w:rsid w:val="00C977C3"/>
    <w:pPr>
      <w:keepNext/>
      <w:jc w:val="center"/>
      <w:outlineLvl w:val="0"/>
    </w:pPr>
    <w:rPr>
      <w:b/>
      <w:bCs/>
      <w:caps/>
    </w:rPr>
  </w:style>
  <w:style w:type="paragraph" w:styleId="2">
    <w:name w:val="heading 2"/>
    <w:basedOn w:val="a"/>
    <w:next w:val="a"/>
    <w:qFormat/>
    <w:rsid w:val="00C977C3"/>
    <w:pPr>
      <w:keepNext/>
      <w:spacing w:before="240" w:after="60"/>
      <w:outlineLvl w:val="1"/>
    </w:pPr>
    <w:rPr>
      <w:rFonts w:ascii="Arial" w:hAnsi="Arial" w:cs="Arial"/>
      <w:b/>
      <w:bCs/>
      <w:i/>
      <w:iCs/>
      <w:sz w:val="28"/>
      <w:szCs w:val="28"/>
    </w:rPr>
  </w:style>
  <w:style w:type="paragraph" w:styleId="3">
    <w:name w:val="heading 3"/>
    <w:basedOn w:val="a"/>
    <w:next w:val="a"/>
    <w:qFormat/>
    <w:rsid w:val="00C977C3"/>
    <w:pPr>
      <w:keepNext/>
      <w:spacing w:before="240" w:after="60"/>
      <w:outlineLvl w:val="2"/>
    </w:pPr>
    <w:rPr>
      <w:rFonts w:ascii="Arial" w:hAnsi="Arial" w:cs="Arial"/>
      <w:b/>
      <w:bCs/>
      <w:sz w:val="26"/>
      <w:szCs w:val="26"/>
    </w:rPr>
  </w:style>
  <w:style w:type="paragraph" w:styleId="4">
    <w:name w:val="heading 4"/>
    <w:basedOn w:val="a"/>
    <w:next w:val="a"/>
    <w:qFormat/>
    <w:rsid w:val="00C977C3"/>
    <w:pPr>
      <w:keepNext/>
      <w:jc w:val="center"/>
      <w:outlineLvl w:val="3"/>
    </w:pPr>
    <w:rPr>
      <w:b/>
      <w:bCs/>
      <w:sz w:val="20"/>
    </w:rPr>
  </w:style>
  <w:style w:type="paragraph" w:styleId="5">
    <w:name w:val="heading 5"/>
    <w:basedOn w:val="a"/>
    <w:next w:val="a"/>
    <w:qFormat/>
    <w:rsid w:val="00C977C3"/>
    <w:pPr>
      <w:keepNext/>
      <w:ind w:firstLine="748"/>
      <w:jc w:val="both"/>
      <w:outlineLvl w:val="4"/>
    </w:pPr>
    <w:rPr>
      <w:b/>
    </w:rPr>
  </w:style>
  <w:style w:type="paragraph" w:styleId="7">
    <w:name w:val="heading 7"/>
    <w:basedOn w:val="a"/>
    <w:next w:val="a"/>
    <w:link w:val="70"/>
    <w:semiHidden/>
    <w:unhideWhenUsed/>
    <w:qFormat/>
    <w:rsid w:val="00672518"/>
    <w:pPr>
      <w:spacing w:before="240" w:after="60"/>
      <w:outlineLvl w:val="6"/>
    </w:pPr>
    <w:rPr>
      <w:rFonts w:ascii="Calibri" w:hAnsi="Calibri"/>
    </w:rPr>
  </w:style>
  <w:style w:type="paragraph" w:styleId="8">
    <w:name w:val="heading 8"/>
    <w:basedOn w:val="a"/>
    <w:next w:val="a"/>
    <w:qFormat/>
    <w:rsid w:val="00C977C3"/>
    <w:pPr>
      <w:keepNext/>
      <w:ind w:left="6372" w:firstLine="708"/>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
    <w:basedOn w:val="a"/>
    <w:next w:val="a"/>
    <w:rsid w:val="00C977C3"/>
    <w:pPr>
      <w:keepNext/>
      <w:jc w:val="center"/>
    </w:pPr>
    <w:rPr>
      <w:szCs w:val="20"/>
      <w:lang w:eastAsia="pl-PL"/>
    </w:rPr>
  </w:style>
  <w:style w:type="paragraph" w:styleId="a3">
    <w:name w:val="header"/>
    <w:basedOn w:val="a"/>
    <w:link w:val="a4"/>
    <w:rsid w:val="00C977C3"/>
    <w:pPr>
      <w:tabs>
        <w:tab w:val="center" w:pos="4677"/>
        <w:tab w:val="right" w:pos="9355"/>
      </w:tabs>
    </w:pPr>
  </w:style>
  <w:style w:type="paragraph" w:styleId="a5">
    <w:name w:val="footer"/>
    <w:basedOn w:val="a"/>
    <w:rsid w:val="00C977C3"/>
    <w:pPr>
      <w:tabs>
        <w:tab w:val="center" w:pos="4677"/>
        <w:tab w:val="right" w:pos="9355"/>
      </w:tabs>
    </w:pPr>
  </w:style>
  <w:style w:type="character" w:styleId="a6">
    <w:name w:val="page number"/>
    <w:rsid w:val="00C977C3"/>
    <w:rPr>
      <w:sz w:val="20"/>
    </w:rPr>
  </w:style>
  <w:style w:type="paragraph" w:customStyle="1" w:styleId="Text">
    <w:name w:val="Text"/>
    <w:basedOn w:val="a"/>
    <w:rsid w:val="00C977C3"/>
    <w:pPr>
      <w:spacing w:after="120"/>
      <w:jc w:val="both"/>
    </w:pPr>
    <w:rPr>
      <w:rFonts w:ascii="Arial" w:hAnsi="Arial"/>
      <w:szCs w:val="20"/>
      <w:lang w:val="de-DE" w:eastAsia="de-DE"/>
    </w:rPr>
  </w:style>
  <w:style w:type="paragraph" w:customStyle="1" w:styleId="21">
    <w:name w:val="Основной текст 21"/>
    <w:basedOn w:val="a"/>
    <w:rsid w:val="00C977C3"/>
    <w:pPr>
      <w:widowControl w:val="0"/>
      <w:overflowPunct w:val="0"/>
      <w:autoSpaceDE w:val="0"/>
      <w:autoSpaceDN w:val="0"/>
      <w:adjustRightInd w:val="0"/>
      <w:ind w:left="480"/>
      <w:jc w:val="both"/>
      <w:textAlignment w:val="baseline"/>
    </w:pPr>
    <w:rPr>
      <w:szCs w:val="20"/>
    </w:rPr>
  </w:style>
  <w:style w:type="paragraph" w:styleId="30">
    <w:name w:val="Body Text Indent 3"/>
    <w:basedOn w:val="a"/>
    <w:rsid w:val="00C977C3"/>
    <w:pPr>
      <w:ind w:firstLine="709"/>
      <w:jc w:val="both"/>
    </w:pPr>
  </w:style>
  <w:style w:type="paragraph" w:customStyle="1" w:styleId="Iniiaiieoaeno">
    <w:name w:val="!Iniiaiie oaeno"/>
    <w:basedOn w:val="a"/>
    <w:rsid w:val="00C977C3"/>
    <w:pPr>
      <w:ind w:firstLine="709"/>
      <w:jc w:val="both"/>
    </w:pPr>
    <w:rPr>
      <w:szCs w:val="20"/>
    </w:rPr>
  </w:style>
  <w:style w:type="paragraph" w:customStyle="1" w:styleId="31">
    <w:name w:val="Основной текст с отступом 31"/>
    <w:basedOn w:val="a"/>
    <w:rsid w:val="00C977C3"/>
    <w:pPr>
      <w:widowControl w:val="0"/>
      <w:ind w:firstLine="709"/>
      <w:jc w:val="both"/>
    </w:pPr>
    <w:rPr>
      <w:b/>
      <w:szCs w:val="20"/>
    </w:rPr>
  </w:style>
  <w:style w:type="paragraph" w:customStyle="1" w:styleId="310">
    <w:name w:val="Основной текст 31"/>
    <w:basedOn w:val="a"/>
    <w:rsid w:val="00C977C3"/>
    <w:pPr>
      <w:overflowPunct w:val="0"/>
      <w:autoSpaceDE w:val="0"/>
      <w:autoSpaceDN w:val="0"/>
      <w:adjustRightInd w:val="0"/>
      <w:jc w:val="both"/>
      <w:textAlignment w:val="baseline"/>
    </w:pPr>
    <w:rPr>
      <w:noProof/>
      <w:sz w:val="18"/>
      <w:szCs w:val="20"/>
    </w:rPr>
  </w:style>
  <w:style w:type="table" w:styleId="a7">
    <w:name w:val="Table Grid"/>
    <w:basedOn w:val="a1"/>
    <w:rsid w:val="00C97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C977C3"/>
    <w:pPr>
      <w:spacing w:after="120"/>
      <w:ind w:left="283"/>
    </w:pPr>
  </w:style>
  <w:style w:type="paragraph" w:customStyle="1" w:styleId="Iacaaiea">
    <w:name w:val="Iacaaiea"/>
    <w:basedOn w:val="a"/>
    <w:next w:val="a"/>
    <w:rsid w:val="00C977C3"/>
    <w:pPr>
      <w:overflowPunct w:val="0"/>
      <w:autoSpaceDE w:val="0"/>
      <w:autoSpaceDN w:val="0"/>
      <w:adjustRightInd w:val="0"/>
      <w:jc w:val="center"/>
      <w:textAlignment w:val="baseline"/>
    </w:pPr>
    <w:rPr>
      <w:rFonts w:ascii="Arial" w:hAnsi="Arial"/>
      <w:b/>
      <w:sz w:val="14"/>
      <w:szCs w:val="20"/>
    </w:rPr>
  </w:style>
  <w:style w:type="paragraph" w:styleId="22">
    <w:name w:val="Body Text 2"/>
    <w:basedOn w:val="a"/>
    <w:rsid w:val="00C977C3"/>
    <w:pPr>
      <w:spacing w:after="120" w:line="480" w:lineRule="auto"/>
    </w:pPr>
  </w:style>
  <w:style w:type="paragraph" w:styleId="23">
    <w:name w:val="Body Text Indent 2"/>
    <w:basedOn w:val="a"/>
    <w:rsid w:val="00C977C3"/>
    <w:pPr>
      <w:spacing w:after="120" w:line="480" w:lineRule="auto"/>
      <w:ind w:left="283"/>
    </w:pPr>
  </w:style>
  <w:style w:type="paragraph" w:customStyle="1" w:styleId="Iauiue">
    <w:name w:val="Iau?iue"/>
    <w:rsid w:val="00C977C3"/>
    <w:rPr>
      <w:rFonts w:ascii="Garamond" w:hAnsi="Garamond"/>
      <w:snapToGrid w:val="0"/>
      <w:lang w:val="ru-RU" w:eastAsia="ru-RU"/>
    </w:rPr>
  </w:style>
  <w:style w:type="character" w:styleId="a9">
    <w:name w:val="Strong"/>
    <w:qFormat/>
    <w:rsid w:val="00C977C3"/>
    <w:rPr>
      <w:b/>
    </w:rPr>
  </w:style>
  <w:style w:type="character" w:customStyle="1" w:styleId="11">
    <w:name w:val="Заголовок 1 Знак"/>
    <w:link w:val="10"/>
    <w:rsid w:val="00272334"/>
    <w:rPr>
      <w:b/>
      <w:bCs/>
      <w:caps/>
      <w:sz w:val="24"/>
      <w:szCs w:val="24"/>
    </w:rPr>
  </w:style>
  <w:style w:type="character" w:customStyle="1" w:styleId="70">
    <w:name w:val="Заголовок 7 Знак"/>
    <w:link w:val="7"/>
    <w:semiHidden/>
    <w:rsid w:val="00672518"/>
    <w:rPr>
      <w:rFonts w:ascii="Calibri" w:eastAsia="Times New Roman" w:hAnsi="Calibri" w:cs="Times New Roman"/>
      <w:sz w:val="24"/>
      <w:szCs w:val="24"/>
    </w:rPr>
  </w:style>
  <w:style w:type="character" w:customStyle="1" w:styleId="aa">
    <w:name w:val="Подпись к таблице"/>
    <w:rsid w:val="00424C28"/>
    <w:rPr>
      <w:rFonts w:ascii="Bookman Old Style" w:eastAsia="Bookman Old Style" w:hAnsi="Bookman Old Style" w:cs="Bookman Old Style"/>
      <w:b w:val="0"/>
      <w:bCs w:val="0"/>
      <w:i w:val="0"/>
      <w:iCs w:val="0"/>
      <w:smallCaps w:val="0"/>
      <w:strike w:val="0"/>
      <w:spacing w:val="0"/>
      <w:sz w:val="16"/>
      <w:szCs w:val="16"/>
    </w:rPr>
  </w:style>
  <w:style w:type="paragraph" w:customStyle="1" w:styleId="1">
    <w:name w:val="Стиль1"/>
    <w:basedOn w:val="a"/>
    <w:rsid w:val="00D879AE"/>
    <w:pPr>
      <w:numPr>
        <w:ilvl w:val="1"/>
        <w:numId w:val="26"/>
      </w:numPr>
    </w:pPr>
    <w:rPr>
      <w:lang w:val="en-US" w:eastAsia="en-US"/>
    </w:rPr>
  </w:style>
  <w:style w:type="character" w:customStyle="1" w:styleId="a4">
    <w:name w:val="Верхний колонтитул Знак"/>
    <w:link w:val="a3"/>
    <w:rsid w:val="006507A3"/>
    <w:rPr>
      <w:sz w:val="24"/>
      <w:szCs w:val="24"/>
    </w:rPr>
  </w:style>
  <w:style w:type="paragraph" w:customStyle="1" w:styleId="210">
    <w:name w:val="Основной текст 21"/>
    <w:basedOn w:val="a"/>
    <w:rsid w:val="00AF13ED"/>
    <w:pPr>
      <w:widowControl w:val="0"/>
      <w:overflowPunct w:val="0"/>
      <w:autoSpaceDE w:val="0"/>
      <w:autoSpaceDN w:val="0"/>
      <w:adjustRightInd w:val="0"/>
      <w:ind w:left="480"/>
      <w:jc w:val="both"/>
      <w:textAlignment w:val="baseline"/>
    </w:pPr>
    <w:rPr>
      <w:szCs w:val="20"/>
    </w:rPr>
  </w:style>
  <w:style w:type="paragraph" w:styleId="ab">
    <w:name w:val="No Spacing"/>
    <w:uiPriority w:val="1"/>
    <w:qFormat/>
    <w:rsid w:val="00A050DD"/>
    <w:rPr>
      <w:rFonts w:ascii="Calibri" w:hAnsi="Calibri"/>
      <w:sz w:val="22"/>
      <w:szCs w:val="22"/>
      <w:lang w:val="ru-RU" w:eastAsia="ru-RU"/>
    </w:rPr>
  </w:style>
  <w:style w:type="paragraph" w:styleId="ac">
    <w:name w:val="Body Text"/>
    <w:basedOn w:val="a"/>
    <w:link w:val="ad"/>
    <w:rsid w:val="00E26F48"/>
    <w:pPr>
      <w:spacing w:after="120"/>
    </w:pPr>
  </w:style>
  <w:style w:type="character" w:customStyle="1" w:styleId="ad">
    <w:name w:val="Основной текст Знак"/>
    <w:basedOn w:val="a0"/>
    <w:link w:val="ac"/>
    <w:rsid w:val="00E26F48"/>
    <w:rPr>
      <w:sz w:val="24"/>
      <w:szCs w:val="24"/>
      <w:lang w:val="ru-RU" w:eastAsia="ru-RU"/>
    </w:rPr>
  </w:style>
  <w:style w:type="paragraph" w:styleId="ae">
    <w:name w:val="Balloon Text"/>
    <w:basedOn w:val="a"/>
    <w:link w:val="af"/>
    <w:rsid w:val="00E917F0"/>
    <w:rPr>
      <w:rFonts w:ascii="Segoe UI" w:hAnsi="Segoe UI" w:cs="Segoe UI"/>
      <w:sz w:val="18"/>
      <w:szCs w:val="18"/>
    </w:rPr>
  </w:style>
  <w:style w:type="character" w:customStyle="1" w:styleId="af">
    <w:name w:val="Текст выноски Знак"/>
    <w:basedOn w:val="a0"/>
    <w:link w:val="ae"/>
    <w:rsid w:val="00E917F0"/>
    <w:rPr>
      <w:rFonts w:ascii="Segoe UI" w:hAnsi="Segoe UI" w:cs="Segoe UI"/>
      <w:sz w:val="18"/>
      <w:szCs w:val="18"/>
      <w:lang w:val="ru-RU" w:eastAsia="ru-RU"/>
    </w:rPr>
  </w:style>
  <w:style w:type="paragraph" w:styleId="af0">
    <w:name w:val="List"/>
    <w:basedOn w:val="a"/>
    <w:rsid w:val="000F451E"/>
    <w:pPr>
      <w:ind w:left="283" w:hanging="283"/>
    </w:pPr>
    <w:rPr>
      <w:sz w:val="20"/>
      <w:szCs w:val="20"/>
    </w:rPr>
  </w:style>
  <w:style w:type="paragraph" w:styleId="af1">
    <w:name w:val="Title"/>
    <w:basedOn w:val="a"/>
    <w:link w:val="af2"/>
    <w:qFormat/>
    <w:rsid w:val="000F451E"/>
    <w:pPr>
      <w:jc w:val="center"/>
      <w:outlineLvl w:val="0"/>
    </w:pPr>
    <w:rPr>
      <w:b/>
      <w:sz w:val="28"/>
      <w:szCs w:val="20"/>
      <w:lang w:eastAsia="en-US"/>
    </w:rPr>
  </w:style>
  <w:style w:type="character" w:customStyle="1" w:styleId="af2">
    <w:name w:val="Название Знак"/>
    <w:basedOn w:val="a0"/>
    <w:link w:val="af1"/>
    <w:rsid w:val="000F451E"/>
    <w:rPr>
      <w:b/>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1742-509C-41E5-87ED-B604EEEB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trans</dc:creator>
  <cp:keywords/>
  <dc:description/>
  <cp:lastModifiedBy>user</cp:lastModifiedBy>
  <cp:revision>104</cp:revision>
  <cp:lastPrinted>2021-11-03T12:04:00Z</cp:lastPrinted>
  <dcterms:created xsi:type="dcterms:W3CDTF">2018-05-11T11:03:00Z</dcterms:created>
  <dcterms:modified xsi:type="dcterms:W3CDTF">2022-10-18T04:02:00Z</dcterms:modified>
</cp:coreProperties>
</file>