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EA38D5">
        <w:rPr>
          <w:rFonts w:ascii="Times New Roman" w:hAnsi="Times New Roman"/>
          <w:b/>
          <w:sz w:val="24"/>
          <w:szCs w:val="24"/>
        </w:rPr>
        <w:t xml:space="preserve">____  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EA38D5">
        <w:rPr>
          <w:rFonts w:ascii="Times New Roman" w:hAnsi="Times New Roman"/>
          <w:sz w:val="24"/>
          <w:szCs w:val="24"/>
        </w:rPr>
        <w:t xml:space="preserve">    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EA38D5">
        <w:rPr>
          <w:rFonts w:ascii="Times New Roman" w:hAnsi="Times New Roman"/>
          <w:sz w:val="24"/>
          <w:szCs w:val="24"/>
        </w:rPr>
        <w:t>августа</w:t>
      </w:r>
      <w:r w:rsidR="000D4490">
        <w:rPr>
          <w:rFonts w:ascii="Times New Roman" w:hAnsi="Times New Roman"/>
          <w:sz w:val="24"/>
          <w:szCs w:val="24"/>
        </w:rPr>
        <w:t xml:space="preserve"> 202</w:t>
      </w:r>
      <w:r w:rsidR="00DA159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FB293B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 w:rsidR="005950B6">
        <w:rPr>
          <w:rFonts w:ascii="Times New Roman" w:hAnsi="Times New Roman"/>
          <w:sz w:val="24"/>
          <w:szCs w:val="24"/>
          <w:lang w:val="uz-Cyrl-UZ"/>
        </w:rPr>
        <w:t xml:space="preserve">директора </w:t>
      </w:r>
      <w:r>
        <w:rPr>
          <w:rFonts w:ascii="Times New Roman" w:hAnsi="Times New Roman"/>
          <w:sz w:val="24"/>
          <w:szCs w:val="24"/>
          <w:lang w:val="uz-Cyrl-UZ"/>
        </w:rPr>
        <w:t>_________________</w:t>
      </w:r>
      <w:r w:rsidR="000D4490" w:rsidRPr="00656DD1">
        <w:rPr>
          <w:rFonts w:ascii="Times New Roman" w:hAnsi="Times New Roman"/>
          <w:sz w:val="24"/>
          <w:szCs w:val="24"/>
        </w:rPr>
        <w:t>.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</w:rPr>
        <w:t>________________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</w:rPr>
        <w:t>_____________</w:t>
      </w:r>
      <w:r w:rsidR="005950B6">
        <w:rPr>
          <w:rFonts w:ascii="Times New Roman" w:hAnsi="Times New Roman"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работы </w:t>
      </w:r>
      <w:r w:rsidR="003C2200" w:rsidRPr="00656DD1">
        <w:rPr>
          <w:rFonts w:ascii="Times New Roman" w:hAnsi="Times New Roman"/>
          <w:sz w:val="24"/>
          <w:szCs w:val="24"/>
        </w:rPr>
        <w:t xml:space="preserve">по </w:t>
      </w:r>
      <w:r w:rsidRPr="00656DD1">
        <w:rPr>
          <w:rFonts w:ascii="Times New Roman" w:hAnsi="Times New Roman"/>
          <w:sz w:val="24"/>
          <w:szCs w:val="24"/>
        </w:rPr>
        <w:t>«</w:t>
      </w:r>
      <w:r w:rsidR="00FB293B" w:rsidRPr="00FB293B">
        <w:rPr>
          <w:rFonts w:ascii="Times New Roman" w:hAnsi="Times New Roman"/>
          <w:b/>
          <w:sz w:val="24"/>
          <w:szCs w:val="24"/>
        </w:rPr>
        <w:t>Строительство забора и демонтажные работы сооружений и</w:t>
      </w:r>
      <w:r w:rsidR="00A361DF">
        <w:rPr>
          <w:rFonts w:ascii="Times New Roman" w:hAnsi="Times New Roman"/>
          <w:b/>
          <w:sz w:val="24"/>
          <w:szCs w:val="24"/>
        </w:rPr>
        <w:t xml:space="preserve"> здание </w:t>
      </w:r>
      <w:r w:rsidR="00FB293B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A361DF">
        <w:rPr>
          <w:rFonts w:ascii="Times New Roman" w:hAnsi="Times New Roman"/>
          <w:b/>
          <w:sz w:val="24"/>
          <w:szCs w:val="24"/>
        </w:rPr>
        <w:t>радио</w:t>
      </w:r>
      <w:r w:rsidR="00FB293B">
        <w:rPr>
          <w:rFonts w:ascii="Times New Roman" w:hAnsi="Times New Roman"/>
          <w:b/>
          <w:sz w:val="24"/>
          <w:szCs w:val="24"/>
        </w:rPr>
        <w:t>контрольного</w:t>
      </w:r>
      <w:proofErr w:type="spellEnd"/>
      <w:r w:rsidR="00FB293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B293B">
        <w:rPr>
          <w:rFonts w:ascii="Times New Roman" w:hAnsi="Times New Roman"/>
          <w:b/>
          <w:sz w:val="24"/>
          <w:szCs w:val="24"/>
        </w:rPr>
        <w:t xml:space="preserve">пункта </w:t>
      </w:r>
      <w:r w:rsidR="00A361DF">
        <w:rPr>
          <w:rFonts w:ascii="Times New Roman" w:hAnsi="Times New Roman"/>
          <w:b/>
          <w:sz w:val="24"/>
          <w:szCs w:val="24"/>
        </w:rPr>
        <w:t xml:space="preserve"> ГУП</w:t>
      </w:r>
      <w:proofErr w:type="gramEnd"/>
      <w:r w:rsidR="00A361DF">
        <w:rPr>
          <w:rFonts w:ascii="Times New Roman" w:hAnsi="Times New Roman"/>
          <w:b/>
          <w:sz w:val="24"/>
          <w:szCs w:val="24"/>
        </w:rPr>
        <w:t xml:space="preserve"> Центр Электромагнитной совместимости </w:t>
      </w:r>
      <w:r w:rsidR="00FB293B">
        <w:rPr>
          <w:rFonts w:ascii="Times New Roman" w:hAnsi="Times New Roman"/>
          <w:b/>
          <w:sz w:val="24"/>
          <w:szCs w:val="24"/>
        </w:rPr>
        <w:t xml:space="preserve">расположенного </w:t>
      </w:r>
      <w:r w:rsidR="00A361DF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A361DF">
        <w:rPr>
          <w:rFonts w:ascii="Times New Roman" w:hAnsi="Times New Roman"/>
          <w:b/>
          <w:sz w:val="24"/>
          <w:szCs w:val="24"/>
        </w:rPr>
        <w:t>Касанско</w:t>
      </w:r>
      <w:r w:rsidR="00FB293B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A361DF">
        <w:rPr>
          <w:rFonts w:ascii="Times New Roman" w:hAnsi="Times New Roman"/>
          <w:b/>
          <w:sz w:val="24"/>
          <w:szCs w:val="24"/>
        </w:rPr>
        <w:t xml:space="preserve"> район</w:t>
      </w:r>
      <w:r w:rsidR="00FB293B">
        <w:rPr>
          <w:rFonts w:ascii="Times New Roman" w:hAnsi="Times New Roman"/>
          <w:b/>
          <w:sz w:val="24"/>
          <w:szCs w:val="24"/>
        </w:rPr>
        <w:t xml:space="preserve">е </w:t>
      </w:r>
      <w:proofErr w:type="spellStart"/>
      <w:r w:rsidR="00FB293B">
        <w:rPr>
          <w:rFonts w:ascii="Times New Roman" w:hAnsi="Times New Roman"/>
          <w:b/>
          <w:sz w:val="24"/>
          <w:szCs w:val="24"/>
        </w:rPr>
        <w:t>Кашкадаринской</w:t>
      </w:r>
      <w:proofErr w:type="spellEnd"/>
      <w:r w:rsidR="00FB293B">
        <w:rPr>
          <w:rFonts w:ascii="Times New Roman" w:hAnsi="Times New Roman"/>
          <w:b/>
          <w:sz w:val="24"/>
          <w:szCs w:val="24"/>
        </w:rPr>
        <w:t xml:space="preserve"> области</w:t>
      </w:r>
      <w:r w:rsidRPr="00656DD1">
        <w:rPr>
          <w:rFonts w:ascii="Times New Roman" w:hAnsi="Times New Roman"/>
          <w:sz w:val="24"/>
          <w:szCs w:val="24"/>
        </w:rPr>
        <w:t>».</w:t>
      </w:r>
    </w:p>
    <w:p w:rsidR="00FB293B" w:rsidRDefault="00FB293B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="00FC29D9">
        <w:rPr>
          <w:rFonts w:ascii="Times New Roman" w:hAnsi="Times New Roman"/>
          <w:sz w:val="24"/>
          <w:szCs w:val="24"/>
        </w:rPr>
        <w:t xml:space="preserve"> Общая сумма </w:t>
      </w:r>
      <w:r w:rsidRPr="00656DD1">
        <w:rPr>
          <w:rFonts w:ascii="Times New Roman" w:hAnsi="Times New Roman"/>
          <w:sz w:val="24"/>
          <w:szCs w:val="24"/>
        </w:rPr>
        <w:t>договор</w:t>
      </w:r>
      <w:r w:rsidR="00FC29D9">
        <w:rPr>
          <w:rFonts w:ascii="Times New Roman" w:hAnsi="Times New Roman"/>
          <w:sz w:val="24"/>
          <w:szCs w:val="24"/>
        </w:rPr>
        <w:t>а</w:t>
      </w:r>
      <w:r w:rsidRPr="00656DD1">
        <w:rPr>
          <w:rFonts w:ascii="Times New Roman" w:hAnsi="Times New Roman"/>
          <w:sz w:val="24"/>
          <w:szCs w:val="24"/>
        </w:rPr>
        <w:t xml:space="preserve"> составляет </w:t>
      </w:r>
      <w:r w:rsidR="00E96934">
        <w:rPr>
          <w:rFonts w:ascii="Times New Roman" w:hAnsi="Times New Roman"/>
          <w:sz w:val="24"/>
          <w:szCs w:val="24"/>
        </w:rPr>
        <w:t>_______________________</w:t>
      </w:r>
      <w:r w:rsidR="00FC29D9">
        <w:rPr>
          <w:rFonts w:ascii="Times New Roman" w:hAnsi="Times New Roman"/>
          <w:sz w:val="24"/>
          <w:szCs w:val="24"/>
        </w:rPr>
        <w:t xml:space="preserve"> (</w:t>
      </w:r>
      <w:r w:rsidR="00E96934">
        <w:rPr>
          <w:rFonts w:ascii="Times New Roman" w:hAnsi="Times New Roman"/>
          <w:sz w:val="24"/>
          <w:szCs w:val="24"/>
        </w:rPr>
        <w:t>___________________</w:t>
      </w:r>
      <w:r w:rsidR="00FC29D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C29D9">
        <w:rPr>
          <w:rFonts w:ascii="Times New Roman" w:hAnsi="Times New Roman"/>
          <w:sz w:val="24"/>
          <w:szCs w:val="24"/>
        </w:rPr>
        <w:t>сум</w:t>
      </w:r>
      <w:proofErr w:type="spellEnd"/>
      <w:r w:rsidR="00E96934">
        <w:rPr>
          <w:rFonts w:ascii="Times New Roman" w:hAnsi="Times New Roman"/>
          <w:sz w:val="24"/>
          <w:szCs w:val="24"/>
        </w:rPr>
        <w:t>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A361DF">
        <w:rPr>
          <w:rFonts w:ascii="Times New Roman" w:hAnsi="Times New Roman"/>
          <w:sz w:val="24"/>
          <w:szCs w:val="24"/>
        </w:rPr>
        <w:t>35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оставшаяся сумма </w:t>
      </w:r>
      <w:r w:rsidR="00322D75">
        <w:rPr>
          <w:rFonts w:ascii="Times New Roman" w:hAnsi="Times New Roman"/>
          <w:sz w:val="24"/>
          <w:szCs w:val="24"/>
        </w:rPr>
        <w:t xml:space="preserve">оплачивается на </w:t>
      </w:r>
      <w:r w:rsidRPr="00656DD1">
        <w:rPr>
          <w:rFonts w:ascii="Times New Roman" w:hAnsi="Times New Roman"/>
          <w:sz w:val="24"/>
          <w:szCs w:val="24"/>
        </w:rPr>
        <w:t xml:space="preserve">основании </w:t>
      </w:r>
      <w:r w:rsidR="00322D75">
        <w:rPr>
          <w:rFonts w:ascii="Times New Roman" w:hAnsi="Times New Roman"/>
          <w:sz w:val="24"/>
          <w:szCs w:val="24"/>
        </w:rPr>
        <w:t>представленной акту выполне</w:t>
      </w:r>
      <w:r w:rsidR="00FC29D9">
        <w:rPr>
          <w:rFonts w:ascii="Times New Roman" w:hAnsi="Times New Roman"/>
          <w:sz w:val="24"/>
          <w:szCs w:val="24"/>
        </w:rPr>
        <w:t>н</w:t>
      </w:r>
      <w:r w:rsidR="00322D75">
        <w:rPr>
          <w:rFonts w:ascii="Times New Roman" w:hAnsi="Times New Roman"/>
          <w:sz w:val="24"/>
          <w:szCs w:val="24"/>
        </w:rPr>
        <w:t xml:space="preserve">ных работ и </w:t>
      </w:r>
      <w:r w:rsidRPr="00656DD1">
        <w:rPr>
          <w:rFonts w:ascii="Times New Roman" w:hAnsi="Times New Roman"/>
          <w:sz w:val="24"/>
          <w:szCs w:val="24"/>
        </w:rPr>
        <w:t>счёта-фактуры.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3.2.Срок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FB293B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  <w:r w:rsidR="00A361DF">
        <w:rPr>
          <w:rFonts w:ascii="Times New Roman" w:hAnsi="Times New Roman"/>
          <w:sz w:val="24"/>
          <w:szCs w:val="24"/>
        </w:rPr>
        <w:t>0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согласовывать с «Заказчиком» отклонения от проектно-сметной документацией;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 установленные договором сроки сдать объект «Заказчику»;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lastRenderedPageBreak/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D879AE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D879AE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</w:t>
      </w:r>
      <w:proofErr w:type="gramStart"/>
      <w:r w:rsidRPr="00D879AE">
        <w:rPr>
          <w:rFonts w:ascii="Times New Roman" w:hAnsi="Times New Roman"/>
          <w:sz w:val="24"/>
          <w:szCs w:val="24"/>
        </w:rPr>
        <w:t>3.Ни</w:t>
      </w:r>
      <w:proofErr w:type="gramEnd"/>
      <w:r w:rsidRPr="00D879AE">
        <w:rPr>
          <w:rFonts w:ascii="Times New Roman" w:hAnsi="Times New Roman"/>
          <w:sz w:val="24"/>
          <w:szCs w:val="24"/>
        </w:rPr>
        <w:t xml:space="preserve">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 w:rsidRPr="00D879AE">
        <w:rPr>
          <w:rFonts w:ascii="Times New Roman" w:hAnsi="Times New Roman"/>
          <w:sz w:val="24"/>
          <w:szCs w:val="24"/>
        </w:rPr>
        <w:t>3</w:t>
      </w:r>
      <w:r w:rsidRPr="00D879AE">
        <w:rPr>
          <w:rFonts w:ascii="Times New Roman" w:hAnsi="Times New Roman"/>
          <w:sz w:val="24"/>
          <w:szCs w:val="24"/>
        </w:rPr>
        <w:t xml:space="preserve">1 </w:t>
      </w:r>
      <w:r w:rsidR="00656DD1" w:rsidRPr="00D879AE">
        <w:rPr>
          <w:rFonts w:ascii="Times New Roman" w:hAnsi="Times New Roman"/>
          <w:sz w:val="24"/>
          <w:szCs w:val="24"/>
        </w:rPr>
        <w:t>декабр</w:t>
      </w:r>
      <w:r w:rsidRPr="00D879AE">
        <w:rPr>
          <w:rFonts w:ascii="Times New Roman" w:hAnsi="Times New Roman"/>
          <w:sz w:val="24"/>
          <w:szCs w:val="24"/>
        </w:rPr>
        <w:t>я 20</w:t>
      </w:r>
      <w:r w:rsidR="00656DD1" w:rsidRPr="00D879AE">
        <w:rPr>
          <w:rFonts w:ascii="Times New Roman" w:hAnsi="Times New Roman"/>
          <w:sz w:val="24"/>
          <w:szCs w:val="24"/>
        </w:rPr>
        <w:t>2</w:t>
      </w:r>
      <w:r w:rsidR="00D879AE" w:rsidRPr="00D879AE">
        <w:rPr>
          <w:rFonts w:ascii="Times New Roman" w:hAnsi="Times New Roman"/>
          <w:sz w:val="24"/>
          <w:szCs w:val="24"/>
        </w:rPr>
        <w:t>2</w:t>
      </w:r>
      <w:r w:rsidRPr="00D879AE"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D879AE" w:rsidRPr="00D879AE" w:rsidTr="00DD0053">
        <w:tc>
          <w:tcPr>
            <w:tcW w:w="4928" w:type="dxa"/>
          </w:tcPr>
          <w:p w:rsidR="00DD0053" w:rsidRPr="00D879AE" w:rsidRDefault="00E62766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>«ЗАКАЗЧИК»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BF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«</w:t>
            </w:r>
            <w:r w:rsidR="00BF1B2B" w:rsidRPr="00D879AE">
              <w:rPr>
                <w:rFonts w:ascii="Times New Roman" w:hAnsi="Times New Roman"/>
                <w:b/>
                <w:sz w:val="20"/>
              </w:rPr>
              <w:t>ПОДРЯДЧИК</w:t>
            </w:r>
            <w:r w:rsidRPr="00D879AE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D879AE" w:rsidRPr="00D879AE" w:rsidTr="00DD0053">
        <w:trPr>
          <w:trHeight w:val="307"/>
        </w:trPr>
        <w:tc>
          <w:tcPr>
            <w:tcW w:w="4928" w:type="dxa"/>
          </w:tcPr>
          <w:p w:rsidR="00DD0053" w:rsidRPr="00D879AE" w:rsidRDefault="00656DD1" w:rsidP="00656D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F35D04" w:rsidRDefault="00DD0053" w:rsidP="00DD0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879AE" w:rsidRPr="00D879AE" w:rsidTr="00DD0053">
        <w:trPr>
          <w:trHeight w:val="2242"/>
        </w:trPr>
        <w:tc>
          <w:tcPr>
            <w:tcW w:w="4928" w:type="dxa"/>
          </w:tcPr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879AE">
              <w:rPr>
                <w:rFonts w:ascii="Times New Roman" w:hAnsi="Times New Roman"/>
                <w:sz w:val="20"/>
              </w:rPr>
              <w:t>г.Ташкент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р-н,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йули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15</w:t>
            </w:r>
          </w:p>
          <w:p w:rsidR="00F35D04" w:rsidRDefault="00F35D04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тел.: 71-230-61-22                                    </w:t>
            </w:r>
          </w:p>
          <w:p w:rsidR="00A1603F" w:rsidRPr="00D879AE" w:rsidRDefault="00A1603F" w:rsidP="00A160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.: 2021 0000 </w:t>
            </w:r>
            <w:r w:rsidR="00DA1590" w:rsidRPr="00D879AE">
              <w:rPr>
                <w:rFonts w:ascii="Times New Roman" w:hAnsi="Times New Roman"/>
                <w:sz w:val="20"/>
              </w:rPr>
              <w:t>5</w:t>
            </w:r>
            <w:r w:rsidRPr="00D879AE">
              <w:rPr>
                <w:rFonts w:ascii="Times New Roman" w:hAnsi="Times New Roman"/>
                <w:sz w:val="20"/>
              </w:rPr>
              <w:t xml:space="preserve">001 5526 3001                                   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в АТ «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Алока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банк»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D879AE">
              <w:rPr>
                <w:rFonts w:ascii="Times New Roman" w:hAnsi="Times New Roman"/>
                <w:sz w:val="20"/>
              </w:rPr>
              <w:t>банка  0</w:t>
            </w:r>
            <w:r w:rsidR="00DA1590" w:rsidRPr="00D879AE">
              <w:rPr>
                <w:rFonts w:ascii="Times New Roman" w:hAnsi="Times New Roman"/>
                <w:sz w:val="20"/>
              </w:rPr>
              <w:t>040</w:t>
            </w:r>
            <w:r w:rsidRPr="00D879AE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879AE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A1603F" w:rsidRPr="00D879AE" w:rsidRDefault="00A1603F" w:rsidP="00A160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ИНН 201 057 444           </w:t>
            </w:r>
          </w:p>
          <w:p w:rsidR="00DD0053" w:rsidRPr="00D879AE" w:rsidRDefault="00A1603F" w:rsidP="009E75C8">
            <w:pPr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DD0053" w:rsidRPr="00D879AE" w:rsidRDefault="00DD0053" w:rsidP="00F35D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656DD1" w:rsidP="00656DD1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879AE">
              <w:rPr>
                <w:rFonts w:ascii="Times New Roman" w:hAnsi="Times New Roman"/>
                <w:b/>
                <w:sz w:val="20"/>
              </w:rPr>
              <w:t xml:space="preserve">Начальник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_</w:t>
            </w:r>
            <w:proofErr w:type="gramEnd"/>
            <w:r w:rsidR="00DD0053" w:rsidRPr="00D879AE">
              <w:rPr>
                <w:rFonts w:ascii="Times New Roman" w:hAnsi="Times New Roman"/>
                <w:b/>
                <w:sz w:val="20"/>
              </w:rPr>
              <w:t>___________</w:t>
            </w:r>
            <w:r w:rsidRPr="00D879AE">
              <w:rPr>
                <w:rFonts w:ascii="Times New Roman" w:hAnsi="Times New Roman"/>
                <w:b/>
                <w:sz w:val="20"/>
              </w:rPr>
              <w:t>_______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22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DD0053" w:rsidP="009E75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3307B" w:rsidRPr="00D879AE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RPr="00D879AE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911D5"/>
    <w:rsid w:val="001D2EFA"/>
    <w:rsid w:val="001E6C3A"/>
    <w:rsid w:val="00224F29"/>
    <w:rsid w:val="002516CC"/>
    <w:rsid w:val="002A139E"/>
    <w:rsid w:val="002E1064"/>
    <w:rsid w:val="002E2A0C"/>
    <w:rsid w:val="002E2EF2"/>
    <w:rsid w:val="003112B6"/>
    <w:rsid w:val="0032288A"/>
    <w:rsid w:val="00322D75"/>
    <w:rsid w:val="00340B1A"/>
    <w:rsid w:val="003A3D5F"/>
    <w:rsid w:val="003C19FB"/>
    <w:rsid w:val="003C2200"/>
    <w:rsid w:val="003E56C1"/>
    <w:rsid w:val="00410927"/>
    <w:rsid w:val="004277D8"/>
    <w:rsid w:val="004422A7"/>
    <w:rsid w:val="004743C6"/>
    <w:rsid w:val="004B722B"/>
    <w:rsid w:val="004B7A9D"/>
    <w:rsid w:val="004C397E"/>
    <w:rsid w:val="004D6662"/>
    <w:rsid w:val="004F1ED1"/>
    <w:rsid w:val="005374C1"/>
    <w:rsid w:val="005950B6"/>
    <w:rsid w:val="005F11EC"/>
    <w:rsid w:val="00647303"/>
    <w:rsid w:val="00656DD1"/>
    <w:rsid w:val="0066738F"/>
    <w:rsid w:val="006A30C1"/>
    <w:rsid w:val="007379EE"/>
    <w:rsid w:val="0074039E"/>
    <w:rsid w:val="00740742"/>
    <w:rsid w:val="007A2668"/>
    <w:rsid w:val="00834DF4"/>
    <w:rsid w:val="00841148"/>
    <w:rsid w:val="008F0BE6"/>
    <w:rsid w:val="009944AC"/>
    <w:rsid w:val="009E5DE6"/>
    <w:rsid w:val="00A1603F"/>
    <w:rsid w:val="00A16B72"/>
    <w:rsid w:val="00A361DF"/>
    <w:rsid w:val="00A918C4"/>
    <w:rsid w:val="00B179C0"/>
    <w:rsid w:val="00B3307B"/>
    <w:rsid w:val="00B700EC"/>
    <w:rsid w:val="00BA775A"/>
    <w:rsid w:val="00BF1B2B"/>
    <w:rsid w:val="00D27DEE"/>
    <w:rsid w:val="00D879AE"/>
    <w:rsid w:val="00DA1590"/>
    <w:rsid w:val="00DD0053"/>
    <w:rsid w:val="00DD4583"/>
    <w:rsid w:val="00DE34C5"/>
    <w:rsid w:val="00E364B1"/>
    <w:rsid w:val="00E62766"/>
    <w:rsid w:val="00E66E1E"/>
    <w:rsid w:val="00E96934"/>
    <w:rsid w:val="00EA38D5"/>
    <w:rsid w:val="00EB3B39"/>
    <w:rsid w:val="00EC0990"/>
    <w:rsid w:val="00F15B8A"/>
    <w:rsid w:val="00F35D04"/>
    <w:rsid w:val="00FB293B"/>
    <w:rsid w:val="00FC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9058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97CD-6DF4-474D-9C60-F3F1D2D1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17</cp:revision>
  <cp:lastPrinted>2022-06-21T06:20:00Z</cp:lastPrinted>
  <dcterms:created xsi:type="dcterms:W3CDTF">2020-04-01T09:38:00Z</dcterms:created>
  <dcterms:modified xsi:type="dcterms:W3CDTF">2022-10-20T05:52:00Z</dcterms:modified>
</cp:coreProperties>
</file>