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3C51D634" w14:textId="77777777" w:rsidR="005C3801" w:rsidRPr="005C3801" w:rsidRDefault="006D21E0" w:rsidP="005C3801">
      <w:pPr>
        <w:pStyle w:val="aff5"/>
        <w:tabs>
          <w:tab w:val="center" w:pos="5102"/>
        </w:tabs>
        <w:spacing w:before="80" w:after="80"/>
        <w:rPr>
          <w:b/>
          <w:sz w:val="28"/>
          <w:szCs w:val="28"/>
        </w:rPr>
      </w:pPr>
      <w:r>
        <w:rPr>
          <w:b/>
          <w:sz w:val="28"/>
          <w:szCs w:val="28"/>
        </w:rPr>
        <w:t xml:space="preserve">       </w:t>
      </w:r>
      <w:r w:rsidR="005C3801" w:rsidRPr="005C3801">
        <w:rPr>
          <w:b/>
          <w:sz w:val="28"/>
          <w:szCs w:val="28"/>
        </w:rPr>
        <w:t>запасных частей</w:t>
      </w:r>
    </w:p>
    <w:p w14:paraId="2A9352C6" w14:textId="77777777" w:rsidR="005C3801" w:rsidRPr="005C3801" w:rsidRDefault="005C3801" w:rsidP="005C3801">
      <w:pPr>
        <w:pStyle w:val="aff5"/>
        <w:tabs>
          <w:tab w:val="center" w:pos="5102"/>
        </w:tabs>
        <w:spacing w:before="80" w:after="80"/>
        <w:rPr>
          <w:b/>
          <w:sz w:val="28"/>
          <w:szCs w:val="28"/>
        </w:rPr>
      </w:pPr>
      <w:r w:rsidRPr="005C3801">
        <w:rPr>
          <w:b/>
          <w:sz w:val="28"/>
          <w:szCs w:val="28"/>
        </w:rPr>
        <w:t>для блока разделения воздуха КDО-15000 №5 ЦРВ</w:t>
      </w:r>
    </w:p>
    <w:p w14:paraId="4F9B1230" w14:textId="236005FD" w:rsidR="00771F62" w:rsidRPr="00771F62" w:rsidRDefault="005C3801" w:rsidP="005C3801">
      <w:pPr>
        <w:pStyle w:val="aff5"/>
        <w:tabs>
          <w:tab w:val="center" w:pos="5102"/>
        </w:tabs>
        <w:spacing w:before="80" w:after="80"/>
        <w:rPr>
          <w:b/>
          <w:sz w:val="28"/>
          <w:szCs w:val="28"/>
        </w:rPr>
      </w:pPr>
      <w:r w:rsidRPr="005C3801">
        <w:rPr>
          <w:b/>
          <w:sz w:val="28"/>
          <w:szCs w:val="28"/>
        </w:rPr>
        <w:t>(для насосов HOP и OP)</w:t>
      </w:r>
      <w:r w:rsidR="00050935">
        <w:rPr>
          <w:b/>
          <w:sz w:val="28"/>
          <w:szCs w:val="28"/>
        </w:rPr>
        <w:t>.</w:t>
      </w:r>
      <w:r w:rsidR="005F540F">
        <w:rPr>
          <w:b/>
          <w:sz w:val="28"/>
          <w:szCs w:val="28"/>
        </w:rPr>
        <w:t xml:space="preserve"> </w:t>
      </w:r>
      <w:r>
        <w:rPr>
          <w:b/>
          <w:sz w:val="28"/>
          <w:szCs w:val="28"/>
        </w:rPr>
        <w:t xml:space="preserve"> </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0CCC49E" w:rsidR="00C22200" w:rsidRDefault="00C22200" w:rsidP="00630847">
      <w:pPr>
        <w:pStyle w:val="a7"/>
        <w:spacing w:line="240" w:lineRule="auto"/>
        <w:ind w:left="426"/>
        <w:rPr>
          <w:b/>
          <w:sz w:val="24"/>
        </w:rPr>
      </w:pPr>
    </w:p>
    <w:p w14:paraId="7A9FCC2B" w14:textId="5F6887AD" w:rsidR="00972C06" w:rsidRDefault="00972C06" w:rsidP="00630847">
      <w:pPr>
        <w:pStyle w:val="a7"/>
        <w:spacing w:line="240" w:lineRule="auto"/>
        <w:ind w:left="426"/>
        <w:rPr>
          <w:b/>
          <w:sz w:val="24"/>
        </w:rPr>
      </w:pPr>
    </w:p>
    <w:p w14:paraId="4829F401" w14:textId="77777777" w:rsidR="00972C06" w:rsidRDefault="00972C06"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5C3801">
      <w:pPr>
        <w:spacing w:after="66" w:line="240" w:lineRule="auto"/>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0D9A1113" w14:textId="77777777" w:rsidR="005C3801" w:rsidRPr="005C3801" w:rsidRDefault="005C3801" w:rsidP="005C3801">
            <w:pPr>
              <w:spacing w:after="0" w:line="240" w:lineRule="auto"/>
              <w:rPr>
                <w:rFonts w:ascii="Times New Roman" w:hAnsi="Times New Roman"/>
                <w:b/>
                <w:sz w:val="20"/>
                <w:szCs w:val="20"/>
              </w:rPr>
            </w:pPr>
            <w:r w:rsidRPr="005C3801">
              <w:rPr>
                <w:rFonts w:ascii="Times New Roman" w:hAnsi="Times New Roman"/>
                <w:b/>
                <w:sz w:val="20"/>
                <w:szCs w:val="20"/>
              </w:rPr>
              <w:t>запасных частей</w:t>
            </w:r>
          </w:p>
          <w:p w14:paraId="6A8DBB8C" w14:textId="77777777" w:rsidR="005C3801" w:rsidRPr="005C3801" w:rsidRDefault="005C3801" w:rsidP="005C3801">
            <w:pPr>
              <w:spacing w:after="0" w:line="240" w:lineRule="auto"/>
              <w:rPr>
                <w:rFonts w:ascii="Times New Roman" w:hAnsi="Times New Roman"/>
                <w:b/>
                <w:sz w:val="20"/>
                <w:szCs w:val="20"/>
              </w:rPr>
            </w:pPr>
            <w:r w:rsidRPr="005C3801">
              <w:rPr>
                <w:rFonts w:ascii="Times New Roman" w:hAnsi="Times New Roman"/>
                <w:b/>
                <w:sz w:val="20"/>
                <w:szCs w:val="20"/>
              </w:rPr>
              <w:t>для блока разделения воздуха КDО-15000 №5 ЦРВ</w:t>
            </w:r>
          </w:p>
          <w:p w14:paraId="5925E1E1" w14:textId="5A60EC29" w:rsidR="0036789D" w:rsidRPr="005F540F" w:rsidRDefault="005C3801" w:rsidP="005C3801">
            <w:pPr>
              <w:spacing w:after="0" w:line="240" w:lineRule="auto"/>
              <w:rPr>
                <w:rFonts w:ascii="Times New Roman" w:hAnsi="Times New Roman"/>
                <w:b/>
                <w:sz w:val="20"/>
                <w:szCs w:val="20"/>
              </w:rPr>
            </w:pPr>
            <w:r w:rsidRPr="005C3801">
              <w:rPr>
                <w:rFonts w:ascii="Times New Roman" w:hAnsi="Times New Roman"/>
                <w:b/>
                <w:sz w:val="20"/>
                <w:szCs w:val="20"/>
              </w:rPr>
              <w:t>(для насосов HOP и OP)</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65DD0895" w:rsidR="0036789D" w:rsidRPr="00162D16" w:rsidRDefault="005F540F"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r w:rsidR="006D21E0" w:rsidRPr="005D366D">
              <w:rPr>
                <w:rFonts w:ascii="Times New Roman" w:hAnsi="Times New Roman"/>
                <w:color w:val="000000" w:themeColor="text1"/>
                <w:sz w:val="20"/>
                <w:szCs w:val="20"/>
              </w:rPr>
              <w:t xml:space="preserve"> квартал</w:t>
            </w:r>
            <w:r w:rsidR="00162D16">
              <w:rPr>
                <w:rFonts w:ascii="Times New Roman" w:hAnsi="Times New Roman"/>
                <w:color w:val="000000" w:themeColor="text1"/>
                <w:sz w:val="20"/>
                <w:szCs w:val="20"/>
                <w:lang w:val="en-US"/>
              </w:rPr>
              <w:t xml:space="preserve"> 2022</w:t>
            </w:r>
            <w:r w:rsidR="00162D16">
              <w:rPr>
                <w:rFonts w:ascii="Times New Roman" w:hAnsi="Times New Roman"/>
                <w:color w:val="000000" w:themeColor="text1"/>
                <w:sz w:val="20"/>
                <w:szCs w:val="20"/>
              </w:rPr>
              <w:t>год</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181C711A" w:rsidR="0036789D" w:rsidRPr="00C61E12" w:rsidRDefault="00162D16" w:rsidP="000B0699">
            <w:pPr>
              <w:spacing w:after="0" w:line="240" w:lineRule="auto"/>
              <w:rPr>
                <w:rFonts w:ascii="Times New Roman" w:hAnsi="Times New Roman"/>
                <w:sz w:val="20"/>
                <w:szCs w:val="20"/>
              </w:rPr>
            </w:pPr>
            <w:r>
              <w:rPr>
                <w:rFonts w:ascii="Times New Roman" w:hAnsi="Times New Roman"/>
                <w:sz w:val="20"/>
                <w:szCs w:val="20"/>
              </w:rPr>
              <w:t>октябрь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755943E6" w:rsidR="00865534" w:rsidRPr="005F540F" w:rsidRDefault="00917A8D" w:rsidP="00C61E12">
            <w:pPr>
              <w:spacing w:after="0" w:line="240" w:lineRule="auto"/>
              <w:rPr>
                <w:rFonts w:ascii="Times New Roman" w:hAnsi="Times New Roman"/>
                <w:sz w:val="20"/>
                <w:szCs w:val="20"/>
                <w:lang w:val="en-US"/>
              </w:rPr>
            </w:pPr>
            <w:r>
              <w:rPr>
                <w:rFonts w:ascii="Times New Roman" w:hAnsi="Times New Roman"/>
                <w:sz w:val="20"/>
                <w:szCs w:val="20"/>
              </w:rPr>
              <w:t>2 046 678 000</w:t>
            </w:r>
            <w:r w:rsidR="005C3801">
              <w:rPr>
                <w:rFonts w:ascii="Times New Roman" w:hAnsi="Times New Roman"/>
                <w:sz w:val="20"/>
                <w:szCs w:val="20"/>
              </w:rPr>
              <w:t xml:space="preserve">,00 </w:t>
            </w:r>
            <w:r w:rsidR="005F540F">
              <w:rPr>
                <w:rFonts w:ascii="Times New Roman" w:hAnsi="Times New Roman"/>
                <w:sz w:val="20"/>
                <w:szCs w:val="20"/>
                <w:lang w:val="en-US"/>
              </w:rPr>
              <w:t>UZS c</w:t>
            </w:r>
            <w:r w:rsidR="00AB4D3A">
              <w:rPr>
                <w:rFonts w:ascii="Times New Roman" w:hAnsi="Times New Roman"/>
                <w:sz w:val="20"/>
                <w:szCs w:val="20"/>
              </w:rPr>
              <w:t xml:space="preserve"> НДС</w:t>
            </w:r>
            <w:r w:rsidR="005F540F">
              <w:rPr>
                <w:rFonts w:ascii="Times New Roman" w:hAnsi="Times New Roman"/>
                <w:sz w:val="20"/>
                <w:szCs w:val="20"/>
                <w:lang w:val="en-US"/>
              </w:rPr>
              <w:t xml:space="preserve"> </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32863E95"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w:t>
            </w:r>
            <w:r w:rsidR="00050935">
              <w:rPr>
                <w:rFonts w:ascii="Times New Roman" w:hAnsi="Times New Roman"/>
                <w:sz w:val="20"/>
                <w:szCs w:val="20"/>
              </w:rPr>
              <w:t>.</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341BB264" w:rsidR="00B0613E" w:rsidRPr="005D366D" w:rsidRDefault="00A77104" w:rsidP="00865534">
            <w:pPr>
              <w:spacing w:after="0" w:line="240" w:lineRule="auto"/>
              <w:rPr>
                <w:rFonts w:ascii="Times New Roman" w:hAnsi="Times New Roman"/>
                <w:sz w:val="20"/>
                <w:szCs w:val="20"/>
              </w:rPr>
            </w:pPr>
            <w:r>
              <w:rPr>
                <w:rFonts w:ascii="Times New Roman" w:hAnsi="Times New Roman"/>
                <w:sz w:val="20"/>
                <w:szCs w:val="20"/>
              </w:rPr>
              <w:t>3</w:t>
            </w:r>
            <w:r w:rsidR="003F177C">
              <w:rPr>
                <w:rFonts w:ascii="Times New Roman" w:hAnsi="Times New Roman"/>
                <w:sz w:val="20"/>
                <w:szCs w:val="20"/>
                <w:lang w:val="en-US"/>
              </w:rPr>
              <w:t>0</w:t>
            </w:r>
            <w:r w:rsidR="006D21E0" w:rsidRPr="005D366D">
              <w:rPr>
                <w:rFonts w:ascii="Times New Roman" w:hAnsi="Times New Roman"/>
                <w:sz w:val="20"/>
                <w:szCs w:val="20"/>
                <w:lang w:val="en-US"/>
              </w:rPr>
              <w:t xml:space="preserve">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710B10B8" w:rsidR="00106FDF" w:rsidRPr="00C61E12" w:rsidRDefault="00A77104" w:rsidP="00865534">
            <w:pPr>
              <w:spacing w:after="0" w:line="240" w:lineRule="auto"/>
              <w:rPr>
                <w:rFonts w:ascii="Times New Roman" w:hAnsi="Times New Roman"/>
                <w:sz w:val="20"/>
                <w:szCs w:val="20"/>
                <w:lang w:val="en-US"/>
              </w:rPr>
            </w:pPr>
            <w:r>
              <w:rPr>
                <w:rFonts w:ascii="Times New Roman" w:hAnsi="Times New Roman"/>
                <w:sz w:val="20"/>
                <w:szCs w:val="20"/>
                <w:lang w:val="en-US"/>
              </w:rPr>
              <w:t>UZS,</w:t>
            </w:r>
            <w:r w:rsidR="006D21E0" w:rsidRPr="005D366D">
              <w:rPr>
                <w:rFonts w:ascii="Times New Roman" w:hAnsi="Times New Roman"/>
                <w:sz w:val="20"/>
                <w:szCs w:val="20"/>
                <w:lang w:val="en-US"/>
              </w:rPr>
              <w:t>USB</w:t>
            </w:r>
            <w:r w:rsidR="00C61E12">
              <w:rPr>
                <w:rFonts w:ascii="Times New Roman" w:hAnsi="Times New Roman"/>
                <w:sz w:val="20"/>
                <w:szCs w:val="20"/>
              </w:rPr>
              <w:t>,</w:t>
            </w:r>
            <w:r w:rsidR="00C61E12">
              <w:rPr>
                <w:rFonts w:ascii="Times New Roman" w:hAnsi="Times New Roman"/>
                <w:sz w:val="20"/>
                <w:szCs w:val="20"/>
                <w:lang w:val="en-US"/>
              </w:rPr>
              <w:t xml:space="preserve">EUR,RUR </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0B71F5E4" w:rsidR="00865534" w:rsidRPr="005D366D" w:rsidRDefault="008363DD" w:rsidP="00865534">
            <w:pPr>
              <w:spacing w:after="0" w:line="240" w:lineRule="auto"/>
              <w:rPr>
                <w:rFonts w:ascii="Times New Roman" w:hAnsi="Times New Roman"/>
                <w:sz w:val="20"/>
                <w:szCs w:val="20"/>
              </w:rPr>
            </w:pPr>
            <w:r>
              <w:rPr>
                <w:rFonts w:ascii="Times New Roman" w:hAnsi="Times New Roman"/>
                <w:sz w:val="20"/>
                <w:szCs w:val="20"/>
              </w:rPr>
              <w:t>12</w:t>
            </w:r>
            <w:r w:rsidR="005F540F">
              <w:rPr>
                <w:rFonts w:ascii="Times New Roman" w:hAnsi="Times New Roman"/>
                <w:sz w:val="20"/>
                <w:szCs w:val="20"/>
                <w:lang w:val="en-US"/>
              </w:rPr>
              <w:t>0</w:t>
            </w:r>
            <w:r w:rsidR="005D366D" w:rsidRPr="005D366D">
              <w:rPr>
                <w:rFonts w:ascii="Times New Roman" w:hAnsi="Times New Roman"/>
                <w:sz w:val="20"/>
                <w:szCs w:val="20"/>
              </w:rPr>
              <w:t xml:space="preserve"> дней</w:t>
            </w:r>
          </w:p>
        </w:tc>
      </w:tr>
      <w:tr w:rsidR="00162D16" w:rsidRPr="00225DD0" w14:paraId="1D106E26" w14:textId="77777777" w:rsidTr="00865534">
        <w:trPr>
          <w:trHeight w:val="154"/>
        </w:trPr>
        <w:tc>
          <w:tcPr>
            <w:tcW w:w="3998" w:type="dxa"/>
            <w:vAlign w:val="center"/>
          </w:tcPr>
          <w:p w14:paraId="3A4177C5" w14:textId="3CB6C1C0"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09C538DC" w:rsidR="00162D16" w:rsidRPr="005D366D" w:rsidRDefault="00162D16" w:rsidP="00162D16">
            <w:pPr>
              <w:spacing w:after="0" w:line="240" w:lineRule="auto"/>
              <w:rPr>
                <w:rFonts w:ascii="Times New Roman" w:hAnsi="Times New Roman"/>
                <w:sz w:val="20"/>
                <w:szCs w:val="20"/>
              </w:rPr>
            </w:pPr>
            <w:r w:rsidRPr="008868D4">
              <w:rPr>
                <w:rFonts w:ascii="Times New Roman" w:hAnsi="Times New Roman"/>
                <w:sz w:val="20"/>
                <w:szCs w:val="20"/>
              </w:rPr>
              <w:t>12 месяцев с момента ввода в эксплуатацию</w:t>
            </w:r>
          </w:p>
        </w:tc>
      </w:tr>
      <w:tr w:rsidR="00162D16" w:rsidRPr="00225DD0" w14:paraId="61CBAFCE" w14:textId="77777777" w:rsidTr="00865534">
        <w:trPr>
          <w:trHeight w:val="154"/>
        </w:trPr>
        <w:tc>
          <w:tcPr>
            <w:tcW w:w="3998" w:type="dxa"/>
            <w:vAlign w:val="center"/>
          </w:tcPr>
          <w:p w14:paraId="1510AD75" w14:textId="77777777"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162D16" w:rsidRPr="005D366D" w:rsidRDefault="00162D16" w:rsidP="00162D16">
            <w:pPr>
              <w:spacing w:after="0" w:line="240" w:lineRule="auto"/>
              <w:rPr>
                <w:rFonts w:ascii="Times New Roman" w:hAnsi="Times New Roman"/>
                <w:sz w:val="20"/>
                <w:szCs w:val="20"/>
              </w:rPr>
            </w:pPr>
            <w:r w:rsidRPr="005D366D">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162D16" w:rsidRPr="00225DD0" w14:paraId="4CC5699D" w14:textId="77777777" w:rsidTr="00865534">
        <w:trPr>
          <w:trHeight w:val="339"/>
        </w:trPr>
        <w:tc>
          <w:tcPr>
            <w:tcW w:w="3998" w:type="dxa"/>
            <w:vAlign w:val="center"/>
          </w:tcPr>
          <w:p w14:paraId="5E246D51" w14:textId="77777777"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162D16" w:rsidRPr="005D366D" w:rsidRDefault="00162D16" w:rsidP="00162D16">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162D16" w:rsidRPr="00225DD0" w14:paraId="7482A9CE" w14:textId="77777777" w:rsidTr="00865534">
        <w:trPr>
          <w:trHeight w:val="361"/>
        </w:trPr>
        <w:tc>
          <w:tcPr>
            <w:tcW w:w="3998" w:type="dxa"/>
            <w:vAlign w:val="center"/>
          </w:tcPr>
          <w:p w14:paraId="1E76A19C" w14:textId="77777777"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3A68E0D6" w:rsidR="00162D16" w:rsidRPr="005D366D" w:rsidRDefault="00162D16" w:rsidP="00162D16">
            <w:pPr>
              <w:spacing w:after="0" w:line="240" w:lineRule="auto"/>
              <w:rPr>
                <w:rFonts w:ascii="Times New Roman" w:hAnsi="Times New Roman"/>
                <w:sz w:val="20"/>
                <w:szCs w:val="20"/>
              </w:rPr>
            </w:pPr>
            <w:r>
              <w:rPr>
                <w:rFonts w:ascii="Times New Roman" w:hAnsi="Times New Roman"/>
                <w:sz w:val="20"/>
                <w:szCs w:val="20"/>
              </w:rPr>
              <w:t>10</w:t>
            </w:r>
            <w:r w:rsidRPr="004E6789">
              <w:rPr>
                <w:rFonts w:ascii="Times New Roman" w:hAnsi="Times New Roman"/>
                <w:sz w:val="20"/>
                <w:szCs w:val="20"/>
              </w:rPr>
              <w:t xml:space="preserve"> рабочих дней</w:t>
            </w:r>
            <w:r>
              <w:rPr>
                <w:rFonts w:ascii="Times New Roman" w:hAnsi="Times New Roman"/>
                <w:sz w:val="20"/>
                <w:szCs w:val="20"/>
              </w:rPr>
              <w:t xml:space="preserve"> </w:t>
            </w:r>
          </w:p>
        </w:tc>
      </w:tr>
      <w:tr w:rsidR="00162D16" w:rsidRPr="00225DD0" w14:paraId="728EA40C" w14:textId="77777777" w:rsidTr="00865534">
        <w:trPr>
          <w:trHeight w:val="361"/>
        </w:trPr>
        <w:tc>
          <w:tcPr>
            <w:tcW w:w="3998" w:type="dxa"/>
            <w:vAlign w:val="center"/>
          </w:tcPr>
          <w:p w14:paraId="53B93F04" w14:textId="77777777"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162D16" w:rsidRPr="005D366D" w:rsidRDefault="00162D16" w:rsidP="00162D16">
            <w:pPr>
              <w:spacing w:after="0" w:line="240" w:lineRule="auto"/>
              <w:rPr>
                <w:rFonts w:ascii="Times New Roman" w:hAnsi="Times New Roman"/>
                <w:sz w:val="20"/>
                <w:szCs w:val="20"/>
              </w:rPr>
            </w:pPr>
          </w:p>
        </w:tc>
      </w:tr>
      <w:tr w:rsidR="00162D16" w:rsidRPr="00225DD0" w14:paraId="693CECC3" w14:textId="77777777" w:rsidTr="00865534">
        <w:trPr>
          <w:trHeight w:val="361"/>
        </w:trPr>
        <w:tc>
          <w:tcPr>
            <w:tcW w:w="3998" w:type="dxa"/>
            <w:vAlign w:val="center"/>
          </w:tcPr>
          <w:p w14:paraId="65386235" w14:textId="77777777" w:rsidR="00162D16" w:rsidRPr="005D366D" w:rsidRDefault="00162D16" w:rsidP="00162D16">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2F0EDCAF" w:rsidR="00162D16" w:rsidRPr="009F08DE" w:rsidRDefault="009F08DE" w:rsidP="00162D16">
            <w:pPr>
              <w:spacing w:after="0" w:line="240" w:lineRule="auto"/>
              <w:rPr>
                <w:rFonts w:ascii="Times New Roman" w:hAnsi="Times New Roman"/>
                <w:sz w:val="20"/>
                <w:szCs w:val="20"/>
              </w:rPr>
            </w:pPr>
            <w:r>
              <w:rPr>
                <w:rFonts w:ascii="Times New Roman" w:hAnsi="Times New Roman"/>
                <w:sz w:val="20"/>
                <w:szCs w:val="20"/>
              </w:rPr>
              <w:t>Управление материально-технического снабжения</w:t>
            </w:r>
            <w:r w:rsidRPr="00351901">
              <w:rPr>
                <w:rFonts w:ascii="Times New Roman" w:hAnsi="Times New Roman"/>
                <w:sz w:val="20"/>
                <w:szCs w:val="20"/>
              </w:rPr>
              <w:t xml:space="preserve">, </w:t>
            </w:r>
            <w:r>
              <w:rPr>
                <w:rFonts w:ascii="Times New Roman" w:hAnsi="Times New Roman"/>
                <w:sz w:val="20"/>
                <w:szCs w:val="20"/>
              </w:rPr>
              <w:t>инженер</w:t>
            </w:r>
            <w:r w:rsidRPr="00351901">
              <w:rPr>
                <w:rFonts w:ascii="Times New Roman" w:hAnsi="Times New Roman"/>
                <w:sz w:val="20"/>
                <w:szCs w:val="20"/>
              </w:rPr>
              <w:t xml:space="preserve">, </w:t>
            </w:r>
            <w:r>
              <w:rPr>
                <w:rFonts w:ascii="Times New Roman" w:eastAsia="Times New Roman" w:hAnsi="Times New Roman" w:cs="Times New Roman"/>
                <w:color w:val="auto"/>
                <w:sz w:val="20"/>
                <w:szCs w:val="20"/>
              </w:rPr>
              <w:t>Хайдаров З.А.</w:t>
            </w:r>
            <w:r>
              <w:rPr>
                <w:rFonts w:ascii="Times New Roman" w:eastAsia="Times New Roman" w:hAnsi="Times New Roman" w:cs="Times New Roman"/>
                <w:color w:val="auto"/>
                <w:sz w:val="20"/>
                <w:szCs w:val="20"/>
                <w:lang w:val="uz-Cyrl-UZ"/>
              </w:rPr>
              <w:t xml:space="preserve"> +99893-182-02-74</w:t>
            </w:r>
            <w:r w:rsidRPr="00351901">
              <w:rPr>
                <w:rFonts w:ascii="Times New Roman" w:eastAsia="Times New Roman" w:hAnsi="Times New Roman" w:cs="Times New Roman"/>
                <w:color w:val="auto"/>
                <w:sz w:val="20"/>
                <w:szCs w:val="20"/>
                <w:lang w:val="uz-Cyrl-UZ"/>
              </w:rPr>
              <w:t>,</w:t>
            </w:r>
            <w:r w:rsidRPr="00351901">
              <w:rPr>
                <w:rFonts w:ascii="Times New Roman" w:hAnsi="Times New Roman"/>
                <w:sz w:val="20"/>
                <w:szCs w:val="20"/>
              </w:rPr>
              <w:t xml:space="preserve"> </w:t>
            </w:r>
            <w:hyperlink r:id="rId8" w:history="1">
              <w:r w:rsidRPr="00F515E7">
                <w:rPr>
                  <w:rStyle w:val="af3"/>
                  <w:rFonts w:ascii="Times New Roman" w:hAnsi="Times New Roman"/>
                  <w:sz w:val="20"/>
                  <w:szCs w:val="20"/>
                  <w:lang w:val="en-US"/>
                </w:rPr>
                <w:t>z</w:t>
              </w:r>
              <w:r w:rsidRPr="00F515E7">
                <w:rPr>
                  <w:rStyle w:val="af3"/>
                  <w:rFonts w:ascii="Times New Roman" w:hAnsi="Times New Roman"/>
                  <w:sz w:val="20"/>
                  <w:szCs w:val="20"/>
                </w:rPr>
                <w:t>.</w:t>
              </w:r>
              <w:r w:rsidRPr="00F515E7">
                <w:rPr>
                  <w:rStyle w:val="af3"/>
                  <w:rFonts w:ascii="Times New Roman" w:hAnsi="Times New Roman"/>
                  <w:sz w:val="20"/>
                  <w:szCs w:val="20"/>
                  <w:lang w:val="en-US"/>
                </w:rPr>
                <w:t>haydarov</w:t>
              </w:r>
              <w:r w:rsidRPr="00F515E7">
                <w:rPr>
                  <w:rStyle w:val="af3"/>
                  <w:rFonts w:ascii="Times New Roman" w:hAnsi="Times New Roman"/>
                  <w:sz w:val="20"/>
                  <w:szCs w:val="20"/>
                </w:rPr>
                <w:t>@</w:t>
              </w:r>
              <w:r w:rsidRPr="00F515E7">
                <w:rPr>
                  <w:rStyle w:val="af3"/>
                  <w:rFonts w:ascii="Times New Roman" w:hAnsi="Times New Roman"/>
                  <w:sz w:val="20"/>
                  <w:szCs w:val="20"/>
                  <w:lang w:val="en-US"/>
                </w:rPr>
                <w:t>agmk</w:t>
              </w:r>
              <w:r w:rsidRPr="00F515E7">
                <w:rPr>
                  <w:rStyle w:val="af3"/>
                  <w:rFonts w:ascii="Times New Roman" w:hAnsi="Times New Roman"/>
                  <w:sz w:val="20"/>
                  <w:szCs w:val="20"/>
                </w:rPr>
                <w:t>.</w:t>
              </w:r>
              <w:r w:rsidRPr="00F515E7">
                <w:rPr>
                  <w:rStyle w:val="af3"/>
                  <w:rFonts w:ascii="Times New Roman" w:hAnsi="Times New Roman"/>
                  <w:sz w:val="20"/>
                  <w:szCs w:val="20"/>
                  <w:lang w:val="en-US"/>
                </w:rPr>
                <w:t>uz</w:t>
              </w:r>
            </w:hyperlink>
            <w:r w:rsidRPr="009F08DE">
              <w:rPr>
                <w:rFonts w:ascii="Times New Roman" w:hAnsi="Times New Roman"/>
                <w:sz w:val="20"/>
                <w:szCs w:val="20"/>
              </w:rPr>
              <w:t xml:space="preserve"> </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0FADE08E" w14:textId="77777777" w:rsidR="00162D16" w:rsidRPr="00790D11" w:rsidRDefault="00162D16" w:rsidP="00162D16">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C8C57FE" w14:textId="77777777" w:rsidR="00162D16" w:rsidRPr="00790D11" w:rsidRDefault="00162D16" w:rsidP="00162D16">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F186BC9" w14:textId="77777777" w:rsidR="00162D16" w:rsidRDefault="00162D16" w:rsidP="00162D16">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6EBE6EB" w14:textId="77777777" w:rsidR="00162D16" w:rsidRPr="002D7FA4" w:rsidRDefault="00162D16" w:rsidP="00162D16">
      <w:pPr>
        <w:ind w:firstLine="284"/>
        <w:jc w:val="center"/>
        <w:rPr>
          <w:rFonts w:ascii="Times New Roman" w:hAnsi="Times New Roman"/>
          <w:b/>
          <w:sz w:val="24"/>
          <w:szCs w:val="24"/>
        </w:rPr>
      </w:pPr>
      <w:r w:rsidRPr="002D7FA4">
        <w:rPr>
          <w:rFonts w:ascii="Times New Roman" w:hAnsi="Times New Roman"/>
          <w:b/>
          <w:sz w:val="24"/>
          <w:szCs w:val="24"/>
        </w:rPr>
        <w:t>Последовательность оценки предложений</w:t>
      </w:r>
      <w:r w:rsidRPr="002D7FA4">
        <w:rPr>
          <w:rFonts w:ascii="Times New Roman" w:hAnsi="Times New Roman"/>
          <w:color w:val="000000" w:themeColor="text1"/>
          <w:sz w:val="24"/>
          <w:szCs w:val="24"/>
        </w:rPr>
        <w:t>:</w:t>
      </w:r>
    </w:p>
    <w:p w14:paraId="5306AA99" w14:textId="77777777" w:rsidR="00162D16" w:rsidRPr="002D7FA4" w:rsidRDefault="00162D16" w:rsidP="00162D16">
      <w:pPr>
        <w:ind w:firstLine="426"/>
        <w:jc w:val="both"/>
        <w:rPr>
          <w:rFonts w:ascii="Times New Roman" w:hAnsi="Times New Roman"/>
          <w:sz w:val="24"/>
          <w:szCs w:val="24"/>
        </w:rPr>
      </w:pPr>
      <w:r w:rsidRPr="002D7FA4">
        <w:rPr>
          <w:rFonts w:ascii="Times New Roman" w:hAnsi="Times New Roman"/>
          <w:sz w:val="24"/>
          <w:szCs w:val="24"/>
        </w:rPr>
        <w:t>Оценка предложений осуществляется в следующей последовательности:</w:t>
      </w:r>
    </w:p>
    <w:p w14:paraId="41CB98B5" w14:textId="77777777" w:rsidR="00162D16" w:rsidRPr="002D7FA4" w:rsidRDefault="00162D16" w:rsidP="00162D16">
      <w:pPr>
        <w:spacing w:before="60" w:after="60"/>
        <w:ind w:firstLine="426"/>
        <w:jc w:val="both"/>
        <w:rPr>
          <w:rFonts w:ascii="Times New Roman" w:hAnsi="Times New Roman"/>
          <w:sz w:val="24"/>
          <w:szCs w:val="24"/>
        </w:rPr>
      </w:pPr>
      <w:r w:rsidRPr="002D7FA4">
        <w:rPr>
          <w:rFonts w:ascii="Times New Roman" w:hAnsi="Times New Roman"/>
          <w:sz w:val="24"/>
          <w:szCs w:val="24"/>
        </w:rPr>
        <w:t xml:space="preserve">- проверка оформления предложения в соответствии с требованиями, указанными в </w:t>
      </w:r>
      <w:r>
        <w:rPr>
          <w:rFonts w:ascii="Times New Roman" w:hAnsi="Times New Roman"/>
          <w:sz w:val="24"/>
          <w:szCs w:val="24"/>
        </w:rPr>
        <w:t>закупочной</w:t>
      </w:r>
      <w:r w:rsidRPr="002D7FA4">
        <w:rPr>
          <w:rFonts w:ascii="Times New Roman" w:hAnsi="Times New Roman"/>
          <w:sz w:val="24"/>
          <w:szCs w:val="24"/>
        </w:rPr>
        <w:t xml:space="preserve"> документации</w:t>
      </w:r>
      <w:r>
        <w:rPr>
          <w:rFonts w:ascii="Times New Roman" w:hAnsi="Times New Roman"/>
          <w:sz w:val="24"/>
          <w:szCs w:val="24"/>
        </w:rPr>
        <w:t xml:space="preserve"> </w:t>
      </w:r>
      <w:r w:rsidRPr="004221B4">
        <w:rPr>
          <w:rFonts w:ascii="Times New Roman" w:hAnsi="Times New Roman"/>
          <w:sz w:val="24"/>
          <w:szCs w:val="24"/>
        </w:rPr>
        <w:t>(Приложения № 1</w:t>
      </w:r>
      <w:r>
        <w:rPr>
          <w:rFonts w:ascii="Times New Roman" w:hAnsi="Times New Roman"/>
          <w:sz w:val="24"/>
          <w:szCs w:val="24"/>
        </w:rPr>
        <w:t xml:space="preserve"> Перечень </w:t>
      </w:r>
      <w:r w:rsidRPr="00790D11">
        <w:rPr>
          <w:rFonts w:ascii="Times New Roman" w:eastAsia="Times New Roman" w:hAnsi="Times New Roman" w:cs="Times New Roman"/>
          <w:color w:val="auto"/>
          <w:sz w:val="24"/>
          <w:szCs w:val="24"/>
        </w:rPr>
        <w:t xml:space="preserve">документов </w:t>
      </w:r>
      <w:r>
        <w:rPr>
          <w:rFonts w:ascii="Times New Roman" w:eastAsia="Times New Roman" w:hAnsi="Times New Roman" w:cs="Times New Roman"/>
          <w:color w:val="auto"/>
          <w:sz w:val="24"/>
          <w:szCs w:val="24"/>
        </w:rPr>
        <w:t>предложения</w:t>
      </w:r>
      <w:r w:rsidRPr="004221B4">
        <w:rPr>
          <w:rFonts w:ascii="Times New Roman" w:hAnsi="Times New Roman"/>
          <w:sz w:val="24"/>
          <w:szCs w:val="24"/>
        </w:rPr>
        <w:t>)</w:t>
      </w:r>
      <w:r w:rsidRPr="002D7FA4">
        <w:rPr>
          <w:rFonts w:ascii="Times New Roman" w:hAnsi="Times New Roman"/>
          <w:sz w:val="24"/>
          <w:szCs w:val="24"/>
        </w:rPr>
        <w:t>;</w:t>
      </w:r>
    </w:p>
    <w:p w14:paraId="3AAE2B86" w14:textId="77777777" w:rsidR="00162D16" w:rsidRPr="002D7FA4" w:rsidRDefault="00162D16" w:rsidP="00162D16">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соответствия участника квалификационным требованиям (Таблица №</w:t>
      </w:r>
      <w:r>
        <w:rPr>
          <w:rFonts w:ascii="Times New Roman" w:hAnsi="Times New Roman"/>
          <w:sz w:val="24"/>
          <w:szCs w:val="24"/>
        </w:rPr>
        <w:t>2</w:t>
      </w:r>
      <w:r w:rsidRPr="002D7FA4">
        <w:rPr>
          <w:rFonts w:ascii="Times New Roman" w:hAnsi="Times New Roman"/>
          <w:sz w:val="24"/>
          <w:szCs w:val="24"/>
        </w:rPr>
        <w:t xml:space="preserve"> Приложения № 2);</w:t>
      </w:r>
    </w:p>
    <w:p w14:paraId="46C8905E" w14:textId="77777777" w:rsidR="00162D16" w:rsidRDefault="00162D16" w:rsidP="00162D16">
      <w:pPr>
        <w:spacing w:before="60" w:after="60"/>
        <w:ind w:firstLine="426"/>
        <w:jc w:val="both"/>
        <w:rPr>
          <w:rFonts w:ascii="Times New Roman" w:hAnsi="Times New Roman"/>
          <w:sz w:val="24"/>
          <w:szCs w:val="24"/>
        </w:rPr>
      </w:pPr>
      <w:r w:rsidRPr="002D7FA4">
        <w:rPr>
          <w:rFonts w:ascii="Times New Roman" w:hAnsi="Times New Roman"/>
          <w:sz w:val="24"/>
          <w:szCs w:val="24"/>
        </w:rPr>
        <w:t>- оценка технической части предложения (Таблица №</w:t>
      </w:r>
      <w:r>
        <w:rPr>
          <w:rFonts w:ascii="Times New Roman" w:hAnsi="Times New Roman"/>
          <w:sz w:val="24"/>
          <w:szCs w:val="24"/>
        </w:rPr>
        <w:t>3</w:t>
      </w:r>
      <w:r w:rsidRPr="002D7FA4">
        <w:rPr>
          <w:rFonts w:ascii="Times New Roman" w:hAnsi="Times New Roman"/>
          <w:sz w:val="24"/>
          <w:szCs w:val="24"/>
        </w:rPr>
        <w:t xml:space="preserve"> Приложения № 2);</w:t>
      </w:r>
    </w:p>
    <w:p w14:paraId="17573414" w14:textId="77777777" w:rsidR="00162D16" w:rsidRPr="002D7FA4" w:rsidRDefault="00162D16" w:rsidP="00162D16">
      <w:pPr>
        <w:spacing w:before="60" w:after="60"/>
        <w:ind w:firstLine="426"/>
        <w:jc w:val="both"/>
        <w:rPr>
          <w:rFonts w:ascii="Times New Roman" w:hAnsi="Times New Roman"/>
          <w:sz w:val="24"/>
          <w:szCs w:val="24"/>
        </w:rPr>
      </w:pPr>
      <w:r>
        <w:rPr>
          <w:rFonts w:ascii="Times New Roman" w:hAnsi="Times New Roman"/>
          <w:sz w:val="24"/>
          <w:szCs w:val="24"/>
        </w:rPr>
        <w:t xml:space="preserve">- </w:t>
      </w:r>
      <w:r w:rsidRPr="002D7FA4">
        <w:rPr>
          <w:rFonts w:ascii="Times New Roman" w:hAnsi="Times New Roman"/>
          <w:sz w:val="24"/>
          <w:szCs w:val="24"/>
        </w:rPr>
        <w:t xml:space="preserve">оценка </w:t>
      </w:r>
      <w:r>
        <w:rPr>
          <w:rFonts w:ascii="Times New Roman" w:hAnsi="Times New Roman"/>
          <w:sz w:val="24"/>
          <w:szCs w:val="24"/>
        </w:rPr>
        <w:t>ценовой</w:t>
      </w:r>
      <w:r w:rsidRPr="002D7FA4">
        <w:rPr>
          <w:rFonts w:ascii="Times New Roman" w:hAnsi="Times New Roman"/>
          <w:sz w:val="24"/>
          <w:szCs w:val="24"/>
        </w:rPr>
        <w:t xml:space="preserve"> части предложения (Таблица №</w:t>
      </w:r>
      <w:r>
        <w:rPr>
          <w:rFonts w:ascii="Times New Roman" w:hAnsi="Times New Roman"/>
          <w:sz w:val="24"/>
          <w:szCs w:val="24"/>
        </w:rPr>
        <w:t>4</w:t>
      </w:r>
      <w:r w:rsidRPr="002D7FA4">
        <w:rPr>
          <w:rFonts w:ascii="Times New Roman" w:hAnsi="Times New Roman"/>
          <w:sz w:val="24"/>
          <w:szCs w:val="24"/>
        </w:rPr>
        <w:t xml:space="preserve"> Приложения № 2)</w:t>
      </w:r>
    </w:p>
    <w:p w14:paraId="07759326" w14:textId="77777777" w:rsidR="00162D16" w:rsidRDefault="00162D16" w:rsidP="00162D16">
      <w:pPr>
        <w:spacing w:after="25" w:line="240" w:lineRule="auto"/>
        <w:ind w:left="89"/>
        <w:jc w:val="center"/>
        <w:rPr>
          <w:rFonts w:ascii="Times New Roman" w:hAnsi="Times New Roman" w:cs="Times New Roman"/>
          <w:color w:val="auto"/>
          <w:sz w:val="24"/>
          <w:szCs w:val="24"/>
        </w:rPr>
      </w:pPr>
    </w:p>
    <w:p w14:paraId="449ACEE7" w14:textId="77777777" w:rsidR="00162D16" w:rsidRPr="00790D11" w:rsidRDefault="00162D16" w:rsidP="00162D16">
      <w:pPr>
        <w:spacing w:after="25" w:line="240" w:lineRule="auto"/>
        <w:ind w:left="89"/>
        <w:jc w:val="center"/>
        <w:rPr>
          <w:rFonts w:ascii="Times New Roman" w:hAnsi="Times New Roman" w:cs="Times New Roman"/>
          <w:color w:val="auto"/>
          <w:sz w:val="24"/>
          <w:szCs w:val="24"/>
        </w:rPr>
      </w:pPr>
    </w:p>
    <w:p w14:paraId="0200534E" w14:textId="77777777" w:rsidR="00162D16" w:rsidRPr="00790D11" w:rsidRDefault="00162D16" w:rsidP="00162D16">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61889394" w14:textId="77777777" w:rsidR="00162D16" w:rsidRPr="00790D11" w:rsidRDefault="00162D16" w:rsidP="00162D16">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предложения</w:t>
      </w:r>
      <w:r w:rsidRPr="00790D11">
        <w:rPr>
          <w:rFonts w:ascii="Times New Roman" w:eastAsia="Times New Roman" w:hAnsi="Times New Roman" w:cs="Times New Roman"/>
          <w:color w:val="auto"/>
          <w:sz w:val="24"/>
          <w:szCs w:val="24"/>
        </w:rPr>
        <w:t xml:space="preserve"> </w:t>
      </w:r>
    </w:p>
    <w:p w14:paraId="4F92701B" w14:textId="77777777" w:rsidR="00162D16" w:rsidRPr="00790D11" w:rsidRDefault="00162D16" w:rsidP="00162D16">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E39666" w14:textId="77777777" w:rsidR="00162D16" w:rsidRPr="00790D11" w:rsidRDefault="00162D16" w:rsidP="00162D16">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190D91B0" w14:textId="77777777" w:rsidR="00162D16" w:rsidRPr="00D02E7D" w:rsidRDefault="00162D16" w:rsidP="00162D16">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389ABD1E" w14:textId="77777777" w:rsidR="00162D16" w:rsidRPr="00D02E7D" w:rsidRDefault="00162D16" w:rsidP="00162D16">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355F9DF" w14:textId="77777777" w:rsidR="00162D16" w:rsidRPr="00790D11" w:rsidRDefault="00162D16" w:rsidP="00162D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45FAEEA" w14:textId="77777777" w:rsidR="00162D16" w:rsidRPr="000A714A" w:rsidRDefault="00162D16" w:rsidP="00162D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55C604BF" w14:textId="77777777" w:rsidR="00162D16" w:rsidRPr="000A714A" w:rsidRDefault="00162D16" w:rsidP="00162D16">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0A714A">
        <w:rPr>
          <w:rFonts w:ascii="Times New Roman" w:eastAsia="Times New Roman" w:hAnsi="Times New Roman" w:cs="Times New Roman"/>
          <w:color w:val="auto"/>
          <w:sz w:val="24"/>
          <w:szCs w:val="24"/>
        </w:rPr>
        <w:t>Информация об условиях и сроках поставки, условиях оплаты</w:t>
      </w:r>
      <w:r>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6</w:t>
      </w:r>
      <w:r w:rsidRPr="00790D11">
        <w:rPr>
          <w:rFonts w:ascii="Times New Roman" w:eastAsia="Times New Roman" w:hAnsi="Times New Roman" w:cs="Times New Roman"/>
          <w:i/>
          <w:color w:val="auto"/>
          <w:sz w:val="24"/>
          <w:szCs w:val="24"/>
        </w:rPr>
        <w:t>).</w:t>
      </w:r>
    </w:p>
    <w:p w14:paraId="28B10701" w14:textId="77777777" w:rsidR="00162D16" w:rsidRPr="00790D11" w:rsidRDefault="00162D16" w:rsidP="00162D16">
      <w:pPr>
        <w:spacing w:after="0" w:line="240" w:lineRule="auto"/>
        <w:ind w:right="159"/>
        <w:jc w:val="both"/>
        <w:rPr>
          <w:rFonts w:ascii="Times New Roman" w:eastAsia="Times New Roman" w:hAnsi="Times New Roman" w:cs="Times New Roman"/>
          <w:color w:val="auto"/>
          <w:sz w:val="24"/>
          <w:szCs w:val="24"/>
        </w:rPr>
      </w:pP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0741D28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162D16">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54BB1A1D" w14:textId="77777777" w:rsidR="00162D16" w:rsidRPr="00790D11" w:rsidRDefault="00162D16" w:rsidP="00162D16">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2E0CACC8" w14:textId="77777777" w:rsidR="00162D16" w:rsidRDefault="00162D16" w:rsidP="00162D16">
      <w:pPr>
        <w:pBdr>
          <w:bottom w:val="single" w:sz="12" w:space="1" w:color="auto"/>
        </w:pBdr>
        <w:autoSpaceDE w:val="0"/>
        <w:autoSpaceDN w:val="0"/>
        <w:adjustRightInd w:val="0"/>
        <w:spacing w:after="0" w:line="240" w:lineRule="auto"/>
        <w:rPr>
          <w:rFonts w:ascii="Times New Roman" w:hAnsi="Times New Roman" w:cs="Times New Roman"/>
          <w:b/>
          <w:color w:val="auto"/>
          <w:sz w:val="24"/>
          <w:szCs w:val="24"/>
        </w:rPr>
      </w:pPr>
    </w:p>
    <w:p w14:paraId="784AFDB5" w14:textId="424A0E20" w:rsidR="00162D16" w:rsidRDefault="00162D16" w:rsidP="00162D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D444D0">
        <w:rPr>
          <w:rFonts w:ascii="Times New Roman" w:hAnsi="Times New Roman" w:cs="Times New Roman"/>
          <w:b/>
          <w:color w:val="auto"/>
          <w:sz w:val="24"/>
          <w:szCs w:val="24"/>
        </w:rPr>
        <w:t>*</w:t>
      </w:r>
      <w:r w:rsidRPr="00D444D0">
        <w:rPr>
          <w:rFonts w:ascii="Times New Roman" w:hAnsi="Times New Roman"/>
          <w:b/>
          <w:i/>
        </w:rPr>
        <w:t xml:space="preserve">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r w:rsidRPr="006329ED">
        <w:rPr>
          <w:rFonts w:ascii="Times New Roman" w:hAnsi="Times New Roman"/>
          <w:i/>
        </w:rPr>
        <w:t>.</w:t>
      </w:r>
    </w:p>
    <w:p w14:paraId="6FF3F758" w14:textId="77777777" w:rsidR="00162D16" w:rsidRDefault="00162D16" w:rsidP="00162D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D64EF10" w14:textId="77777777" w:rsidR="00162D16" w:rsidRDefault="00162D16" w:rsidP="00162D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4344202" w14:textId="77777777" w:rsidR="00162D16" w:rsidRPr="00790D11" w:rsidRDefault="00162D16" w:rsidP="00162D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D510AF" w14:textId="77777777" w:rsidR="00162D16" w:rsidRPr="00790D11" w:rsidRDefault="00162D16" w:rsidP="00162D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1FEDC7C4" w14:textId="77777777" w:rsidR="00162D16" w:rsidRPr="00790D11" w:rsidRDefault="00162D16" w:rsidP="00162D16">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0157AE8" w14:textId="77777777" w:rsidR="00162D16" w:rsidRPr="00790D11" w:rsidRDefault="00162D16" w:rsidP="00162D16">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5318BB72" w14:textId="77777777" w:rsidR="00162D16" w:rsidRDefault="00162D16" w:rsidP="00162D16">
      <w:pPr>
        <w:autoSpaceDE w:val="0"/>
        <w:autoSpaceDN w:val="0"/>
        <w:adjustRightInd w:val="0"/>
        <w:spacing w:after="0" w:line="240" w:lineRule="auto"/>
        <w:rPr>
          <w:rFonts w:ascii="Times New Roman" w:hAnsi="Times New Roman" w:cs="Times New Roman"/>
          <w:b/>
          <w:bCs/>
          <w:color w:val="auto"/>
          <w:sz w:val="24"/>
          <w:szCs w:val="24"/>
        </w:rPr>
      </w:pP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3F89752F" w14:textId="77777777" w:rsidR="00162D16" w:rsidRDefault="00162D16" w:rsidP="00162D16">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w:t>
      </w:r>
      <w:r>
        <w:rPr>
          <w:rFonts w:ascii="Times New Roman" w:hAnsi="Times New Roman" w:cs="Times New Roman"/>
          <w:b/>
          <w:color w:val="auto"/>
          <w:sz w:val="24"/>
          <w:szCs w:val="24"/>
        </w:rPr>
        <w:t xml:space="preserve"> -</w:t>
      </w:r>
      <w:r w:rsidRPr="001B5D78">
        <w:rPr>
          <w:rFonts w:ascii="Times New Roman" w:hAnsi="Times New Roman" w:cs="Times New Roman"/>
          <w:b/>
          <w:color w:val="auto"/>
          <w:sz w:val="24"/>
          <w:szCs w:val="24"/>
        </w:rPr>
        <w:t xml:space="preserve"> предоставлени</w:t>
      </w:r>
      <w:r>
        <w:rPr>
          <w:rFonts w:ascii="Times New Roman" w:hAnsi="Times New Roman" w:cs="Times New Roman"/>
          <w:b/>
          <w:color w:val="auto"/>
          <w:sz w:val="24"/>
          <w:szCs w:val="24"/>
        </w:rPr>
        <w:t>е</w:t>
      </w:r>
      <w:r w:rsidRPr="001B5D78">
        <w:rPr>
          <w:rFonts w:ascii="Times New Roman" w:hAnsi="Times New Roman" w:cs="Times New Roman"/>
          <w:b/>
          <w:color w:val="auto"/>
          <w:sz w:val="24"/>
          <w:szCs w:val="24"/>
        </w:rPr>
        <w:t xml:space="preserve"> технических характеристик для сопоставления с техническими требованиями Заказчика.</w:t>
      </w:r>
    </w:p>
    <w:p w14:paraId="17615788" w14:textId="77777777" w:rsidR="00162D16" w:rsidRPr="001B5D78" w:rsidRDefault="00162D16" w:rsidP="00162D16">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1B5D78">
        <w:rPr>
          <w:rFonts w:ascii="Times New Roman" w:hAnsi="Times New Roman" w:cs="Times New Roman"/>
          <w:b/>
          <w:color w:val="auto"/>
          <w:sz w:val="24"/>
          <w:szCs w:val="24"/>
        </w:rPr>
        <w:t>Обязательное требование</w:t>
      </w:r>
      <w:r>
        <w:rPr>
          <w:rFonts w:ascii="Times New Roman" w:hAnsi="Times New Roman" w:cs="Times New Roman"/>
          <w:b/>
          <w:color w:val="auto"/>
          <w:sz w:val="24"/>
          <w:szCs w:val="24"/>
        </w:rPr>
        <w:t xml:space="preserve"> - указание завода изготовителя предлагаемого товара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107821E5"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162D16">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19E04DE2" w14:textId="5E183EED" w:rsidR="006E4835" w:rsidRDefault="005A7875" w:rsidP="006E483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968A514" w14:textId="77777777" w:rsidR="006E4835" w:rsidRPr="004908B2" w:rsidRDefault="006E4835" w:rsidP="006E4835">
      <w:pPr>
        <w:jc w:val="right"/>
        <w:rPr>
          <w:rFonts w:ascii="Times New Roman" w:hAnsi="Times New Roman" w:cs="Times New Roman"/>
          <w:b/>
          <w:sz w:val="24"/>
          <w:szCs w:val="24"/>
        </w:rPr>
      </w:pPr>
      <w:r w:rsidRPr="004908B2">
        <w:rPr>
          <w:rFonts w:ascii="Times New Roman" w:hAnsi="Times New Roman" w:cs="Times New Roman"/>
          <w:b/>
          <w:sz w:val="24"/>
          <w:szCs w:val="24"/>
        </w:rPr>
        <w:lastRenderedPageBreak/>
        <w:t>Приложение № 2</w:t>
      </w:r>
    </w:p>
    <w:p w14:paraId="3E91E621" w14:textId="77777777" w:rsidR="006E4835" w:rsidRPr="004908B2" w:rsidRDefault="006E4835" w:rsidP="006E4835">
      <w:pPr>
        <w:rPr>
          <w:rFonts w:ascii="Times New Roman" w:hAnsi="Times New Roman" w:cs="Times New Roman"/>
          <w:b/>
          <w:sz w:val="24"/>
          <w:szCs w:val="24"/>
        </w:rPr>
      </w:pPr>
    </w:p>
    <w:p w14:paraId="7E364F2F" w14:textId="77777777" w:rsidR="006E4835" w:rsidRPr="004908B2" w:rsidRDefault="006E4835" w:rsidP="006E4835">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 xml:space="preserve">Порядок и критерии квалификационной оценки Участников </w:t>
      </w:r>
    </w:p>
    <w:p w14:paraId="0CEFDBDB" w14:textId="5D9F284A" w:rsidR="006E4835" w:rsidRDefault="006E4835" w:rsidP="006E4835">
      <w:pPr>
        <w:spacing w:after="0"/>
        <w:jc w:val="center"/>
        <w:rPr>
          <w:rFonts w:ascii="Times New Roman" w:hAnsi="Times New Roman" w:cs="Times New Roman"/>
          <w:b/>
          <w:sz w:val="24"/>
          <w:szCs w:val="24"/>
        </w:rPr>
      </w:pPr>
      <w:r w:rsidRPr="004908B2">
        <w:rPr>
          <w:rFonts w:ascii="Times New Roman" w:hAnsi="Times New Roman" w:cs="Times New Roman"/>
          <w:b/>
          <w:sz w:val="24"/>
          <w:szCs w:val="24"/>
        </w:rPr>
        <w:t>и предложений</w:t>
      </w:r>
    </w:p>
    <w:p w14:paraId="3DD98D8D" w14:textId="77777777" w:rsidR="006E4835" w:rsidRPr="004908B2" w:rsidRDefault="006E4835" w:rsidP="006E4835">
      <w:pPr>
        <w:spacing w:after="0"/>
        <w:jc w:val="center"/>
        <w:rPr>
          <w:rFonts w:ascii="Times New Roman" w:hAnsi="Times New Roman" w:cs="Times New Roman"/>
          <w:b/>
          <w:sz w:val="24"/>
          <w:szCs w:val="24"/>
        </w:rPr>
      </w:pPr>
    </w:p>
    <w:p w14:paraId="68D21FF2" w14:textId="77777777" w:rsidR="006E4835" w:rsidRPr="004908B2" w:rsidRDefault="006E4835" w:rsidP="006E4835">
      <w:pPr>
        <w:pStyle w:val="a4"/>
        <w:numPr>
          <w:ilvl w:val="0"/>
          <w:numId w:val="32"/>
        </w:numPr>
        <w:tabs>
          <w:tab w:val="left" w:pos="851"/>
        </w:tabs>
        <w:spacing w:after="0" w:line="240" w:lineRule="auto"/>
        <w:rPr>
          <w:rFonts w:ascii="Times New Roman" w:hAnsi="Times New Roman" w:cs="Times New Roman"/>
          <w:b/>
          <w:sz w:val="24"/>
          <w:szCs w:val="24"/>
        </w:rPr>
      </w:pPr>
      <w:r w:rsidRPr="004908B2">
        <w:rPr>
          <w:rFonts w:ascii="Times New Roman" w:hAnsi="Times New Roman" w:cs="Times New Roman"/>
          <w:b/>
          <w:sz w:val="24"/>
          <w:szCs w:val="24"/>
        </w:rPr>
        <w:t>Критерии квалификационной оценки</w:t>
      </w:r>
    </w:p>
    <w:p w14:paraId="60207A60" w14:textId="77777777" w:rsidR="006E4835" w:rsidRPr="004908B2" w:rsidRDefault="006E4835" w:rsidP="006E4835">
      <w:pPr>
        <w:pStyle w:val="a4"/>
        <w:spacing w:after="0"/>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050"/>
        <w:gridCol w:w="1843"/>
      </w:tblGrid>
      <w:tr w:rsidR="006E4835" w:rsidRPr="004908B2" w14:paraId="0D30AB9D" w14:textId="77777777" w:rsidTr="002B2799">
        <w:tc>
          <w:tcPr>
            <w:tcW w:w="458" w:type="dxa"/>
            <w:vAlign w:val="center"/>
          </w:tcPr>
          <w:p w14:paraId="5903B18E"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7050" w:type="dxa"/>
            <w:vAlign w:val="center"/>
          </w:tcPr>
          <w:p w14:paraId="7DBF7803"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843" w:type="dxa"/>
            <w:vAlign w:val="center"/>
          </w:tcPr>
          <w:p w14:paraId="356C0CB7"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Шкала балльной оценки</w:t>
            </w:r>
          </w:p>
        </w:tc>
      </w:tr>
      <w:tr w:rsidR="006E4835" w:rsidRPr="004908B2" w14:paraId="4F802366" w14:textId="77777777" w:rsidTr="002B2799">
        <w:tc>
          <w:tcPr>
            <w:tcW w:w="458" w:type="dxa"/>
            <w:vAlign w:val="center"/>
          </w:tcPr>
          <w:p w14:paraId="1F34656D"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7050" w:type="dxa"/>
            <w:vAlign w:val="center"/>
          </w:tcPr>
          <w:p w14:paraId="3823D3B3" w14:textId="77777777" w:rsidR="006E4835" w:rsidRPr="004908B2" w:rsidRDefault="006E4835" w:rsidP="002B2799">
            <w:pPr>
              <w:spacing w:after="0"/>
              <w:ind w:right="6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общей информации о компании, с информацией об учредителях</w:t>
            </w:r>
          </w:p>
        </w:tc>
        <w:tc>
          <w:tcPr>
            <w:tcW w:w="1843" w:type="dxa"/>
            <w:vAlign w:val="center"/>
          </w:tcPr>
          <w:p w14:paraId="517D5058" w14:textId="77777777" w:rsidR="006E4835" w:rsidRPr="004908B2" w:rsidRDefault="006E4835" w:rsidP="002B2799">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6E4835" w:rsidRPr="004908B2" w14:paraId="6C176FED" w14:textId="77777777" w:rsidTr="002B2799">
        <w:tc>
          <w:tcPr>
            <w:tcW w:w="458" w:type="dxa"/>
            <w:vAlign w:val="center"/>
          </w:tcPr>
          <w:p w14:paraId="01DADB52"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2</w:t>
            </w:r>
          </w:p>
        </w:tc>
        <w:tc>
          <w:tcPr>
            <w:tcW w:w="7050" w:type="dxa"/>
          </w:tcPr>
          <w:p w14:paraId="441C9568"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доверенности от завода-изготовителя (производителя) товара</w:t>
            </w:r>
          </w:p>
        </w:tc>
        <w:tc>
          <w:tcPr>
            <w:tcW w:w="1843" w:type="dxa"/>
            <w:vAlign w:val="center"/>
          </w:tcPr>
          <w:p w14:paraId="179C8E9A" w14:textId="77777777" w:rsidR="006E4835" w:rsidRPr="004908B2" w:rsidRDefault="006E4835" w:rsidP="002B2799">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6E4835" w:rsidRPr="004908B2" w14:paraId="1CF43DE8" w14:textId="77777777" w:rsidTr="002B2799">
        <w:tc>
          <w:tcPr>
            <w:tcW w:w="458" w:type="dxa"/>
            <w:vAlign w:val="center"/>
          </w:tcPr>
          <w:p w14:paraId="5A2DC9F6"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3</w:t>
            </w:r>
          </w:p>
        </w:tc>
        <w:tc>
          <w:tcPr>
            <w:tcW w:w="7050" w:type="dxa"/>
          </w:tcPr>
          <w:p w14:paraId="29A9CDBE"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заявления по недопущению коррупционных проявлений</w:t>
            </w:r>
          </w:p>
        </w:tc>
        <w:tc>
          <w:tcPr>
            <w:tcW w:w="1843" w:type="dxa"/>
            <w:vAlign w:val="center"/>
          </w:tcPr>
          <w:p w14:paraId="7246B0A9" w14:textId="77777777" w:rsidR="006E4835" w:rsidRPr="004908B2" w:rsidRDefault="006E4835" w:rsidP="002B2799">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6E4835" w:rsidRPr="004908B2" w14:paraId="1B729F9A" w14:textId="77777777" w:rsidTr="002B2799">
        <w:tc>
          <w:tcPr>
            <w:tcW w:w="458" w:type="dxa"/>
            <w:vAlign w:val="center"/>
          </w:tcPr>
          <w:p w14:paraId="60F7A028"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4</w:t>
            </w:r>
          </w:p>
        </w:tc>
        <w:tc>
          <w:tcPr>
            <w:tcW w:w="7050" w:type="dxa"/>
            <w:vAlign w:val="center"/>
          </w:tcPr>
          <w:p w14:paraId="16C80530"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lang w:val="uz-Cyrl-UZ"/>
              </w:rPr>
              <w:t>Предоставление</w:t>
            </w:r>
            <w:r w:rsidRPr="004908B2">
              <w:rPr>
                <w:rFonts w:ascii="Times New Roman" w:hAnsi="Times New Roman" w:cs="Times New Roman"/>
                <w:sz w:val="24"/>
                <w:szCs w:val="24"/>
              </w:rPr>
              <w:t xml:space="preserve"> гарантийного письма о том, что участник:</w:t>
            </w:r>
          </w:p>
          <w:p w14:paraId="127BB012"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1) не имеет ненадлежащим образом исполненные обязательства по ранее заключенным договорам;</w:t>
            </w:r>
          </w:p>
          <w:p w14:paraId="2E1E6DC5"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2) не находится в стадии реорганизации, ликвидации или банкротства;</w:t>
            </w:r>
          </w:p>
          <w:p w14:paraId="6065E021"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3) не находится в состоянии судебного или арбитражного разбирательства;</w:t>
            </w:r>
          </w:p>
          <w:p w14:paraId="3F54295B"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 xml:space="preserve">4) не имеет просроченных задолженностей по налогам и другим обязательным платежам; </w:t>
            </w:r>
          </w:p>
          <w:p w14:paraId="1AC359F5"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5)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535ED3EF"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6) отсутствует в Едином реестре недобросовестных исполнителей.</w:t>
            </w:r>
          </w:p>
        </w:tc>
        <w:tc>
          <w:tcPr>
            <w:tcW w:w="1843" w:type="dxa"/>
            <w:vAlign w:val="center"/>
          </w:tcPr>
          <w:p w14:paraId="77F5600C" w14:textId="77777777" w:rsidR="006E4835" w:rsidRPr="004908B2" w:rsidRDefault="006E4835" w:rsidP="002B2799">
            <w:pPr>
              <w:spacing w:after="0"/>
              <w:ind w:right="58"/>
              <w:jc w:val="center"/>
              <w:rPr>
                <w:rFonts w:ascii="Times New Roman" w:hAnsi="Times New Roman" w:cs="Times New Roman"/>
                <w:sz w:val="24"/>
                <w:szCs w:val="24"/>
              </w:rPr>
            </w:pPr>
            <w:r w:rsidRPr="004908B2">
              <w:rPr>
                <w:rFonts w:ascii="Times New Roman" w:hAnsi="Times New Roman" w:cs="Times New Roman"/>
                <w:sz w:val="24"/>
                <w:szCs w:val="24"/>
              </w:rPr>
              <w:t>0/2</w:t>
            </w:r>
          </w:p>
        </w:tc>
      </w:tr>
      <w:tr w:rsidR="006E4835" w:rsidRPr="004908B2" w14:paraId="124835D5" w14:textId="77777777" w:rsidTr="002B2799">
        <w:tc>
          <w:tcPr>
            <w:tcW w:w="458" w:type="dxa"/>
            <w:vAlign w:val="center"/>
          </w:tcPr>
          <w:p w14:paraId="17619883"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5</w:t>
            </w:r>
          </w:p>
        </w:tc>
        <w:tc>
          <w:tcPr>
            <w:tcW w:w="7050" w:type="dxa"/>
            <w:vAlign w:val="center"/>
          </w:tcPr>
          <w:p w14:paraId="16248A99" w14:textId="77777777" w:rsidR="006E4835" w:rsidRPr="004908B2" w:rsidRDefault="006E4835" w:rsidP="002B2799">
            <w:pPr>
              <w:spacing w:after="0"/>
              <w:rPr>
                <w:rFonts w:ascii="Times New Roman" w:hAnsi="Times New Roman" w:cs="Times New Roman"/>
                <w:sz w:val="24"/>
                <w:szCs w:val="24"/>
              </w:rPr>
            </w:pPr>
            <w:r w:rsidRPr="004908B2">
              <w:rPr>
                <w:rFonts w:ascii="Times New Roman" w:hAnsi="Times New Roman" w:cs="Times New Roman"/>
                <w:sz w:val="24"/>
                <w:szCs w:val="24"/>
              </w:rPr>
              <w:t>Срок поставки</w:t>
            </w:r>
            <w:r>
              <w:rPr>
                <w:rFonts w:ascii="Times New Roman" w:hAnsi="Times New Roman" w:cs="Times New Roman"/>
                <w:sz w:val="24"/>
                <w:szCs w:val="24"/>
              </w:rPr>
              <w:t>, условия поставки, условия оплаты</w:t>
            </w:r>
          </w:p>
        </w:tc>
        <w:tc>
          <w:tcPr>
            <w:tcW w:w="1843" w:type="dxa"/>
          </w:tcPr>
          <w:p w14:paraId="12E5BB1E" w14:textId="77777777" w:rsidR="006E4835" w:rsidRPr="004908B2" w:rsidRDefault="006E4835" w:rsidP="002B2799">
            <w:pPr>
              <w:spacing w:after="0"/>
              <w:jc w:val="center"/>
              <w:rPr>
                <w:rFonts w:ascii="Times New Roman" w:hAnsi="Times New Roman" w:cs="Times New Roman"/>
                <w:sz w:val="24"/>
                <w:szCs w:val="24"/>
              </w:rPr>
            </w:pPr>
            <w:r w:rsidRPr="004908B2">
              <w:rPr>
                <w:rFonts w:ascii="Times New Roman" w:hAnsi="Times New Roman" w:cs="Times New Roman"/>
                <w:sz w:val="24"/>
                <w:szCs w:val="24"/>
              </w:rPr>
              <w:t>0/2</w:t>
            </w:r>
          </w:p>
        </w:tc>
      </w:tr>
    </w:tbl>
    <w:p w14:paraId="7745EE3D" w14:textId="77777777" w:rsidR="006E4835" w:rsidRPr="00A26335" w:rsidRDefault="006E4835" w:rsidP="006E4835">
      <w:pPr>
        <w:ind w:firstLine="540"/>
        <w:rPr>
          <w:rFonts w:ascii="Times New Roman" w:hAnsi="Times New Roman" w:cs="Times New Roman"/>
          <w:b/>
          <w:sz w:val="24"/>
          <w:szCs w:val="24"/>
          <w:lang w:val="en-US"/>
        </w:rPr>
      </w:pPr>
    </w:p>
    <w:p w14:paraId="50D18D66" w14:textId="77777777" w:rsidR="006E4835" w:rsidRPr="004908B2" w:rsidRDefault="006E4835" w:rsidP="006E4835">
      <w:pPr>
        <w:pStyle w:val="a4"/>
        <w:numPr>
          <w:ilvl w:val="0"/>
          <w:numId w:val="32"/>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Техническая оценка предложений</w:t>
      </w:r>
    </w:p>
    <w:p w14:paraId="600CBD76" w14:textId="1D17C0DE" w:rsidR="006E4835" w:rsidRPr="004908B2" w:rsidRDefault="006E4835" w:rsidP="006E4835">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№3</w:t>
      </w:r>
    </w:p>
    <w:tbl>
      <w:tblPr>
        <w:tblpPr w:leftFromText="180" w:rightFromText="180" w:vertAnchor="text" w:horzAnchor="margin" w:tblpY="193"/>
        <w:tblW w:w="9209" w:type="dxa"/>
        <w:tblCellMar>
          <w:top w:w="9" w:type="dxa"/>
          <w:right w:w="50" w:type="dxa"/>
        </w:tblCellMar>
        <w:tblLook w:val="04A0" w:firstRow="1" w:lastRow="0" w:firstColumn="1" w:lastColumn="0" w:noHBand="0" w:noVBand="1"/>
      </w:tblPr>
      <w:tblGrid>
        <w:gridCol w:w="940"/>
        <w:gridCol w:w="6074"/>
        <w:gridCol w:w="2195"/>
      </w:tblGrid>
      <w:tr w:rsidR="006E4835" w:rsidRPr="006E4835" w14:paraId="06DDA0E9" w14:textId="77777777" w:rsidTr="00A868BD">
        <w:trPr>
          <w:trHeight w:val="374"/>
        </w:trPr>
        <w:tc>
          <w:tcPr>
            <w:tcW w:w="940" w:type="dxa"/>
            <w:tcBorders>
              <w:top w:val="single" w:sz="4" w:space="0" w:color="000000"/>
              <w:left w:val="single" w:sz="4" w:space="0" w:color="000000"/>
              <w:bottom w:val="single" w:sz="4" w:space="0" w:color="000000"/>
              <w:right w:val="single" w:sz="4" w:space="0" w:color="000000"/>
            </w:tcBorders>
          </w:tcPr>
          <w:p w14:paraId="63CD3A82" w14:textId="77777777" w:rsidR="006E4835" w:rsidRPr="006E4835" w:rsidRDefault="006E4835" w:rsidP="006E4835">
            <w:pPr>
              <w:ind w:firstLine="540"/>
              <w:rPr>
                <w:rFonts w:ascii="Times New Roman" w:hAnsi="Times New Roman" w:cs="Times New Roman"/>
                <w:sz w:val="24"/>
                <w:szCs w:val="24"/>
                <w:lang w:val="en-US"/>
              </w:rPr>
            </w:pPr>
            <w:bookmarkStart w:id="6" w:name="_Hlk116889073"/>
            <w:r w:rsidRPr="006E4835">
              <w:rPr>
                <w:rFonts w:ascii="Times New Roman" w:hAnsi="Times New Roman" w:cs="Times New Roman"/>
                <w:b/>
                <w:sz w:val="24"/>
                <w:szCs w:val="24"/>
                <w:lang w:val="en-US"/>
              </w:rPr>
              <w:t xml:space="preserve">№ </w:t>
            </w:r>
          </w:p>
        </w:tc>
        <w:tc>
          <w:tcPr>
            <w:tcW w:w="6074" w:type="dxa"/>
            <w:tcBorders>
              <w:top w:val="single" w:sz="4" w:space="0" w:color="000000"/>
              <w:left w:val="single" w:sz="4" w:space="0" w:color="000000"/>
              <w:bottom w:val="single" w:sz="4" w:space="0" w:color="auto"/>
              <w:right w:val="single" w:sz="4" w:space="0" w:color="000000"/>
            </w:tcBorders>
          </w:tcPr>
          <w:p w14:paraId="534A7F44" w14:textId="42EFF2B3" w:rsidR="006E4835" w:rsidRPr="006E4835" w:rsidRDefault="006E4835" w:rsidP="006E4835">
            <w:pPr>
              <w:ind w:firstLine="540"/>
              <w:jc w:val="center"/>
              <w:rPr>
                <w:rFonts w:ascii="Times New Roman" w:hAnsi="Times New Roman" w:cs="Times New Roman"/>
                <w:sz w:val="24"/>
                <w:szCs w:val="24"/>
                <w:lang w:val="en-US"/>
              </w:rPr>
            </w:pPr>
            <w:r w:rsidRPr="006E4835">
              <w:rPr>
                <w:rFonts w:ascii="Times New Roman" w:hAnsi="Times New Roman" w:cs="Times New Roman"/>
                <w:b/>
                <w:sz w:val="24"/>
                <w:szCs w:val="24"/>
                <w:lang w:val="en-US"/>
              </w:rPr>
              <w:t>Критерий</w:t>
            </w:r>
          </w:p>
        </w:tc>
        <w:tc>
          <w:tcPr>
            <w:tcW w:w="2195" w:type="dxa"/>
            <w:tcBorders>
              <w:top w:val="single" w:sz="4" w:space="0" w:color="000000"/>
              <w:left w:val="single" w:sz="4" w:space="0" w:color="000000"/>
              <w:bottom w:val="single" w:sz="4" w:space="0" w:color="auto"/>
              <w:right w:val="single" w:sz="4" w:space="0" w:color="000000"/>
            </w:tcBorders>
          </w:tcPr>
          <w:p w14:paraId="6C013F13" w14:textId="77777777" w:rsidR="006E4835" w:rsidRPr="006E4835" w:rsidRDefault="006E4835" w:rsidP="006E4835">
            <w:pPr>
              <w:ind w:firstLine="540"/>
              <w:rPr>
                <w:rFonts w:ascii="Times New Roman" w:hAnsi="Times New Roman" w:cs="Times New Roman"/>
                <w:sz w:val="24"/>
                <w:szCs w:val="24"/>
                <w:lang w:val="en-US"/>
              </w:rPr>
            </w:pPr>
            <w:r w:rsidRPr="006E4835">
              <w:rPr>
                <w:rFonts w:ascii="Times New Roman" w:hAnsi="Times New Roman" w:cs="Times New Roman"/>
                <w:b/>
                <w:sz w:val="24"/>
                <w:szCs w:val="24"/>
              </w:rPr>
              <w:t>Шкала балльной оценки</w:t>
            </w:r>
          </w:p>
        </w:tc>
      </w:tr>
      <w:tr w:rsidR="00A868BD" w:rsidRPr="006E4835" w14:paraId="0C4E3DD9" w14:textId="77777777" w:rsidTr="00A868BD">
        <w:trPr>
          <w:trHeight w:val="374"/>
        </w:trPr>
        <w:tc>
          <w:tcPr>
            <w:tcW w:w="940" w:type="dxa"/>
            <w:tcBorders>
              <w:top w:val="single" w:sz="4" w:space="0" w:color="000000"/>
              <w:left w:val="single" w:sz="4" w:space="0" w:color="000000"/>
              <w:bottom w:val="single" w:sz="4" w:space="0" w:color="000000"/>
              <w:right w:val="single" w:sz="4" w:space="0" w:color="000000"/>
            </w:tcBorders>
            <w:vAlign w:val="center"/>
          </w:tcPr>
          <w:p w14:paraId="7F72B86C" w14:textId="77777777" w:rsidR="00A868BD" w:rsidRPr="006E4835" w:rsidRDefault="00A868BD" w:rsidP="006E4835">
            <w:pPr>
              <w:ind w:firstLine="540"/>
              <w:rPr>
                <w:rFonts w:ascii="Times New Roman" w:hAnsi="Times New Roman" w:cs="Times New Roman"/>
                <w:sz w:val="24"/>
                <w:szCs w:val="24"/>
                <w:lang w:val="en-US"/>
              </w:rPr>
            </w:pPr>
            <w:r w:rsidRPr="006E4835">
              <w:rPr>
                <w:rFonts w:ascii="Times New Roman" w:hAnsi="Times New Roman" w:cs="Times New Roman"/>
                <w:sz w:val="24"/>
                <w:szCs w:val="24"/>
                <w:lang w:val="en-US"/>
              </w:rPr>
              <w:t>1</w:t>
            </w:r>
          </w:p>
        </w:tc>
        <w:tc>
          <w:tcPr>
            <w:tcW w:w="6074" w:type="dxa"/>
            <w:tcBorders>
              <w:top w:val="single" w:sz="4" w:space="0" w:color="000000"/>
              <w:left w:val="single" w:sz="4" w:space="0" w:color="000000"/>
              <w:bottom w:val="single" w:sz="4" w:space="0" w:color="auto"/>
              <w:right w:val="single" w:sz="4" w:space="0" w:color="000000"/>
            </w:tcBorders>
            <w:vAlign w:val="center"/>
          </w:tcPr>
          <w:p w14:paraId="6F1A06C3" w14:textId="77777777" w:rsidR="00A868BD" w:rsidRPr="006E4835" w:rsidRDefault="00A868BD" w:rsidP="006E4835">
            <w:pPr>
              <w:rPr>
                <w:rFonts w:ascii="Times New Roman" w:hAnsi="Times New Roman" w:cs="Times New Roman"/>
                <w:b/>
                <w:sz w:val="24"/>
                <w:szCs w:val="24"/>
              </w:rPr>
            </w:pPr>
            <w:r w:rsidRPr="006E4835">
              <w:rPr>
                <w:rFonts w:ascii="Times New Roman" w:hAnsi="Times New Roman" w:cs="Times New Roman"/>
                <w:b/>
                <w:sz w:val="24"/>
                <w:szCs w:val="24"/>
              </w:rPr>
              <w:t xml:space="preserve">Запасные части для кислородного насоса </w:t>
            </w:r>
            <w:r w:rsidRPr="006E4835">
              <w:rPr>
                <w:rFonts w:ascii="Times New Roman" w:hAnsi="Times New Roman" w:cs="Times New Roman"/>
                <w:b/>
                <w:sz w:val="24"/>
                <w:szCs w:val="24"/>
                <w:lang w:val="en-US"/>
              </w:rPr>
              <w:t>HOP</w:t>
            </w:r>
            <w:r w:rsidRPr="006E4835">
              <w:rPr>
                <w:rFonts w:ascii="Times New Roman" w:hAnsi="Times New Roman" w:cs="Times New Roman"/>
                <w:b/>
                <w:sz w:val="24"/>
                <w:szCs w:val="24"/>
              </w:rPr>
              <w:t xml:space="preserve"> (тип – «</w:t>
            </w:r>
            <w:r w:rsidRPr="006E4835">
              <w:rPr>
                <w:rFonts w:ascii="Times New Roman" w:hAnsi="Times New Roman" w:cs="Times New Roman"/>
                <w:b/>
                <w:sz w:val="24"/>
                <w:szCs w:val="24"/>
                <w:lang w:val="en-US"/>
              </w:rPr>
              <w:t>A</w:t>
            </w:r>
            <w:r w:rsidRPr="006E4835">
              <w:rPr>
                <w:rFonts w:ascii="Times New Roman" w:hAnsi="Times New Roman" w:cs="Times New Roman"/>
                <w:b/>
                <w:sz w:val="24"/>
                <w:szCs w:val="24"/>
              </w:rPr>
              <w:t>-</w:t>
            </w:r>
            <w:r w:rsidRPr="006E4835">
              <w:rPr>
                <w:rFonts w:ascii="Times New Roman" w:hAnsi="Times New Roman" w:cs="Times New Roman"/>
                <w:b/>
                <w:sz w:val="24"/>
                <w:szCs w:val="24"/>
                <w:lang w:val="en-US"/>
              </w:rPr>
              <w:t>MRP</w:t>
            </w:r>
            <w:r w:rsidRPr="006E4835">
              <w:rPr>
                <w:rFonts w:ascii="Times New Roman" w:hAnsi="Times New Roman" w:cs="Times New Roman"/>
                <w:b/>
                <w:sz w:val="24"/>
                <w:szCs w:val="24"/>
              </w:rPr>
              <w:t xml:space="preserve"> 40/55-</w:t>
            </w:r>
            <w:r w:rsidRPr="006E4835">
              <w:rPr>
                <w:rFonts w:ascii="Times New Roman" w:hAnsi="Times New Roman" w:cs="Times New Roman"/>
                <w:b/>
                <w:sz w:val="24"/>
                <w:szCs w:val="24"/>
                <w:lang w:val="en-US"/>
              </w:rPr>
              <w:t>K</w:t>
            </w:r>
            <w:r w:rsidRPr="006E4835">
              <w:rPr>
                <w:rFonts w:ascii="Times New Roman" w:hAnsi="Times New Roman" w:cs="Times New Roman"/>
                <w:b/>
                <w:sz w:val="24"/>
                <w:szCs w:val="24"/>
              </w:rPr>
              <w:t>» серийный номер – «</w:t>
            </w:r>
            <w:r w:rsidRPr="006E4835">
              <w:rPr>
                <w:rFonts w:ascii="Times New Roman" w:hAnsi="Times New Roman" w:cs="Times New Roman"/>
                <w:b/>
                <w:sz w:val="24"/>
                <w:szCs w:val="24"/>
                <w:lang w:val="en-US"/>
              </w:rPr>
              <w:t>EHH</w:t>
            </w:r>
            <w:r w:rsidRPr="006E4835">
              <w:rPr>
                <w:rFonts w:ascii="Times New Roman" w:hAnsi="Times New Roman" w:cs="Times New Roman"/>
                <w:b/>
                <w:sz w:val="24"/>
                <w:szCs w:val="24"/>
              </w:rPr>
              <w:t>88057»):</w:t>
            </w:r>
          </w:p>
          <w:p w14:paraId="548246AC"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xml:space="preserve">- соответствие обозначений и кодов запасных частей спецификации технического задания; </w:t>
            </w:r>
          </w:p>
          <w:p w14:paraId="24DE1A9D"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запасные части должны быть оригинальными от завода-изготовителя данного насоса;</w:t>
            </w:r>
          </w:p>
          <w:p w14:paraId="77AFC29D"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lastRenderedPageBreak/>
              <w:t>- возможность работы в среде жидкого кислорода при температуре среды от минимального минус 200 °С (при нормальном режиме работы) до абсолютно максимального плюс 100 °С (при отогревах насосов) и давлении - до 200 кгс/см2;</w:t>
            </w:r>
          </w:p>
          <w:p w14:paraId="2CC9E91D"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в технических предложениях поставщиков должны быть прикреплены чертежи и фотографии запасных частей (согласно приложения № 1 технического задания) с полным техническим описанием и техническими характеристиками от завода-изготовителя;</w:t>
            </w:r>
          </w:p>
        </w:tc>
        <w:tc>
          <w:tcPr>
            <w:tcW w:w="2195" w:type="dxa"/>
            <w:vMerge w:val="restart"/>
            <w:tcBorders>
              <w:top w:val="single" w:sz="4" w:space="0" w:color="000000"/>
              <w:left w:val="single" w:sz="4" w:space="0" w:color="000000"/>
              <w:right w:val="single" w:sz="4" w:space="0" w:color="000000"/>
            </w:tcBorders>
            <w:vAlign w:val="center"/>
          </w:tcPr>
          <w:p w14:paraId="360503AC" w14:textId="053C5566" w:rsidR="00A868BD" w:rsidRPr="00F94965" w:rsidRDefault="00A868BD" w:rsidP="006E4835">
            <w:pPr>
              <w:ind w:firstLine="540"/>
              <w:jc w:val="center"/>
              <w:rPr>
                <w:rFonts w:ascii="Times New Roman" w:hAnsi="Times New Roman" w:cs="Times New Roman"/>
                <w:sz w:val="24"/>
                <w:szCs w:val="24"/>
              </w:rPr>
            </w:pPr>
          </w:p>
          <w:p w14:paraId="76A4D489" w14:textId="2C7A8B99" w:rsidR="00A868BD" w:rsidRPr="00F94965" w:rsidRDefault="00A868BD" w:rsidP="006E4835">
            <w:pPr>
              <w:ind w:firstLine="540"/>
              <w:jc w:val="center"/>
              <w:rPr>
                <w:rFonts w:ascii="Times New Roman" w:hAnsi="Times New Roman" w:cs="Times New Roman"/>
                <w:sz w:val="24"/>
                <w:szCs w:val="24"/>
              </w:rPr>
            </w:pPr>
          </w:p>
          <w:p w14:paraId="744A41EC" w14:textId="63EEBA9F" w:rsidR="00A868BD" w:rsidRPr="00F94965" w:rsidRDefault="00A868BD" w:rsidP="006E4835">
            <w:pPr>
              <w:ind w:firstLine="540"/>
              <w:jc w:val="center"/>
              <w:rPr>
                <w:rFonts w:ascii="Times New Roman" w:hAnsi="Times New Roman" w:cs="Times New Roman"/>
                <w:sz w:val="24"/>
                <w:szCs w:val="24"/>
              </w:rPr>
            </w:pPr>
            <w:r w:rsidRPr="00F94965">
              <w:rPr>
                <w:rFonts w:ascii="Times New Roman" w:hAnsi="Times New Roman" w:cs="Times New Roman"/>
                <w:sz w:val="24"/>
                <w:szCs w:val="24"/>
              </w:rPr>
              <w:t xml:space="preserve"> </w:t>
            </w:r>
          </w:p>
          <w:p w14:paraId="4836C261" w14:textId="77CBEF48" w:rsidR="00A868BD" w:rsidRPr="00F94965" w:rsidRDefault="00A868BD" w:rsidP="006E4835">
            <w:pPr>
              <w:ind w:firstLine="540"/>
              <w:jc w:val="center"/>
              <w:rPr>
                <w:rFonts w:ascii="Times New Roman" w:hAnsi="Times New Roman" w:cs="Times New Roman"/>
                <w:sz w:val="24"/>
                <w:szCs w:val="24"/>
              </w:rPr>
            </w:pPr>
          </w:p>
          <w:p w14:paraId="65A79A82" w14:textId="69DF6915" w:rsidR="00A868BD" w:rsidRPr="00F94965" w:rsidRDefault="00A868BD" w:rsidP="006E4835">
            <w:pPr>
              <w:ind w:firstLine="540"/>
              <w:jc w:val="center"/>
              <w:rPr>
                <w:rFonts w:ascii="Times New Roman" w:hAnsi="Times New Roman" w:cs="Times New Roman"/>
                <w:sz w:val="24"/>
                <w:szCs w:val="24"/>
              </w:rPr>
            </w:pPr>
          </w:p>
          <w:p w14:paraId="3ACF2E22" w14:textId="3929B095" w:rsidR="00A868BD" w:rsidRPr="00F94965" w:rsidRDefault="00A868BD" w:rsidP="006E4835">
            <w:pPr>
              <w:ind w:firstLine="540"/>
              <w:jc w:val="center"/>
              <w:rPr>
                <w:rFonts w:ascii="Times New Roman" w:hAnsi="Times New Roman" w:cs="Times New Roman"/>
                <w:sz w:val="24"/>
                <w:szCs w:val="24"/>
              </w:rPr>
            </w:pPr>
          </w:p>
          <w:p w14:paraId="0F6822FE" w14:textId="29131C1A" w:rsidR="00A868BD" w:rsidRPr="00F94965" w:rsidRDefault="00A868BD" w:rsidP="006E4835">
            <w:pPr>
              <w:ind w:firstLine="540"/>
              <w:jc w:val="center"/>
              <w:rPr>
                <w:rFonts w:ascii="Times New Roman" w:hAnsi="Times New Roman" w:cs="Times New Roman"/>
                <w:sz w:val="24"/>
                <w:szCs w:val="24"/>
              </w:rPr>
            </w:pPr>
          </w:p>
          <w:p w14:paraId="5D29E344" w14:textId="2B008F08" w:rsidR="00A868BD" w:rsidRPr="00F94965" w:rsidRDefault="00A868BD" w:rsidP="006E4835">
            <w:pPr>
              <w:ind w:firstLine="540"/>
              <w:jc w:val="center"/>
              <w:rPr>
                <w:rFonts w:ascii="Times New Roman" w:hAnsi="Times New Roman" w:cs="Times New Roman"/>
                <w:sz w:val="24"/>
                <w:szCs w:val="24"/>
              </w:rPr>
            </w:pPr>
          </w:p>
          <w:p w14:paraId="4F7BEBE3" w14:textId="60155654" w:rsidR="00A868BD" w:rsidRPr="00F94965" w:rsidRDefault="00A868BD" w:rsidP="006E4835">
            <w:pPr>
              <w:ind w:firstLine="540"/>
              <w:jc w:val="center"/>
              <w:rPr>
                <w:rFonts w:ascii="Times New Roman" w:hAnsi="Times New Roman" w:cs="Times New Roman"/>
                <w:sz w:val="24"/>
                <w:szCs w:val="24"/>
              </w:rPr>
            </w:pPr>
          </w:p>
          <w:p w14:paraId="2D9DBFD0" w14:textId="17D46C9A" w:rsidR="00A868BD" w:rsidRPr="00F94965" w:rsidRDefault="00A868BD" w:rsidP="006E4835">
            <w:pPr>
              <w:ind w:firstLine="540"/>
              <w:jc w:val="center"/>
              <w:rPr>
                <w:rFonts w:ascii="Times New Roman" w:hAnsi="Times New Roman" w:cs="Times New Roman"/>
                <w:sz w:val="24"/>
                <w:szCs w:val="24"/>
              </w:rPr>
            </w:pPr>
          </w:p>
          <w:p w14:paraId="4B5701D9" w14:textId="77777777" w:rsidR="00A868BD" w:rsidRPr="00F94965" w:rsidRDefault="00A868BD" w:rsidP="006E4835">
            <w:pPr>
              <w:ind w:firstLine="540"/>
              <w:jc w:val="center"/>
              <w:rPr>
                <w:rFonts w:ascii="Times New Roman" w:hAnsi="Times New Roman" w:cs="Times New Roman"/>
                <w:sz w:val="24"/>
                <w:szCs w:val="24"/>
              </w:rPr>
            </w:pPr>
          </w:p>
          <w:p w14:paraId="5900BC8C" w14:textId="796AB213" w:rsidR="00A868BD" w:rsidRPr="006E4835" w:rsidRDefault="00A868BD" w:rsidP="00F37EF9">
            <w:pPr>
              <w:ind w:firstLine="540"/>
              <w:jc w:val="center"/>
              <w:rPr>
                <w:rFonts w:ascii="Times New Roman" w:hAnsi="Times New Roman" w:cs="Times New Roman"/>
                <w:sz w:val="24"/>
                <w:szCs w:val="24"/>
                <w:lang w:val="en-US"/>
              </w:rPr>
            </w:pPr>
            <w:r w:rsidRPr="006E4835">
              <w:rPr>
                <w:rFonts w:ascii="Times New Roman" w:hAnsi="Times New Roman" w:cs="Times New Roman"/>
                <w:sz w:val="24"/>
                <w:szCs w:val="24"/>
              </w:rPr>
              <w:t>0/2</w:t>
            </w:r>
          </w:p>
        </w:tc>
      </w:tr>
      <w:tr w:rsidR="00A868BD" w:rsidRPr="006E4835" w14:paraId="7B83F4D1" w14:textId="77777777" w:rsidTr="00A868BD">
        <w:trPr>
          <w:trHeight w:val="374"/>
        </w:trPr>
        <w:tc>
          <w:tcPr>
            <w:tcW w:w="940" w:type="dxa"/>
            <w:tcBorders>
              <w:top w:val="single" w:sz="4" w:space="0" w:color="000000"/>
              <w:left w:val="single" w:sz="4" w:space="0" w:color="000000"/>
              <w:bottom w:val="single" w:sz="4" w:space="0" w:color="000000"/>
              <w:right w:val="single" w:sz="4" w:space="0" w:color="000000"/>
            </w:tcBorders>
            <w:vAlign w:val="center"/>
          </w:tcPr>
          <w:p w14:paraId="30A77265" w14:textId="77777777" w:rsidR="00A868BD" w:rsidRPr="006E4835" w:rsidRDefault="00A868BD" w:rsidP="006E4835">
            <w:pPr>
              <w:ind w:firstLine="540"/>
              <w:rPr>
                <w:rFonts w:ascii="Times New Roman" w:hAnsi="Times New Roman" w:cs="Times New Roman"/>
                <w:sz w:val="24"/>
                <w:szCs w:val="24"/>
              </w:rPr>
            </w:pPr>
          </w:p>
          <w:p w14:paraId="22DC47E3" w14:textId="77777777" w:rsidR="00A868BD" w:rsidRPr="006E4835" w:rsidRDefault="00A868BD" w:rsidP="006E4835">
            <w:pPr>
              <w:ind w:firstLine="540"/>
              <w:rPr>
                <w:rFonts w:ascii="Times New Roman" w:hAnsi="Times New Roman" w:cs="Times New Roman"/>
                <w:sz w:val="24"/>
                <w:szCs w:val="24"/>
              </w:rPr>
            </w:pPr>
          </w:p>
          <w:p w14:paraId="77BE95F8"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2</w:t>
            </w:r>
          </w:p>
        </w:tc>
        <w:tc>
          <w:tcPr>
            <w:tcW w:w="6074" w:type="dxa"/>
            <w:tcBorders>
              <w:top w:val="single" w:sz="4" w:space="0" w:color="auto"/>
              <w:left w:val="single" w:sz="4" w:space="0" w:color="000000"/>
              <w:bottom w:val="single" w:sz="4" w:space="0" w:color="000000"/>
              <w:right w:val="single" w:sz="4" w:space="0" w:color="000000"/>
            </w:tcBorders>
            <w:vAlign w:val="center"/>
          </w:tcPr>
          <w:p w14:paraId="658C485F" w14:textId="77777777" w:rsidR="00A868BD" w:rsidRPr="006E4835" w:rsidRDefault="00A868BD" w:rsidP="006E4835">
            <w:pPr>
              <w:ind w:firstLine="540"/>
              <w:rPr>
                <w:rFonts w:ascii="Times New Roman" w:hAnsi="Times New Roman" w:cs="Times New Roman"/>
                <w:b/>
                <w:sz w:val="24"/>
                <w:szCs w:val="24"/>
              </w:rPr>
            </w:pPr>
            <w:r w:rsidRPr="006E4835">
              <w:rPr>
                <w:rFonts w:ascii="Times New Roman" w:hAnsi="Times New Roman" w:cs="Times New Roman"/>
                <w:b/>
                <w:sz w:val="24"/>
                <w:szCs w:val="24"/>
              </w:rPr>
              <w:t>Запасные части для кислородного насоса OP (тип - «CS 155/16L-4.2-WB VC C/0» код - «SY12-32)»:</w:t>
            </w:r>
          </w:p>
          <w:p w14:paraId="51C15953"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xml:space="preserve">- соответствие обозначений и кодов запасных частей спецификации; </w:t>
            </w:r>
          </w:p>
          <w:p w14:paraId="018CA5D0"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запасные части должны быть оригинальными от завода-изготовителя данного насоса;</w:t>
            </w:r>
          </w:p>
          <w:p w14:paraId="0BC1DC2E"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возможность работы в среде жидкого кислорода при температуре среды от минимального минус 200 °С (при нормальном режиме работы) до абсолютно максимального плюс 100 °С (при отогревах насосов) и давлении - до 8 кгс/см2;</w:t>
            </w:r>
          </w:p>
          <w:p w14:paraId="27288C5B" w14:textId="77777777" w:rsidR="00A868BD" w:rsidRPr="006E4835" w:rsidRDefault="00A868BD" w:rsidP="006E4835">
            <w:pPr>
              <w:ind w:firstLine="540"/>
              <w:rPr>
                <w:rFonts w:ascii="Times New Roman" w:hAnsi="Times New Roman" w:cs="Times New Roman"/>
                <w:sz w:val="24"/>
                <w:szCs w:val="24"/>
              </w:rPr>
            </w:pPr>
            <w:r w:rsidRPr="006E4835">
              <w:rPr>
                <w:rFonts w:ascii="Times New Roman" w:hAnsi="Times New Roman" w:cs="Times New Roman"/>
                <w:sz w:val="24"/>
                <w:szCs w:val="24"/>
              </w:rPr>
              <w:t>-  в технических предложениях поставщиков должны быть прикреплены чертежи и фотографии запасных частей (согласно приложения № 1 технического задания) с полным техническим описанием и техническими характеристиками от завода-изготовителя;</w:t>
            </w:r>
          </w:p>
          <w:p w14:paraId="599D5483" w14:textId="77777777" w:rsidR="00A868BD" w:rsidRPr="006E4835" w:rsidRDefault="00A868BD" w:rsidP="006E4835">
            <w:pPr>
              <w:ind w:firstLine="540"/>
              <w:rPr>
                <w:rFonts w:ascii="Times New Roman" w:hAnsi="Times New Roman" w:cs="Times New Roman"/>
                <w:sz w:val="24"/>
                <w:szCs w:val="24"/>
              </w:rPr>
            </w:pPr>
          </w:p>
        </w:tc>
        <w:tc>
          <w:tcPr>
            <w:tcW w:w="2195" w:type="dxa"/>
            <w:vMerge/>
            <w:tcBorders>
              <w:left w:val="single" w:sz="4" w:space="0" w:color="000000"/>
              <w:bottom w:val="single" w:sz="4" w:space="0" w:color="auto"/>
              <w:right w:val="single" w:sz="4" w:space="0" w:color="000000"/>
            </w:tcBorders>
            <w:vAlign w:val="center"/>
          </w:tcPr>
          <w:p w14:paraId="03C018CC" w14:textId="3A359E41" w:rsidR="00A868BD" w:rsidRPr="006E4835" w:rsidRDefault="00A868BD" w:rsidP="006E4835">
            <w:pPr>
              <w:ind w:firstLine="540"/>
              <w:jc w:val="center"/>
              <w:rPr>
                <w:rFonts w:ascii="Times New Roman" w:hAnsi="Times New Roman" w:cs="Times New Roman"/>
                <w:sz w:val="24"/>
                <w:szCs w:val="24"/>
              </w:rPr>
            </w:pPr>
          </w:p>
        </w:tc>
      </w:tr>
    </w:tbl>
    <w:bookmarkEnd w:id="6"/>
    <w:p w14:paraId="652F7216" w14:textId="77777777" w:rsidR="006E4835" w:rsidRDefault="006E4835" w:rsidP="006E483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54F3B031" w14:textId="4399250E" w:rsidR="006E4835" w:rsidRPr="004908B2" w:rsidRDefault="006E4835" w:rsidP="006E4835">
      <w:pPr>
        <w:rPr>
          <w:rFonts w:ascii="Times New Roman" w:hAnsi="Times New Roman" w:cs="Times New Roman"/>
          <w:b/>
          <w:sz w:val="24"/>
          <w:szCs w:val="24"/>
        </w:rPr>
      </w:pPr>
      <w:r>
        <w:rPr>
          <w:rFonts w:ascii="Times New Roman" w:hAnsi="Times New Roman" w:cs="Times New Roman"/>
          <w:b/>
          <w:sz w:val="24"/>
          <w:szCs w:val="24"/>
        </w:rPr>
        <w:t xml:space="preserve">   </w:t>
      </w:r>
      <w:r w:rsidRPr="004908B2">
        <w:rPr>
          <w:rFonts w:ascii="Times New Roman" w:hAnsi="Times New Roman" w:cs="Times New Roman"/>
          <w:b/>
          <w:sz w:val="24"/>
          <w:szCs w:val="24"/>
        </w:rPr>
        <w:t>Итоги квалификационного отбора и технической оценки:</w:t>
      </w:r>
    </w:p>
    <w:tbl>
      <w:tblPr>
        <w:tblStyle w:val="a6"/>
        <w:tblW w:w="9356" w:type="dxa"/>
        <w:tblInd w:w="-5" w:type="dxa"/>
        <w:tblLook w:val="04A0" w:firstRow="1" w:lastRow="0" w:firstColumn="1" w:lastColumn="0" w:noHBand="0" w:noVBand="1"/>
      </w:tblPr>
      <w:tblGrid>
        <w:gridCol w:w="4678"/>
        <w:gridCol w:w="4678"/>
      </w:tblGrid>
      <w:tr w:rsidR="006E4835" w:rsidRPr="004908B2" w14:paraId="0C26F200" w14:textId="77777777" w:rsidTr="002B2799">
        <w:tc>
          <w:tcPr>
            <w:tcW w:w="4678" w:type="dxa"/>
            <w:vAlign w:val="center"/>
          </w:tcPr>
          <w:p w14:paraId="23BB26E3" w14:textId="77777777" w:rsidR="006E4835" w:rsidRPr="00A26335" w:rsidRDefault="006E4835" w:rsidP="002B2799">
            <w:pPr>
              <w:spacing w:line="240" w:lineRule="auto"/>
              <w:jc w:val="center"/>
              <w:rPr>
                <w:rFonts w:ascii="Times New Roman" w:hAnsi="Times New Roman" w:cs="Times New Roman"/>
                <w:b/>
                <w:sz w:val="22"/>
                <w:szCs w:val="22"/>
              </w:rPr>
            </w:pPr>
            <w:r w:rsidRPr="00A26335">
              <w:rPr>
                <w:rFonts w:ascii="Times New Roman" w:hAnsi="Times New Roman" w:cs="Times New Roman"/>
                <w:b/>
                <w:sz w:val="22"/>
                <w:szCs w:val="22"/>
              </w:rPr>
              <w:t>Максимальный балл</w:t>
            </w:r>
          </w:p>
          <w:p w14:paraId="5DCF9932" w14:textId="77777777" w:rsidR="006E4835" w:rsidRPr="00A26335" w:rsidRDefault="006E4835" w:rsidP="002B2799">
            <w:pPr>
              <w:spacing w:line="240" w:lineRule="auto"/>
              <w:jc w:val="center"/>
              <w:rPr>
                <w:rFonts w:ascii="Times New Roman" w:hAnsi="Times New Roman" w:cs="Times New Roman"/>
                <w:sz w:val="22"/>
                <w:szCs w:val="22"/>
              </w:rPr>
            </w:pPr>
            <w:r w:rsidRPr="00A26335">
              <w:rPr>
                <w:rFonts w:ascii="Times New Roman" w:hAnsi="Times New Roman" w:cs="Times New Roman"/>
                <w:sz w:val="22"/>
                <w:szCs w:val="22"/>
              </w:rPr>
              <w:t>(сумма макс. баллов квалификационного отбора и технической оценки)</w:t>
            </w:r>
          </w:p>
        </w:tc>
        <w:tc>
          <w:tcPr>
            <w:tcW w:w="4678" w:type="dxa"/>
            <w:vAlign w:val="center"/>
          </w:tcPr>
          <w:p w14:paraId="0034FEFD" w14:textId="77777777" w:rsidR="006E4835" w:rsidRPr="00A26335" w:rsidRDefault="006E4835" w:rsidP="002B2799">
            <w:pPr>
              <w:jc w:val="center"/>
              <w:rPr>
                <w:rFonts w:ascii="Times New Roman" w:hAnsi="Times New Roman" w:cs="Times New Roman"/>
                <w:b/>
                <w:sz w:val="22"/>
                <w:szCs w:val="22"/>
              </w:rPr>
            </w:pPr>
            <w:r w:rsidRPr="00A26335">
              <w:rPr>
                <w:rFonts w:ascii="Times New Roman" w:hAnsi="Times New Roman" w:cs="Times New Roman"/>
                <w:b/>
                <w:sz w:val="22"/>
                <w:szCs w:val="22"/>
              </w:rPr>
              <w:t>Минимальный проходной балл</w:t>
            </w:r>
          </w:p>
        </w:tc>
      </w:tr>
      <w:tr w:rsidR="006E4835" w:rsidRPr="004908B2" w14:paraId="0876A73C" w14:textId="77777777" w:rsidTr="002B2799">
        <w:tc>
          <w:tcPr>
            <w:tcW w:w="4678" w:type="dxa"/>
            <w:vAlign w:val="center"/>
          </w:tcPr>
          <w:p w14:paraId="4D1EA56B" w14:textId="5271F2F4" w:rsidR="006E4835" w:rsidRPr="00A868BD" w:rsidRDefault="006E4835" w:rsidP="002B2799">
            <w:pPr>
              <w:jc w:val="center"/>
              <w:rPr>
                <w:rFonts w:ascii="Times New Roman" w:hAnsi="Times New Roman" w:cs="Times New Roman"/>
                <w:b/>
                <w:sz w:val="24"/>
                <w:szCs w:val="24"/>
                <w:lang w:val="en-US"/>
              </w:rPr>
            </w:pPr>
            <w:r w:rsidRPr="004908B2">
              <w:rPr>
                <w:rFonts w:ascii="Times New Roman" w:hAnsi="Times New Roman" w:cs="Times New Roman"/>
                <w:b/>
                <w:sz w:val="24"/>
                <w:szCs w:val="24"/>
              </w:rPr>
              <w:t>1</w:t>
            </w:r>
            <w:r w:rsidR="00A868BD">
              <w:rPr>
                <w:rFonts w:ascii="Times New Roman" w:hAnsi="Times New Roman" w:cs="Times New Roman"/>
                <w:b/>
                <w:sz w:val="24"/>
                <w:szCs w:val="24"/>
                <w:lang w:val="en-US"/>
              </w:rPr>
              <w:t>2</w:t>
            </w:r>
          </w:p>
        </w:tc>
        <w:tc>
          <w:tcPr>
            <w:tcW w:w="4678" w:type="dxa"/>
            <w:vAlign w:val="center"/>
          </w:tcPr>
          <w:p w14:paraId="2BBCE3A9" w14:textId="664E1873" w:rsidR="006E4835" w:rsidRPr="00A868BD" w:rsidRDefault="006E4835" w:rsidP="002B2799">
            <w:pPr>
              <w:jc w:val="center"/>
              <w:rPr>
                <w:rFonts w:ascii="Times New Roman" w:hAnsi="Times New Roman" w:cs="Times New Roman"/>
                <w:b/>
                <w:sz w:val="24"/>
                <w:szCs w:val="24"/>
                <w:lang w:val="en-US"/>
              </w:rPr>
            </w:pPr>
            <w:r w:rsidRPr="004908B2">
              <w:rPr>
                <w:rFonts w:ascii="Times New Roman" w:hAnsi="Times New Roman" w:cs="Times New Roman"/>
                <w:b/>
                <w:sz w:val="24"/>
                <w:szCs w:val="24"/>
              </w:rPr>
              <w:t>1</w:t>
            </w:r>
            <w:r w:rsidR="00A868BD">
              <w:rPr>
                <w:rFonts w:ascii="Times New Roman" w:hAnsi="Times New Roman" w:cs="Times New Roman"/>
                <w:b/>
                <w:sz w:val="24"/>
                <w:szCs w:val="24"/>
                <w:lang w:val="en-US"/>
              </w:rPr>
              <w:t>1</w:t>
            </w:r>
          </w:p>
        </w:tc>
      </w:tr>
    </w:tbl>
    <w:p w14:paraId="4AFA5E4C" w14:textId="77777777" w:rsidR="006E4835" w:rsidRPr="004908B2" w:rsidRDefault="006E4835" w:rsidP="006E4835">
      <w:pPr>
        <w:rPr>
          <w:rFonts w:ascii="Times New Roman" w:hAnsi="Times New Roman" w:cs="Times New Roman"/>
          <w:b/>
          <w:sz w:val="24"/>
          <w:szCs w:val="24"/>
        </w:rPr>
      </w:pPr>
    </w:p>
    <w:p w14:paraId="0200579D" w14:textId="77777777" w:rsidR="006E4835" w:rsidRPr="004908B2" w:rsidRDefault="006E4835" w:rsidP="006E4835">
      <w:pPr>
        <w:pStyle w:val="a4"/>
        <w:numPr>
          <w:ilvl w:val="0"/>
          <w:numId w:val="32"/>
        </w:numPr>
        <w:spacing w:after="0" w:line="240" w:lineRule="auto"/>
        <w:contextualSpacing w:val="0"/>
        <w:rPr>
          <w:rFonts w:ascii="Times New Roman" w:hAnsi="Times New Roman" w:cs="Times New Roman"/>
          <w:b/>
          <w:sz w:val="24"/>
          <w:szCs w:val="24"/>
        </w:rPr>
      </w:pPr>
      <w:r w:rsidRPr="004908B2">
        <w:rPr>
          <w:rFonts w:ascii="Times New Roman" w:hAnsi="Times New Roman" w:cs="Times New Roman"/>
          <w:b/>
          <w:sz w:val="24"/>
          <w:szCs w:val="24"/>
        </w:rPr>
        <w:t>Ценовая оценка предложений</w:t>
      </w:r>
    </w:p>
    <w:p w14:paraId="622DD8E2" w14:textId="77777777" w:rsidR="006E4835" w:rsidRPr="004908B2" w:rsidRDefault="006E4835" w:rsidP="006E4835">
      <w:pPr>
        <w:pStyle w:val="a4"/>
        <w:ind w:left="1260"/>
        <w:jc w:val="right"/>
        <w:rPr>
          <w:rFonts w:ascii="Times New Roman" w:hAnsi="Times New Roman" w:cs="Times New Roman"/>
          <w:sz w:val="24"/>
          <w:szCs w:val="24"/>
        </w:rPr>
      </w:pPr>
      <w:r w:rsidRPr="004908B2">
        <w:rPr>
          <w:rFonts w:ascii="Times New Roman" w:hAnsi="Times New Roman" w:cs="Times New Roman"/>
          <w:sz w:val="24"/>
          <w:szCs w:val="24"/>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132"/>
      </w:tblGrid>
      <w:tr w:rsidR="006E4835" w:rsidRPr="004908B2" w14:paraId="7B1ECFC8" w14:textId="77777777" w:rsidTr="002B2799">
        <w:tc>
          <w:tcPr>
            <w:tcW w:w="458" w:type="dxa"/>
          </w:tcPr>
          <w:p w14:paraId="13E62E73"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w:t>
            </w:r>
          </w:p>
        </w:tc>
        <w:tc>
          <w:tcPr>
            <w:tcW w:w="2202" w:type="dxa"/>
          </w:tcPr>
          <w:p w14:paraId="00909BD1"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Критерий</w:t>
            </w:r>
          </w:p>
        </w:tc>
        <w:tc>
          <w:tcPr>
            <w:tcW w:w="1559" w:type="dxa"/>
          </w:tcPr>
          <w:p w14:paraId="46B65095"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Оценка</w:t>
            </w:r>
          </w:p>
        </w:tc>
        <w:tc>
          <w:tcPr>
            <w:tcW w:w="5132" w:type="dxa"/>
          </w:tcPr>
          <w:p w14:paraId="5B3E2BAF" w14:textId="77777777" w:rsidR="006E4835" w:rsidRPr="004908B2" w:rsidRDefault="006E4835" w:rsidP="002B2799">
            <w:pPr>
              <w:jc w:val="center"/>
              <w:rPr>
                <w:rFonts w:ascii="Times New Roman" w:hAnsi="Times New Roman" w:cs="Times New Roman"/>
                <w:b/>
                <w:sz w:val="24"/>
                <w:szCs w:val="24"/>
              </w:rPr>
            </w:pPr>
            <w:r w:rsidRPr="004908B2">
              <w:rPr>
                <w:rFonts w:ascii="Times New Roman" w:hAnsi="Times New Roman" w:cs="Times New Roman"/>
                <w:b/>
                <w:sz w:val="24"/>
                <w:szCs w:val="24"/>
              </w:rPr>
              <w:t>Примечание</w:t>
            </w:r>
          </w:p>
        </w:tc>
      </w:tr>
      <w:tr w:rsidR="006E4835" w:rsidRPr="004908B2" w14:paraId="75080CDD" w14:textId="77777777" w:rsidTr="002B2799">
        <w:tc>
          <w:tcPr>
            <w:tcW w:w="458" w:type="dxa"/>
            <w:vAlign w:val="center"/>
          </w:tcPr>
          <w:p w14:paraId="68162B7B" w14:textId="77777777" w:rsidR="006E4835" w:rsidRPr="004908B2" w:rsidRDefault="006E4835" w:rsidP="002B2799">
            <w:pPr>
              <w:jc w:val="center"/>
              <w:rPr>
                <w:rFonts w:ascii="Times New Roman" w:hAnsi="Times New Roman" w:cs="Times New Roman"/>
                <w:sz w:val="24"/>
                <w:szCs w:val="24"/>
              </w:rPr>
            </w:pPr>
            <w:r w:rsidRPr="004908B2">
              <w:rPr>
                <w:rFonts w:ascii="Times New Roman" w:hAnsi="Times New Roman" w:cs="Times New Roman"/>
                <w:sz w:val="24"/>
                <w:szCs w:val="24"/>
              </w:rPr>
              <w:t>1</w:t>
            </w:r>
          </w:p>
        </w:tc>
        <w:tc>
          <w:tcPr>
            <w:tcW w:w="2202" w:type="dxa"/>
            <w:vAlign w:val="center"/>
          </w:tcPr>
          <w:p w14:paraId="358F0964" w14:textId="77777777" w:rsidR="006E4835" w:rsidRPr="004908B2" w:rsidRDefault="006E4835" w:rsidP="002B2799">
            <w:pPr>
              <w:rPr>
                <w:rFonts w:ascii="Times New Roman" w:hAnsi="Times New Roman" w:cs="Times New Roman"/>
                <w:sz w:val="24"/>
                <w:szCs w:val="24"/>
              </w:rPr>
            </w:pPr>
            <w:r w:rsidRPr="004908B2">
              <w:rPr>
                <w:rFonts w:ascii="Times New Roman" w:hAnsi="Times New Roman" w:cs="Times New Roman"/>
                <w:sz w:val="24"/>
                <w:szCs w:val="24"/>
              </w:rPr>
              <w:t>Цена/стоимость</w:t>
            </w:r>
          </w:p>
        </w:tc>
        <w:tc>
          <w:tcPr>
            <w:tcW w:w="1559" w:type="dxa"/>
            <w:vAlign w:val="center"/>
          </w:tcPr>
          <w:p w14:paraId="4B6816E5" w14:textId="77777777" w:rsidR="006E4835" w:rsidRPr="004908B2" w:rsidRDefault="006E4835" w:rsidP="002B2799">
            <w:pPr>
              <w:jc w:val="center"/>
              <w:rPr>
                <w:rFonts w:ascii="Times New Roman" w:hAnsi="Times New Roman" w:cs="Times New Roman"/>
                <w:sz w:val="24"/>
                <w:szCs w:val="24"/>
              </w:rPr>
            </w:pPr>
            <w:r w:rsidRPr="004908B2">
              <w:rPr>
                <w:rFonts w:ascii="Times New Roman" w:hAnsi="Times New Roman" w:cs="Times New Roman"/>
                <w:sz w:val="24"/>
                <w:szCs w:val="24"/>
              </w:rPr>
              <w:t>Наименьшая цена</w:t>
            </w:r>
          </w:p>
        </w:tc>
        <w:tc>
          <w:tcPr>
            <w:tcW w:w="5132" w:type="dxa"/>
            <w:vAlign w:val="center"/>
          </w:tcPr>
          <w:p w14:paraId="734339A9" w14:textId="77777777" w:rsidR="006E4835" w:rsidRPr="004908B2" w:rsidRDefault="006E4835" w:rsidP="002B2799">
            <w:pPr>
              <w:jc w:val="center"/>
              <w:rPr>
                <w:rFonts w:ascii="Times New Roman" w:hAnsi="Times New Roman" w:cs="Times New Roman"/>
                <w:sz w:val="24"/>
                <w:szCs w:val="24"/>
              </w:rPr>
            </w:pPr>
            <w:r w:rsidRPr="004908B2">
              <w:rPr>
                <w:rFonts w:ascii="Times New Roman" w:hAnsi="Times New Roman" w:cs="Times New Roman"/>
                <w:sz w:val="24"/>
                <w:szCs w:val="24"/>
              </w:rPr>
              <w:t>Участник с наименьшей ценой, который прошел квалификационный и технический отбор объявляется победителем.</w:t>
            </w:r>
          </w:p>
        </w:tc>
      </w:tr>
    </w:tbl>
    <w:p w14:paraId="279C077E" w14:textId="27D84198" w:rsidR="006E4835" w:rsidRDefault="006E4835" w:rsidP="00C478CF">
      <w:pPr>
        <w:spacing w:after="0" w:line="240" w:lineRule="auto"/>
        <w:rPr>
          <w:rFonts w:ascii="Times New Roman" w:eastAsia="Times New Roman" w:hAnsi="Times New Roman" w:cs="Times New Roman"/>
          <w:i/>
          <w:color w:val="auto"/>
          <w:sz w:val="24"/>
          <w:szCs w:val="24"/>
        </w:rPr>
      </w:pPr>
    </w:p>
    <w:p w14:paraId="2E592F60" w14:textId="77777777" w:rsidR="006E4835" w:rsidRPr="00790D11" w:rsidRDefault="006E4835" w:rsidP="00C478CF">
      <w:pPr>
        <w:spacing w:after="0" w:line="240" w:lineRule="auto"/>
        <w:rPr>
          <w:rFonts w:ascii="Times New Roman" w:eastAsia="Times New Roman" w:hAnsi="Times New Roman" w:cs="Times New Roman"/>
          <w:i/>
          <w:color w:val="auto"/>
          <w:sz w:val="24"/>
          <w:szCs w:val="24"/>
        </w:rPr>
      </w:pPr>
    </w:p>
    <w:p w14:paraId="3B0A6523" w14:textId="19BEF2E0"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sidR="006E4835">
        <w:rPr>
          <w:rFonts w:ascii="Times New Roman" w:eastAsia="Times New Roman" w:hAnsi="Times New Roman" w:cs="Times New Roman"/>
          <w:b/>
          <w:color w:val="auto"/>
          <w:sz w:val="24"/>
          <w:szCs w:val="24"/>
        </w:rPr>
        <w:t>3</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D545434"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72F38EA" w14:textId="59A743BF" w:rsidR="009925D9" w:rsidRDefault="009925D9" w:rsidP="00C478CF">
      <w:pPr>
        <w:spacing w:after="0"/>
        <w:ind w:firstLine="709"/>
        <w:jc w:val="both"/>
        <w:rPr>
          <w:rFonts w:ascii="Times New Roman" w:hAnsi="Times New Roman"/>
          <w:sz w:val="28"/>
          <w:szCs w:val="28"/>
        </w:rPr>
      </w:pPr>
    </w:p>
    <w:p w14:paraId="409AC060" w14:textId="77777777" w:rsidR="009925D9" w:rsidRPr="008B0652" w:rsidRDefault="009925D9" w:rsidP="009925D9">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8034D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0BD2F1A1" w14:textId="77777777" w:rsidR="009925D9" w:rsidRPr="00BA4AA4" w:rsidRDefault="009925D9" w:rsidP="009925D9">
      <w:pPr>
        <w:spacing w:before="60" w:after="60"/>
        <w:ind w:left="4678"/>
        <w:jc w:val="center"/>
        <w:rPr>
          <w:rFonts w:ascii="Times New Roman" w:hAnsi="Times New Roman"/>
          <w:sz w:val="28"/>
          <w:szCs w:val="28"/>
        </w:rPr>
      </w:pPr>
    </w:p>
    <w:p w14:paraId="368C5D4B" w14:textId="77777777" w:rsidR="009925D9" w:rsidRPr="00573EC6" w:rsidRDefault="009925D9" w:rsidP="009925D9">
      <w:pPr>
        <w:spacing w:after="278" w:line="240" w:lineRule="auto"/>
        <w:ind w:left="497"/>
        <w:rPr>
          <w:rFonts w:ascii="Times New Roman" w:hAnsi="Times New Roman" w:cs="Times New Roman"/>
          <w:color w:val="auto"/>
          <w:sz w:val="24"/>
          <w:szCs w:val="24"/>
        </w:rPr>
      </w:pPr>
    </w:p>
    <w:p w14:paraId="41E3DBBD" w14:textId="77777777" w:rsidR="009925D9" w:rsidRDefault="009925D9" w:rsidP="009925D9">
      <w:pPr>
        <w:spacing w:after="278" w:line="240" w:lineRule="auto"/>
        <w:ind w:left="497"/>
        <w:rPr>
          <w:rFonts w:ascii="Times New Roman" w:hAnsi="Times New Roman" w:cs="Times New Roman"/>
          <w:color w:val="auto"/>
          <w:sz w:val="24"/>
          <w:szCs w:val="24"/>
        </w:rPr>
      </w:pPr>
    </w:p>
    <w:p w14:paraId="5D71C52A" w14:textId="77777777" w:rsidR="009925D9" w:rsidRPr="00D06E3E" w:rsidRDefault="009925D9" w:rsidP="009925D9">
      <w:pPr>
        <w:spacing w:after="278" w:line="240" w:lineRule="auto"/>
        <w:ind w:left="497"/>
        <w:rPr>
          <w:rFonts w:ascii="Times New Roman" w:hAnsi="Times New Roman" w:cs="Times New Roman"/>
          <w:color w:val="auto"/>
          <w:sz w:val="24"/>
          <w:szCs w:val="24"/>
        </w:rPr>
      </w:pPr>
    </w:p>
    <w:p w14:paraId="70A5BE7C" w14:textId="77777777" w:rsidR="009925D9" w:rsidRPr="00D06E3E" w:rsidRDefault="009925D9" w:rsidP="009925D9">
      <w:pPr>
        <w:spacing w:after="278" w:line="240" w:lineRule="auto"/>
        <w:ind w:left="497"/>
        <w:rPr>
          <w:rFonts w:ascii="Times New Roman" w:hAnsi="Times New Roman" w:cs="Times New Roman"/>
          <w:color w:val="auto"/>
          <w:sz w:val="24"/>
          <w:szCs w:val="24"/>
        </w:rPr>
      </w:pPr>
    </w:p>
    <w:p w14:paraId="2189A046" w14:textId="14BC5F81" w:rsidR="009925D9" w:rsidRPr="009925D9" w:rsidRDefault="009925D9" w:rsidP="009925D9">
      <w:pPr>
        <w:spacing w:before="60" w:after="60"/>
        <w:jc w:val="center"/>
        <w:rPr>
          <w:rFonts w:ascii="Times New Roman" w:hAnsi="Times New Roman"/>
          <w:b/>
          <w:sz w:val="28"/>
          <w:szCs w:val="28"/>
        </w:rPr>
      </w:pPr>
      <w:r>
        <w:rPr>
          <w:rFonts w:ascii="Times New Roman" w:hAnsi="Times New Roman"/>
          <w:b/>
          <w:color w:val="000000" w:themeColor="text1"/>
          <w:sz w:val="28"/>
          <w:szCs w:val="28"/>
          <w:lang w:val="en-US"/>
        </w:rPr>
        <w:t>HTS</w:t>
      </w:r>
      <w:r w:rsidRPr="009925D9">
        <w:rPr>
          <w:rFonts w:ascii="Times New Roman" w:hAnsi="Times New Roman"/>
          <w:b/>
          <w:color w:val="000000" w:themeColor="text1"/>
          <w:sz w:val="28"/>
          <w:szCs w:val="28"/>
        </w:rPr>
        <w:t xml:space="preserve"> </w:t>
      </w:r>
      <w:r>
        <w:rPr>
          <w:rFonts w:ascii="Times New Roman" w:hAnsi="Times New Roman"/>
          <w:b/>
          <w:color w:val="000000" w:themeColor="text1"/>
          <w:sz w:val="28"/>
          <w:szCs w:val="28"/>
          <w:lang w:val="en-US"/>
        </w:rPr>
        <w:t>KDO</w:t>
      </w:r>
      <w:r w:rsidRPr="009925D9">
        <w:rPr>
          <w:rFonts w:ascii="Times New Roman" w:hAnsi="Times New Roman"/>
          <w:b/>
          <w:color w:val="000000" w:themeColor="text1"/>
          <w:sz w:val="28"/>
          <w:szCs w:val="28"/>
        </w:rPr>
        <w:t xml:space="preserve"> -15000 </w:t>
      </w:r>
      <w:r>
        <w:rPr>
          <w:rFonts w:ascii="Times New Roman" w:hAnsi="Times New Roman"/>
          <w:b/>
          <w:color w:val="000000" w:themeColor="text1"/>
          <w:sz w:val="28"/>
          <w:szCs w:val="28"/>
        </w:rPr>
        <w:t xml:space="preserve">№5 хаво ажратиш блокига </w:t>
      </w:r>
      <w:r>
        <w:rPr>
          <w:b/>
          <w:sz w:val="32"/>
        </w:rPr>
        <w:t xml:space="preserve">HOP ва OP насослари учун ехтийот кисимлаарини </w:t>
      </w:r>
      <w:r w:rsidRPr="009925D9">
        <w:rPr>
          <w:rFonts w:ascii="Times New Roman" w:hAnsi="Times New Roman"/>
          <w:b/>
          <w:color w:val="000000" w:themeColor="text1"/>
          <w:sz w:val="28"/>
          <w:szCs w:val="28"/>
        </w:rPr>
        <w:t xml:space="preserve"> </w:t>
      </w:r>
    </w:p>
    <w:p w14:paraId="37D64F68" w14:textId="77777777" w:rsidR="009925D9" w:rsidRPr="00620F12" w:rsidRDefault="009925D9" w:rsidP="009925D9">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33B1288A" w14:textId="77777777" w:rsidR="009925D9" w:rsidRPr="004377D6" w:rsidRDefault="009925D9" w:rsidP="009925D9">
      <w:pPr>
        <w:spacing w:before="60" w:after="60"/>
        <w:rPr>
          <w:rFonts w:ascii="Times New Roman" w:hAnsi="Times New Roman"/>
          <w:sz w:val="28"/>
          <w:szCs w:val="28"/>
        </w:rPr>
      </w:pPr>
    </w:p>
    <w:p w14:paraId="2E6D1538" w14:textId="77777777" w:rsidR="009925D9" w:rsidRPr="002D0CBF" w:rsidRDefault="009925D9" w:rsidP="009925D9">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29D3CC14" w14:textId="77777777" w:rsidR="009925D9" w:rsidRPr="002D0CBF" w:rsidRDefault="009925D9" w:rsidP="009925D9">
      <w:pPr>
        <w:pStyle w:val="a8"/>
        <w:ind w:firstLine="0"/>
        <w:jc w:val="center"/>
        <w:rPr>
          <w:b/>
          <w:sz w:val="44"/>
          <w:lang w:val="uz-Cyrl-UZ"/>
        </w:rPr>
      </w:pPr>
      <w:r w:rsidRPr="002D0CBF">
        <w:rPr>
          <w:b/>
          <w:sz w:val="44"/>
          <w:lang w:val="uz-Cyrl-UZ"/>
        </w:rPr>
        <w:t>ХАРИД ҚИЛИШ ҲУЖЖАТЛАРИ</w:t>
      </w:r>
    </w:p>
    <w:p w14:paraId="3D48E0BA" w14:textId="77777777" w:rsidR="009925D9" w:rsidRPr="00D06E3E" w:rsidRDefault="009925D9" w:rsidP="009925D9">
      <w:pPr>
        <w:pStyle w:val="Default"/>
        <w:jc w:val="center"/>
        <w:rPr>
          <w:rFonts w:ascii="Times New Roman" w:hAnsi="Times New Roman" w:cs="Times New Roman"/>
          <w:color w:val="auto"/>
        </w:rPr>
      </w:pPr>
    </w:p>
    <w:p w14:paraId="2FE201A9" w14:textId="77777777" w:rsidR="009925D9" w:rsidRPr="00D06E3E" w:rsidRDefault="009925D9" w:rsidP="009925D9">
      <w:pPr>
        <w:pStyle w:val="Default"/>
        <w:jc w:val="center"/>
        <w:rPr>
          <w:rFonts w:ascii="Times New Roman" w:hAnsi="Times New Roman" w:cs="Times New Roman"/>
          <w:color w:val="auto"/>
        </w:rPr>
      </w:pPr>
    </w:p>
    <w:p w14:paraId="0C666BD1" w14:textId="77777777" w:rsidR="009925D9" w:rsidRPr="00D06E3E" w:rsidRDefault="009925D9" w:rsidP="009925D9">
      <w:pPr>
        <w:pStyle w:val="a7"/>
        <w:spacing w:line="240" w:lineRule="auto"/>
        <w:ind w:left="426"/>
        <w:rPr>
          <w:b/>
          <w:sz w:val="24"/>
        </w:rPr>
      </w:pPr>
    </w:p>
    <w:p w14:paraId="5042E5F9" w14:textId="77777777" w:rsidR="009925D9" w:rsidRPr="00D06E3E" w:rsidRDefault="009925D9" w:rsidP="009925D9">
      <w:pPr>
        <w:pStyle w:val="a7"/>
        <w:spacing w:line="240" w:lineRule="auto"/>
        <w:ind w:left="426"/>
        <w:rPr>
          <w:b/>
          <w:sz w:val="24"/>
        </w:rPr>
      </w:pPr>
    </w:p>
    <w:p w14:paraId="317D7260" w14:textId="77777777" w:rsidR="009925D9" w:rsidRDefault="009925D9" w:rsidP="009925D9">
      <w:pPr>
        <w:pStyle w:val="a7"/>
        <w:spacing w:line="240" w:lineRule="auto"/>
        <w:ind w:left="426"/>
        <w:rPr>
          <w:b/>
          <w:sz w:val="24"/>
        </w:rPr>
      </w:pPr>
    </w:p>
    <w:p w14:paraId="34999C73" w14:textId="77777777" w:rsidR="009925D9" w:rsidRDefault="009925D9" w:rsidP="009925D9">
      <w:pPr>
        <w:pStyle w:val="a7"/>
        <w:spacing w:line="240" w:lineRule="auto"/>
        <w:ind w:left="426"/>
        <w:rPr>
          <w:b/>
          <w:sz w:val="24"/>
        </w:rPr>
      </w:pPr>
    </w:p>
    <w:p w14:paraId="0413BDE0" w14:textId="77777777" w:rsidR="009925D9" w:rsidRDefault="009925D9" w:rsidP="009925D9">
      <w:pPr>
        <w:pStyle w:val="a7"/>
        <w:spacing w:line="240" w:lineRule="auto"/>
        <w:ind w:left="426"/>
        <w:rPr>
          <w:b/>
          <w:sz w:val="24"/>
        </w:rPr>
      </w:pPr>
    </w:p>
    <w:p w14:paraId="0467E28A" w14:textId="77777777" w:rsidR="009925D9" w:rsidRDefault="009925D9" w:rsidP="009925D9">
      <w:pPr>
        <w:pStyle w:val="a7"/>
        <w:spacing w:line="240" w:lineRule="auto"/>
        <w:ind w:left="426"/>
        <w:rPr>
          <w:b/>
          <w:sz w:val="24"/>
        </w:rPr>
      </w:pPr>
    </w:p>
    <w:p w14:paraId="206A8966" w14:textId="77777777" w:rsidR="009925D9" w:rsidRDefault="009925D9" w:rsidP="009925D9">
      <w:pPr>
        <w:pStyle w:val="a7"/>
        <w:spacing w:line="240" w:lineRule="auto"/>
        <w:ind w:left="426"/>
        <w:rPr>
          <w:b/>
          <w:sz w:val="24"/>
        </w:rPr>
      </w:pPr>
    </w:p>
    <w:p w14:paraId="3225C98D" w14:textId="77777777" w:rsidR="009925D9" w:rsidRDefault="009925D9" w:rsidP="009925D9">
      <w:pPr>
        <w:pStyle w:val="a7"/>
        <w:spacing w:line="240" w:lineRule="auto"/>
        <w:ind w:left="426"/>
        <w:rPr>
          <w:b/>
          <w:sz w:val="24"/>
        </w:rPr>
      </w:pPr>
    </w:p>
    <w:p w14:paraId="6EB1E23D" w14:textId="77777777" w:rsidR="009925D9" w:rsidRDefault="009925D9" w:rsidP="009925D9">
      <w:pPr>
        <w:pStyle w:val="a7"/>
        <w:spacing w:line="240" w:lineRule="auto"/>
        <w:ind w:left="426"/>
        <w:rPr>
          <w:b/>
          <w:sz w:val="24"/>
        </w:rPr>
      </w:pPr>
    </w:p>
    <w:p w14:paraId="39412AF5" w14:textId="77777777" w:rsidR="009925D9" w:rsidRDefault="009925D9" w:rsidP="009925D9">
      <w:pPr>
        <w:pStyle w:val="a7"/>
        <w:spacing w:line="240" w:lineRule="auto"/>
        <w:ind w:left="426"/>
        <w:rPr>
          <w:b/>
          <w:sz w:val="24"/>
        </w:rPr>
      </w:pPr>
    </w:p>
    <w:p w14:paraId="1419C8F5" w14:textId="77777777" w:rsidR="009925D9" w:rsidRDefault="009925D9" w:rsidP="009925D9">
      <w:pPr>
        <w:pStyle w:val="a7"/>
        <w:spacing w:line="240" w:lineRule="auto"/>
        <w:ind w:left="426"/>
        <w:rPr>
          <w:b/>
          <w:sz w:val="24"/>
        </w:rPr>
      </w:pPr>
    </w:p>
    <w:p w14:paraId="3C3F0B36" w14:textId="77777777" w:rsidR="009925D9" w:rsidRDefault="009925D9" w:rsidP="009925D9">
      <w:pPr>
        <w:pStyle w:val="a7"/>
        <w:spacing w:line="240" w:lineRule="auto"/>
        <w:ind w:left="426"/>
        <w:rPr>
          <w:b/>
          <w:sz w:val="24"/>
        </w:rPr>
      </w:pPr>
    </w:p>
    <w:p w14:paraId="599DF6E6" w14:textId="77777777" w:rsidR="009925D9" w:rsidRPr="00D06E3E" w:rsidRDefault="009925D9" w:rsidP="009925D9">
      <w:pPr>
        <w:pStyle w:val="a7"/>
        <w:spacing w:line="240" w:lineRule="auto"/>
        <w:ind w:left="426"/>
        <w:rPr>
          <w:b/>
          <w:sz w:val="24"/>
        </w:rPr>
      </w:pPr>
    </w:p>
    <w:p w14:paraId="1C15BF0E" w14:textId="77777777" w:rsidR="009925D9" w:rsidRPr="00B67820" w:rsidRDefault="009925D9" w:rsidP="009925D9">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094F4C56" w14:textId="77777777" w:rsidR="009925D9" w:rsidRDefault="009925D9" w:rsidP="009925D9">
      <w:pPr>
        <w:spacing w:before="60" w:after="60"/>
        <w:jc w:val="center"/>
        <w:rPr>
          <w:rFonts w:ascii="Times New Roman" w:hAnsi="Times New Roman"/>
          <w:sz w:val="28"/>
          <w:szCs w:val="28"/>
        </w:rPr>
      </w:pPr>
    </w:p>
    <w:p w14:paraId="42304753" w14:textId="77777777" w:rsidR="009925D9" w:rsidRDefault="009925D9" w:rsidP="009925D9">
      <w:pPr>
        <w:spacing w:before="60" w:after="60"/>
        <w:jc w:val="center"/>
        <w:rPr>
          <w:rFonts w:ascii="Times New Roman" w:hAnsi="Times New Roman"/>
          <w:sz w:val="28"/>
          <w:szCs w:val="28"/>
        </w:rPr>
      </w:pPr>
    </w:p>
    <w:p w14:paraId="512D0AF3" w14:textId="77777777" w:rsidR="009925D9" w:rsidRPr="004377D6" w:rsidRDefault="009925D9" w:rsidP="009925D9">
      <w:pPr>
        <w:spacing w:before="60" w:after="60"/>
        <w:jc w:val="center"/>
        <w:rPr>
          <w:rFonts w:ascii="Times New Roman" w:hAnsi="Times New Roman"/>
          <w:sz w:val="28"/>
          <w:szCs w:val="28"/>
        </w:rPr>
      </w:pPr>
    </w:p>
    <w:p w14:paraId="4809F746" w14:textId="77777777" w:rsidR="009925D9" w:rsidRPr="00D06E3E" w:rsidRDefault="009925D9" w:rsidP="009925D9">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416020F4" w14:textId="77777777" w:rsidR="009925D9" w:rsidRDefault="009925D9" w:rsidP="009925D9">
      <w:pPr>
        <w:pStyle w:val="a4"/>
        <w:spacing w:after="0" w:line="240" w:lineRule="auto"/>
        <w:ind w:left="0"/>
        <w:jc w:val="center"/>
        <w:rPr>
          <w:rFonts w:ascii="Times New Roman" w:eastAsia="Times New Roman" w:hAnsi="Times New Roman" w:cs="Times New Roman"/>
          <w:b/>
          <w:color w:val="auto"/>
          <w:sz w:val="28"/>
          <w:szCs w:val="24"/>
          <w:lang w:val="uz-Cyrl-UZ"/>
        </w:rPr>
      </w:pPr>
    </w:p>
    <w:p w14:paraId="1FDD1965" w14:textId="77777777" w:rsidR="009925D9" w:rsidRPr="00033B2B" w:rsidRDefault="009925D9" w:rsidP="009925D9">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023E8A0" w14:textId="77777777" w:rsidR="009925D9" w:rsidRPr="00544960" w:rsidRDefault="009925D9" w:rsidP="009925D9">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9925D9" w:rsidRPr="00B2780A" w14:paraId="4EE8D302" w14:textId="77777777" w:rsidTr="002B2799">
        <w:trPr>
          <w:trHeight w:val="428"/>
        </w:trPr>
        <w:tc>
          <w:tcPr>
            <w:tcW w:w="3998" w:type="dxa"/>
            <w:vAlign w:val="center"/>
          </w:tcPr>
          <w:p w14:paraId="7C9FE6B0" w14:textId="77777777" w:rsidR="009925D9" w:rsidRPr="00D06E3E" w:rsidRDefault="009925D9" w:rsidP="002B2799">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1D61E05B" w14:textId="49D26675" w:rsidR="009925D9" w:rsidRPr="009925D9" w:rsidRDefault="009925D9" w:rsidP="002B2799">
            <w:pPr>
              <w:spacing w:after="0" w:line="240" w:lineRule="auto"/>
              <w:rPr>
                <w:rFonts w:ascii="Times New Roman" w:hAnsi="Times New Roman" w:cs="Times New Roman"/>
                <w:sz w:val="20"/>
                <w:szCs w:val="20"/>
                <w:lang w:val="uz-Cyrl-UZ"/>
              </w:rPr>
            </w:pPr>
            <w:r w:rsidRPr="009925D9">
              <w:rPr>
                <w:rFonts w:ascii="Times New Roman" w:hAnsi="Times New Roman"/>
                <w:color w:val="000000" w:themeColor="text1"/>
                <w:sz w:val="20"/>
                <w:szCs w:val="20"/>
                <w:lang w:val="uz-Cyrl-UZ"/>
              </w:rPr>
              <w:t xml:space="preserve">HTS KDO -15000 №5 хаво ажратиш блокига HOP ва OP насослари учун ехтийот кисимлаарини  </w:t>
            </w:r>
          </w:p>
        </w:tc>
      </w:tr>
      <w:tr w:rsidR="009925D9" w:rsidRPr="00573EC6" w14:paraId="7385E153" w14:textId="77777777" w:rsidTr="002B2799">
        <w:trPr>
          <w:trHeight w:val="428"/>
        </w:trPr>
        <w:tc>
          <w:tcPr>
            <w:tcW w:w="3998" w:type="dxa"/>
            <w:vAlign w:val="center"/>
          </w:tcPr>
          <w:p w14:paraId="54F3C64C" w14:textId="77777777" w:rsidR="009925D9" w:rsidRPr="00573EC6" w:rsidRDefault="009925D9" w:rsidP="002B2799">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270B31E5" w14:textId="77777777" w:rsidR="009925D9" w:rsidRPr="00CC4009" w:rsidRDefault="009925D9" w:rsidP="002B2799">
            <w:pPr>
              <w:spacing w:after="0" w:line="240" w:lineRule="auto"/>
              <w:rPr>
                <w:rFonts w:ascii="Times New Roman" w:hAnsi="Times New Roman" w:cs="Times New Roman"/>
                <w:color w:val="000000" w:themeColor="text1"/>
                <w:sz w:val="20"/>
                <w:szCs w:val="20"/>
                <w:highlight w:val="yellow"/>
                <w:lang w:val="uz-Cyrl-UZ"/>
              </w:rPr>
            </w:pPr>
            <w:r w:rsidRPr="00096115">
              <w:rPr>
                <w:rFonts w:ascii="Times New Roman" w:hAnsi="Times New Roman" w:cs="Times New Roman"/>
                <w:sz w:val="20"/>
                <w:szCs w:val="20"/>
                <w:lang w:val="uz-Cyrl-UZ"/>
              </w:rPr>
              <w:t>Йўқ, лот бўлинмайди</w:t>
            </w:r>
          </w:p>
        </w:tc>
      </w:tr>
      <w:tr w:rsidR="009925D9" w:rsidRPr="00D06E3E" w14:paraId="28D94644" w14:textId="77777777" w:rsidTr="002B2799">
        <w:trPr>
          <w:trHeight w:val="405"/>
        </w:trPr>
        <w:tc>
          <w:tcPr>
            <w:tcW w:w="3998" w:type="dxa"/>
            <w:vAlign w:val="center"/>
          </w:tcPr>
          <w:p w14:paraId="722223C3" w14:textId="77777777" w:rsidR="009925D9" w:rsidRPr="00D06E3E" w:rsidRDefault="009925D9" w:rsidP="002B2799">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2C2DE5C" w14:textId="77777777" w:rsidR="009925D9" w:rsidRPr="00096115" w:rsidRDefault="009925D9" w:rsidP="002B2799">
            <w:pPr>
              <w:spacing w:after="0" w:line="240" w:lineRule="auto"/>
              <w:rPr>
                <w:rFonts w:ascii="Times New Roman" w:hAnsi="Times New Roman" w:cs="Times New Roman"/>
                <w:color w:val="000000" w:themeColor="text1"/>
                <w:sz w:val="20"/>
                <w:szCs w:val="20"/>
              </w:rPr>
            </w:pPr>
            <w:r>
              <w:rPr>
                <w:rFonts w:ascii="Times New Roman" w:hAnsi="Times New Roman"/>
                <w:color w:val="000000" w:themeColor="text1"/>
                <w:sz w:val="20"/>
                <w:szCs w:val="20"/>
                <w:lang w:val="en-US"/>
              </w:rPr>
              <w:t>IV</w:t>
            </w:r>
            <w:r w:rsidRPr="00096115">
              <w:rPr>
                <w:rFonts w:ascii="Times New Roman" w:hAnsi="Times New Roman" w:cs="Times New Roman"/>
                <w:sz w:val="20"/>
                <w:szCs w:val="20"/>
                <w:lang w:val="uz-Cyrl-UZ"/>
              </w:rPr>
              <w:t xml:space="preserve"> чорак 2022 йил</w:t>
            </w:r>
          </w:p>
        </w:tc>
      </w:tr>
      <w:tr w:rsidR="009925D9" w:rsidRPr="00D06E3E" w14:paraId="65F479CC" w14:textId="77777777" w:rsidTr="002B2799">
        <w:trPr>
          <w:trHeight w:val="359"/>
        </w:trPr>
        <w:tc>
          <w:tcPr>
            <w:tcW w:w="3998" w:type="dxa"/>
            <w:vAlign w:val="center"/>
          </w:tcPr>
          <w:p w14:paraId="32696630" w14:textId="77777777" w:rsidR="009925D9" w:rsidRPr="00D06E3E" w:rsidRDefault="009925D9" w:rsidP="002B2799">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1081FDDB" w14:textId="77777777" w:rsidR="009925D9" w:rsidRPr="00CC4009" w:rsidRDefault="009925D9" w:rsidP="002B2799">
            <w:pPr>
              <w:spacing w:after="0" w:line="240" w:lineRule="auto"/>
              <w:rPr>
                <w:rFonts w:ascii="Times New Roman" w:hAnsi="Times New Roman" w:cs="Times New Roman"/>
                <w:sz w:val="20"/>
                <w:szCs w:val="20"/>
                <w:highlight w:val="yellow"/>
              </w:rPr>
            </w:pPr>
            <w:r>
              <w:rPr>
                <w:rFonts w:ascii="Times New Roman" w:hAnsi="Times New Roman"/>
                <w:sz w:val="20"/>
                <w:szCs w:val="20"/>
              </w:rPr>
              <w:t>октябр</w:t>
            </w:r>
            <w:r w:rsidRPr="00535D40">
              <w:rPr>
                <w:rFonts w:ascii="Times New Roman" w:hAnsi="Times New Roman"/>
                <w:sz w:val="20"/>
                <w:szCs w:val="20"/>
              </w:rPr>
              <w:t xml:space="preserve"> 2022</w:t>
            </w:r>
            <w:r>
              <w:rPr>
                <w:rFonts w:ascii="Times New Roman" w:hAnsi="Times New Roman"/>
                <w:sz w:val="20"/>
                <w:szCs w:val="20"/>
              </w:rPr>
              <w:t xml:space="preserve"> йил</w:t>
            </w:r>
          </w:p>
        </w:tc>
      </w:tr>
      <w:tr w:rsidR="009925D9" w:rsidRPr="00D06E3E" w14:paraId="6D2299C2" w14:textId="77777777" w:rsidTr="002B2799">
        <w:trPr>
          <w:trHeight w:val="359"/>
        </w:trPr>
        <w:tc>
          <w:tcPr>
            <w:tcW w:w="3998" w:type="dxa"/>
            <w:vAlign w:val="center"/>
          </w:tcPr>
          <w:p w14:paraId="6EF16CA2" w14:textId="77777777" w:rsidR="009925D9" w:rsidRPr="00D06E3E" w:rsidRDefault="009925D9" w:rsidP="002B2799">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EE187C6" w14:textId="77777777" w:rsidR="009925D9" w:rsidRPr="00096115" w:rsidRDefault="009925D9" w:rsidP="002B2799">
            <w:pPr>
              <w:spacing w:after="0" w:line="240" w:lineRule="auto"/>
              <w:rPr>
                <w:rFonts w:ascii="Times New Roman" w:hAnsi="Times New Roman" w:cs="Times New Roman"/>
                <w:sz w:val="20"/>
                <w:szCs w:val="20"/>
                <w:lang w:val="uz-Cyrl-UZ"/>
              </w:rPr>
            </w:pPr>
            <w:r w:rsidRPr="00096115">
              <w:rPr>
                <w:rFonts w:ascii="Times New Roman" w:hAnsi="Times New Roman"/>
                <w:sz w:val="20"/>
                <w:szCs w:val="20"/>
                <w:lang w:val="uz-Cyrl-UZ"/>
              </w:rPr>
              <w:t>Ўз маблағларимиз</w:t>
            </w:r>
          </w:p>
        </w:tc>
      </w:tr>
      <w:tr w:rsidR="009925D9" w:rsidRPr="00D06E3E" w14:paraId="131E4F86" w14:textId="77777777" w:rsidTr="002B2799">
        <w:trPr>
          <w:trHeight w:val="359"/>
        </w:trPr>
        <w:tc>
          <w:tcPr>
            <w:tcW w:w="3998" w:type="dxa"/>
            <w:vAlign w:val="center"/>
          </w:tcPr>
          <w:p w14:paraId="637197B8" w14:textId="77777777" w:rsidR="009925D9" w:rsidRPr="00D06E3E" w:rsidRDefault="009925D9" w:rsidP="002B2799">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w:t>
            </w:r>
            <w:r w:rsidRPr="00096115">
              <w:rPr>
                <w:rFonts w:ascii="Times New Roman" w:hAnsi="Times New Roman" w:cs="Times New Roman"/>
                <w:sz w:val="20"/>
                <w:szCs w:val="20"/>
                <w:lang w:val="uz-Cyrl-UZ"/>
              </w:rPr>
              <w:t>асли</w:t>
            </w:r>
            <w:r w:rsidRPr="00D06E3E">
              <w:rPr>
                <w:rFonts w:ascii="Times New Roman" w:hAnsi="Times New Roman" w:cs="Times New Roman"/>
                <w:sz w:val="20"/>
                <w:szCs w:val="20"/>
                <w:lang w:val="uz-Cyrl-UZ"/>
              </w:rPr>
              <w:t>ги керак</w:t>
            </w:r>
            <w:r w:rsidRPr="00D06E3E">
              <w:rPr>
                <w:rFonts w:ascii="Times New Roman" w:hAnsi="Times New Roman" w:cs="Times New Roman"/>
                <w:sz w:val="20"/>
                <w:szCs w:val="20"/>
              </w:rPr>
              <w:t>)</w:t>
            </w:r>
          </w:p>
        </w:tc>
        <w:tc>
          <w:tcPr>
            <w:tcW w:w="5783" w:type="dxa"/>
            <w:vAlign w:val="center"/>
          </w:tcPr>
          <w:p w14:paraId="17D64B95" w14:textId="27FE90B7" w:rsidR="009925D9" w:rsidRPr="00CC4009" w:rsidRDefault="009925D9" w:rsidP="002B2799">
            <w:pPr>
              <w:spacing w:after="0" w:line="240" w:lineRule="auto"/>
              <w:rPr>
                <w:rFonts w:ascii="Times New Roman" w:hAnsi="Times New Roman" w:cs="Times New Roman"/>
                <w:sz w:val="20"/>
                <w:szCs w:val="20"/>
                <w:highlight w:val="yellow"/>
              </w:rPr>
            </w:pPr>
            <w:r>
              <w:rPr>
                <w:rFonts w:ascii="Times New Roman" w:hAnsi="Times New Roman"/>
                <w:sz w:val="20"/>
              </w:rPr>
              <w:t xml:space="preserve">2 046 678 000,00 сум 15% ҚҚС </w:t>
            </w:r>
            <w:proofErr w:type="gramStart"/>
            <w:r>
              <w:rPr>
                <w:rFonts w:ascii="Times New Roman" w:hAnsi="Times New Roman"/>
                <w:sz w:val="20"/>
              </w:rPr>
              <w:t xml:space="preserve">билан.   </w:t>
            </w:r>
            <w:proofErr w:type="gramEnd"/>
          </w:p>
        </w:tc>
      </w:tr>
      <w:tr w:rsidR="009925D9" w:rsidRPr="007D1AB7" w14:paraId="5B27FCC1" w14:textId="77777777" w:rsidTr="002B2799">
        <w:trPr>
          <w:trHeight w:val="359"/>
        </w:trPr>
        <w:tc>
          <w:tcPr>
            <w:tcW w:w="3998" w:type="dxa"/>
            <w:vAlign w:val="center"/>
          </w:tcPr>
          <w:p w14:paraId="0CDD8A98" w14:textId="77777777" w:rsidR="009925D9" w:rsidRPr="00D06E3E" w:rsidRDefault="009925D9" w:rsidP="002B2799">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2A1AA490" w14:textId="77777777" w:rsidR="009925D9" w:rsidRPr="00CC4009" w:rsidRDefault="009925D9" w:rsidP="002B2799">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Aккредитив ёки етказиб бергандан сўнг</w:t>
            </w:r>
            <w:r>
              <w:rPr>
                <w:rFonts w:ascii="Times New Roman" w:hAnsi="Times New Roman"/>
                <w:sz w:val="20"/>
                <w:szCs w:val="20"/>
                <w:lang w:val="uz-Cyrl-UZ"/>
              </w:rPr>
              <w:t>.</w:t>
            </w:r>
          </w:p>
        </w:tc>
      </w:tr>
      <w:tr w:rsidR="009925D9" w:rsidRPr="005E4D13" w14:paraId="0C522FC4" w14:textId="77777777" w:rsidTr="002B2799">
        <w:trPr>
          <w:trHeight w:val="359"/>
        </w:trPr>
        <w:tc>
          <w:tcPr>
            <w:tcW w:w="3998" w:type="dxa"/>
            <w:vAlign w:val="center"/>
          </w:tcPr>
          <w:p w14:paraId="28186D27" w14:textId="77777777" w:rsidR="009925D9" w:rsidRPr="005E4D13" w:rsidRDefault="009925D9" w:rsidP="002B2799">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vAlign w:val="center"/>
          </w:tcPr>
          <w:p w14:paraId="4C20405E" w14:textId="77777777" w:rsidR="009925D9" w:rsidRPr="00CC4009" w:rsidRDefault="009925D9" w:rsidP="002B2799">
            <w:pPr>
              <w:spacing w:after="0" w:line="240" w:lineRule="auto"/>
              <w:rPr>
                <w:rFonts w:ascii="Times New Roman" w:hAnsi="Times New Roman"/>
                <w:sz w:val="20"/>
                <w:szCs w:val="20"/>
                <w:highlight w:val="yellow"/>
                <w:lang w:val="uz-Cyrl-UZ"/>
              </w:rPr>
            </w:pPr>
            <w:r w:rsidRPr="00753C04">
              <w:rPr>
                <w:rFonts w:ascii="Times New Roman" w:hAnsi="Times New Roman"/>
                <w:sz w:val="20"/>
                <w:szCs w:val="20"/>
                <w:lang w:val="uz-Cyrl-UZ"/>
              </w:rPr>
              <w:t>30 кун</w:t>
            </w:r>
          </w:p>
        </w:tc>
      </w:tr>
      <w:tr w:rsidR="009925D9" w:rsidRPr="00D06E3E" w14:paraId="28E7E2EF" w14:textId="77777777" w:rsidTr="002B2799">
        <w:trPr>
          <w:trHeight w:val="359"/>
        </w:trPr>
        <w:tc>
          <w:tcPr>
            <w:tcW w:w="3998" w:type="dxa"/>
            <w:vAlign w:val="center"/>
          </w:tcPr>
          <w:p w14:paraId="47FF2EF8" w14:textId="77777777" w:rsidR="009925D9" w:rsidRPr="00D06E3E" w:rsidRDefault="009925D9" w:rsidP="002B2799">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23B9C5D9" w14:textId="77777777" w:rsidR="009925D9" w:rsidRPr="00753C04" w:rsidRDefault="009925D9" w:rsidP="002B2799">
            <w:pPr>
              <w:spacing w:after="0" w:line="240" w:lineRule="auto"/>
              <w:rPr>
                <w:rFonts w:ascii="Times New Roman" w:hAnsi="Times New Roman" w:cs="Times New Roman"/>
                <w:sz w:val="20"/>
                <w:szCs w:val="20"/>
                <w:lang w:val="en-US"/>
              </w:rPr>
            </w:pPr>
            <w:r w:rsidRPr="00753C04">
              <w:rPr>
                <w:rFonts w:ascii="Times New Roman" w:hAnsi="Times New Roman" w:cs="Times New Roman"/>
                <w:sz w:val="20"/>
                <w:szCs w:val="20"/>
                <w:lang w:val="en-US"/>
              </w:rPr>
              <w:t>UZS, USD, EUR, RUB</w:t>
            </w:r>
          </w:p>
        </w:tc>
      </w:tr>
      <w:tr w:rsidR="009925D9" w:rsidRPr="00D06E3E" w14:paraId="400A077D" w14:textId="77777777" w:rsidTr="002B2799">
        <w:trPr>
          <w:trHeight w:val="410"/>
        </w:trPr>
        <w:tc>
          <w:tcPr>
            <w:tcW w:w="3998" w:type="dxa"/>
            <w:vAlign w:val="center"/>
          </w:tcPr>
          <w:p w14:paraId="62F9C124" w14:textId="77777777" w:rsidR="009925D9" w:rsidRPr="00D06E3E" w:rsidRDefault="009925D9" w:rsidP="002B2799">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22736583" w14:textId="77777777" w:rsidR="009925D9" w:rsidRPr="00753C04" w:rsidRDefault="009925D9" w:rsidP="002B2799">
            <w:pPr>
              <w:autoSpaceDE w:val="0"/>
              <w:autoSpaceDN w:val="0"/>
              <w:adjustRightInd w:val="0"/>
              <w:spacing w:after="0" w:line="240" w:lineRule="auto"/>
              <w:jc w:val="both"/>
              <w:rPr>
                <w:rFonts w:ascii="Times New Roman" w:hAnsi="Times New Roman"/>
                <w:sz w:val="20"/>
                <w:szCs w:val="20"/>
              </w:rPr>
            </w:pPr>
            <w:r w:rsidRPr="00753C04">
              <w:rPr>
                <w:rFonts w:ascii="Times New Roman" w:hAnsi="Times New Roman"/>
                <w:sz w:val="20"/>
                <w:szCs w:val="20"/>
              </w:rPr>
              <w:t>Aвтомобил транспортида – Харидор</w:t>
            </w:r>
            <w:r w:rsidRPr="00753C04">
              <w:rPr>
                <w:rFonts w:ascii="Times New Roman" w:hAnsi="Times New Roman"/>
                <w:sz w:val="20"/>
                <w:szCs w:val="20"/>
                <w:lang w:val="uz-Cyrl-UZ"/>
              </w:rPr>
              <w:t xml:space="preserve"> </w:t>
            </w:r>
            <w:r w:rsidRPr="00753C04">
              <w:rPr>
                <w:rFonts w:ascii="Times New Roman" w:hAnsi="Times New Roman"/>
                <w:sz w:val="20"/>
                <w:szCs w:val="20"/>
              </w:rPr>
              <w:t>омборига (Олмалиқ, саноат зонаси) ва/ёки темир йўлда – Охангарон</w:t>
            </w:r>
            <w:r w:rsidRPr="00753C04">
              <w:rPr>
                <w:rFonts w:ascii="Times New Roman" w:hAnsi="Times New Roman"/>
                <w:sz w:val="20"/>
                <w:szCs w:val="20"/>
                <w:lang w:val="uz-Cyrl-UZ"/>
              </w:rPr>
              <w:t xml:space="preserve"> </w:t>
            </w:r>
            <w:r w:rsidRPr="00753C04">
              <w:rPr>
                <w:rFonts w:ascii="Times New Roman" w:hAnsi="Times New Roman"/>
                <w:sz w:val="20"/>
                <w:szCs w:val="20"/>
              </w:rPr>
              <w:t>станциясига</w:t>
            </w:r>
            <w:r w:rsidRPr="00753C04">
              <w:rPr>
                <w:rFonts w:ascii="Times New Roman" w:hAnsi="Times New Roman"/>
                <w:sz w:val="20"/>
                <w:szCs w:val="20"/>
                <w:lang w:val="uz-Cyrl-UZ"/>
              </w:rPr>
              <w:t>ча</w:t>
            </w:r>
            <w:r w:rsidRPr="00753C04">
              <w:rPr>
                <w:rFonts w:ascii="Times New Roman" w:hAnsi="Times New Roman"/>
                <w:sz w:val="20"/>
                <w:szCs w:val="20"/>
              </w:rPr>
              <w:t xml:space="preserve"> (</w:t>
            </w:r>
            <w:r w:rsidRPr="00753C04">
              <w:rPr>
                <w:rFonts w:ascii="Times New Roman" w:hAnsi="Times New Roman"/>
                <w:sz w:val="20"/>
                <w:szCs w:val="20"/>
                <w:lang w:val="uz-Cyrl-UZ"/>
              </w:rPr>
              <w:t>Ў</w:t>
            </w:r>
            <w:r w:rsidRPr="00753C04">
              <w:rPr>
                <w:rFonts w:ascii="Times New Roman" w:hAnsi="Times New Roman"/>
                <w:sz w:val="20"/>
                <w:szCs w:val="20"/>
              </w:rPr>
              <w:t>Т</w:t>
            </w:r>
            <w:r w:rsidRPr="00753C04">
              <w:rPr>
                <w:rFonts w:ascii="Times New Roman" w:hAnsi="Times New Roman"/>
                <w:sz w:val="20"/>
                <w:szCs w:val="20"/>
                <w:lang w:val="uz-Cyrl-UZ"/>
              </w:rPr>
              <w:t>Й</w:t>
            </w:r>
            <w:r w:rsidRPr="00753C04">
              <w:rPr>
                <w:rFonts w:ascii="Times New Roman" w:hAnsi="Times New Roman"/>
                <w:sz w:val="20"/>
                <w:szCs w:val="20"/>
              </w:rPr>
              <w:t>, стан</w:t>
            </w:r>
            <w:r w:rsidRPr="00753C04">
              <w:rPr>
                <w:rFonts w:ascii="Times New Roman" w:hAnsi="Times New Roman"/>
                <w:sz w:val="20"/>
                <w:szCs w:val="20"/>
                <w:lang w:val="uz-Cyrl-UZ"/>
              </w:rPr>
              <w:t>ц</w:t>
            </w:r>
            <w:r w:rsidRPr="00753C04">
              <w:rPr>
                <w:rFonts w:ascii="Times New Roman" w:hAnsi="Times New Roman"/>
                <w:sz w:val="20"/>
                <w:szCs w:val="20"/>
              </w:rPr>
              <w:t xml:space="preserve">ия коди 723009). </w:t>
            </w:r>
            <w:r w:rsidRPr="00753C04">
              <w:rPr>
                <w:rFonts w:ascii="Times New Roman" w:hAnsi="Times New Roman"/>
                <w:sz w:val="20"/>
                <w:szCs w:val="20"/>
                <w:lang w:val="uz-Cyrl-UZ"/>
              </w:rPr>
              <w:t>Етказиб бериш с</w:t>
            </w:r>
            <w:r w:rsidRPr="00753C04">
              <w:rPr>
                <w:rFonts w:ascii="Times New Roman" w:hAnsi="Times New Roman"/>
                <w:sz w:val="20"/>
                <w:szCs w:val="20"/>
              </w:rPr>
              <w:t xml:space="preserve">отувчи ҳисобидан </w:t>
            </w:r>
            <w:r w:rsidRPr="00753C04">
              <w:rPr>
                <w:rFonts w:ascii="Times New Roman" w:hAnsi="Times New Roman"/>
                <w:sz w:val="20"/>
                <w:szCs w:val="20"/>
                <w:lang w:val="uz-Cyrl-UZ"/>
              </w:rPr>
              <w:t>бўлади</w:t>
            </w:r>
            <w:r w:rsidRPr="00753C04">
              <w:rPr>
                <w:rFonts w:ascii="Times New Roman" w:hAnsi="Times New Roman"/>
                <w:sz w:val="20"/>
                <w:szCs w:val="20"/>
              </w:rPr>
              <w:t>.</w:t>
            </w:r>
          </w:p>
        </w:tc>
      </w:tr>
      <w:tr w:rsidR="009925D9" w:rsidRPr="00D06E3E" w14:paraId="75C995C8" w14:textId="77777777" w:rsidTr="002B2799">
        <w:trPr>
          <w:trHeight w:val="154"/>
        </w:trPr>
        <w:tc>
          <w:tcPr>
            <w:tcW w:w="3998" w:type="dxa"/>
            <w:vAlign w:val="center"/>
          </w:tcPr>
          <w:p w14:paraId="5BCE2964" w14:textId="77777777" w:rsidR="009925D9" w:rsidRPr="00D06E3E" w:rsidRDefault="009925D9" w:rsidP="002B2799">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F16B926" w14:textId="77777777" w:rsidR="009925D9" w:rsidRPr="00CC4009" w:rsidRDefault="009925D9" w:rsidP="002B2799">
            <w:pPr>
              <w:spacing w:after="0" w:line="240" w:lineRule="auto"/>
              <w:rPr>
                <w:rFonts w:ascii="Times New Roman" w:hAnsi="Times New Roman" w:cs="Times New Roman"/>
                <w:sz w:val="20"/>
                <w:szCs w:val="20"/>
                <w:highlight w:val="yellow"/>
              </w:rPr>
            </w:pPr>
            <w:r>
              <w:rPr>
                <w:rFonts w:ascii="Times New Roman" w:hAnsi="Times New Roman"/>
                <w:sz w:val="20"/>
                <w:szCs w:val="20"/>
              </w:rPr>
              <w:t>12</w:t>
            </w:r>
            <w:r w:rsidRPr="00753C04">
              <w:rPr>
                <w:rFonts w:ascii="Times New Roman" w:hAnsi="Times New Roman"/>
                <w:sz w:val="20"/>
                <w:szCs w:val="20"/>
              </w:rPr>
              <w:t>0 кун</w:t>
            </w:r>
          </w:p>
        </w:tc>
      </w:tr>
      <w:tr w:rsidR="009925D9" w:rsidRPr="00D06E3E" w14:paraId="62D8951E" w14:textId="77777777" w:rsidTr="002B2799">
        <w:trPr>
          <w:trHeight w:val="154"/>
        </w:trPr>
        <w:tc>
          <w:tcPr>
            <w:tcW w:w="3998" w:type="dxa"/>
            <w:vAlign w:val="center"/>
          </w:tcPr>
          <w:p w14:paraId="51841596" w14:textId="77777777" w:rsidR="009925D9" w:rsidRPr="00364F09" w:rsidRDefault="009925D9" w:rsidP="002B2799">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533D061D" w14:textId="77777777" w:rsidR="009925D9" w:rsidRPr="00364F09" w:rsidRDefault="009925D9" w:rsidP="002B2799">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67207294" w14:textId="77777777" w:rsidR="009925D9" w:rsidRPr="00CC4009" w:rsidRDefault="009925D9" w:rsidP="002B2799">
            <w:pPr>
              <w:spacing w:after="0" w:line="240" w:lineRule="auto"/>
              <w:jc w:val="both"/>
              <w:rPr>
                <w:rFonts w:ascii="Times New Roman" w:hAnsi="Times New Roman" w:cs="Times New Roman"/>
                <w:sz w:val="20"/>
                <w:szCs w:val="20"/>
                <w:highlight w:val="yellow"/>
              </w:rPr>
            </w:pPr>
            <w:r w:rsidRPr="00753C04">
              <w:rPr>
                <w:rFonts w:ascii="Times New Roman" w:hAnsi="Times New Roman" w:cs="Times New Roman"/>
                <w:sz w:val="20"/>
                <w:szCs w:val="20"/>
                <w:lang w:val="uz-Cyrl-UZ"/>
              </w:rPr>
              <w:t>Э</w:t>
            </w:r>
            <w:r w:rsidRPr="00753C04">
              <w:rPr>
                <w:rFonts w:ascii="Times New Roman" w:hAnsi="Times New Roman" w:cs="Times New Roman"/>
                <w:sz w:val="20"/>
                <w:szCs w:val="20"/>
              </w:rPr>
              <w:t>нг яхши таклифларни танлаш</w:t>
            </w:r>
            <w:r w:rsidRPr="00753C04">
              <w:rPr>
                <w:rFonts w:ascii="Times New Roman" w:hAnsi="Times New Roman" w:cs="Times New Roman"/>
                <w:sz w:val="20"/>
                <w:szCs w:val="20"/>
                <w:lang w:val="uz-Cyrl-UZ"/>
              </w:rPr>
              <w:t>да</w:t>
            </w:r>
            <w:r w:rsidRPr="00753C04">
              <w:rPr>
                <w:rFonts w:ascii="Times New Roman" w:hAnsi="Times New Roman" w:cs="Times New Roman"/>
                <w:sz w:val="20"/>
                <w:szCs w:val="20"/>
              </w:rPr>
              <w:t xml:space="preserve"> </w:t>
            </w:r>
            <w:r w:rsidRPr="00753C04">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753C04">
              <w:rPr>
                <w:rFonts w:ascii="Times New Roman" w:hAnsi="Times New Roman"/>
                <w:sz w:val="20"/>
                <w:szCs w:val="20"/>
                <w:lang w:val="uz-Cyrl-UZ"/>
              </w:rPr>
              <w:t>рақобатга</w:t>
            </w:r>
            <w:r w:rsidRPr="00753C04">
              <w:rPr>
                <w:rFonts w:ascii="Times New Roman" w:hAnsi="Times New Roman"/>
                <w:sz w:val="20"/>
                <w:szCs w:val="20"/>
              </w:rPr>
              <w:t xml:space="preserve"> асос</w:t>
            </w:r>
            <w:r w:rsidRPr="00753C04">
              <w:rPr>
                <w:rFonts w:ascii="Times New Roman" w:hAnsi="Times New Roman"/>
                <w:sz w:val="20"/>
                <w:szCs w:val="20"/>
                <w:lang w:val="uz-Cyrl-UZ"/>
              </w:rPr>
              <w:t>ланган</w:t>
            </w:r>
            <w:r w:rsidRPr="00753C04">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9925D9" w:rsidRPr="00D06E3E" w14:paraId="5F360BBD" w14:textId="77777777" w:rsidTr="002B2799">
        <w:trPr>
          <w:trHeight w:val="339"/>
        </w:trPr>
        <w:tc>
          <w:tcPr>
            <w:tcW w:w="3998" w:type="dxa"/>
            <w:vAlign w:val="center"/>
          </w:tcPr>
          <w:p w14:paraId="29DD9BAF" w14:textId="77777777" w:rsidR="009925D9" w:rsidRPr="00D06E3E" w:rsidRDefault="009925D9" w:rsidP="002B2799">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5AA3EC0" w14:textId="77777777" w:rsidR="009925D9" w:rsidRPr="00CC4009" w:rsidRDefault="009925D9" w:rsidP="002B2799">
            <w:pPr>
              <w:spacing w:after="0" w:line="240" w:lineRule="auto"/>
              <w:rPr>
                <w:rFonts w:ascii="Times New Roman" w:hAnsi="Times New Roman" w:cs="Times New Roman"/>
                <w:sz w:val="20"/>
                <w:szCs w:val="20"/>
                <w:highlight w:val="yellow"/>
                <w:lang w:val="uz-Cyrl-UZ"/>
              </w:rPr>
            </w:pPr>
            <w:r w:rsidRPr="00753C04">
              <w:rPr>
                <w:rFonts w:ascii="Times New Roman" w:hAnsi="Times New Roman" w:cs="Times New Roman"/>
                <w:sz w:val="20"/>
                <w:szCs w:val="20"/>
                <w:lang w:val="uz-Cyrl-UZ"/>
              </w:rPr>
              <w:t>Ўзбекистон Республикаси қонунчилигига биноан</w:t>
            </w:r>
          </w:p>
        </w:tc>
      </w:tr>
      <w:tr w:rsidR="009925D9" w:rsidRPr="00D06E3E" w14:paraId="1D36D999" w14:textId="77777777" w:rsidTr="002B2799">
        <w:trPr>
          <w:trHeight w:val="361"/>
        </w:trPr>
        <w:tc>
          <w:tcPr>
            <w:tcW w:w="3998" w:type="dxa"/>
            <w:vAlign w:val="center"/>
          </w:tcPr>
          <w:p w14:paraId="376D3025" w14:textId="77777777" w:rsidR="009925D9" w:rsidRPr="00D06E3E" w:rsidRDefault="009925D9" w:rsidP="002B2799">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72DCD727" w14:textId="77777777" w:rsidR="009925D9" w:rsidRPr="00753C04" w:rsidRDefault="009925D9" w:rsidP="002B2799">
            <w:pPr>
              <w:spacing w:after="0" w:line="240" w:lineRule="auto"/>
              <w:rPr>
                <w:rFonts w:ascii="Times New Roman" w:hAnsi="Times New Roman" w:cs="Times New Roman"/>
                <w:sz w:val="20"/>
                <w:szCs w:val="20"/>
              </w:rPr>
            </w:pPr>
            <w:r>
              <w:rPr>
                <w:rFonts w:ascii="Times New Roman" w:hAnsi="Times New Roman"/>
                <w:sz w:val="20"/>
                <w:szCs w:val="20"/>
              </w:rPr>
              <w:t>10</w:t>
            </w:r>
            <w:r w:rsidRPr="00753C04">
              <w:rPr>
                <w:rFonts w:ascii="Times New Roman" w:hAnsi="Times New Roman"/>
                <w:sz w:val="20"/>
                <w:szCs w:val="20"/>
              </w:rPr>
              <w:t xml:space="preserve"> иш куни</w:t>
            </w:r>
          </w:p>
        </w:tc>
      </w:tr>
      <w:tr w:rsidR="009925D9" w:rsidRPr="00D06E3E" w14:paraId="34A72187" w14:textId="77777777" w:rsidTr="002B2799">
        <w:trPr>
          <w:trHeight w:val="361"/>
        </w:trPr>
        <w:tc>
          <w:tcPr>
            <w:tcW w:w="3998" w:type="dxa"/>
            <w:vAlign w:val="center"/>
          </w:tcPr>
          <w:p w14:paraId="5C4681BF" w14:textId="77777777" w:rsidR="009925D9" w:rsidRPr="00D06E3E" w:rsidRDefault="009925D9" w:rsidP="002B2799">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17EC5AF3" w14:textId="77777777" w:rsidR="009925D9" w:rsidRPr="00753C04" w:rsidRDefault="009925D9" w:rsidP="002B2799">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МТТБ мухандиси</w:t>
            </w:r>
            <w:r w:rsidRPr="00753C04">
              <w:rPr>
                <w:rFonts w:ascii="Times New Roman" w:hAnsi="Times New Roman" w:cs="Times New Roman"/>
                <w:sz w:val="20"/>
                <w:szCs w:val="20"/>
                <w:lang w:val="uz-Cyrl-UZ"/>
              </w:rPr>
              <w:t>,</w:t>
            </w:r>
          </w:p>
          <w:p w14:paraId="6169D898" w14:textId="0E720EEC" w:rsidR="009925D9" w:rsidRPr="00753C04" w:rsidRDefault="009925D9" w:rsidP="002B2799">
            <w:pPr>
              <w:spacing w:after="0" w:line="240" w:lineRule="auto"/>
              <w:rPr>
                <w:rFonts w:ascii="Times New Roman" w:hAnsi="Times New Roman" w:cs="Times New Roman"/>
                <w:sz w:val="20"/>
                <w:szCs w:val="20"/>
              </w:rPr>
            </w:pPr>
            <w:r>
              <w:rPr>
                <w:rFonts w:ascii="Times New Roman" w:eastAsia="Times New Roman" w:hAnsi="Times New Roman" w:cs="Times New Roman"/>
                <w:color w:val="auto"/>
                <w:sz w:val="20"/>
                <w:szCs w:val="20"/>
                <w:lang w:val="uz-Cyrl-UZ"/>
              </w:rPr>
              <w:t xml:space="preserve">Хайдаров Зафар </w:t>
            </w:r>
            <w:r w:rsidRPr="00753C04">
              <w:rPr>
                <w:rFonts w:ascii="Times New Roman" w:eastAsia="Times New Roman" w:hAnsi="Times New Roman" w:cs="Times New Roman"/>
                <w:color w:val="auto"/>
                <w:sz w:val="20"/>
                <w:szCs w:val="20"/>
                <w:lang w:val="uz-Cyrl-UZ"/>
              </w:rPr>
              <w:t xml:space="preserve"> +99893</w:t>
            </w:r>
            <w:r>
              <w:rPr>
                <w:rFonts w:ascii="Times New Roman" w:eastAsia="Times New Roman" w:hAnsi="Times New Roman" w:cs="Times New Roman"/>
                <w:color w:val="auto"/>
                <w:sz w:val="20"/>
                <w:szCs w:val="20"/>
                <w:lang w:val="uz-Cyrl-UZ"/>
              </w:rPr>
              <w:t>-</w:t>
            </w:r>
            <w:r w:rsidRPr="00753C04">
              <w:rPr>
                <w:rFonts w:ascii="Times New Roman" w:eastAsia="Times New Roman" w:hAnsi="Times New Roman" w:cs="Times New Roman"/>
                <w:color w:val="auto"/>
                <w:sz w:val="20"/>
                <w:szCs w:val="20"/>
                <w:lang w:val="uz-Cyrl-UZ"/>
              </w:rPr>
              <w:t>182</w:t>
            </w:r>
            <w:r>
              <w:rPr>
                <w:rFonts w:ascii="Times New Roman" w:eastAsia="Times New Roman" w:hAnsi="Times New Roman" w:cs="Times New Roman"/>
                <w:color w:val="auto"/>
                <w:sz w:val="20"/>
                <w:szCs w:val="20"/>
                <w:lang w:val="uz-Cyrl-UZ"/>
              </w:rPr>
              <w:t>-02-74</w:t>
            </w:r>
            <w:r w:rsidRPr="00753C04">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z</w:t>
            </w:r>
            <w:r w:rsidRPr="0009055D">
              <w:rPr>
                <w:rFonts w:ascii="Times New Roman" w:hAnsi="Times New Roman" w:cs="Times New Roman"/>
                <w:sz w:val="20"/>
                <w:szCs w:val="20"/>
              </w:rPr>
              <w:t>.</w:t>
            </w:r>
            <w:r>
              <w:rPr>
                <w:rFonts w:ascii="Times New Roman" w:hAnsi="Times New Roman" w:cs="Times New Roman"/>
                <w:sz w:val="20"/>
                <w:szCs w:val="20"/>
                <w:lang w:val="en-US"/>
              </w:rPr>
              <w:t>haydarov</w:t>
            </w:r>
            <w:r w:rsidRPr="00753C04">
              <w:rPr>
                <w:rFonts w:ascii="Times New Roman" w:hAnsi="Times New Roman" w:cs="Times New Roman"/>
                <w:sz w:val="20"/>
                <w:szCs w:val="20"/>
              </w:rPr>
              <w:t>@</w:t>
            </w:r>
            <w:r w:rsidRPr="00753C04">
              <w:rPr>
                <w:rFonts w:ascii="Times New Roman" w:hAnsi="Times New Roman" w:cs="Times New Roman"/>
                <w:sz w:val="20"/>
                <w:szCs w:val="20"/>
                <w:lang w:val="en-US"/>
              </w:rPr>
              <w:t>agmk</w:t>
            </w:r>
            <w:r w:rsidRPr="00753C04">
              <w:rPr>
                <w:rFonts w:ascii="Times New Roman" w:hAnsi="Times New Roman" w:cs="Times New Roman"/>
                <w:sz w:val="20"/>
                <w:szCs w:val="20"/>
              </w:rPr>
              <w:t>.</w:t>
            </w:r>
            <w:r w:rsidRPr="00753C04">
              <w:rPr>
                <w:rFonts w:ascii="Times New Roman" w:hAnsi="Times New Roman" w:cs="Times New Roman"/>
                <w:sz w:val="20"/>
                <w:szCs w:val="20"/>
                <w:lang w:val="en-US"/>
              </w:rPr>
              <w:t>uz</w:t>
            </w:r>
          </w:p>
        </w:tc>
      </w:tr>
    </w:tbl>
    <w:p w14:paraId="0ABDF783" w14:textId="77777777" w:rsidR="009925D9" w:rsidRDefault="009925D9" w:rsidP="009925D9">
      <w:pPr>
        <w:jc w:val="center"/>
        <w:rPr>
          <w:rFonts w:ascii="Times New Roman" w:eastAsia="Times New Roman" w:hAnsi="Times New Roman" w:cs="Times New Roman"/>
          <w:b/>
          <w:color w:val="auto"/>
          <w:sz w:val="28"/>
          <w:szCs w:val="24"/>
        </w:rPr>
      </w:pPr>
    </w:p>
    <w:p w14:paraId="34CD0A4C" w14:textId="77777777" w:rsidR="009925D9" w:rsidRDefault="009925D9" w:rsidP="009925D9">
      <w:pPr>
        <w:jc w:val="center"/>
        <w:rPr>
          <w:rFonts w:ascii="Times New Roman" w:eastAsia="Times New Roman" w:hAnsi="Times New Roman" w:cs="Times New Roman"/>
          <w:b/>
          <w:color w:val="auto"/>
          <w:sz w:val="28"/>
          <w:szCs w:val="24"/>
        </w:rPr>
      </w:pPr>
    </w:p>
    <w:p w14:paraId="3910D7CE" w14:textId="77777777" w:rsidR="009925D9" w:rsidRDefault="009925D9" w:rsidP="009925D9">
      <w:pPr>
        <w:jc w:val="center"/>
        <w:rPr>
          <w:rFonts w:ascii="Times New Roman" w:eastAsia="Times New Roman" w:hAnsi="Times New Roman" w:cs="Times New Roman"/>
          <w:b/>
          <w:color w:val="auto"/>
          <w:sz w:val="28"/>
          <w:szCs w:val="24"/>
        </w:rPr>
      </w:pPr>
    </w:p>
    <w:p w14:paraId="5633DDA4" w14:textId="77777777" w:rsidR="009925D9" w:rsidRDefault="009925D9" w:rsidP="009925D9">
      <w:pPr>
        <w:jc w:val="center"/>
        <w:rPr>
          <w:rFonts w:ascii="Times New Roman" w:eastAsia="Times New Roman" w:hAnsi="Times New Roman" w:cs="Times New Roman"/>
          <w:b/>
          <w:color w:val="auto"/>
          <w:sz w:val="28"/>
          <w:szCs w:val="24"/>
        </w:rPr>
      </w:pPr>
    </w:p>
    <w:p w14:paraId="1ECAB452" w14:textId="77777777" w:rsidR="009925D9" w:rsidRDefault="009925D9" w:rsidP="009925D9">
      <w:pPr>
        <w:jc w:val="center"/>
        <w:rPr>
          <w:rFonts w:ascii="Times New Roman" w:eastAsia="Times New Roman" w:hAnsi="Times New Roman" w:cs="Times New Roman"/>
          <w:b/>
          <w:color w:val="auto"/>
          <w:sz w:val="28"/>
          <w:szCs w:val="24"/>
        </w:rPr>
      </w:pPr>
    </w:p>
    <w:p w14:paraId="61747C2A" w14:textId="77777777" w:rsidR="009925D9" w:rsidRDefault="009925D9" w:rsidP="009925D9">
      <w:pPr>
        <w:jc w:val="center"/>
        <w:rPr>
          <w:rFonts w:ascii="Times New Roman" w:eastAsia="Times New Roman" w:hAnsi="Times New Roman" w:cs="Times New Roman"/>
          <w:b/>
          <w:color w:val="auto"/>
          <w:sz w:val="28"/>
          <w:szCs w:val="24"/>
        </w:rPr>
      </w:pPr>
    </w:p>
    <w:p w14:paraId="4CCC30F2" w14:textId="77777777" w:rsidR="009925D9" w:rsidRDefault="009925D9" w:rsidP="009925D9">
      <w:pPr>
        <w:jc w:val="center"/>
        <w:rPr>
          <w:rFonts w:ascii="Times New Roman" w:eastAsia="Times New Roman" w:hAnsi="Times New Roman" w:cs="Times New Roman"/>
          <w:b/>
          <w:color w:val="auto"/>
          <w:sz w:val="28"/>
          <w:szCs w:val="24"/>
        </w:rPr>
      </w:pPr>
    </w:p>
    <w:p w14:paraId="507E9E03" w14:textId="77777777" w:rsidR="009925D9" w:rsidRDefault="009925D9" w:rsidP="009925D9">
      <w:pPr>
        <w:jc w:val="center"/>
        <w:rPr>
          <w:rFonts w:ascii="Times New Roman" w:eastAsia="Times New Roman" w:hAnsi="Times New Roman" w:cs="Times New Roman"/>
          <w:b/>
          <w:color w:val="auto"/>
          <w:sz w:val="28"/>
          <w:szCs w:val="24"/>
        </w:rPr>
      </w:pPr>
    </w:p>
    <w:p w14:paraId="2480BAB9" w14:textId="77777777" w:rsidR="009925D9" w:rsidRDefault="009925D9" w:rsidP="009925D9">
      <w:pPr>
        <w:jc w:val="center"/>
        <w:rPr>
          <w:rFonts w:ascii="Times New Roman" w:eastAsia="Times New Roman" w:hAnsi="Times New Roman" w:cs="Times New Roman"/>
          <w:b/>
          <w:color w:val="auto"/>
          <w:sz w:val="28"/>
          <w:szCs w:val="24"/>
        </w:rPr>
      </w:pPr>
    </w:p>
    <w:p w14:paraId="798818AE" w14:textId="77777777" w:rsidR="009925D9" w:rsidRDefault="009925D9" w:rsidP="009925D9">
      <w:pPr>
        <w:jc w:val="center"/>
        <w:rPr>
          <w:rFonts w:ascii="Times New Roman" w:eastAsia="Times New Roman" w:hAnsi="Times New Roman" w:cs="Times New Roman"/>
          <w:b/>
          <w:color w:val="auto"/>
          <w:sz w:val="28"/>
          <w:szCs w:val="24"/>
        </w:rPr>
      </w:pPr>
    </w:p>
    <w:p w14:paraId="7527C45E" w14:textId="77777777" w:rsidR="009925D9" w:rsidRPr="00AE3B76" w:rsidRDefault="009925D9" w:rsidP="009925D9">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9925D9" w:rsidRPr="005F57C6" w14:paraId="2D01B481" w14:textId="77777777" w:rsidTr="002B2799">
        <w:trPr>
          <w:trHeight w:val="20"/>
        </w:trPr>
        <w:tc>
          <w:tcPr>
            <w:tcW w:w="667" w:type="dxa"/>
          </w:tcPr>
          <w:p w14:paraId="11A53F6A"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lastRenderedPageBreak/>
              <w:t>1</w:t>
            </w:r>
          </w:p>
        </w:tc>
        <w:tc>
          <w:tcPr>
            <w:tcW w:w="2421" w:type="dxa"/>
          </w:tcPr>
          <w:p w14:paraId="0B7E8354" w14:textId="77777777" w:rsidR="009925D9" w:rsidRPr="005F57C6" w:rsidRDefault="009925D9" w:rsidP="002B2799">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0F80DB60"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5D6CABA5" w14:textId="77777777" w:rsidR="009925D9" w:rsidRPr="005F57C6" w:rsidRDefault="009925D9" w:rsidP="002B279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9925D9" w:rsidRPr="005F57C6" w14:paraId="14595B03" w14:textId="77777777" w:rsidTr="002B2799">
        <w:trPr>
          <w:trHeight w:val="20"/>
        </w:trPr>
        <w:tc>
          <w:tcPr>
            <w:tcW w:w="667" w:type="dxa"/>
          </w:tcPr>
          <w:p w14:paraId="3576915B"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20B31764"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1952E2C"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3191578" w14:textId="77777777" w:rsidR="009925D9" w:rsidRPr="005F57C6" w:rsidRDefault="009925D9" w:rsidP="002B2799">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9925D9" w:rsidRPr="005F57C6" w14:paraId="13667603" w14:textId="77777777" w:rsidTr="002B2799">
        <w:trPr>
          <w:trHeight w:val="20"/>
        </w:trPr>
        <w:tc>
          <w:tcPr>
            <w:tcW w:w="667" w:type="dxa"/>
          </w:tcPr>
          <w:p w14:paraId="43054154"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3BA8190B"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AD5998E"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F70BF45" w14:textId="77777777" w:rsidR="009925D9" w:rsidRPr="005F57C6" w:rsidRDefault="009925D9" w:rsidP="002B2799">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9925D9" w:rsidRPr="005F57C6" w14:paraId="4B347C46" w14:textId="77777777" w:rsidTr="002B2799">
        <w:trPr>
          <w:trHeight w:val="20"/>
        </w:trPr>
        <w:tc>
          <w:tcPr>
            <w:tcW w:w="667" w:type="dxa"/>
          </w:tcPr>
          <w:p w14:paraId="5CCA108D"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EE9EBA8"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7F025E39"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8E5BAE1" w14:textId="77777777" w:rsidR="009925D9" w:rsidRDefault="009925D9" w:rsidP="002B279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03EFB1E" w14:textId="77777777" w:rsidR="009925D9" w:rsidRPr="005F57C6" w:rsidRDefault="009925D9" w:rsidP="002B279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9925D9" w:rsidRPr="005F57C6" w14:paraId="0B046E4C" w14:textId="77777777" w:rsidTr="002B2799">
        <w:trPr>
          <w:trHeight w:val="20"/>
        </w:trPr>
        <w:tc>
          <w:tcPr>
            <w:tcW w:w="667" w:type="dxa"/>
          </w:tcPr>
          <w:p w14:paraId="3790631F"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9375FFF" w14:textId="77777777" w:rsidR="009925D9" w:rsidRPr="005F57C6" w:rsidRDefault="009925D9" w:rsidP="002B2799">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1C6A9B45"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0D3738B" w14:textId="77777777" w:rsidR="009925D9" w:rsidRPr="005F57C6" w:rsidRDefault="009925D9" w:rsidP="002B279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9925D9" w:rsidRPr="005F57C6" w14:paraId="578F436B" w14:textId="77777777" w:rsidTr="002B2799">
        <w:trPr>
          <w:trHeight w:val="20"/>
        </w:trPr>
        <w:tc>
          <w:tcPr>
            <w:tcW w:w="667" w:type="dxa"/>
          </w:tcPr>
          <w:p w14:paraId="44080212"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024449AE" w14:textId="77777777" w:rsidR="009925D9" w:rsidRPr="005F57C6" w:rsidRDefault="009925D9" w:rsidP="002B2799">
            <w:pPr>
              <w:spacing w:after="0" w:line="240" w:lineRule="auto"/>
              <w:ind w:right="155"/>
              <w:rPr>
                <w:rFonts w:ascii="Times New Roman" w:eastAsia="Times New Roman" w:hAnsi="Times New Roman" w:cs="Times New Roman"/>
                <w:b/>
                <w:color w:val="auto"/>
                <w:sz w:val="24"/>
                <w:szCs w:val="24"/>
              </w:rPr>
            </w:pPr>
          </w:p>
        </w:tc>
        <w:tc>
          <w:tcPr>
            <w:tcW w:w="844" w:type="dxa"/>
          </w:tcPr>
          <w:p w14:paraId="10CB4339"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60DE9F39" w14:textId="77777777" w:rsidR="009925D9" w:rsidRPr="00E423E8" w:rsidRDefault="009925D9" w:rsidP="002B279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9925D9" w:rsidRPr="00B2780A" w14:paraId="2FAF9AD0" w14:textId="77777777" w:rsidTr="002B2799">
        <w:trPr>
          <w:trHeight w:val="20"/>
        </w:trPr>
        <w:tc>
          <w:tcPr>
            <w:tcW w:w="667" w:type="dxa"/>
          </w:tcPr>
          <w:p w14:paraId="2E1A476C"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4132D51F" w14:textId="77777777" w:rsidR="009925D9" w:rsidRPr="005F57C6" w:rsidRDefault="009925D9" w:rsidP="002B2799">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5626ECC3" w14:textId="77777777" w:rsidR="009925D9" w:rsidRPr="005F57C6" w:rsidRDefault="009925D9" w:rsidP="002B2799">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E55E143" w14:textId="77777777" w:rsidR="009925D9" w:rsidRPr="005F57C6" w:rsidRDefault="009925D9" w:rsidP="002B279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9925D9" w:rsidRPr="00B2780A" w14:paraId="2EA49D6A" w14:textId="77777777" w:rsidTr="002B2799">
        <w:trPr>
          <w:trHeight w:val="20"/>
        </w:trPr>
        <w:tc>
          <w:tcPr>
            <w:tcW w:w="667" w:type="dxa"/>
          </w:tcPr>
          <w:p w14:paraId="7ED2DE5F"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AA9E748" w14:textId="77777777" w:rsidR="009925D9" w:rsidRPr="005F57C6" w:rsidRDefault="009925D9" w:rsidP="002B2799">
            <w:pPr>
              <w:spacing w:after="0" w:line="240" w:lineRule="auto"/>
              <w:rPr>
                <w:rFonts w:ascii="Times New Roman" w:eastAsia="Times New Roman" w:hAnsi="Times New Roman" w:cs="Times New Roman"/>
                <w:b/>
                <w:color w:val="auto"/>
                <w:sz w:val="24"/>
                <w:szCs w:val="24"/>
                <w:lang w:val="uz-Cyrl-UZ"/>
              </w:rPr>
            </w:pPr>
          </w:p>
        </w:tc>
        <w:tc>
          <w:tcPr>
            <w:tcW w:w="844" w:type="dxa"/>
          </w:tcPr>
          <w:p w14:paraId="631AB043"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11E8E4F7"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9925D9" w:rsidRPr="005F57C6" w14:paraId="2E035A57" w14:textId="77777777" w:rsidTr="002B2799">
        <w:trPr>
          <w:trHeight w:val="20"/>
        </w:trPr>
        <w:tc>
          <w:tcPr>
            <w:tcW w:w="667" w:type="dxa"/>
          </w:tcPr>
          <w:p w14:paraId="7C37C27F"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22D7DEC" w14:textId="77777777" w:rsidR="009925D9" w:rsidRPr="005F57C6" w:rsidRDefault="009925D9" w:rsidP="002B2799">
            <w:pPr>
              <w:spacing w:after="0" w:line="240" w:lineRule="auto"/>
              <w:rPr>
                <w:rFonts w:ascii="Times New Roman" w:eastAsia="Times New Roman" w:hAnsi="Times New Roman" w:cs="Times New Roman"/>
                <w:b/>
                <w:color w:val="auto"/>
                <w:sz w:val="24"/>
                <w:szCs w:val="24"/>
                <w:lang w:val="uz-Cyrl-UZ"/>
              </w:rPr>
            </w:pPr>
          </w:p>
        </w:tc>
        <w:tc>
          <w:tcPr>
            <w:tcW w:w="844" w:type="dxa"/>
          </w:tcPr>
          <w:p w14:paraId="26447CE9"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8B6A3" w14:textId="77777777" w:rsidR="009925D9" w:rsidRPr="005F57C6" w:rsidRDefault="009925D9" w:rsidP="002B279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9925D9" w:rsidRPr="005F57C6" w14:paraId="411B6B58" w14:textId="77777777" w:rsidTr="002B2799">
        <w:trPr>
          <w:trHeight w:val="20"/>
        </w:trPr>
        <w:tc>
          <w:tcPr>
            <w:tcW w:w="667" w:type="dxa"/>
          </w:tcPr>
          <w:p w14:paraId="51AD8E40"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0A371481"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7E1A57E0"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53AA235C" w14:textId="77777777" w:rsidR="009925D9" w:rsidRPr="005F57C6" w:rsidRDefault="009925D9" w:rsidP="002B279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9925D9" w:rsidRPr="005F57C6" w14:paraId="11954FC7" w14:textId="77777777" w:rsidTr="002B2799">
        <w:trPr>
          <w:trHeight w:val="20"/>
        </w:trPr>
        <w:tc>
          <w:tcPr>
            <w:tcW w:w="667" w:type="dxa"/>
          </w:tcPr>
          <w:p w14:paraId="53F1F086"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03A5318E"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736AC523"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6219C487" w14:textId="77777777" w:rsidR="009925D9" w:rsidRPr="005F57C6" w:rsidRDefault="009925D9" w:rsidP="002B279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9925D9" w:rsidRPr="005F57C6" w14:paraId="367271A0" w14:textId="77777777" w:rsidTr="002B2799">
        <w:trPr>
          <w:trHeight w:val="20"/>
        </w:trPr>
        <w:tc>
          <w:tcPr>
            <w:tcW w:w="667" w:type="dxa"/>
          </w:tcPr>
          <w:p w14:paraId="28224BE1"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46C5AE43"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28BB0AAC"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2A952328" w14:textId="77777777" w:rsidR="009925D9" w:rsidRPr="005F57C6" w:rsidRDefault="009925D9" w:rsidP="002B279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9925D9" w:rsidRPr="005F57C6" w14:paraId="31B391F8" w14:textId="77777777" w:rsidTr="002B2799">
        <w:trPr>
          <w:trHeight w:val="20"/>
        </w:trPr>
        <w:tc>
          <w:tcPr>
            <w:tcW w:w="667" w:type="dxa"/>
          </w:tcPr>
          <w:p w14:paraId="5F7DD486"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794F0ADE"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6860DFF5"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677C96D7" w14:textId="77777777" w:rsidR="009925D9" w:rsidRPr="005F57C6" w:rsidRDefault="009925D9" w:rsidP="002B279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9925D9" w:rsidRPr="005F57C6" w14:paraId="2992FEAB" w14:textId="77777777" w:rsidTr="002B2799">
        <w:trPr>
          <w:trHeight w:val="20"/>
        </w:trPr>
        <w:tc>
          <w:tcPr>
            <w:tcW w:w="667" w:type="dxa"/>
          </w:tcPr>
          <w:p w14:paraId="50F3A518"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2E1166EE"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6CA690CD"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4D0DE83B" w14:textId="77777777" w:rsidR="009925D9" w:rsidRPr="005F57C6" w:rsidRDefault="009925D9" w:rsidP="002B2799">
            <w:pPr>
              <w:pStyle w:val="a8"/>
              <w:ind w:right="76" w:firstLine="0"/>
              <w:rPr>
                <w:sz w:val="24"/>
                <w:szCs w:val="24"/>
              </w:rPr>
            </w:pPr>
            <w:r w:rsidRPr="005F57C6">
              <w:rPr>
                <w:sz w:val="24"/>
                <w:szCs w:val="24"/>
              </w:rPr>
              <w:t xml:space="preserve">-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w:t>
            </w:r>
            <w:r w:rsidRPr="005F57C6">
              <w:rPr>
                <w:sz w:val="24"/>
                <w:szCs w:val="24"/>
              </w:rPr>
              <w:lastRenderedPageBreak/>
              <w:t>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9925D9" w:rsidRPr="005F57C6" w14:paraId="59D2F412" w14:textId="77777777" w:rsidTr="002B2799">
        <w:trPr>
          <w:trHeight w:val="20"/>
        </w:trPr>
        <w:tc>
          <w:tcPr>
            <w:tcW w:w="667" w:type="dxa"/>
          </w:tcPr>
          <w:p w14:paraId="0740BACB"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594ABAF6"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22F35892"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6C998D69" w14:textId="77777777" w:rsidR="009925D9" w:rsidRPr="005F57C6" w:rsidRDefault="009925D9" w:rsidP="002B279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9925D9" w:rsidRPr="005F57C6" w14:paraId="0BCBB1BB" w14:textId="77777777" w:rsidTr="002B2799">
        <w:trPr>
          <w:trHeight w:val="20"/>
        </w:trPr>
        <w:tc>
          <w:tcPr>
            <w:tcW w:w="667" w:type="dxa"/>
          </w:tcPr>
          <w:p w14:paraId="0CEA4B5B"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13599C5B"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6FD00EAC"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1BCFBE7E" w14:textId="77777777" w:rsidR="009925D9" w:rsidRPr="005F57C6" w:rsidRDefault="009925D9" w:rsidP="002B279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9925D9" w:rsidRPr="005F57C6" w14:paraId="6C341742" w14:textId="77777777" w:rsidTr="002B2799">
        <w:trPr>
          <w:trHeight w:val="20"/>
        </w:trPr>
        <w:tc>
          <w:tcPr>
            <w:tcW w:w="667" w:type="dxa"/>
          </w:tcPr>
          <w:p w14:paraId="206E1120"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3993C953"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759F40AD"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798130A5" w14:textId="77777777" w:rsidR="009925D9" w:rsidRPr="005F57C6" w:rsidRDefault="009925D9" w:rsidP="002B2799">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9925D9" w:rsidRPr="005F57C6" w14:paraId="28093026" w14:textId="77777777" w:rsidTr="002B2799">
        <w:trPr>
          <w:trHeight w:val="20"/>
        </w:trPr>
        <w:tc>
          <w:tcPr>
            <w:tcW w:w="667" w:type="dxa"/>
          </w:tcPr>
          <w:p w14:paraId="256D3FC8"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6B34986C"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5BC84CFC"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2E3E532A" w14:textId="77777777" w:rsidR="009925D9" w:rsidRPr="005F57C6" w:rsidRDefault="009925D9" w:rsidP="002B279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9925D9" w:rsidRPr="005F57C6" w14:paraId="56D84832" w14:textId="77777777" w:rsidTr="002B2799">
        <w:trPr>
          <w:trHeight w:val="20"/>
        </w:trPr>
        <w:tc>
          <w:tcPr>
            <w:tcW w:w="667" w:type="dxa"/>
          </w:tcPr>
          <w:p w14:paraId="0388FCFF" w14:textId="77777777" w:rsidR="009925D9" w:rsidRPr="005F57C6" w:rsidRDefault="009925D9" w:rsidP="002B2799">
            <w:pPr>
              <w:spacing w:after="0" w:line="240" w:lineRule="auto"/>
              <w:jc w:val="center"/>
              <w:rPr>
                <w:rFonts w:ascii="Times New Roman" w:eastAsia="Times New Roman" w:hAnsi="Times New Roman" w:cs="Times New Roman"/>
                <w:b/>
                <w:color w:val="auto"/>
                <w:sz w:val="24"/>
                <w:szCs w:val="24"/>
              </w:rPr>
            </w:pPr>
          </w:p>
        </w:tc>
        <w:tc>
          <w:tcPr>
            <w:tcW w:w="2421" w:type="dxa"/>
          </w:tcPr>
          <w:p w14:paraId="395E7849"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78396474"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p>
        </w:tc>
        <w:tc>
          <w:tcPr>
            <w:tcW w:w="5996" w:type="dxa"/>
          </w:tcPr>
          <w:p w14:paraId="4CCFB179" w14:textId="77777777" w:rsidR="009925D9" w:rsidRPr="005F57C6" w:rsidRDefault="009925D9" w:rsidP="002B279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9925D9" w:rsidRPr="005F57C6" w14:paraId="6B70C2E0" w14:textId="77777777" w:rsidTr="002B2799">
        <w:trPr>
          <w:trHeight w:val="20"/>
        </w:trPr>
        <w:tc>
          <w:tcPr>
            <w:tcW w:w="667" w:type="dxa"/>
          </w:tcPr>
          <w:p w14:paraId="42568CD1"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D6501EC" w14:textId="77777777" w:rsidR="009925D9" w:rsidRPr="005F57C6" w:rsidRDefault="009925D9" w:rsidP="002B2799">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770785F6"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6AB164A"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1C8312B1" w14:textId="77777777" w:rsidR="009925D9" w:rsidRPr="005F57C6" w:rsidRDefault="009925D9" w:rsidP="002B2799">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9925D9" w:rsidRPr="005F57C6" w14:paraId="5E96D5C3" w14:textId="77777777" w:rsidTr="002B2799">
        <w:trPr>
          <w:trHeight w:val="20"/>
        </w:trPr>
        <w:tc>
          <w:tcPr>
            <w:tcW w:w="667" w:type="dxa"/>
          </w:tcPr>
          <w:p w14:paraId="5FF0FC84"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3B143895"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1CB83CC"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478BF084" w14:textId="77777777" w:rsidR="009925D9" w:rsidRPr="005F57C6" w:rsidRDefault="009925D9" w:rsidP="002B2799">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9925D9" w:rsidRPr="005F57C6" w14:paraId="51331BFB" w14:textId="77777777" w:rsidTr="002B2799">
        <w:trPr>
          <w:trHeight w:val="20"/>
        </w:trPr>
        <w:tc>
          <w:tcPr>
            <w:tcW w:w="667" w:type="dxa"/>
          </w:tcPr>
          <w:p w14:paraId="5B938390"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452B1077" w14:textId="77777777" w:rsidR="009925D9" w:rsidRPr="005F57C6" w:rsidRDefault="009925D9" w:rsidP="002B2799">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0238750" w14:textId="77777777" w:rsidR="009925D9" w:rsidRPr="005F57C6" w:rsidRDefault="009925D9" w:rsidP="002B2799">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0E0AD8FD" w14:textId="77777777" w:rsidR="009925D9" w:rsidRPr="005F57C6" w:rsidRDefault="009925D9" w:rsidP="002B2799">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9925D9" w:rsidRPr="005F57C6" w14:paraId="1CCC756D" w14:textId="77777777" w:rsidTr="002B2799">
        <w:trPr>
          <w:trHeight w:val="20"/>
        </w:trPr>
        <w:tc>
          <w:tcPr>
            <w:tcW w:w="667" w:type="dxa"/>
          </w:tcPr>
          <w:p w14:paraId="30C53D42"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19CBD4FC"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BB69061" w14:textId="77777777" w:rsidR="009925D9" w:rsidRPr="005F57C6" w:rsidRDefault="009925D9" w:rsidP="002B2799">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65CDA1FE" w14:textId="77777777" w:rsidR="009925D9" w:rsidRPr="005F57C6" w:rsidRDefault="009925D9" w:rsidP="002B2799">
            <w:pPr>
              <w:pStyle w:val="a8"/>
              <w:ind w:right="76" w:firstLine="0"/>
              <w:rPr>
                <w:sz w:val="24"/>
                <w:szCs w:val="24"/>
              </w:rPr>
            </w:pPr>
            <w:r w:rsidRPr="005F57C6">
              <w:rPr>
                <w:sz w:val="24"/>
                <w:szCs w:val="24"/>
              </w:rPr>
              <w:t>Танлаш иштирокчиси:</w:t>
            </w:r>
          </w:p>
        </w:tc>
      </w:tr>
      <w:tr w:rsidR="009925D9" w:rsidRPr="005F57C6" w14:paraId="1952A1FC" w14:textId="77777777" w:rsidTr="002B2799">
        <w:trPr>
          <w:trHeight w:val="20"/>
        </w:trPr>
        <w:tc>
          <w:tcPr>
            <w:tcW w:w="667" w:type="dxa"/>
          </w:tcPr>
          <w:p w14:paraId="6AC19C81"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209DECC3"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590BDE5" w14:textId="77777777" w:rsidR="009925D9" w:rsidRPr="005F57C6" w:rsidRDefault="009925D9" w:rsidP="002B2799">
            <w:pPr>
              <w:spacing w:after="0" w:line="240" w:lineRule="auto"/>
              <w:ind w:left="175"/>
              <w:jc w:val="center"/>
              <w:rPr>
                <w:rFonts w:ascii="Times New Roman" w:hAnsi="Times New Roman" w:cs="Times New Roman"/>
                <w:color w:val="auto"/>
                <w:sz w:val="24"/>
                <w:szCs w:val="24"/>
              </w:rPr>
            </w:pPr>
          </w:p>
        </w:tc>
        <w:tc>
          <w:tcPr>
            <w:tcW w:w="5996" w:type="dxa"/>
          </w:tcPr>
          <w:p w14:paraId="7CD1D7D9" w14:textId="77777777" w:rsidR="009925D9" w:rsidRPr="005F57C6" w:rsidRDefault="009925D9" w:rsidP="002B2799">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9925D9" w:rsidRPr="005F57C6" w14:paraId="6C853C37" w14:textId="77777777" w:rsidTr="002B2799">
        <w:trPr>
          <w:trHeight w:val="20"/>
        </w:trPr>
        <w:tc>
          <w:tcPr>
            <w:tcW w:w="667" w:type="dxa"/>
          </w:tcPr>
          <w:p w14:paraId="121D07A8"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7EBB79F7"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942F2EF" w14:textId="77777777" w:rsidR="009925D9" w:rsidRPr="005F57C6" w:rsidRDefault="009925D9" w:rsidP="002B2799">
            <w:pPr>
              <w:spacing w:after="0" w:line="240" w:lineRule="auto"/>
              <w:ind w:left="175"/>
              <w:jc w:val="center"/>
              <w:rPr>
                <w:rFonts w:ascii="Times New Roman" w:hAnsi="Times New Roman" w:cs="Times New Roman"/>
                <w:color w:val="auto"/>
                <w:sz w:val="24"/>
                <w:szCs w:val="24"/>
              </w:rPr>
            </w:pPr>
          </w:p>
        </w:tc>
        <w:tc>
          <w:tcPr>
            <w:tcW w:w="5996" w:type="dxa"/>
          </w:tcPr>
          <w:p w14:paraId="186EC4EB" w14:textId="77777777" w:rsidR="009925D9" w:rsidRPr="005F57C6" w:rsidRDefault="009925D9" w:rsidP="002B2799">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9925D9" w:rsidRPr="005F57C6" w14:paraId="0AF3B360" w14:textId="77777777" w:rsidTr="002B2799">
        <w:trPr>
          <w:trHeight w:val="20"/>
        </w:trPr>
        <w:tc>
          <w:tcPr>
            <w:tcW w:w="667" w:type="dxa"/>
          </w:tcPr>
          <w:p w14:paraId="4E6409CF" w14:textId="77777777" w:rsidR="009925D9" w:rsidRPr="005F57C6" w:rsidRDefault="009925D9" w:rsidP="002B2799">
            <w:pPr>
              <w:spacing w:after="0" w:line="240" w:lineRule="auto"/>
              <w:ind w:left="70"/>
              <w:jc w:val="center"/>
              <w:rPr>
                <w:rFonts w:ascii="Times New Roman" w:hAnsi="Times New Roman" w:cs="Times New Roman"/>
                <w:color w:val="auto"/>
                <w:sz w:val="24"/>
                <w:szCs w:val="24"/>
              </w:rPr>
            </w:pPr>
          </w:p>
        </w:tc>
        <w:tc>
          <w:tcPr>
            <w:tcW w:w="2421" w:type="dxa"/>
          </w:tcPr>
          <w:p w14:paraId="6ED91F8A" w14:textId="77777777" w:rsidR="009925D9" w:rsidRPr="005F57C6" w:rsidRDefault="009925D9" w:rsidP="002B2799">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9BED11" w14:textId="77777777" w:rsidR="009925D9" w:rsidRPr="005F57C6" w:rsidRDefault="009925D9" w:rsidP="002B2799">
            <w:pPr>
              <w:spacing w:after="0" w:line="240" w:lineRule="auto"/>
              <w:ind w:left="175"/>
              <w:jc w:val="center"/>
              <w:rPr>
                <w:rFonts w:ascii="Times New Roman" w:hAnsi="Times New Roman" w:cs="Times New Roman"/>
                <w:color w:val="auto"/>
                <w:sz w:val="24"/>
                <w:szCs w:val="24"/>
              </w:rPr>
            </w:pPr>
          </w:p>
        </w:tc>
        <w:tc>
          <w:tcPr>
            <w:tcW w:w="5996" w:type="dxa"/>
          </w:tcPr>
          <w:p w14:paraId="6AE2696F" w14:textId="77777777" w:rsidR="009925D9" w:rsidRPr="005F57C6" w:rsidRDefault="009925D9" w:rsidP="002B2799">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9925D9" w:rsidRPr="005F57C6" w14:paraId="662231E3" w14:textId="77777777" w:rsidTr="002B2799">
        <w:trPr>
          <w:trHeight w:val="20"/>
        </w:trPr>
        <w:tc>
          <w:tcPr>
            <w:tcW w:w="667" w:type="dxa"/>
          </w:tcPr>
          <w:p w14:paraId="42351AA7" w14:textId="77777777" w:rsidR="009925D9" w:rsidRPr="00573EC6" w:rsidRDefault="009925D9" w:rsidP="002B2799">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4C5C07" w14:textId="77777777" w:rsidR="009925D9" w:rsidRPr="00573EC6" w:rsidRDefault="009925D9" w:rsidP="002B2799">
            <w:pPr>
              <w:spacing w:after="0" w:line="240" w:lineRule="auto"/>
              <w:rPr>
                <w:rFonts w:ascii="Times New Roman" w:eastAsia="Times New Roman" w:hAnsi="Times New Roman" w:cs="Times New Roman"/>
                <w:b/>
                <w:color w:val="auto"/>
                <w:sz w:val="24"/>
                <w:szCs w:val="24"/>
                <w:lang w:val="uz-Cyrl-UZ"/>
              </w:rPr>
            </w:pPr>
          </w:p>
        </w:tc>
        <w:tc>
          <w:tcPr>
            <w:tcW w:w="844" w:type="dxa"/>
          </w:tcPr>
          <w:p w14:paraId="2E73267A" w14:textId="77777777" w:rsidR="009925D9" w:rsidRPr="007D743A" w:rsidRDefault="009925D9" w:rsidP="002B2799">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297D710" w14:textId="77777777" w:rsidR="009925D9" w:rsidRPr="005F57C6" w:rsidRDefault="009925D9" w:rsidP="002B279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9925D9" w:rsidRPr="005F57C6" w14:paraId="50F05881" w14:textId="77777777" w:rsidTr="002B2799">
        <w:trPr>
          <w:trHeight w:val="20"/>
        </w:trPr>
        <w:tc>
          <w:tcPr>
            <w:tcW w:w="667" w:type="dxa"/>
          </w:tcPr>
          <w:p w14:paraId="48E0D0B1" w14:textId="77777777" w:rsidR="009925D9" w:rsidRPr="00573EC6" w:rsidRDefault="009925D9" w:rsidP="002B2799">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3B30079" w14:textId="77777777" w:rsidR="009925D9" w:rsidRPr="00573EC6" w:rsidRDefault="009925D9" w:rsidP="002B2799">
            <w:pPr>
              <w:spacing w:after="0" w:line="240" w:lineRule="auto"/>
              <w:rPr>
                <w:rFonts w:ascii="Times New Roman" w:eastAsia="Times New Roman" w:hAnsi="Times New Roman" w:cs="Times New Roman"/>
                <w:b/>
                <w:color w:val="auto"/>
                <w:sz w:val="24"/>
                <w:szCs w:val="24"/>
                <w:lang w:val="uz-Cyrl-UZ"/>
              </w:rPr>
            </w:pPr>
          </w:p>
        </w:tc>
        <w:tc>
          <w:tcPr>
            <w:tcW w:w="844" w:type="dxa"/>
          </w:tcPr>
          <w:p w14:paraId="35260A8F"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0F6FD94F" w14:textId="77777777" w:rsidR="009925D9" w:rsidRPr="00E12EEE" w:rsidRDefault="009925D9" w:rsidP="002B279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9925D9" w:rsidRPr="00B2780A" w14:paraId="43D1DAFE" w14:textId="77777777" w:rsidTr="002B2799">
        <w:trPr>
          <w:trHeight w:val="20"/>
        </w:trPr>
        <w:tc>
          <w:tcPr>
            <w:tcW w:w="667" w:type="dxa"/>
          </w:tcPr>
          <w:p w14:paraId="2F803E88" w14:textId="77777777" w:rsidR="009925D9" w:rsidRPr="005F57C6" w:rsidRDefault="009925D9" w:rsidP="002B2799">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65EBAFEF" w14:textId="77777777" w:rsidR="009925D9" w:rsidRPr="005F57C6" w:rsidRDefault="009925D9" w:rsidP="002B2799">
            <w:pPr>
              <w:spacing w:after="0" w:line="240" w:lineRule="auto"/>
              <w:rPr>
                <w:rFonts w:ascii="Times New Roman" w:eastAsia="Times New Roman" w:hAnsi="Times New Roman" w:cs="Times New Roman"/>
                <w:b/>
                <w:color w:val="auto"/>
                <w:sz w:val="24"/>
                <w:szCs w:val="24"/>
                <w:lang w:val="uz-Cyrl-UZ"/>
              </w:rPr>
            </w:pPr>
          </w:p>
        </w:tc>
        <w:tc>
          <w:tcPr>
            <w:tcW w:w="844" w:type="dxa"/>
          </w:tcPr>
          <w:p w14:paraId="1DC95D6F"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51123D98" w14:textId="77777777" w:rsidR="009925D9" w:rsidRPr="005F57C6" w:rsidRDefault="009925D9" w:rsidP="002B279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9925D9" w:rsidRPr="005F57C6" w14:paraId="467019BF" w14:textId="77777777" w:rsidTr="002B2799">
        <w:trPr>
          <w:trHeight w:val="20"/>
        </w:trPr>
        <w:tc>
          <w:tcPr>
            <w:tcW w:w="667" w:type="dxa"/>
          </w:tcPr>
          <w:p w14:paraId="64CB15E4" w14:textId="77777777" w:rsidR="009925D9" w:rsidRPr="005F57C6" w:rsidRDefault="009925D9" w:rsidP="002B2799">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E13C0F1" w14:textId="77777777" w:rsidR="009925D9" w:rsidRPr="005F57C6" w:rsidRDefault="009925D9" w:rsidP="002B2799">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6DDB3B8"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72446F56" w14:textId="77777777" w:rsidR="009925D9" w:rsidRPr="005F57C6" w:rsidRDefault="009925D9" w:rsidP="002B2799">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9925D9" w:rsidRPr="005F57C6" w14:paraId="1DB7FB61" w14:textId="77777777" w:rsidTr="002B2799">
        <w:trPr>
          <w:trHeight w:val="20"/>
        </w:trPr>
        <w:tc>
          <w:tcPr>
            <w:tcW w:w="667" w:type="dxa"/>
          </w:tcPr>
          <w:p w14:paraId="5598969E" w14:textId="77777777" w:rsidR="009925D9" w:rsidRPr="005F57C6" w:rsidRDefault="009925D9" w:rsidP="002B2799">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59D70A42"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p>
        </w:tc>
        <w:tc>
          <w:tcPr>
            <w:tcW w:w="844" w:type="dxa"/>
          </w:tcPr>
          <w:p w14:paraId="29B15E2B"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4766972" w14:textId="77777777" w:rsidR="009925D9" w:rsidRPr="005F57C6" w:rsidRDefault="009925D9" w:rsidP="002B2799">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9925D9" w:rsidRPr="00B2780A" w14:paraId="4108344C" w14:textId="77777777" w:rsidTr="002B2799">
        <w:trPr>
          <w:trHeight w:val="20"/>
        </w:trPr>
        <w:tc>
          <w:tcPr>
            <w:tcW w:w="667" w:type="dxa"/>
          </w:tcPr>
          <w:p w14:paraId="36337E39" w14:textId="77777777" w:rsidR="009925D9" w:rsidRPr="005F57C6" w:rsidRDefault="009925D9" w:rsidP="002B2799">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07E1D35" w14:textId="77777777" w:rsidR="009925D9" w:rsidRPr="005F57C6" w:rsidRDefault="009925D9" w:rsidP="002B2799">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3133658D"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1BCBB043" w14:textId="77777777" w:rsidR="009925D9" w:rsidRPr="005F57C6" w:rsidRDefault="009925D9" w:rsidP="002B2799">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7035AC3D" w14:textId="77777777" w:rsidR="009925D9" w:rsidRPr="005F57C6" w:rsidRDefault="009925D9" w:rsidP="002B279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561D9F50" w14:textId="77777777" w:rsidR="009925D9" w:rsidRPr="005F57C6" w:rsidRDefault="009925D9" w:rsidP="002B2799">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4975A358" w14:textId="77777777" w:rsidR="009925D9" w:rsidRPr="005F57C6" w:rsidRDefault="009925D9" w:rsidP="002B279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9925D9" w:rsidRPr="00B2780A" w14:paraId="5F2406EB" w14:textId="77777777" w:rsidTr="002B2799">
        <w:trPr>
          <w:trHeight w:val="20"/>
        </w:trPr>
        <w:tc>
          <w:tcPr>
            <w:tcW w:w="667" w:type="dxa"/>
          </w:tcPr>
          <w:p w14:paraId="72CB0C77" w14:textId="77777777" w:rsidR="009925D9" w:rsidRPr="00BC38B2" w:rsidRDefault="009925D9" w:rsidP="002B2799">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72AA2EA8" w14:textId="77777777" w:rsidR="009925D9" w:rsidRPr="00BC38B2" w:rsidRDefault="009925D9" w:rsidP="002B2799">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05CCE5EF" w14:textId="77777777" w:rsidR="009925D9" w:rsidRPr="00BC38B2" w:rsidRDefault="009925D9" w:rsidP="002B2799">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209DC1E4" w14:textId="77777777" w:rsidR="009925D9" w:rsidRPr="00795B9D" w:rsidRDefault="009925D9" w:rsidP="002B279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9925D9" w:rsidRPr="00B2780A" w14:paraId="512766B7" w14:textId="77777777" w:rsidTr="002B2799">
        <w:trPr>
          <w:trHeight w:val="20"/>
        </w:trPr>
        <w:tc>
          <w:tcPr>
            <w:tcW w:w="667" w:type="dxa"/>
          </w:tcPr>
          <w:p w14:paraId="042A3CF7" w14:textId="77777777" w:rsidR="009925D9" w:rsidRPr="00795B9D"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371902B" w14:textId="77777777" w:rsidR="009925D9" w:rsidRPr="00795B9D" w:rsidRDefault="009925D9" w:rsidP="002B2799">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6B4A38E" w14:textId="77777777" w:rsidR="009925D9" w:rsidRPr="00BC38B2" w:rsidRDefault="009925D9" w:rsidP="002B2799">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2AF34193" w14:textId="77777777" w:rsidR="009925D9" w:rsidRPr="00795B9D" w:rsidRDefault="009925D9" w:rsidP="002B279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9925D9" w:rsidRPr="00B2780A" w14:paraId="2C9DB5AC" w14:textId="77777777" w:rsidTr="002B2799">
        <w:trPr>
          <w:trHeight w:val="20"/>
        </w:trPr>
        <w:tc>
          <w:tcPr>
            <w:tcW w:w="667" w:type="dxa"/>
          </w:tcPr>
          <w:p w14:paraId="6F9C4ACD" w14:textId="77777777" w:rsidR="009925D9" w:rsidRPr="00795B9D"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9EE8FE2" w14:textId="77777777" w:rsidR="009925D9" w:rsidRPr="00795B9D" w:rsidRDefault="009925D9" w:rsidP="002B2799">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3012C338" w14:textId="77777777" w:rsidR="009925D9" w:rsidRPr="00AA1D80" w:rsidRDefault="009925D9" w:rsidP="002B2799">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D80752" w14:textId="77777777" w:rsidR="009925D9" w:rsidRPr="00795B9D" w:rsidRDefault="009925D9" w:rsidP="002B279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9925D9" w:rsidRPr="00AA1D80" w14:paraId="1F8F6D43" w14:textId="77777777" w:rsidTr="002B2799">
        <w:trPr>
          <w:trHeight w:val="20"/>
        </w:trPr>
        <w:tc>
          <w:tcPr>
            <w:tcW w:w="667" w:type="dxa"/>
          </w:tcPr>
          <w:p w14:paraId="394F5C01" w14:textId="77777777" w:rsidR="009925D9" w:rsidRPr="00AA1D80"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4896802" w14:textId="77777777" w:rsidR="009925D9" w:rsidRPr="00AA1D80" w:rsidRDefault="009925D9" w:rsidP="002B2799">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667DFCF" w14:textId="77777777" w:rsidR="009925D9" w:rsidRPr="00AA1D80"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2A01BBD4" w14:textId="77777777" w:rsidR="009925D9" w:rsidRPr="00AA1D80" w:rsidRDefault="009925D9" w:rsidP="002B279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9925D9" w:rsidRPr="005F57C6" w14:paraId="01856C74" w14:textId="77777777" w:rsidTr="002B2799">
        <w:trPr>
          <w:trHeight w:val="20"/>
        </w:trPr>
        <w:tc>
          <w:tcPr>
            <w:tcW w:w="667" w:type="dxa"/>
          </w:tcPr>
          <w:p w14:paraId="5C5F747C" w14:textId="77777777" w:rsidR="009925D9" w:rsidRPr="008D645F"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5504AE62" w14:textId="77777777" w:rsidR="009925D9" w:rsidRPr="008D645F" w:rsidRDefault="009925D9" w:rsidP="002B2799">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2FA2D0AD" w14:textId="77777777" w:rsidR="009925D9" w:rsidRPr="00AA1D80"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142C45FB" w14:textId="77777777" w:rsidR="009925D9" w:rsidRPr="00AA1D80" w:rsidRDefault="009925D9" w:rsidP="002B2799">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9"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9925D9" w:rsidRPr="00394386" w14:paraId="01953A0C" w14:textId="77777777" w:rsidTr="002B2799">
        <w:trPr>
          <w:trHeight w:val="20"/>
        </w:trPr>
        <w:tc>
          <w:tcPr>
            <w:tcW w:w="667" w:type="dxa"/>
          </w:tcPr>
          <w:p w14:paraId="769E4F71" w14:textId="77777777" w:rsidR="009925D9" w:rsidRPr="0039438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25A8FD3" w14:textId="77777777" w:rsidR="009925D9" w:rsidRPr="0039438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74C54B6" w14:textId="77777777" w:rsidR="009925D9" w:rsidRPr="00394386" w:rsidRDefault="009925D9" w:rsidP="002B2799">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65AB9C3" w14:textId="77777777" w:rsidR="009925D9" w:rsidRPr="00394386" w:rsidRDefault="009925D9" w:rsidP="002B279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9925D9" w:rsidRPr="00394386" w14:paraId="4AD8D164" w14:textId="77777777" w:rsidTr="002B2799">
        <w:trPr>
          <w:trHeight w:val="20"/>
        </w:trPr>
        <w:tc>
          <w:tcPr>
            <w:tcW w:w="667" w:type="dxa"/>
          </w:tcPr>
          <w:p w14:paraId="54E0876B" w14:textId="77777777" w:rsidR="009925D9" w:rsidRPr="0039438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4B80264" w14:textId="77777777" w:rsidR="009925D9" w:rsidRPr="0039438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40988F" w14:textId="77777777" w:rsidR="009925D9" w:rsidRPr="00394386"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32984CE" w14:textId="77777777" w:rsidR="009925D9" w:rsidRPr="00394386" w:rsidRDefault="009925D9" w:rsidP="002B279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9925D9" w:rsidRPr="00B2780A" w14:paraId="135B5737" w14:textId="77777777" w:rsidTr="002B2799">
        <w:trPr>
          <w:trHeight w:val="20"/>
        </w:trPr>
        <w:tc>
          <w:tcPr>
            <w:tcW w:w="667" w:type="dxa"/>
          </w:tcPr>
          <w:p w14:paraId="7AE5BB26" w14:textId="77777777" w:rsidR="009925D9" w:rsidRPr="0039438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A498821" w14:textId="77777777" w:rsidR="009925D9" w:rsidRPr="0039438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1F84669" w14:textId="77777777" w:rsidR="009925D9" w:rsidRPr="008B0652" w:rsidRDefault="009925D9" w:rsidP="002B2799">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3CB1FD9D" w14:textId="77777777" w:rsidR="009925D9" w:rsidRPr="00E44697" w:rsidRDefault="009925D9" w:rsidP="002B279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9925D9" w:rsidRPr="00B2780A" w14:paraId="407A5EBA" w14:textId="77777777" w:rsidTr="002B2799">
        <w:trPr>
          <w:trHeight w:val="20"/>
        </w:trPr>
        <w:tc>
          <w:tcPr>
            <w:tcW w:w="667" w:type="dxa"/>
          </w:tcPr>
          <w:p w14:paraId="322D9107" w14:textId="77777777" w:rsidR="009925D9" w:rsidRPr="00E44697"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9218E4A" w14:textId="77777777" w:rsidR="009925D9" w:rsidRPr="00E44697"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75C7112" w14:textId="77777777" w:rsidR="009925D9" w:rsidRPr="008B0652" w:rsidRDefault="009925D9" w:rsidP="002B2799">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706A7E40" w14:textId="77777777" w:rsidR="009925D9" w:rsidRPr="00E44697" w:rsidRDefault="009925D9" w:rsidP="002B279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9925D9" w:rsidRPr="00A36698" w14:paraId="32E81ACE" w14:textId="77777777" w:rsidTr="002B2799">
        <w:trPr>
          <w:trHeight w:val="20"/>
        </w:trPr>
        <w:tc>
          <w:tcPr>
            <w:tcW w:w="667" w:type="dxa"/>
          </w:tcPr>
          <w:p w14:paraId="3190DA9D" w14:textId="77777777" w:rsidR="009925D9" w:rsidRPr="00E44697"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D1F9918" w14:textId="77777777" w:rsidR="009925D9" w:rsidRPr="00E44697"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0410250" w14:textId="77777777" w:rsidR="009925D9" w:rsidRPr="00A36698"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390293AD" w14:textId="77777777" w:rsidR="009925D9" w:rsidRPr="00A36698" w:rsidRDefault="009925D9" w:rsidP="002B279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9925D9" w:rsidRPr="00A36698" w14:paraId="78D1A484" w14:textId="77777777" w:rsidTr="002B2799">
        <w:trPr>
          <w:trHeight w:val="20"/>
        </w:trPr>
        <w:tc>
          <w:tcPr>
            <w:tcW w:w="667" w:type="dxa"/>
          </w:tcPr>
          <w:p w14:paraId="0D592B34" w14:textId="77777777" w:rsidR="009925D9" w:rsidRPr="00A36698"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0DB1F9E" w14:textId="77777777" w:rsidR="009925D9" w:rsidRPr="00A36698"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58ACF0" w14:textId="77777777" w:rsidR="009925D9" w:rsidRPr="00A36698"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21EF6A67" w14:textId="77777777" w:rsidR="009925D9" w:rsidRPr="00A36698" w:rsidRDefault="009925D9" w:rsidP="002B2799">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9925D9" w:rsidRPr="00A36698" w14:paraId="7E7CCAAD" w14:textId="77777777" w:rsidTr="002B2799">
        <w:trPr>
          <w:trHeight w:val="20"/>
        </w:trPr>
        <w:tc>
          <w:tcPr>
            <w:tcW w:w="667" w:type="dxa"/>
          </w:tcPr>
          <w:p w14:paraId="1DA15783" w14:textId="77777777" w:rsidR="009925D9" w:rsidRPr="00A36698"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A7044C" w14:textId="77777777" w:rsidR="009925D9" w:rsidRPr="00A36698"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5CAAEF" w14:textId="77777777" w:rsidR="009925D9" w:rsidRPr="00A36698" w:rsidRDefault="009925D9" w:rsidP="002B2799">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711645B3" w14:textId="77777777" w:rsidR="009925D9" w:rsidRPr="00A36698" w:rsidRDefault="009925D9" w:rsidP="002B279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9925D9" w:rsidRPr="004727E7" w14:paraId="6A077378" w14:textId="77777777" w:rsidTr="002B2799">
        <w:trPr>
          <w:trHeight w:val="20"/>
        </w:trPr>
        <w:tc>
          <w:tcPr>
            <w:tcW w:w="667" w:type="dxa"/>
          </w:tcPr>
          <w:p w14:paraId="1478495C" w14:textId="77777777" w:rsidR="009925D9" w:rsidRPr="004727E7"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5A3014C" w14:textId="77777777" w:rsidR="009925D9" w:rsidRPr="004727E7"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975A743" w14:textId="77777777" w:rsidR="009925D9" w:rsidRPr="004727E7" w:rsidRDefault="009925D9" w:rsidP="002B2799">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719E8955" w14:textId="77777777" w:rsidR="009925D9" w:rsidRPr="004727E7" w:rsidRDefault="009925D9" w:rsidP="002B279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9925D9" w:rsidRPr="004727E7" w14:paraId="1655AAF3" w14:textId="77777777" w:rsidTr="002B2799">
        <w:trPr>
          <w:trHeight w:val="20"/>
        </w:trPr>
        <w:tc>
          <w:tcPr>
            <w:tcW w:w="667" w:type="dxa"/>
          </w:tcPr>
          <w:p w14:paraId="3AE5AA85" w14:textId="77777777" w:rsidR="009925D9" w:rsidRPr="004727E7"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7CB87B0" w14:textId="77777777" w:rsidR="009925D9" w:rsidRPr="004727E7"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6211678" w14:textId="77777777" w:rsidR="009925D9" w:rsidRPr="004727E7" w:rsidRDefault="009925D9" w:rsidP="002B2799">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6E67E7E3" w14:textId="77777777" w:rsidR="009925D9" w:rsidRPr="004727E7" w:rsidRDefault="009925D9" w:rsidP="002B279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2337D7B1" w14:textId="77777777" w:rsidR="009925D9" w:rsidRPr="004727E7" w:rsidRDefault="009925D9" w:rsidP="002B279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05A6E41" w14:textId="77777777" w:rsidR="009925D9" w:rsidRPr="004727E7" w:rsidRDefault="009925D9" w:rsidP="002B279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8447BFF" w14:textId="77777777" w:rsidR="009925D9" w:rsidRPr="004727E7" w:rsidRDefault="009925D9" w:rsidP="002B2799">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9925D9" w:rsidRPr="004727E7" w14:paraId="131A9E7B" w14:textId="77777777" w:rsidTr="002B2799">
        <w:trPr>
          <w:trHeight w:val="20"/>
        </w:trPr>
        <w:tc>
          <w:tcPr>
            <w:tcW w:w="667" w:type="dxa"/>
          </w:tcPr>
          <w:p w14:paraId="6F8BE06D" w14:textId="77777777" w:rsidR="009925D9" w:rsidRPr="004727E7"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2D9F9F" w14:textId="77777777" w:rsidR="009925D9" w:rsidRPr="004727E7"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5517180" w14:textId="77777777" w:rsidR="009925D9" w:rsidRPr="004727E7" w:rsidRDefault="009925D9" w:rsidP="002B2799">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607C1410" w14:textId="77777777" w:rsidR="009925D9" w:rsidRPr="004727E7" w:rsidRDefault="009925D9" w:rsidP="002B279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9925D9" w:rsidRPr="005F57C6" w14:paraId="15607502" w14:textId="77777777" w:rsidTr="002B2799">
        <w:trPr>
          <w:trHeight w:val="20"/>
        </w:trPr>
        <w:tc>
          <w:tcPr>
            <w:tcW w:w="667" w:type="dxa"/>
          </w:tcPr>
          <w:p w14:paraId="7F3E810A"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1BE94ADB" w14:textId="77777777" w:rsidR="009925D9" w:rsidRPr="005F57C6" w:rsidRDefault="009925D9" w:rsidP="002B2799">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5FE96E87"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19420903" w14:textId="77777777" w:rsidR="009925D9" w:rsidRPr="005F57C6" w:rsidRDefault="009925D9" w:rsidP="002B279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9925D9" w:rsidRPr="005F57C6" w14:paraId="0680F475" w14:textId="77777777" w:rsidTr="002B2799">
        <w:trPr>
          <w:trHeight w:val="20"/>
        </w:trPr>
        <w:tc>
          <w:tcPr>
            <w:tcW w:w="667" w:type="dxa"/>
          </w:tcPr>
          <w:p w14:paraId="30759B0E"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ACA2CF2"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92B16FC"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751D7791" w14:textId="77777777" w:rsidR="009925D9" w:rsidRPr="005F57C6" w:rsidRDefault="009925D9" w:rsidP="002B279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9925D9" w:rsidRPr="005F57C6" w14:paraId="77A7DB14" w14:textId="77777777" w:rsidTr="002B2799">
        <w:trPr>
          <w:trHeight w:val="20"/>
        </w:trPr>
        <w:tc>
          <w:tcPr>
            <w:tcW w:w="667" w:type="dxa"/>
          </w:tcPr>
          <w:p w14:paraId="1C2EECDF"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41DB9C"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C92DD25"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193A9662" w14:textId="77777777" w:rsidR="009925D9" w:rsidRPr="00544960" w:rsidRDefault="009925D9" w:rsidP="002B279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9925D9" w:rsidRPr="005F57C6" w14:paraId="5194264D" w14:textId="77777777" w:rsidTr="002B2799">
        <w:trPr>
          <w:trHeight w:val="20"/>
        </w:trPr>
        <w:tc>
          <w:tcPr>
            <w:tcW w:w="667" w:type="dxa"/>
          </w:tcPr>
          <w:p w14:paraId="7D8C9848"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15BAF27A"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3FF4F096"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32BE8229" w14:textId="77777777" w:rsidR="009925D9" w:rsidRPr="00544960" w:rsidRDefault="009925D9" w:rsidP="002B279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9925D9" w:rsidRPr="005F57C6" w14:paraId="76C24010" w14:textId="77777777" w:rsidTr="002B2799">
        <w:trPr>
          <w:trHeight w:val="20"/>
        </w:trPr>
        <w:tc>
          <w:tcPr>
            <w:tcW w:w="667" w:type="dxa"/>
          </w:tcPr>
          <w:p w14:paraId="3B8E35C9"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9B22361"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2042565"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141B4F6A"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9925D9" w:rsidRPr="005F57C6" w14:paraId="6FDDCCA3" w14:textId="77777777" w:rsidTr="002B2799">
        <w:trPr>
          <w:trHeight w:val="20"/>
        </w:trPr>
        <w:tc>
          <w:tcPr>
            <w:tcW w:w="667" w:type="dxa"/>
          </w:tcPr>
          <w:p w14:paraId="1520AC9D"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18AADD2"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03B2043"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7519569"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9925D9" w:rsidRPr="005F57C6" w14:paraId="51B06DC3" w14:textId="77777777" w:rsidTr="002B2799">
        <w:trPr>
          <w:trHeight w:val="20"/>
        </w:trPr>
        <w:tc>
          <w:tcPr>
            <w:tcW w:w="667" w:type="dxa"/>
          </w:tcPr>
          <w:p w14:paraId="2B006DD8"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A82CF36"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75418FF"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104FA1F7"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A054477"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17206ADD"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9925D9" w:rsidRPr="005F57C6" w14:paraId="0F4644F1" w14:textId="77777777" w:rsidTr="002B2799">
        <w:trPr>
          <w:trHeight w:val="20"/>
        </w:trPr>
        <w:tc>
          <w:tcPr>
            <w:tcW w:w="667" w:type="dxa"/>
          </w:tcPr>
          <w:p w14:paraId="786FA4A2"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0BD009"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8ECC5"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60E01303"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9925D9" w:rsidRPr="005F57C6" w14:paraId="79EBDD9F" w14:textId="77777777" w:rsidTr="002B2799">
        <w:trPr>
          <w:trHeight w:val="20"/>
        </w:trPr>
        <w:tc>
          <w:tcPr>
            <w:tcW w:w="667" w:type="dxa"/>
          </w:tcPr>
          <w:p w14:paraId="15CF85C7" w14:textId="77777777" w:rsidR="009925D9" w:rsidRPr="005F57C6" w:rsidRDefault="009925D9" w:rsidP="002B2799">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54BEDEC" w14:textId="77777777" w:rsidR="009925D9" w:rsidRPr="005F57C6" w:rsidRDefault="009925D9" w:rsidP="002B2799">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CF34D46"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CE86EC3"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7BEE2419"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9925D9" w:rsidRPr="005F57C6" w14:paraId="21836440" w14:textId="77777777" w:rsidTr="002B2799">
        <w:trPr>
          <w:trHeight w:val="20"/>
        </w:trPr>
        <w:tc>
          <w:tcPr>
            <w:tcW w:w="667" w:type="dxa"/>
          </w:tcPr>
          <w:p w14:paraId="68A2176B" w14:textId="77777777" w:rsidR="009925D9" w:rsidRPr="005F57C6" w:rsidRDefault="009925D9" w:rsidP="002B2799">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D694B0C" w14:textId="77777777" w:rsidR="009925D9" w:rsidRPr="005F57C6" w:rsidRDefault="009925D9" w:rsidP="002B2799">
            <w:pPr>
              <w:spacing w:after="0" w:line="240" w:lineRule="auto"/>
              <w:ind w:left="536" w:hanging="536"/>
              <w:rPr>
                <w:rFonts w:ascii="Times New Roman" w:hAnsi="Times New Roman" w:cs="Times New Roman"/>
                <w:color w:val="auto"/>
                <w:sz w:val="24"/>
                <w:szCs w:val="24"/>
              </w:rPr>
            </w:pPr>
          </w:p>
        </w:tc>
        <w:tc>
          <w:tcPr>
            <w:tcW w:w="844" w:type="dxa"/>
          </w:tcPr>
          <w:p w14:paraId="3B70E9C5"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5C4FF4F" w14:textId="77777777" w:rsidR="009925D9" w:rsidRPr="005F57C6" w:rsidRDefault="009925D9" w:rsidP="002B279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9925D9" w:rsidRPr="005F57C6" w14:paraId="456B9AA3" w14:textId="77777777" w:rsidTr="002B2799">
        <w:trPr>
          <w:trHeight w:val="20"/>
        </w:trPr>
        <w:tc>
          <w:tcPr>
            <w:tcW w:w="667" w:type="dxa"/>
          </w:tcPr>
          <w:p w14:paraId="48A9AA1D" w14:textId="77777777" w:rsidR="009925D9" w:rsidRPr="005F57C6" w:rsidRDefault="009925D9" w:rsidP="002B2799">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2FF00396" w14:textId="77777777" w:rsidR="009925D9" w:rsidRPr="005F57C6" w:rsidRDefault="009925D9" w:rsidP="002B2799">
            <w:pPr>
              <w:spacing w:after="0" w:line="240" w:lineRule="auto"/>
              <w:ind w:left="142"/>
              <w:rPr>
                <w:rFonts w:ascii="Times New Roman" w:hAnsi="Times New Roman" w:cs="Times New Roman"/>
                <w:color w:val="auto"/>
                <w:sz w:val="24"/>
                <w:szCs w:val="24"/>
              </w:rPr>
            </w:pPr>
          </w:p>
        </w:tc>
        <w:tc>
          <w:tcPr>
            <w:tcW w:w="844" w:type="dxa"/>
          </w:tcPr>
          <w:p w14:paraId="25C65E4C"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61C440E"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9925D9" w:rsidRPr="005F57C6" w14:paraId="712EADC1" w14:textId="77777777" w:rsidTr="002B2799">
        <w:trPr>
          <w:trHeight w:val="20"/>
        </w:trPr>
        <w:tc>
          <w:tcPr>
            <w:tcW w:w="667" w:type="dxa"/>
          </w:tcPr>
          <w:p w14:paraId="4C1838FB" w14:textId="77777777" w:rsidR="009925D9" w:rsidRPr="005F57C6" w:rsidRDefault="009925D9" w:rsidP="002B2799">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584EBFE3" w14:textId="77777777" w:rsidR="009925D9" w:rsidRPr="005F57C6" w:rsidRDefault="009925D9" w:rsidP="002B2799">
            <w:pPr>
              <w:spacing w:after="0" w:line="240" w:lineRule="auto"/>
              <w:ind w:left="142"/>
              <w:rPr>
                <w:rFonts w:ascii="Times New Roman" w:hAnsi="Times New Roman" w:cs="Times New Roman"/>
                <w:color w:val="auto"/>
                <w:sz w:val="24"/>
                <w:szCs w:val="24"/>
              </w:rPr>
            </w:pPr>
          </w:p>
        </w:tc>
        <w:tc>
          <w:tcPr>
            <w:tcW w:w="844" w:type="dxa"/>
          </w:tcPr>
          <w:p w14:paraId="602444F9" w14:textId="77777777" w:rsidR="009925D9" w:rsidRPr="005F57C6" w:rsidRDefault="009925D9" w:rsidP="002B2799">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A76F8AB" w14:textId="77777777" w:rsidR="009925D9" w:rsidRPr="005F57C6" w:rsidRDefault="009925D9" w:rsidP="002B279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6CCCC10" w14:textId="77777777" w:rsidR="009925D9" w:rsidRDefault="009925D9" w:rsidP="009925D9">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19BD3A89" w14:textId="77777777" w:rsidR="009925D9" w:rsidRPr="008B0652" w:rsidRDefault="009925D9" w:rsidP="009925D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0B7B6081" w14:textId="77777777" w:rsidR="009925D9" w:rsidRPr="008B0652" w:rsidRDefault="009925D9" w:rsidP="009925D9">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1731FA53" w14:textId="77777777" w:rsidR="009925D9" w:rsidRDefault="009925D9" w:rsidP="009925D9">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35D043C" w14:textId="77777777" w:rsidR="009925D9" w:rsidRDefault="009925D9" w:rsidP="009925D9">
      <w:pPr>
        <w:spacing w:after="0" w:line="240" w:lineRule="auto"/>
        <w:ind w:left="89"/>
        <w:jc w:val="center"/>
        <w:rPr>
          <w:rFonts w:ascii="Times New Roman" w:eastAsia="Times New Roman" w:hAnsi="Times New Roman" w:cs="Times New Roman"/>
          <w:b/>
          <w:color w:val="auto"/>
          <w:sz w:val="24"/>
          <w:szCs w:val="24"/>
        </w:rPr>
      </w:pPr>
    </w:p>
    <w:p w14:paraId="527879F1" w14:textId="77777777" w:rsidR="009925D9" w:rsidRPr="008E6322" w:rsidRDefault="009925D9" w:rsidP="009925D9">
      <w:pPr>
        <w:ind w:firstLine="284"/>
        <w:jc w:val="center"/>
        <w:rPr>
          <w:rFonts w:ascii="Times New Roman" w:hAnsi="Times New Roman"/>
          <w:b/>
        </w:rPr>
      </w:pPr>
      <w:r>
        <w:rPr>
          <w:rFonts w:ascii="Times New Roman" w:hAnsi="Times New Roman"/>
          <w:b/>
        </w:rPr>
        <w:t>Таклифларини баҳолаш кетма-кетлиги</w:t>
      </w:r>
      <w:r w:rsidRPr="008E6322">
        <w:rPr>
          <w:rFonts w:ascii="Times New Roman" w:hAnsi="Times New Roman"/>
          <w:color w:val="000000" w:themeColor="text1"/>
          <w:sz w:val="28"/>
          <w:szCs w:val="28"/>
        </w:rPr>
        <w:t>:</w:t>
      </w:r>
    </w:p>
    <w:p w14:paraId="72EAEE09" w14:textId="77777777" w:rsidR="009925D9" w:rsidRPr="008E6322" w:rsidRDefault="009925D9" w:rsidP="009925D9">
      <w:pPr>
        <w:jc w:val="center"/>
        <w:rPr>
          <w:rFonts w:ascii="Times New Roman" w:hAnsi="Times New Roman"/>
          <w:b/>
        </w:rPr>
      </w:pPr>
    </w:p>
    <w:p w14:paraId="39BAC728" w14:textId="77777777" w:rsidR="009925D9" w:rsidRDefault="009925D9" w:rsidP="009925D9">
      <w:pPr>
        <w:ind w:firstLine="426"/>
        <w:jc w:val="both"/>
        <w:rPr>
          <w:rFonts w:ascii="Times New Roman" w:hAnsi="Times New Roman"/>
        </w:rPr>
      </w:pPr>
      <w:r>
        <w:rPr>
          <w:rFonts w:ascii="Times New Roman" w:hAnsi="Times New Roman"/>
        </w:rPr>
        <w:t>Т</w:t>
      </w:r>
      <w:r w:rsidRPr="005323DE">
        <w:rPr>
          <w:rFonts w:ascii="Times New Roman" w:hAnsi="Times New Roman"/>
        </w:rPr>
        <w:t>аклифларини баҳолаш қуйидаги кетма-кетликда амалга оширилади</w:t>
      </w:r>
      <w:r w:rsidRPr="008E6322">
        <w:rPr>
          <w:rFonts w:ascii="Times New Roman" w:hAnsi="Times New Roman"/>
        </w:rPr>
        <w:t>:</w:t>
      </w:r>
    </w:p>
    <w:p w14:paraId="4D7714FC" w14:textId="77777777" w:rsidR="009925D9" w:rsidRPr="005323DE" w:rsidRDefault="009925D9" w:rsidP="009925D9">
      <w:pPr>
        <w:spacing w:before="60" w:after="60"/>
        <w:ind w:firstLine="426"/>
        <w:jc w:val="both"/>
        <w:rPr>
          <w:rFonts w:ascii="Times New Roman" w:hAnsi="Times New Roman"/>
        </w:rPr>
      </w:pPr>
      <w:r w:rsidRPr="005323DE">
        <w:rPr>
          <w:rFonts w:ascii="Times New Roman" w:hAnsi="Times New Roman"/>
        </w:rPr>
        <w:t xml:space="preserve">- таклифининг </w:t>
      </w:r>
      <w:r>
        <w:rPr>
          <w:rFonts w:ascii="Times New Roman" w:hAnsi="Times New Roman"/>
        </w:rPr>
        <w:t>харид қилиш</w:t>
      </w:r>
      <w:r w:rsidRPr="005323DE">
        <w:rPr>
          <w:rFonts w:ascii="Times New Roman" w:hAnsi="Times New Roman"/>
        </w:rPr>
        <w:t xml:space="preserve"> ҳужжатларида кўрсатилган талабларга мувофиқ бажарилишини текшириш (</w:t>
      </w:r>
      <w:r w:rsidRPr="00231769">
        <w:rPr>
          <w:rFonts w:ascii="Times New Roman" w:hAnsi="Times New Roman"/>
        </w:rPr>
        <w:t>1-илова</w:t>
      </w:r>
      <w:r>
        <w:rPr>
          <w:rFonts w:ascii="Times New Roman" w:hAnsi="Times New Roman"/>
        </w:rPr>
        <w:t xml:space="preserve"> таклиф хужжатлари р</w:t>
      </w:r>
      <w:r w:rsidRPr="005323DE">
        <w:rPr>
          <w:rFonts w:ascii="Times New Roman" w:hAnsi="Times New Roman"/>
        </w:rPr>
        <w:t>ў</w:t>
      </w:r>
      <w:r>
        <w:rPr>
          <w:rFonts w:ascii="Times New Roman" w:hAnsi="Times New Roman"/>
        </w:rPr>
        <w:t>йхати</w:t>
      </w:r>
      <w:r w:rsidRPr="005323DE">
        <w:rPr>
          <w:rFonts w:ascii="Times New Roman" w:hAnsi="Times New Roman"/>
        </w:rPr>
        <w:t>);</w:t>
      </w:r>
    </w:p>
    <w:p w14:paraId="6C6CDE03" w14:textId="77777777" w:rsidR="009925D9" w:rsidRPr="005323DE" w:rsidRDefault="009925D9" w:rsidP="009925D9">
      <w:pPr>
        <w:spacing w:before="60" w:after="60"/>
        <w:ind w:firstLine="426"/>
        <w:jc w:val="both"/>
        <w:rPr>
          <w:rFonts w:ascii="Times New Roman" w:hAnsi="Times New Roman"/>
        </w:rPr>
      </w:pPr>
      <w:r w:rsidRPr="005323DE">
        <w:rPr>
          <w:rFonts w:ascii="Times New Roman" w:hAnsi="Times New Roman"/>
        </w:rPr>
        <w:t xml:space="preserve">- иштирокчининг малака талабларига мувофиқлигини баҳолаш (агар </w:t>
      </w:r>
      <w:r>
        <w:rPr>
          <w:rFonts w:ascii="Times New Roman" w:hAnsi="Times New Roman"/>
        </w:rPr>
        <w:t>харид қилиш</w:t>
      </w:r>
      <w:r w:rsidRPr="005323DE">
        <w:rPr>
          <w:rFonts w:ascii="Times New Roman" w:hAnsi="Times New Roman"/>
        </w:rPr>
        <w:t xml:space="preserve"> ҳужжатлари шартларида назарда тутилган бўлса </w:t>
      </w:r>
      <w:r>
        <w:rPr>
          <w:rFonts w:ascii="Times New Roman" w:hAnsi="Times New Roman"/>
        </w:rPr>
        <w:t>(2</w:t>
      </w:r>
      <w:r w:rsidRPr="00231769">
        <w:rPr>
          <w:rFonts w:ascii="Times New Roman" w:hAnsi="Times New Roman"/>
        </w:rPr>
        <w:t xml:space="preserve">-илова </w:t>
      </w:r>
      <w:r>
        <w:rPr>
          <w:rFonts w:ascii="Times New Roman" w:hAnsi="Times New Roman"/>
        </w:rPr>
        <w:t>2</w:t>
      </w:r>
      <w:r w:rsidRPr="005323DE">
        <w:rPr>
          <w:rFonts w:ascii="Times New Roman" w:hAnsi="Times New Roman"/>
        </w:rPr>
        <w:t>-жадвал);</w:t>
      </w:r>
    </w:p>
    <w:p w14:paraId="278E0A75" w14:textId="77777777" w:rsidR="009925D9" w:rsidRPr="005323DE" w:rsidRDefault="009925D9" w:rsidP="009925D9">
      <w:pPr>
        <w:spacing w:before="60" w:after="60"/>
        <w:ind w:firstLine="426"/>
        <w:jc w:val="both"/>
        <w:rPr>
          <w:rFonts w:ascii="Times New Roman" w:hAnsi="Times New Roman"/>
        </w:rPr>
      </w:pPr>
      <w:r w:rsidRPr="005323DE">
        <w:rPr>
          <w:rFonts w:ascii="Times New Roman" w:hAnsi="Times New Roman"/>
        </w:rPr>
        <w:t>- таклифининг техник қисмини баҳолаш (</w:t>
      </w:r>
      <w:r>
        <w:rPr>
          <w:rFonts w:ascii="Times New Roman" w:hAnsi="Times New Roman"/>
        </w:rPr>
        <w:t>2</w:t>
      </w:r>
      <w:r w:rsidRPr="00231769">
        <w:rPr>
          <w:rFonts w:ascii="Times New Roman" w:hAnsi="Times New Roman"/>
        </w:rPr>
        <w:t xml:space="preserve">-илова </w:t>
      </w:r>
      <w:r>
        <w:rPr>
          <w:rFonts w:ascii="Times New Roman" w:hAnsi="Times New Roman"/>
        </w:rPr>
        <w:t>3</w:t>
      </w:r>
      <w:r w:rsidRPr="005323DE">
        <w:rPr>
          <w:rFonts w:ascii="Times New Roman" w:hAnsi="Times New Roman"/>
        </w:rPr>
        <w:t>-жадвал);</w:t>
      </w:r>
    </w:p>
    <w:p w14:paraId="0F33FD9A" w14:textId="77777777" w:rsidR="009925D9" w:rsidRDefault="009925D9" w:rsidP="009925D9">
      <w:pPr>
        <w:spacing w:after="0" w:line="240" w:lineRule="auto"/>
        <w:ind w:left="89"/>
        <w:rPr>
          <w:rFonts w:ascii="Times New Roman" w:eastAsia="Times New Roman" w:hAnsi="Times New Roman" w:cs="Times New Roman"/>
          <w:b/>
          <w:color w:val="auto"/>
          <w:sz w:val="24"/>
          <w:szCs w:val="24"/>
        </w:rPr>
      </w:pPr>
      <w:r>
        <w:rPr>
          <w:rFonts w:ascii="Times New Roman" w:hAnsi="Times New Roman"/>
        </w:rPr>
        <w:t xml:space="preserve">      </w:t>
      </w:r>
      <w:r w:rsidRPr="005323DE">
        <w:rPr>
          <w:rFonts w:ascii="Times New Roman" w:hAnsi="Times New Roman"/>
        </w:rPr>
        <w:t xml:space="preserve">- таклифининг нарх </w:t>
      </w:r>
      <w:r w:rsidRPr="00FD36F0">
        <w:rPr>
          <w:rFonts w:ascii="Times New Roman" w:hAnsi="Times New Roman"/>
        </w:rPr>
        <w:t>қисмини баҳолаш (</w:t>
      </w:r>
      <w:r>
        <w:rPr>
          <w:rFonts w:ascii="Times New Roman" w:hAnsi="Times New Roman"/>
        </w:rPr>
        <w:t>2</w:t>
      </w:r>
      <w:r w:rsidRPr="00231769">
        <w:rPr>
          <w:rFonts w:ascii="Times New Roman" w:hAnsi="Times New Roman"/>
        </w:rPr>
        <w:t xml:space="preserve">-илова </w:t>
      </w:r>
      <w:r>
        <w:rPr>
          <w:rFonts w:ascii="Times New Roman" w:hAnsi="Times New Roman"/>
        </w:rPr>
        <w:t>4</w:t>
      </w:r>
      <w:r w:rsidRPr="00FD36F0">
        <w:rPr>
          <w:rFonts w:ascii="Times New Roman" w:hAnsi="Times New Roman"/>
        </w:rPr>
        <w:t>-жадвал).</w:t>
      </w:r>
    </w:p>
    <w:p w14:paraId="5894C147" w14:textId="77777777" w:rsidR="009925D9" w:rsidRPr="00790D11" w:rsidRDefault="009925D9" w:rsidP="009925D9">
      <w:pPr>
        <w:spacing w:after="0" w:line="240" w:lineRule="auto"/>
        <w:ind w:left="89"/>
        <w:jc w:val="center"/>
        <w:rPr>
          <w:rFonts w:ascii="Times New Roman" w:hAnsi="Times New Roman" w:cs="Times New Roman"/>
          <w:color w:val="auto"/>
          <w:sz w:val="24"/>
          <w:szCs w:val="24"/>
        </w:rPr>
      </w:pPr>
    </w:p>
    <w:p w14:paraId="5DC7B3CE" w14:textId="77777777" w:rsidR="009925D9" w:rsidRPr="00790D11" w:rsidRDefault="009925D9" w:rsidP="009925D9">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149DF12" w14:textId="77777777" w:rsidR="009925D9" w:rsidRDefault="009925D9" w:rsidP="009925D9">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19FF8B56" w14:textId="77777777" w:rsidR="009925D9" w:rsidRPr="006C3FD8" w:rsidRDefault="009925D9" w:rsidP="009925D9">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B9114E4" w14:textId="77777777" w:rsidR="009925D9" w:rsidRPr="00790D11" w:rsidRDefault="009925D9" w:rsidP="009925D9">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DB66F1" w14:textId="77777777" w:rsidR="009925D9" w:rsidRPr="00184D7C" w:rsidRDefault="009925D9" w:rsidP="009925D9">
      <w:pPr>
        <w:numPr>
          <w:ilvl w:val="0"/>
          <w:numId w:val="36"/>
        </w:numPr>
        <w:spacing w:after="120" w:line="240" w:lineRule="auto"/>
        <w:ind w:left="709" w:right="159" w:hanging="283"/>
        <w:jc w:val="both"/>
        <w:rPr>
          <w:rFonts w:ascii="Times New Roman" w:hAnsi="Times New Roman" w:cs="Times New Roman"/>
          <w:color w:val="auto"/>
          <w:sz w:val="24"/>
          <w:szCs w:val="24"/>
        </w:rPr>
      </w:pPr>
      <w:r w:rsidRPr="00184D7C">
        <w:rPr>
          <w:rFonts w:ascii="Times New Roman" w:hAnsi="Times New Roman" w:cs="Times New Roman"/>
          <w:color w:val="auto"/>
          <w:sz w:val="24"/>
          <w:szCs w:val="24"/>
          <w:lang w:val="uz-Cyrl-UZ"/>
        </w:rPr>
        <w:t xml:space="preserve">Танлаш </w:t>
      </w:r>
      <w:r w:rsidRPr="00184D7C">
        <w:rPr>
          <w:rFonts w:ascii="Times New Roman" w:eastAsia="Times New Roman" w:hAnsi="Times New Roman" w:cs="Times New Roman"/>
          <w:color w:val="auto"/>
          <w:sz w:val="24"/>
          <w:szCs w:val="24"/>
        </w:rPr>
        <w:t>иштирокчиси</w:t>
      </w:r>
      <w:r w:rsidRPr="00184D7C">
        <w:rPr>
          <w:rFonts w:ascii="Times New Roman" w:hAnsi="Times New Roman" w:cs="Times New Roman"/>
          <w:color w:val="auto"/>
          <w:sz w:val="24"/>
          <w:szCs w:val="24"/>
          <w:lang w:val="uz-Cyrl-UZ"/>
        </w:rPr>
        <w:t xml:space="preserve"> ва унинг таъсисчилари ҳақида умумий маълумотлар</w:t>
      </w:r>
      <w:r w:rsidRPr="00184D7C">
        <w:rPr>
          <w:rFonts w:ascii="Times New Roman" w:eastAsia="Times New Roman" w:hAnsi="Times New Roman" w:cs="Times New Roman"/>
          <w:color w:val="auto"/>
          <w:sz w:val="24"/>
          <w:szCs w:val="24"/>
        </w:rPr>
        <w:t xml:space="preserve"> </w:t>
      </w:r>
      <w:r w:rsidRPr="00184D7C">
        <w:rPr>
          <w:rFonts w:ascii="Times New Roman" w:eastAsia="Times New Roman" w:hAnsi="Times New Roman" w:cs="Times New Roman"/>
          <w:i/>
          <w:color w:val="auto"/>
          <w:sz w:val="24"/>
          <w:szCs w:val="24"/>
        </w:rPr>
        <w:t>(1</w:t>
      </w:r>
      <w:r w:rsidRPr="00184D7C">
        <w:rPr>
          <w:rFonts w:ascii="Times New Roman" w:eastAsia="Times New Roman" w:hAnsi="Times New Roman" w:cs="Times New Roman"/>
          <w:i/>
          <w:color w:val="auto"/>
          <w:sz w:val="24"/>
          <w:szCs w:val="24"/>
          <w:lang w:val="uz-Cyrl-UZ"/>
        </w:rPr>
        <w:t>-шакл</w:t>
      </w:r>
      <w:r w:rsidRPr="00184D7C">
        <w:rPr>
          <w:rFonts w:ascii="Times New Roman" w:eastAsia="Times New Roman" w:hAnsi="Times New Roman" w:cs="Times New Roman"/>
          <w:i/>
          <w:color w:val="auto"/>
          <w:sz w:val="24"/>
          <w:szCs w:val="24"/>
        </w:rPr>
        <w:t xml:space="preserve">). </w:t>
      </w:r>
    </w:p>
    <w:p w14:paraId="0708E5A0" w14:textId="77777777" w:rsidR="009925D9" w:rsidRPr="00187060" w:rsidRDefault="009925D9" w:rsidP="009925D9">
      <w:pPr>
        <w:numPr>
          <w:ilvl w:val="0"/>
          <w:numId w:val="36"/>
        </w:numPr>
        <w:spacing w:after="120" w:line="240" w:lineRule="auto"/>
        <w:ind w:left="709" w:right="159" w:hanging="283"/>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7B5DD5D5" w14:textId="77777777" w:rsidR="009925D9" w:rsidRPr="00187060" w:rsidRDefault="009925D9" w:rsidP="009925D9">
      <w:pPr>
        <w:numPr>
          <w:ilvl w:val="0"/>
          <w:numId w:val="36"/>
        </w:numPr>
        <w:spacing w:after="120" w:line="240" w:lineRule="auto"/>
        <w:ind w:left="709" w:right="159" w:hanging="283"/>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9E13ABF" w14:textId="77777777" w:rsidR="009925D9" w:rsidRPr="00187060" w:rsidRDefault="009925D9" w:rsidP="009925D9">
      <w:pPr>
        <w:numPr>
          <w:ilvl w:val="0"/>
          <w:numId w:val="36"/>
        </w:numPr>
        <w:spacing w:after="120" w:line="240" w:lineRule="auto"/>
        <w:ind w:left="709" w:right="159" w:hanging="283"/>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097A0A8" w14:textId="77777777" w:rsidR="009925D9" w:rsidRPr="00E762E7" w:rsidRDefault="009925D9" w:rsidP="009925D9">
      <w:pPr>
        <w:numPr>
          <w:ilvl w:val="0"/>
          <w:numId w:val="36"/>
        </w:numPr>
        <w:spacing w:after="120" w:line="240" w:lineRule="auto"/>
        <w:ind w:left="709" w:right="159" w:hanging="283"/>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3FB1CC1" w14:textId="77777777" w:rsidR="009925D9" w:rsidRPr="00E762E7" w:rsidRDefault="009925D9" w:rsidP="009925D9">
      <w:pPr>
        <w:numPr>
          <w:ilvl w:val="0"/>
          <w:numId w:val="36"/>
        </w:numPr>
        <w:spacing w:after="120" w:line="240" w:lineRule="auto"/>
        <w:ind w:left="709" w:right="159" w:hanging="283"/>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38AFC25" w14:textId="77777777" w:rsidR="009925D9" w:rsidRPr="00E762E7" w:rsidRDefault="009925D9" w:rsidP="009925D9">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5F7DDB9" w14:textId="77777777" w:rsidR="009925D9" w:rsidRPr="00790D11" w:rsidRDefault="009925D9" w:rsidP="009925D9">
      <w:pPr>
        <w:pStyle w:val="a4"/>
        <w:rPr>
          <w:rFonts w:ascii="Times New Roman" w:hAnsi="Times New Roman" w:cs="Times New Roman"/>
          <w:color w:val="auto"/>
          <w:sz w:val="24"/>
          <w:szCs w:val="24"/>
        </w:rPr>
      </w:pPr>
    </w:p>
    <w:p w14:paraId="2101EA96" w14:textId="77777777" w:rsidR="009925D9" w:rsidRPr="00790D11" w:rsidRDefault="009925D9" w:rsidP="009925D9">
      <w:pPr>
        <w:spacing w:after="5" w:line="240" w:lineRule="auto"/>
        <w:ind w:right="159"/>
        <w:jc w:val="both"/>
        <w:rPr>
          <w:rFonts w:ascii="Times New Roman" w:hAnsi="Times New Roman" w:cs="Times New Roman"/>
          <w:color w:val="auto"/>
          <w:sz w:val="24"/>
          <w:szCs w:val="24"/>
        </w:rPr>
      </w:pPr>
    </w:p>
    <w:p w14:paraId="619130F1" w14:textId="77777777" w:rsidR="009925D9" w:rsidRPr="00790D11" w:rsidRDefault="009925D9" w:rsidP="009925D9">
      <w:pPr>
        <w:spacing w:after="99" w:line="240" w:lineRule="auto"/>
        <w:ind w:left="857"/>
        <w:rPr>
          <w:rFonts w:ascii="Times New Roman" w:hAnsi="Times New Roman" w:cs="Times New Roman"/>
          <w:color w:val="auto"/>
          <w:sz w:val="24"/>
          <w:szCs w:val="24"/>
        </w:rPr>
      </w:pPr>
    </w:p>
    <w:p w14:paraId="1A0F6D16" w14:textId="77777777" w:rsidR="009925D9" w:rsidRPr="00790D11" w:rsidRDefault="009925D9" w:rsidP="009925D9">
      <w:pPr>
        <w:spacing w:after="97" w:line="240" w:lineRule="auto"/>
        <w:rPr>
          <w:rFonts w:ascii="Times New Roman" w:hAnsi="Times New Roman" w:cs="Times New Roman"/>
          <w:color w:val="auto"/>
          <w:sz w:val="24"/>
          <w:szCs w:val="24"/>
        </w:rPr>
      </w:pPr>
    </w:p>
    <w:p w14:paraId="5CD8AF2B" w14:textId="77777777" w:rsidR="009925D9" w:rsidRPr="00790D11" w:rsidRDefault="009925D9" w:rsidP="009925D9">
      <w:pPr>
        <w:spacing w:after="97" w:line="240" w:lineRule="auto"/>
        <w:rPr>
          <w:rFonts w:ascii="Times New Roman" w:hAnsi="Times New Roman" w:cs="Times New Roman"/>
          <w:color w:val="auto"/>
          <w:sz w:val="24"/>
          <w:szCs w:val="24"/>
        </w:rPr>
      </w:pPr>
    </w:p>
    <w:p w14:paraId="7FC4FE14" w14:textId="77777777" w:rsidR="009925D9" w:rsidRPr="00790D11" w:rsidRDefault="009925D9" w:rsidP="009925D9">
      <w:pPr>
        <w:spacing w:after="97" w:line="240" w:lineRule="auto"/>
        <w:rPr>
          <w:rFonts w:ascii="Times New Roman" w:hAnsi="Times New Roman" w:cs="Times New Roman"/>
          <w:color w:val="auto"/>
          <w:sz w:val="24"/>
          <w:szCs w:val="24"/>
        </w:rPr>
      </w:pPr>
    </w:p>
    <w:p w14:paraId="43542FF7" w14:textId="77777777" w:rsidR="009925D9" w:rsidRPr="00790D11" w:rsidRDefault="009925D9" w:rsidP="009925D9">
      <w:pPr>
        <w:spacing w:after="97" w:line="240" w:lineRule="auto"/>
        <w:rPr>
          <w:rFonts w:ascii="Times New Roman" w:hAnsi="Times New Roman" w:cs="Times New Roman"/>
          <w:color w:val="auto"/>
          <w:sz w:val="24"/>
          <w:szCs w:val="24"/>
        </w:rPr>
      </w:pPr>
    </w:p>
    <w:p w14:paraId="0FC0E363" w14:textId="77777777" w:rsidR="009925D9" w:rsidRPr="00790D11" w:rsidRDefault="009925D9" w:rsidP="009925D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5DFF978" w14:textId="77777777" w:rsidR="009925D9" w:rsidRPr="006C3FD8" w:rsidRDefault="009925D9" w:rsidP="009925D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2C726CC0"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C2DAD7"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A5242D3" w14:textId="77777777" w:rsidR="009925D9" w:rsidRPr="00790D11" w:rsidRDefault="009925D9" w:rsidP="009925D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DA4E86" w14:textId="77777777" w:rsidR="009925D9" w:rsidRPr="00790D11" w:rsidRDefault="009925D9" w:rsidP="009925D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2035B86" w14:textId="77777777" w:rsidR="009925D9" w:rsidRPr="00790D11" w:rsidRDefault="009925D9" w:rsidP="009925D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5DAEC49" w14:textId="77777777" w:rsidR="009925D9" w:rsidRPr="00790D11" w:rsidRDefault="009925D9" w:rsidP="009925D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A786BB" w14:textId="77777777" w:rsidR="009925D9" w:rsidRPr="00790D11" w:rsidRDefault="009925D9" w:rsidP="009925D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7E8A873" w14:textId="77777777" w:rsidR="009925D9" w:rsidRDefault="009925D9" w:rsidP="009925D9">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9308A4" w14:textId="77777777" w:rsidR="009925D9" w:rsidRPr="00790D11" w:rsidRDefault="009925D9" w:rsidP="009925D9">
      <w:pPr>
        <w:spacing w:after="0" w:line="240" w:lineRule="auto"/>
        <w:ind w:left="549"/>
        <w:jc w:val="center"/>
        <w:rPr>
          <w:rFonts w:ascii="Times New Roman" w:hAnsi="Times New Roman" w:cs="Times New Roman"/>
          <w:color w:val="auto"/>
          <w:sz w:val="24"/>
          <w:szCs w:val="24"/>
        </w:rPr>
      </w:pPr>
    </w:p>
    <w:p w14:paraId="3ABF2C48" w14:textId="77777777" w:rsidR="009925D9" w:rsidRPr="00790D11" w:rsidRDefault="009925D9" w:rsidP="009925D9">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5312A28B"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9925D9" w:rsidRPr="00790D11" w14:paraId="39A5216E" w14:textId="77777777" w:rsidTr="002B2799">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CF286EA"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F2E7F5F" w14:textId="77777777" w:rsidR="009925D9" w:rsidRPr="00790D11" w:rsidRDefault="009925D9" w:rsidP="002B279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5D93A7A"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790D11" w14:paraId="20BE10EC" w14:textId="77777777" w:rsidTr="002B2799">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F003AE7"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16E05D67" w14:textId="77777777" w:rsidR="009925D9" w:rsidRPr="00790D11" w:rsidRDefault="009925D9" w:rsidP="002B279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86BF5B6"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790D11" w14:paraId="617BC0C0" w14:textId="77777777" w:rsidTr="002B279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69C045A"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A5FC9A3"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67C73CFE"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790D11" w14:paraId="33F11DC6" w14:textId="77777777" w:rsidTr="002B279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39E75D7"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11BAF1E" w14:textId="77777777" w:rsidR="009925D9" w:rsidRPr="00790D11" w:rsidRDefault="009925D9" w:rsidP="002B279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E19EEF6"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790D11" w14:paraId="751D3BF4" w14:textId="77777777" w:rsidTr="002B2799">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40FF691"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72F703" w14:textId="77777777" w:rsidR="009925D9" w:rsidRPr="0096084F" w:rsidRDefault="009925D9" w:rsidP="002B2799">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C7AFBDD"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790D11" w14:paraId="1E8BE047" w14:textId="77777777" w:rsidTr="002B279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D91E457"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0F1E29A" w14:textId="77777777" w:rsidR="009925D9" w:rsidRPr="00790D11" w:rsidRDefault="009925D9" w:rsidP="002B2799">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A8F17AB" w14:textId="77777777" w:rsidR="009925D9" w:rsidRPr="00790D11" w:rsidRDefault="009925D9" w:rsidP="002B2799">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925D9" w:rsidRPr="00B2780A" w14:paraId="65CB2E40" w14:textId="77777777" w:rsidTr="002B2799">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727BF82" w14:textId="77777777" w:rsidR="009925D9" w:rsidRPr="00790D11" w:rsidRDefault="009925D9" w:rsidP="002B2799">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AEAD583" w14:textId="77777777" w:rsidR="009925D9" w:rsidRPr="00151A87" w:rsidRDefault="009925D9" w:rsidP="002B2799">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2E0DE306" w14:textId="77777777" w:rsidR="009925D9" w:rsidRPr="00151A87" w:rsidRDefault="009925D9" w:rsidP="002B2799">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3EBA3B9F" w14:textId="77777777" w:rsidR="009925D9" w:rsidRPr="0096084F" w:rsidRDefault="009925D9" w:rsidP="009925D9">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8E0B98" w14:textId="77777777" w:rsidR="009925D9" w:rsidRPr="0096084F" w:rsidRDefault="009925D9" w:rsidP="009925D9">
      <w:pPr>
        <w:spacing w:after="0" w:line="240" w:lineRule="auto"/>
        <w:rPr>
          <w:rFonts w:ascii="Times New Roman" w:hAnsi="Times New Roman" w:cs="Times New Roman"/>
          <w:color w:val="auto"/>
          <w:sz w:val="24"/>
          <w:szCs w:val="24"/>
          <w:lang w:val="uz-Cyrl-UZ"/>
        </w:rPr>
      </w:pPr>
    </w:p>
    <w:p w14:paraId="295F8EFA" w14:textId="77777777" w:rsidR="009925D9" w:rsidRPr="0096084F" w:rsidRDefault="009925D9" w:rsidP="009925D9">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1FCCE9B" w14:textId="77777777" w:rsidR="009925D9" w:rsidRPr="00073FD1" w:rsidRDefault="009925D9" w:rsidP="009925D9">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A8EFC94" w14:textId="77777777" w:rsidR="009925D9" w:rsidRPr="00073FD1" w:rsidRDefault="009925D9" w:rsidP="009925D9">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A7CA5AA" w14:textId="77777777" w:rsidR="009925D9" w:rsidRPr="00073FD1" w:rsidRDefault="009925D9" w:rsidP="009925D9">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6AEC33D0" w14:textId="77777777" w:rsidR="009925D9" w:rsidRPr="00073FD1" w:rsidRDefault="009925D9" w:rsidP="009925D9">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028C903A" w14:textId="77777777" w:rsidR="009925D9" w:rsidRPr="00073FD1" w:rsidRDefault="009925D9" w:rsidP="009925D9">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585B6A4" w14:textId="77777777" w:rsidR="009925D9" w:rsidRPr="00790D11" w:rsidRDefault="009925D9" w:rsidP="009925D9">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5BCACE9" w14:textId="77777777" w:rsidR="009925D9" w:rsidRPr="00790D11" w:rsidRDefault="009925D9" w:rsidP="009925D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4256BD" w14:textId="77777777" w:rsidR="009925D9" w:rsidRPr="00790D11" w:rsidRDefault="009925D9" w:rsidP="009925D9">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6066050" w14:textId="77777777" w:rsidR="009925D9" w:rsidRPr="00790D11" w:rsidRDefault="009925D9" w:rsidP="009925D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DA993C3" w14:textId="77777777" w:rsidR="009925D9" w:rsidRPr="00FE2BA2" w:rsidRDefault="009925D9" w:rsidP="009925D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2D966A3F"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E76B485"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AF85704" w14:textId="77777777" w:rsidR="009925D9" w:rsidRPr="00790D11" w:rsidRDefault="009925D9" w:rsidP="009925D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2F024E" w14:textId="77777777" w:rsidR="009925D9" w:rsidRPr="00790D11" w:rsidRDefault="009925D9" w:rsidP="009925D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A78399C" w14:textId="77777777" w:rsidR="009925D9" w:rsidRPr="00790D11" w:rsidRDefault="009925D9" w:rsidP="009925D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146F642" w14:textId="77777777" w:rsidR="009925D9" w:rsidRPr="00790D11" w:rsidRDefault="009925D9" w:rsidP="009925D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61FA9F" w14:textId="77777777" w:rsidR="009925D9" w:rsidRPr="00790D11" w:rsidRDefault="009925D9" w:rsidP="009925D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BD88BE3"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7B7369"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744DC" w14:textId="77777777" w:rsidR="009925D9" w:rsidRPr="00790D11" w:rsidRDefault="009925D9" w:rsidP="009925D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E96ADD" w14:textId="77777777" w:rsidR="009925D9" w:rsidRPr="00A15781" w:rsidRDefault="009925D9" w:rsidP="009925D9">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26B569F1"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AE0B3C"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F1B79D" w14:textId="77777777" w:rsidR="009925D9" w:rsidRPr="00790D11" w:rsidRDefault="009925D9" w:rsidP="009925D9">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1DF26E" w14:textId="77777777" w:rsidR="009925D9" w:rsidRPr="00790D11" w:rsidRDefault="009925D9" w:rsidP="009925D9">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7AEA2B1E" w14:textId="77777777" w:rsidR="009925D9" w:rsidRPr="00790D11" w:rsidRDefault="009925D9" w:rsidP="009925D9">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48510D8" w14:textId="77777777" w:rsidR="009925D9" w:rsidRPr="00A15781" w:rsidRDefault="009925D9" w:rsidP="009925D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7FE3D427" w14:textId="77777777" w:rsidR="009925D9" w:rsidRPr="00A15781" w:rsidRDefault="009925D9" w:rsidP="009925D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624EEA61" w14:textId="77777777" w:rsidR="009925D9" w:rsidRPr="00A15781" w:rsidRDefault="009925D9" w:rsidP="009925D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08828227" w14:textId="77777777" w:rsidR="009925D9" w:rsidRPr="00517071" w:rsidRDefault="009925D9" w:rsidP="009925D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11C7CFC3" w14:textId="77777777" w:rsidR="009925D9" w:rsidRPr="00517071" w:rsidRDefault="009925D9" w:rsidP="009925D9">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банк ҳисоб рақамларига эга эмаслигини;</w:t>
      </w:r>
    </w:p>
    <w:p w14:paraId="397A2B28" w14:textId="77777777" w:rsidR="009925D9" w:rsidRPr="00A15781" w:rsidRDefault="009925D9" w:rsidP="009925D9">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1ED663AB" w14:textId="77777777" w:rsidR="009925D9" w:rsidRPr="00517071" w:rsidRDefault="009925D9" w:rsidP="009925D9">
      <w:pPr>
        <w:spacing w:after="0" w:line="240" w:lineRule="auto"/>
        <w:ind w:left="139"/>
        <w:rPr>
          <w:rFonts w:ascii="Times New Roman" w:hAnsi="Times New Roman" w:cs="Times New Roman"/>
          <w:color w:val="auto"/>
          <w:sz w:val="24"/>
          <w:szCs w:val="24"/>
          <w:lang w:val="uz-Cyrl-UZ"/>
        </w:rPr>
      </w:pPr>
    </w:p>
    <w:p w14:paraId="21BA4B33" w14:textId="77777777" w:rsidR="009925D9" w:rsidRPr="00517071" w:rsidRDefault="009925D9" w:rsidP="009925D9">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02E3A039" w14:textId="77777777" w:rsidR="009925D9" w:rsidRPr="00517071" w:rsidRDefault="009925D9" w:rsidP="009925D9">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1866320" w14:textId="77777777" w:rsidR="009925D9" w:rsidRPr="00517071" w:rsidRDefault="009925D9" w:rsidP="009925D9">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4B95BA36" w14:textId="77777777" w:rsidR="009925D9" w:rsidRPr="00517071" w:rsidRDefault="009925D9" w:rsidP="009925D9">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A1596A3"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940D012" w14:textId="77777777" w:rsidR="009925D9" w:rsidRPr="00790D11" w:rsidRDefault="009925D9" w:rsidP="009925D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7B08C0" w14:textId="77777777" w:rsidR="009925D9" w:rsidRPr="006C3FD8" w:rsidRDefault="009925D9" w:rsidP="009925D9">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390B68CB"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5C012AF"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4997C5F" w14:textId="77777777" w:rsidR="009925D9" w:rsidRPr="00790D11" w:rsidRDefault="009925D9" w:rsidP="009925D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451635" w14:textId="77777777" w:rsidR="009925D9" w:rsidRPr="00790D11" w:rsidRDefault="009925D9" w:rsidP="009925D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871FD52" w14:textId="77777777" w:rsidR="009925D9" w:rsidRPr="00790D11" w:rsidRDefault="009925D9" w:rsidP="009925D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80FF540" w14:textId="77777777" w:rsidR="009925D9" w:rsidRPr="00790D11" w:rsidRDefault="009925D9" w:rsidP="009925D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407682" w14:textId="77777777" w:rsidR="009925D9" w:rsidRPr="00790D11" w:rsidRDefault="009925D9" w:rsidP="009925D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F0F4667"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80C837B"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1CEA03" w14:textId="77777777" w:rsidR="009925D9" w:rsidRPr="00790D11" w:rsidRDefault="009925D9" w:rsidP="009925D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4A573F" w14:textId="77777777" w:rsidR="009925D9" w:rsidRPr="00790D11" w:rsidRDefault="009925D9" w:rsidP="009925D9">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3A01E3EE"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91E558" w14:textId="77777777" w:rsidR="009925D9" w:rsidRPr="00790D11" w:rsidRDefault="009925D9" w:rsidP="009925D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185089" w14:textId="77777777" w:rsidR="009925D9" w:rsidRPr="003C2AF9" w:rsidRDefault="009925D9" w:rsidP="009925D9">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34D68371" w14:textId="77777777" w:rsidR="009925D9" w:rsidRPr="003C2AF9" w:rsidRDefault="009925D9" w:rsidP="009925D9">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247D60A4" w14:textId="77777777" w:rsidR="009925D9" w:rsidRDefault="009925D9" w:rsidP="009925D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78F13E34" w14:textId="77777777" w:rsidR="009925D9" w:rsidRPr="004723D7" w:rsidRDefault="009925D9" w:rsidP="009925D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9EC4DCB" w14:textId="77777777" w:rsidR="009925D9" w:rsidRDefault="009925D9" w:rsidP="009925D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59715D28" w14:textId="77777777" w:rsidR="009925D9" w:rsidRDefault="009925D9" w:rsidP="009925D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6D0F9D66" w14:textId="77777777" w:rsidR="009925D9" w:rsidRDefault="009925D9" w:rsidP="009925D9">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0B16320B" w14:textId="77777777" w:rsidR="009925D9" w:rsidRPr="002169BE" w:rsidRDefault="009925D9" w:rsidP="009925D9">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6D8A7755" w14:textId="77777777" w:rsidR="009925D9" w:rsidRPr="002169BE" w:rsidRDefault="009925D9" w:rsidP="009925D9">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7410DF94" w14:textId="77777777" w:rsidR="009925D9" w:rsidRPr="00790D11" w:rsidRDefault="009925D9" w:rsidP="009925D9">
      <w:pPr>
        <w:spacing w:after="0" w:line="240" w:lineRule="auto"/>
        <w:ind w:left="139"/>
        <w:rPr>
          <w:rFonts w:ascii="Times New Roman" w:hAnsi="Times New Roman" w:cs="Times New Roman"/>
          <w:color w:val="auto"/>
          <w:sz w:val="24"/>
          <w:szCs w:val="24"/>
        </w:rPr>
      </w:pPr>
    </w:p>
    <w:p w14:paraId="465E1997"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089431" w14:textId="77777777" w:rsidR="009925D9" w:rsidRPr="00790D11" w:rsidRDefault="009925D9" w:rsidP="009925D9">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29E994"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31F29B13" w14:textId="77777777" w:rsidR="009925D9" w:rsidRPr="00790D11" w:rsidRDefault="009925D9" w:rsidP="009925D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33E63E"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914B729" w14:textId="77777777" w:rsidR="009925D9" w:rsidRPr="00790D11" w:rsidRDefault="009925D9" w:rsidP="009925D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C3632E" w14:textId="77777777" w:rsidR="009925D9" w:rsidRPr="00790D11" w:rsidRDefault="009925D9" w:rsidP="009925D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C0B9E5" w14:textId="77777777" w:rsidR="009925D9" w:rsidRPr="00790D11" w:rsidRDefault="009925D9" w:rsidP="009925D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A86C65" w14:textId="77777777" w:rsidR="009925D9" w:rsidRPr="006C3FD8" w:rsidRDefault="009925D9" w:rsidP="009925D9">
      <w:pPr>
        <w:pStyle w:val="2"/>
        <w:spacing w:line="240" w:lineRule="auto"/>
        <w:ind w:left="10" w:right="54"/>
        <w:rPr>
          <w:color w:val="auto"/>
          <w:sz w:val="26"/>
          <w:szCs w:val="26"/>
          <w:lang w:val="uz-Cyrl-UZ"/>
        </w:rPr>
      </w:pPr>
      <w:r>
        <w:rPr>
          <w:color w:val="auto"/>
          <w:sz w:val="26"/>
          <w:szCs w:val="26"/>
          <w:lang w:val="uz-Cyrl-UZ"/>
        </w:rPr>
        <w:lastRenderedPageBreak/>
        <w:t>4-шакл</w:t>
      </w:r>
    </w:p>
    <w:p w14:paraId="68532F3D"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481B1D"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B450D37" w14:textId="77777777" w:rsidR="009925D9" w:rsidRPr="00790D11" w:rsidRDefault="009925D9" w:rsidP="009925D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18BD1D" w14:textId="77777777" w:rsidR="009925D9" w:rsidRPr="00790D11" w:rsidRDefault="009925D9" w:rsidP="009925D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71BDBFA" w14:textId="77777777" w:rsidR="009925D9" w:rsidRPr="00790D11" w:rsidRDefault="009925D9" w:rsidP="009925D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2D2C282" w14:textId="77777777" w:rsidR="009925D9" w:rsidRPr="00790D11" w:rsidRDefault="009925D9" w:rsidP="009925D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7CFA60" w14:textId="77777777" w:rsidR="009925D9" w:rsidRPr="00790D11" w:rsidRDefault="009925D9" w:rsidP="009925D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479E062C" w14:textId="77777777" w:rsidR="009925D9" w:rsidRDefault="009925D9" w:rsidP="009925D9">
      <w:pPr>
        <w:spacing w:after="0" w:line="360" w:lineRule="auto"/>
        <w:jc w:val="center"/>
        <w:rPr>
          <w:rFonts w:ascii="Times New Roman" w:hAnsi="Times New Roman" w:cs="Times New Roman"/>
          <w:b/>
          <w:color w:val="auto"/>
          <w:sz w:val="24"/>
          <w:szCs w:val="24"/>
        </w:rPr>
      </w:pPr>
    </w:p>
    <w:p w14:paraId="145FA2E6" w14:textId="77777777" w:rsidR="009925D9" w:rsidRPr="00790D11" w:rsidRDefault="009925D9" w:rsidP="009925D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3F90E06" w14:textId="77777777" w:rsidR="009925D9" w:rsidRPr="00790D11" w:rsidRDefault="009925D9" w:rsidP="009925D9">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925D9" w:rsidRPr="00790D11" w14:paraId="456968C4" w14:textId="77777777" w:rsidTr="002B2799">
        <w:tc>
          <w:tcPr>
            <w:tcW w:w="445" w:type="dxa"/>
            <w:shd w:val="clear" w:color="auto" w:fill="auto"/>
            <w:vAlign w:val="center"/>
          </w:tcPr>
          <w:p w14:paraId="749BC60E" w14:textId="77777777" w:rsidR="009925D9" w:rsidRPr="00790D11" w:rsidRDefault="009925D9" w:rsidP="002B2799">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70A0B0A" w14:textId="77777777" w:rsidR="009925D9" w:rsidRPr="00790D11" w:rsidRDefault="009925D9" w:rsidP="002B2799">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7562D29" w14:textId="77777777" w:rsidR="009925D9" w:rsidRPr="00D56A2C" w:rsidRDefault="009925D9" w:rsidP="002B279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00F7661" w14:textId="77777777" w:rsidR="009925D9" w:rsidRPr="00D56A2C" w:rsidRDefault="009925D9" w:rsidP="002B279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C3D4413" w14:textId="77777777" w:rsidR="009925D9" w:rsidRPr="00D56A2C" w:rsidRDefault="009925D9" w:rsidP="002B2799">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9925D9" w:rsidRPr="00790D11" w14:paraId="5A8474C9" w14:textId="77777777" w:rsidTr="002B2799">
        <w:tc>
          <w:tcPr>
            <w:tcW w:w="445" w:type="dxa"/>
            <w:shd w:val="clear" w:color="auto" w:fill="auto"/>
          </w:tcPr>
          <w:p w14:paraId="77E4F533"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59FA91A"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92722C8"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D6E58C7"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D50A987"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r>
      <w:tr w:rsidR="009925D9" w:rsidRPr="00790D11" w14:paraId="5EB184F6" w14:textId="77777777" w:rsidTr="002B2799">
        <w:tc>
          <w:tcPr>
            <w:tcW w:w="445" w:type="dxa"/>
            <w:shd w:val="clear" w:color="auto" w:fill="auto"/>
          </w:tcPr>
          <w:p w14:paraId="26812D92"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4BDF8C1"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6FCDF3A"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E0C891D"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1F4FD97"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r>
      <w:tr w:rsidR="009925D9" w:rsidRPr="00790D11" w14:paraId="7003EC1C" w14:textId="77777777" w:rsidTr="002B2799">
        <w:tc>
          <w:tcPr>
            <w:tcW w:w="445" w:type="dxa"/>
            <w:shd w:val="clear" w:color="auto" w:fill="auto"/>
          </w:tcPr>
          <w:p w14:paraId="5B46BBFD"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3A6C4F5"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FDEC1FE"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FC5290E"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9C4DA9F" w14:textId="77777777" w:rsidR="009925D9" w:rsidRPr="00790D11" w:rsidRDefault="009925D9" w:rsidP="002B2799">
            <w:pPr>
              <w:autoSpaceDE w:val="0"/>
              <w:autoSpaceDN w:val="0"/>
              <w:adjustRightInd w:val="0"/>
              <w:spacing w:after="0" w:line="240" w:lineRule="auto"/>
              <w:rPr>
                <w:rFonts w:ascii="Times New Roman" w:hAnsi="Times New Roman" w:cs="Times New Roman"/>
                <w:color w:val="auto"/>
                <w:sz w:val="24"/>
                <w:szCs w:val="24"/>
              </w:rPr>
            </w:pPr>
          </w:p>
        </w:tc>
      </w:tr>
    </w:tbl>
    <w:p w14:paraId="6185F305" w14:textId="77777777" w:rsidR="009925D9" w:rsidRPr="00790D11" w:rsidRDefault="009925D9" w:rsidP="009925D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AC8E29A" w14:textId="77777777" w:rsidR="009925D9" w:rsidRPr="00790D11" w:rsidRDefault="009925D9" w:rsidP="009925D9">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7AA1B57" w14:textId="77777777" w:rsidR="009925D9" w:rsidRPr="00790D11" w:rsidRDefault="009925D9" w:rsidP="009925D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13E7B9F1" w14:textId="77777777" w:rsidR="009925D9" w:rsidRPr="00D56A2C" w:rsidRDefault="009925D9" w:rsidP="009925D9">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BD50427" w14:textId="77777777" w:rsidR="009925D9" w:rsidRPr="00790D11" w:rsidRDefault="009925D9" w:rsidP="009925D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0D2F72" w14:textId="77777777" w:rsidR="009925D9" w:rsidRDefault="009925D9" w:rsidP="009925D9">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2E21C1A" w14:textId="77777777" w:rsidR="009925D9" w:rsidRDefault="009925D9" w:rsidP="009925D9">
      <w:pPr>
        <w:spacing w:after="5" w:line="240" w:lineRule="auto"/>
        <w:ind w:left="-5" w:right="159" w:hanging="10"/>
        <w:jc w:val="both"/>
        <w:rPr>
          <w:rFonts w:ascii="Times New Roman" w:hAnsi="Times New Roman" w:cs="Times New Roman"/>
          <w:color w:val="auto"/>
          <w:sz w:val="24"/>
          <w:szCs w:val="24"/>
        </w:rPr>
      </w:pPr>
    </w:p>
    <w:p w14:paraId="675CFCAA" w14:textId="77777777" w:rsidR="009925D9" w:rsidRDefault="009925D9" w:rsidP="009925D9">
      <w:pPr>
        <w:spacing w:after="5" w:line="240" w:lineRule="auto"/>
        <w:ind w:left="-5" w:right="159" w:hanging="10"/>
        <w:jc w:val="both"/>
        <w:rPr>
          <w:rFonts w:ascii="Times New Roman" w:hAnsi="Times New Roman" w:cs="Times New Roman"/>
          <w:color w:val="auto"/>
          <w:sz w:val="24"/>
          <w:szCs w:val="24"/>
        </w:rPr>
      </w:pPr>
    </w:p>
    <w:p w14:paraId="75560343" w14:textId="77777777" w:rsidR="009925D9" w:rsidRPr="0053774D" w:rsidRDefault="009925D9" w:rsidP="009925D9">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7FC804B1"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p>
    <w:p w14:paraId="3768F51C" w14:textId="77777777" w:rsidR="009925D9" w:rsidRPr="00790D11" w:rsidRDefault="009925D9" w:rsidP="009925D9">
      <w:pPr>
        <w:pStyle w:val="a8"/>
        <w:ind w:left="5672" w:firstLine="709"/>
        <w:rPr>
          <w:sz w:val="24"/>
          <w:szCs w:val="24"/>
          <w:lang w:val="uz-Cyrl-UZ"/>
        </w:rPr>
      </w:pPr>
    </w:p>
    <w:p w14:paraId="509001EC" w14:textId="77777777" w:rsidR="009925D9" w:rsidRPr="00790D11" w:rsidRDefault="009925D9" w:rsidP="009925D9">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3FA690E7" w14:textId="77777777" w:rsidR="009925D9" w:rsidRPr="006C3FD8" w:rsidRDefault="009925D9" w:rsidP="009925D9">
      <w:pPr>
        <w:pStyle w:val="2"/>
        <w:spacing w:line="240" w:lineRule="auto"/>
        <w:ind w:left="10" w:right="54"/>
        <w:rPr>
          <w:color w:val="auto"/>
          <w:sz w:val="26"/>
          <w:szCs w:val="26"/>
          <w:lang w:val="uz-Cyrl-UZ"/>
        </w:rPr>
      </w:pPr>
      <w:r>
        <w:rPr>
          <w:color w:val="auto"/>
          <w:sz w:val="26"/>
          <w:szCs w:val="26"/>
          <w:lang w:val="uz-Cyrl-UZ"/>
        </w:rPr>
        <w:lastRenderedPageBreak/>
        <w:t>5-шакл</w:t>
      </w:r>
    </w:p>
    <w:p w14:paraId="7411C369"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88276A6"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00EA088" w14:textId="77777777" w:rsidR="009925D9" w:rsidRPr="00790D11" w:rsidRDefault="009925D9" w:rsidP="009925D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3186A0" w14:textId="77777777" w:rsidR="009925D9" w:rsidRPr="00790D11" w:rsidRDefault="009925D9" w:rsidP="009925D9">
      <w:pPr>
        <w:spacing w:after="0" w:line="240" w:lineRule="auto"/>
        <w:rPr>
          <w:rFonts w:ascii="Times New Roman" w:hAnsi="Times New Roman" w:cs="Times New Roman"/>
          <w:color w:val="auto"/>
          <w:sz w:val="24"/>
          <w:szCs w:val="24"/>
        </w:rPr>
      </w:pPr>
    </w:p>
    <w:p w14:paraId="1306A6D5" w14:textId="77777777" w:rsidR="009925D9" w:rsidRPr="00D42250" w:rsidRDefault="009925D9" w:rsidP="009925D9">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013AF2DA" w14:textId="77777777" w:rsidR="009925D9" w:rsidRPr="00790D11" w:rsidRDefault="009925D9" w:rsidP="009925D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D8354E2" w14:textId="77777777" w:rsidR="009925D9" w:rsidRPr="00790D11" w:rsidRDefault="009925D9" w:rsidP="009925D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425C4B14" w14:textId="77777777" w:rsidR="009925D9" w:rsidRPr="00790D11" w:rsidRDefault="009925D9" w:rsidP="009925D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B90F90"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96E438" w14:textId="77777777" w:rsidR="009925D9" w:rsidRPr="00790D11" w:rsidRDefault="009925D9" w:rsidP="009925D9">
      <w:pPr>
        <w:spacing w:after="0" w:line="240" w:lineRule="auto"/>
        <w:rPr>
          <w:rFonts w:ascii="Times New Roman" w:hAnsi="Times New Roman" w:cs="Times New Roman"/>
          <w:color w:val="auto"/>
          <w:sz w:val="24"/>
          <w:szCs w:val="24"/>
        </w:rPr>
      </w:pPr>
    </w:p>
    <w:p w14:paraId="66BE4189" w14:textId="77777777" w:rsidR="009925D9" w:rsidRPr="00790D11" w:rsidRDefault="009925D9" w:rsidP="009925D9">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E51517" w14:textId="77777777" w:rsidR="009925D9" w:rsidRPr="00790D11" w:rsidRDefault="009925D9" w:rsidP="009925D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E66D18D" w14:textId="77777777" w:rsidR="009925D9" w:rsidRPr="00DA00FA" w:rsidRDefault="009925D9" w:rsidP="009925D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981B88F" w14:textId="77777777" w:rsidR="009925D9" w:rsidRPr="00FA4A91" w:rsidRDefault="009925D9" w:rsidP="009925D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2092117B" w14:textId="77777777" w:rsidR="009925D9" w:rsidRPr="00790D11" w:rsidRDefault="009925D9" w:rsidP="009925D9">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1EB552C2" w14:textId="77777777" w:rsidR="009925D9" w:rsidRPr="00E762E7" w:rsidRDefault="009925D9" w:rsidP="009925D9">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2D34A35C" w14:textId="77777777" w:rsidR="009925D9" w:rsidRPr="00DA00FA" w:rsidRDefault="009925D9" w:rsidP="009925D9">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76BD3D1" w14:textId="77777777" w:rsidR="009925D9" w:rsidRPr="00DA00FA" w:rsidRDefault="009925D9" w:rsidP="009925D9">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5EA9D922" w14:textId="77777777" w:rsidR="009925D9" w:rsidRPr="00DA00FA" w:rsidRDefault="009925D9" w:rsidP="009925D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4FBCFE2" w14:textId="77777777" w:rsidR="009925D9" w:rsidRPr="00DA00FA" w:rsidRDefault="009925D9" w:rsidP="009925D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3B62E579" w14:textId="77777777" w:rsidR="009925D9" w:rsidRPr="00790D11" w:rsidRDefault="009925D9" w:rsidP="009925D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0A1AA9"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AADBF15"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46883B81"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735FAA83"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381D5DF3"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59A9FE94"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699862A8"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160DC0A5"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28A425DA"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3C4CE09B"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6C516DED"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0AF31237"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2A0E77DC"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08190F63"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447001FC"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18090328"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2CCACA82" w14:textId="77777777" w:rsidR="009925D9" w:rsidRDefault="009925D9" w:rsidP="009925D9">
      <w:pPr>
        <w:spacing w:after="0" w:line="240" w:lineRule="auto"/>
        <w:rPr>
          <w:rFonts w:ascii="Times New Roman" w:eastAsia="Times New Roman" w:hAnsi="Times New Roman" w:cs="Times New Roman"/>
          <w:b/>
          <w:color w:val="auto"/>
          <w:sz w:val="24"/>
          <w:szCs w:val="24"/>
        </w:rPr>
      </w:pPr>
    </w:p>
    <w:p w14:paraId="7AC7A0CF" w14:textId="77777777" w:rsidR="009925D9" w:rsidRDefault="009925D9" w:rsidP="009925D9">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w:t>
      </w:r>
      <w:r>
        <w:rPr>
          <w:rFonts w:ascii="Times New Roman" w:eastAsia="Times New Roman" w:hAnsi="Times New Roman" w:cs="Times New Roman"/>
          <w:b/>
          <w:i/>
          <w:color w:val="auto"/>
          <w:sz w:val="24"/>
          <w:szCs w:val="24"/>
        </w:rPr>
        <w:t xml:space="preserve"> </w:t>
      </w: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p>
    <w:p w14:paraId="57711F42" w14:textId="77777777" w:rsidR="009925D9" w:rsidRPr="00FD5F53" w:rsidRDefault="009925D9" w:rsidP="009925D9">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w:t>
      </w:r>
      <w:r>
        <w:rPr>
          <w:rFonts w:ascii="Times New Roman" w:eastAsia="Times New Roman" w:hAnsi="Times New Roman" w:cs="Times New Roman"/>
          <w:b/>
          <w:i/>
          <w:color w:val="auto"/>
          <w:sz w:val="24"/>
          <w:szCs w:val="24"/>
        </w:rPr>
        <w:t xml:space="preserve"> </w:t>
      </w:r>
      <w:r w:rsidRPr="008B03DA">
        <w:rPr>
          <w:rFonts w:ascii="Times New Roman" w:eastAsia="Times New Roman" w:hAnsi="Times New Roman" w:cs="Times New Roman"/>
          <w:b/>
          <w:i/>
          <w:color w:val="auto"/>
          <w:sz w:val="24"/>
          <w:szCs w:val="24"/>
        </w:rPr>
        <w:t>Мажбурий талаб</w:t>
      </w:r>
      <w:r>
        <w:rPr>
          <w:rFonts w:ascii="Times New Roman" w:eastAsia="Times New Roman" w:hAnsi="Times New Roman" w:cs="Times New Roman"/>
          <w:b/>
          <w:i/>
          <w:color w:val="auto"/>
          <w:sz w:val="24"/>
          <w:szCs w:val="24"/>
        </w:rPr>
        <w:t xml:space="preserve"> </w:t>
      </w:r>
      <w:r w:rsidRPr="008B03DA">
        <w:rPr>
          <w:rFonts w:ascii="Times New Roman" w:eastAsia="Times New Roman" w:hAnsi="Times New Roman" w:cs="Times New Roman"/>
          <w:b/>
          <w:i/>
          <w:color w:val="auto"/>
          <w:sz w:val="24"/>
          <w:szCs w:val="24"/>
        </w:rPr>
        <w:t>-</w:t>
      </w:r>
      <w:r>
        <w:rPr>
          <w:rFonts w:ascii="Times New Roman" w:eastAsia="Times New Roman" w:hAnsi="Times New Roman" w:cs="Times New Roman"/>
          <w:b/>
          <w:i/>
          <w:color w:val="auto"/>
          <w:sz w:val="24"/>
          <w:szCs w:val="24"/>
        </w:rPr>
        <w:t xml:space="preserve"> </w:t>
      </w:r>
      <w:r w:rsidRPr="008B03DA">
        <w:rPr>
          <w:rFonts w:ascii="Times New Roman" w:eastAsia="Times New Roman" w:hAnsi="Times New Roman" w:cs="Times New Roman"/>
          <w:b/>
          <w:i/>
          <w:color w:val="auto"/>
          <w:sz w:val="24"/>
          <w:szCs w:val="24"/>
        </w:rPr>
        <w:t>таклиф етилаётган маҳсулот ишлаб чиқарувчисини кўрсатиш</w:t>
      </w:r>
      <w:r w:rsidRPr="00FD5F53">
        <w:rPr>
          <w:rFonts w:ascii="Times New Roman" w:eastAsia="Times New Roman" w:hAnsi="Times New Roman" w:cs="Times New Roman"/>
          <w:b/>
          <w:i/>
          <w:color w:val="auto"/>
          <w:sz w:val="24"/>
          <w:szCs w:val="24"/>
        </w:rPr>
        <w:br w:type="page"/>
      </w:r>
    </w:p>
    <w:p w14:paraId="29C8FCC5" w14:textId="77777777" w:rsidR="009925D9" w:rsidRPr="006C3FD8" w:rsidRDefault="009925D9" w:rsidP="009925D9">
      <w:pPr>
        <w:pStyle w:val="2"/>
        <w:spacing w:line="240" w:lineRule="auto"/>
        <w:ind w:left="10" w:right="54"/>
        <w:rPr>
          <w:color w:val="auto"/>
          <w:sz w:val="26"/>
          <w:szCs w:val="26"/>
          <w:lang w:val="uz-Cyrl-UZ"/>
        </w:rPr>
      </w:pPr>
      <w:r>
        <w:rPr>
          <w:color w:val="auto"/>
          <w:sz w:val="26"/>
          <w:szCs w:val="26"/>
          <w:lang w:val="uz-Cyrl-UZ"/>
        </w:rPr>
        <w:lastRenderedPageBreak/>
        <w:t>6-шакл</w:t>
      </w:r>
    </w:p>
    <w:p w14:paraId="1E95EA95" w14:textId="77777777" w:rsidR="009925D9" w:rsidRDefault="009925D9" w:rsidP="009925D9">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785527DF" w14:textId="77777777" w:rsidR="009925D9" w:rsidRPr="00790D11" w:rsidRDefault="009925D9" w:rsidP="009925D9">
      <w:pPr>
        <w:spacing w:after="23" w:line="240" w:lineRule="auto"/>
        <w:ind w:right="12"/>
        <w:jc w:val="center"/>
        <w:rPr>
          <w:rFonts w:ascii="Times New Roman" w:hAnsi="Times New Roman" w:cs="Times New Roman"/>
          <w:color w:val="auto"/>
          <w:sz w:val="24"/>
          <w:szCs w:val="24"/>
        </w:rPr>
      </w:pPr>
    </w:p>
    <w:p w14:paraId="75E79CBB" w14:textId="77777777" w:rsidR="009925D9" w:rsidRPr="00790D11" w:rsidRDefault="009925D9" w:rsidP="009925D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74A28D" w14:textId="77777777" w:rsidR="009925D9" w:rsidRDefault="009925D9" w:rsidP="009925D9">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8CD55E" w14:textId="77777777" w:rsidR="009925D9" w:rsidRPr="00790D11" w:rsidRDefault="009925D9" w:rsidP="009925D9">
      <w:pPr>
        <w:spacing w:after="31" w:line="240" w:lineRule="auto"/>
        <w:ind w:left="750"/>
        <w:jc w:val="center"/>
        <w:rPr>
          <w:rFonts w:ascii="Times New Roman" w:hAnsi="Times New Roman" w:cs="Times New Roman"/>
          <w:color w:val="auto"/>
          <w:sz w:val="24"/>
          <w:szCs w:val="24"/>
        </w:rPr>
      </w:pPr>
    </w:p>
    <w:p w14:paraId="6FE217F7" w14:textId="77777777" w:rsidR="009925D9" w:rsidRPr="00DA00FA" w:rsidRDefault="009925D9" w:rsidP="009925D9">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4FBE4E00" w14:textId="77777777" w:rsidR="009925D9" w:rsidRPr="00E762E7" w:rsidRDefault="009925D9" w:rsidP="009925D9">
      <w:pPr>
        <w:spacing w:after="0" w:line="240" w:lineRule="auto"/>
        <w:ind w:left="38" w:right="190" w:hanging="10"/>
        <w:jc w:val="center"/>
        <w:rPr>
          <w:rFonts w:ascii="Times New Roman" w:hAnsi="Times New Roman" w:cs="Times New Roman"/>
          <w:color w:val="auto"/>
          <w:sz w:val="24"/>
          <w:szCs w:val="24"/>
          <w:lang w:val="uz-Cyrl-UZ"/>
        </w:rPr>
      </w:pPr>
    </w:p>
    <w:p w14:paraId="52C33CBA" w14:textId="77777777" w:rsidR="009925D9" w:rsidRPr="00790D11" w:rsidRDefault="009925D9" w:rsidP="009925D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6FD8689" w14:textId="77777777" w:rsidR="009925D9" w:rsidRPr="00790D11" w:rsidRDefault="009925D9" w:rsidP="009925D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71EFCE0" w14:textId="77777777" w:rsidR="009925D9" w:rsidRPr="00790D11" w:rsidRDefault="009925D9" w:rsidP="009925D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D805AD" w14:textId="77777777" w:rsidR="009925D9" w:rsidRPr="00790D11" w:rsidRDefault="009925D9" w:rsidP="009925D9">
      <w:pPr>
        <w:spacing w:after="21" w:line="240" w:lineRule="auto"/>
        <w:ind w:left="750"/>
        <w:jc w:val="center"/>
        <w:rPr>
          <w:rFonts w:ascii="Times New Roman" w:hAnsi="Times New Roman" w:cs="Times New Roman"/>
          <w:color w:val="auto"/>
          <w:sz w:val="24"/>
          <w:szCs w:val="24"/>
        </w:rPr>
      </w:pPr>
    </w:p>
    <w:p w14:paraId="3C5E91B1" w14:textId="77777777" w:rsidR="009925D9" w:rsidRPr="00790D11" w:rsidRDefault="009925D9" w:rsidP="009925D9">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30816F5" w14:textId="77777777" w:rsidR="009925D9" w:rsidRPr="00790D11" w:rsidRDefault="009925D9" w:rsidP="009925D9">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38657ECF"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8BEA1D1"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3452A7DE"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1FEBA6D"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442CC15"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19BE500"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24ACDA4A"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163EFF95" w14:textId="77777777" w:rsidR="009925D9" w:rsidRPr="00DA00FA" w:rsidRDefault="009925D9" w:rsidP="009925D9">
      <w:pPr>
        <w:spacing w:after="22" w:line="240" w:lineRule="auto"/>
        <w:ind w:firstLine="709"/>
        <w:rPr>
          <w:rFonts w:ascii="Times New Roman" w:eastAsia="Times New Roman" w:hAnsi="Times New Roman" w:cs="Times New Roman"/>
          <w:color w:val="auto"/>
          <w:sz w:val="24"/>
          <w:szCs w:val="24"/>
        </w:rPr>
      </w:pPr>
    </w:p>
    <w:p w14:paraId="09DFC189" w14:textId="77777777" w:rsidR="009925D9" w:rsidRPr="00790D11" w:rsidRDefault="009925D9" w:rsidP="009925D9">
      <w:pPr>
        <w:spacing w:after="22" w:line="240" w:lineRule="auto"/>
        <w:ind w:left="852"/>
        <w:rPr>
          <w:rFonts w:ascii="Times New Roman" w:hAnsi="Times New Roman" w:cs="Times New Roman"/>
          <w:color w:val="auto"/>
          <w:sz w:val="24"/>
          <w:szCs w:val="24"/>
        </w:rPr>
      </w:pPr>
    </w:p>
    <w:p w14:paraId="68106668"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5835821D" w14:textId="77777777" w:rsidR="009925D9" w:rsidRPr="00790D11" w:rsidRDefault="009925D9" w:rsidP="009925D9">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D86AD" w14:textId="77777777" w:rsidR="009925D9" w:rsidRPr="00790D11" w:rsidRDefault="009925D9" w:rsidP="009925D9">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B46327"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D4CB3E0" w14:textId="77777777" w:rsidR="009925D9" w:rsidRPr="00790D11" w:rsidRDefault="009925D9" w:rsidP="009925D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9D50A6" w14:textId="77777777" w:rsidR="009925D9" w:rsidRPr="00790D11" w:rsidRDefault="009925D9" w:rsidP="009925D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82BB398" w14:textId="77777777" w:rsidR="009925D9" w:rsidRPr="00790D11" w:rsidRDefault="009925D9" w:rsidP="009925D9">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F95860B" w14:textId="77777777" w:rsidR="009925D9" w:rsidRDefault="009925D9" w:rsidP="009925D9">
      <w:pPr>
        <w:pStyle w:val="Default"/>
        <w:jc w:val="right"/>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w:t>
      </w:r>
      <w:r>
        <w:rPr>
          <w:rFonts w:ascii="Times New Roman" w:hAnsi="Times New Roman" w:cs="Times New Roman"/>
          <w:bCs/>
          <w:color w:val="auto"/>
          <w:szCs w:val="26"/>
          <w:lang w:val="uz-Cyrl-UZ"/>
        </w:rPr>
        <w:t xml:space="preserve">ш ҳужжатларига </w:t>
      </w:r>
    </w:p>
    <w:p w14:paraId="764413D5" w14:textId="77777777" w:rsidR="009925D9" w:rsidRPr="00184D7C" w:rsidRDefault="009925D9" w:rsidP="009925D9">
      <w:pPr>
        <w:pStyle w:val="Default"/>
        <w:jc w:val="right"/>
        <w:rPr>
          <w:rFonts w:ascii="Times New Roman" w:hAnsi="Times New Roman" w:cs="Times New Roman"/>
          <w:b/>
          <w:lang w:val="uz-Cyrl-UZ"/>
        </w:rPr>
      </w:pPr>
      <w:r>
        <w:rPr>
          <w:rFonts w:ascii="Times New Roman" w:hAnsi="Times New Roman" w:cs="Times New Roman"/>
          <w:bCs/>
          <w:color w:val="auto"/>
          <w:szCs w:val="26"/>
          <w:lang w:val="uz-Cyrl-UZ"/>
        </w:rPr>
        <w:t>2</w:t>
      </w:r>
      <w:r w:rsidRPr="008B0652">
        <w:rPr>
          <w:rFonts w:ascii="Times New Roman" w:hAnsi="Times New Roman" w:cs="Times New Roman"/>
          <w:bCs/>
          <w:color w:val="auto"/>
          <w:szCs w:val="26"/>
          <w:lang w:val="uz-Cyrl-UZ"/>
        </w:rPr>
        <w:t>-илова</w:t>
      </w:r>
    </w:p>
    <w:p w14:paraId="2CB9C94B" w14:textId="77777777" w:rsidR="009925D9" w:rsidRPr="004377D6" w:rsidRDefault="009925D9" w:rsidP="009925D9">
      <w:pPr>
        <w:jc w:val="center"/>
        <w:rPr>
          <w:rFonts w:ascii="Times New Roman" w:hAnsi="Times New Roman"/>
          <w:b/>
          <w:sz w:val="20"/>
          <w:szCs w:val="20"/>
        </w:rPr>
      </w:pPr>
    </w:p>
    <w:p w14:paraId="6E6BFFE9" w14:textId="77777777" w:rsidR="009925D9" w:rsidRPr="00184D7C" w:rsidRDefault="009925D9" w:rsidP="009925D9">
      <w:pPr>
        <w:jc w:val="center"/>
        <w:rPr>
          <w:rFonts w:ascii="Times New Roman" w:hAnsi="Times New Roman"/>
          <w:b/>
          <w:bCs/>
          <w:sz w:val="24"/>
          <w:szCs w:val="24"/>
        </w:rPr>
      </w:pPr>
      <w:r w:rsidRPr="00184D7C">
        <w:rPr>
          <w:rFonts w:ascii="Times New Roman" w:hAnsi="Times New Roman"/>
          <w:b/>
          <w:bCs/>
          <w:sz w:val="24"/>
          <w:szCs w:val="24"/>
        </w:rPr>
        <w:t>Иштирокчилар ва таклифларини малака</w:t>
      </w:r>
      <w:r w:rsidRPr="00184D7C">
        <w:rPr>
          <w:rFonts w:ascii="Times New Roman" w:hAnsi="Times New Roman"/>
          <w:b/>
          <w:bCs/>
          <w:sz w:val="24"/>
          <w:szCs w:val="24"/>
          <w:lang w:val="uz-Cyrl-UZ"/>
        </w:rPr>
        <w:t>вий</w:t>
      </w:r>
      <w:r w:rsidRPr="00184D7C">
        <w:rPr>
          <w:rFonts w:ascii="Times New Roman" w:hAnsi="Times New Roman"/>
          <w:b/>
          <w:bCs/>
          <w:sz w:val="24"/>
          <w:szCs w:val="24"/>
        </w:rPr>
        <w:t xml:space="preserve"> баҳолаш </w:t>
      </w:r>
      <w:r w:rsidRPr="00184D7C">
        <w:rPr>
          <w:rFonts w:ascii="Times New Roman" w:hAnsi="Times New Roman"/>
          <w:b/>
          <w:bCs/>
          <w:sz w:val="24"/>
          <w:szCs w:val="24"/>
        </w:rPr>
        <w:br/>
        <w:t>тартиби ва мезонлари</w:t>
      </w:r>
    </w:p>
    <w:p w14:paraId="40457A4A" w14:textId="77777777" w:rsidR="009925D9" w:rsidRPr="00184D7C" w:rsidRDefault="009925D9" w:rsidP="009925D9">
      <w:pPr>
        <w:pStyle w:val="a4"/>
        <w:numPr>
          <w:ilvl w:val="0"/>
          <w:numId w:val="37"/>
        </w:numPr>
        <w:tabs>
          <w:tab w:val="left" w:pos="993"/>
        </w:tabs>
        <w:spacing w:after="0" w:line="240" w:lineRule="auto"/>
        <w:rPr>
          <w:rFonts w:ascii="Times New Roman" w:hAnsi="Times New Roman"/>
          <w:b/>
          <w:sz w:val="24"/>
          <w:szCs w:val="24"/>
        </w:rPr>
      </w:pPr>
      <w:r w:rsidRPr="00184D7C">
        <w:rPr>
          <w:rFonts w:ascii="Times New Roman" w:hAnsi="Times New Roman"/>
          <w:b/>
          <w:sz w:val="24"/>
          <w:szCs w:val="24"/>
        </w:rPr>
        <w:t>Малакавий баҳолаш мезонлари</w:t>
      </w:r>
    </w:p>
    <w:p w14:paraId="44715168" w14:textId="77777777" w:rsidR="009925D9" w:rsidRPr="002B3E69" w:rsidRDefault="009925D9" w:rsidP="009925D9">
      <w:pPr>
        <w:pStyle w:val="a4"/>
        <w:ind w:left="1260" w:right="-2"/>
        <w:jc w:val="right"/>
        <w:rPr>
          <w:rFonts w:ascii="Times New Roman" w:hAnsi="Times New Roman"/>
          <w:i/>
        </w:rPr>
      </w:pPr>
      <w:r>
        <w:rPr>
          <w:rFonts w:ascii="Times New Roman" w:hAnsi="Times New Roman"/>
          <w:i/>
        </w:rPr>
        <w:t>2-жадвал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6908"/>
        <w:gridCol w:w="1985"/>
      </w:tblGrid>
      <w:tr w:rsidR="009925D9" w:rsidRPr="004377D6" w14:paraId="31691B0F" w14:textId="77777777" w:rsidTr="002B2799">
        <w:tc>
          <w:tcPr>
            <w:tcW w:w="458" w:type="dxa"/>
            <w:vAlign w:val="center"/>
          </w:tcPr>
          <w:p w14:paraId="4A4CEB88" w14:textId="77777777" w:rsidR="009925D9" w:rsidRPr="004377D6" w:rsidRDefault="009925D9" w:rsidP="002B2799">
            <w:pPr>
              <w:jc w:val="center"/>
              <w:rPr>
                <w:rFonts w:ascii="Times New Roman" w:hAnsi="Times New Roman"/>
                <w:b/>
                <w:sz w:val="20"/>
                <w:szCs w:val="20"/>
              </w:rPr>
            </w:pPr>
            <w:r w:rsidRPr="004377D6">
              <w:rPr>
                <w:rFonts w:ascii="Times New Roman" w:hAnsi="Times New Roman"/>
                <w:b/>
                <w:sz w:val="20"/>
                <w:szCs w:val="20"/>
              </w:rPr>
              <w:t>№</w:t>
            </w:r>
          </w:p>
        </w:tc>
        <w:tc>
          <w:tcPr>
            <w:tcW w:w="6908" w:type="dxa"/>
            <w:vAlign w:val="center"/>
          </w:tcPr>
          <w:p w14:paraId="03F497B4" w14:textId="77777777" w:rsidR="009925D9" w:rsidRPr="00444802" w:rsidRDefault="009925D9" w:rsidP="002B2799">
            <w:pPr>
              <w:jc w:val="center"/>
              <w:rPr>
                <w:rFonts w:ascii="Times New Roman" w:hAnsi="Times New Roman"/>
                <w:b/>
                <w:sz w:val="20"/>
                <w:szCs w:val="20"/>
                <w:lang w:val="uz-Cyrl-UZ"/>
              </w:rPr>
            </w:pPr>
            <w:r>
              <w:rPr>
                <w:rFonts w:ascii="Times New Roman" w:hAnsi="Times New Roman"/>
                <w:b/>
                <w:sz w:val="20"/>
                <w:szCs w:val="20"/>
                <w:lang w:val="uz-Cyrl-UZ"/>
              </w:rPr>
              <w:t>Мезони</w:t>
            </w:r>
          </w:p>
        </w:tc>
        <w:tc>
          <w:tcPr>
            <w:tcW w:w="1985" w:type="dxa"/>
            <w:vAlign w:val="center"/>
          </w:tcPr>
          <w:p w14:paraId="596C78F4" w14:textId="77777777" w:rsidR="009925D9" w:rsidRPr="00444802" w:rsidRDefault="009925D9" w:rsidP="002B2799">
            <w:pPr>
              <w:jc w:val="center"/>
              <w:rPr>
                <w:rFonts w:ascii="Times New Roman" w:hAnsi="Times New Roman"/>
                <w:b/>
                <w:sz w:val="20"/>
                <w:szCs w:val="20"/>
                <w:lang w:val="uz-Cyrl-UZ"/>
              </w:rPr>
            </w:pPr>
            <w:r>
              <w:rPr>
                <w:rFonts w:ascii="Times New Roman" w:hAnsi="Times New Roman"/>
                <w:b/>
                <w:sz w:val="20"/>
                <w:szCs w:val="20"/>
                <w:lang w:val="uz-Cyrl-UZ"/>
              </w:rPr>
              <w:t>Баҳолаш шкаласи</w:t>
            </w:r>
          </w:p>
        </w:tc>
      </w:tr>
      <w:tr w:rsidR="009925D9" w:rsidRPr="0017592A" w14:paraId="4A02C325" w14:textId="77777777" w:rsidTr="002B2799">
        <w:tc>
          <w:tcPr>
            <w:tcW w:w="458" w:type="dxa"/>
            <w:vAlign w:val="center"/>
          </w:tcPr>
          <w:p w14:paraId="283FCFF0" w14:textId="77777777" w:rsidR="009925D9" w:rsidRPr="008C196A" w:rsidRDefault="009925D9" w:rsidP="002B2799">
            <w:pPr>
              <w:spacing w:after="0"/>
              <w:jc w:val="center"/>
              <w:rPr>
                <w:rFonts w:ascii="Times New Roman" w:hAnsi="Times New Roman"/>
                <w:sz w:val="20"/>
                <w:szCs w:val="20"/>
              </w:rPr>
            </w:pPr>
            <w:r w:rsidRPr="008C196A">
              <w:rPr>
                <w:rFonts w:ascii="Times New Roman" w:hAnsi="Times New Roman"/>
                <w:sz w:val="20"/>
                <w:szCs w:val="20"/>
              </w:rPr>
              <w:t>1</w:t>
            </w:r>
          </w:p>
        </w:tc>
        <w:tc>
          <w:tcPr>
            <w:tcW w:w="6908" w:type="dxa"/>
            <w:vAlign w:val="center"/>
          </w:tcPr>
          <w:p w14:paraId="3318FA96" w14:textId="77777777" w:rsidR="009925D9" w:rsidRPr="003062A6" w:rsidRDefault="009925D9" w:rsidP="002B2799">
            <w:pPr>
              <w:spacing w:after="0"/>
              <w:rPr>
                <w:rFonts w:ascii="Times New Roman" w:hAnsi="Times New Roman"/>
                <w:b/>
              </w:rPr>
            </w:pPr>
            <w:r w:rsidRPr="003062A6">
              <w:rPr>
                <w:rFonts w:ascii="Times New Roman" w:hAnsi="Times New Roman"/>
              </w:rPr>
              <w:t>Компания ҳақида умумий маълумот, таъсисчилар ҳақида маълумотни тақдим этиш</w:t>
            </w:r>
          </w:p>
        </w:tc>
        <w:tc>
          <w:tcPr>
            <w:tcW w:w="1985" w:type="dxa"/>
            <w:vAlign w:val="center"/>
          </w:tcPr>
          <w:p w14:paraId="60522282" w14:textId="77777777" w:rsidR="009925D9" w:rsidRPr="003062A6" w:rsidRDefault="009925D9" w:rsidP="002B2799">
            <w:pPr>
              <w:spacing w:after="0"/>
              <w:jc w:val="center"/>
              <w:rPr>
                <w:rFonts w:ascii="Times New Roman" w:hAnsi="Times New Roman"/>
                <w:lang w:val="uz-Cyrl-UZ"/>
              </w:rPr>
            </w:pPr>
            <w:r w:rsidRPr="003062A6">
              <w:rPr>
                <w:rFonts w:ascii="Times New Roman" w:hAnsi="Times New Roman"/>
                <w:lang w:val="uz-Cyrl-UZ"/>
              </w:rPr>
              <w:t>0 ёки 2</w:t>
            </w:r>
          </w:p>
        </w:tc>
      </w:tr>
      <w:tr w:rsidR="009925D9" w:rsidRPr="0017592A" w14:paraId="13F68978" w14:textId="77777777" w:rsidTr="002B2799">
        <w:tc>
          <w:tcPr>
            <w:tcW w:w="458" w:type="dxa"/>
            <w:vAlign w:val="center"/>
          </w:tcPr>
          <w:p w14:paraId="67054E30" w14:textId="77777777" w:rsidR="009925D9" w:rsidRPr="008C196A" w:rsidRDefault="009925D9" w:rsidP="002B2799">
            <w:pPr>
              <w:spacing w:after="0"/>
              <w:jc w:val="center"/>
              <w:rPr>
                <w:rFonts w:ascii="Times New Roman" w:hAnsi="Times New Roman"/>
                <w:sz w:val="20"/>
                <w:szCs w:val="20"/>
              </w:rPr>
            </w:pPr>
            <w:r>
              <w:rPr>
                <w:rFonts w:ascii="Times New Roman" w:hAnsi="Times New Roman"/>
                <w:sz w:val="20"/>
                <w:szCs w:val="20"/>
              </w:rPr>
              <w:t>2</w:t>
            </w:r>
          </w:p>
        </w:tc>
        <w:tc>
          <w:tcPr>
            <w:tcW w:w="6908" w:type="dxa"/>
            <w:vAlign w:val="center"/>
          </w:tcPr>
          <w:p w14:paraId="519568EB" w14:textId="77777777" w:rsidR="009925D9" w:rsidRPr="003062A6" w:rsidRDefault="009925D9" w:rsidP="002B2799">
            <w:pPr>
              <w:spacing w:after="0"/>
              <w:rPr>
                <w:rFonts w:ascii="Times New Roman" w:hAnsi="Times New Roman"/>
              </w:rPr>
            </w:pPr>
            <w:r w:rsidRPr="003062A6">
              <w:rPr>
                <w:rFonts w:ascii="Times New Roman" w:hAnsi="Times New Roman"/>
                <w:lang w:val="uz-Cyrl-UZ"/>
              </w:rPr>
              <w:t>Товар тайёрло</w:t>
            </w:r>
            <w:r w:rsidRPr="003062A6">
              <w:rPr>
                <w:rFonts w:ascii="Times New Roman" w:hAnsi="Times New Roman"/>
              </w:rPr>
              <w:t xml:space="preserve">вчи (ишлаб чиқарувчи) </w:t>
            </w:r>
            <w:r w:rsidRPr="003062A6">
              <w:rPr>
                <w:rFonts w:ascii="Times New Roman" w:hAnsi="Times New Roman"/>
                <w:lang w:val="uz-Cyrl-UZ"/>
              </w:rPr>
              <w:t>томони</w:t>
            </w:r>
            <w:r w:rsidRPr="003062A6">
              <w:rPr>
                <w:rFonts w:ascii="Times New Roman" w:hAnsi="Times New Roman"/>
              </w:rPr>
              <w:t>дан</w:t>
            </w:r>
            <w:r w:rsidRPr="003062A6">
              <w:rPr>
                <w:rFonts w:ascii="Times New Roman" w:hAnsi="Times New Roman"/>
                <w:lang w:val="uz-Cyrl-UZ"/>
              </w:rPr>
              <w:t xml:space="preserve"> берилган</w:t>
            </w:r>
            <w:r w:rsidRPr="003062A6">
              <w:rPr>
                <w:rFonts w:ascii="Times New Roman" w:hAnsi="Times New Roman"/>
              </w:rPr>
              <w:t xml:space="preserve"> ишончномани тақдим этиш</w:t>
            </w:r>
          </w:p>
        </w:tc>
        <w:tc>
          <w:tcPr>
            <w:tcW w:w="1985" w:type="dxa"/>
            <w:vAlign w:val="center"/>
          </w:tcPr>
          <w:p w14:paraId="6BE6E545" w14:textId="77777777" w:rsidR="009925D9" w:rsidRPr="003062A6" w:rsidRDefault="009925D9" w:rsidP="002B2799">
            <w:pPr>
              <w:spacing w:after="0"/>
              <w:jc w:val="center"/>
              <w:rPr>
                <w:rFonts w:ascii="Times New Roman" w:hAnsi="Times New Roman"/>
                <w:b/>
                <w:lang w:val="uz-Cyrl-UZ"/>
              </w:rPr>
            </w:pPr>
            <w:r w:rsidRPr="003062A6">
              <w:rPr>
                <w:rFonts w:ascii="Times New Roman" w:hAnsi="Times New Roman"/>
                <w:lang w:val="uz-Cyrl-UZ"/>
              </w:rPr>
              <w:t>0 ёки 2</w:t>
            </w:r>
          </w:p>
        </w:tc>
      </w:tr>
      <w:tr w:rsidR="009925D9" w:rsidRPr="0017592A" w14:paraId="2DECD7F4" w14:textId="77777777" w:rsidTr="002B2799">
        <w:tc>
          <w:tcPr>
            <w:tcW w:w="458" w:type="dxa"/>
            <w:vAlign w:val="center"/>
          </w:tcPr>
          <w:p w14:paraId="74048EBE" w14:textId="77777777" w:rsidR="009925D9" w:rsidRDefault="009925D9" w:rsidP="002B2799">
            <w:pPr>
              <w:spacing w:after="0"/>
              <w:jc w:val="center"/>
              <w:rPr>
                <w:rFonts w:ascii="Times New Roman" w:hAnsi="Times New Roman"/>
                <w:sz w:val="20"/>
                <w:szCs w:val="20"/>
              </w:rPr>
            </w:pPr>
            <w:r>
              <w:rPr>
                <w:rFonts w:ascii="Times New Roman" w:hAnsi="Times New Roman"/>
                <w:sz w:val="20"/>
                <w:szCs w:val="20"/>
              </w:rPr>
              <w:t>3</w:t>
            </w:r>
          </w:p>
        </w:tc>
        <w:tc>
          <w:tcPr>
            <w:tcW w:w="6908" w:type="dxa"/>
            <w:vAlign w:val="center"/>
          </w:tcPr>
          <w:p w14:paraId="6DE4FA2B" w14:textId="77777777" w:rsidR="009925D9" w:rsidRPr="003062A6" w:rsidRDefault="009925D9" w:rsidP="002B2799">
            <w:pPr>
              <w:spacing w:after="0"/>
              <w:rPr>
                <w:rFonts w:ascii="Times New Roman" w:hAnsi="Times New Roman"/>
                <w:lang w:val="uz-Cyrl-UZ"/>
              </w:rPr>
            </w:pPr>
            <w:r w:rsidRPr="003062A6">
              <w:rPr>
                <w:rFonts w:ascii="Times New Roman" w:hAnsi="Times New Roman"/>
              </w:rPr>
              <w:t>Коррупция</w:t>
            </w:r>
            <w:r w:rsidRPr="003062A6">
              <w:rPr>
                <w:rFonts w:ascii="Times New Roman" w:hAnsi="Times New Roman"/>
                <w:lang w:val="uz-Cyrl-UZ"/>
              </w:rPr>
              <w:t xml:space="preserve"> кўринишларига йўл қўйилмаслиги бўйича аризани </w:t>
            </w:r>
            <w:r w:rsidRPr="003062A6">
              <w:rPr>
                <w:rFonts w:ascii="Times New Roman" w:hAnsi="Times New Roman"/>
              </w:rPr>
              <w:t>тақдим этиш</w:t>
            </w:r>
          </w:p>
        </w:tc>
        <w:tc>
          <w:tcPr>
            <w:tcW w:w="1985" w:type="dxa"/>
            <w:vAlign w:val="center"/>
          </w:tcPr>
          <w:p w14:paraId="045E3A3D" w14:textId="77777777" w:rsidR="009925D9" w:rsidRPr="003062A6" w:rsidRDefault="009925D9" w:rsidP="002B2799">
            <w:pPr>
              <w:spacing w:after="0"/>
              <w:jc w:val="center"/>
              <w:rPr>
                <w:rFonts w:ascii="Times New Roman" w:hAnsi="Times New Roman"/>
                <w:b/>
                <w:lang w:val="uz-Cyrl-UZ"/>
              </w:rPr>
            </w:pPr>
            <w:r w:rsidRPr="003062A6">
              <w:rPr>
                <w:rFonts w:ascii="Times New Roman" w:hAnsi="Times New Roman"/>
                <w:lang w:val="uz-Cyrl-UZ"/>
              </w:rPr>
              <w:t>0 ёки 2</w:t>
            </w:r>
          </w:p>
        </w:tc>
      </w:tr>
      <w:tr w:rsidR="009925D9" w:rsidRPr="0045680C" w14:paraId="685FC100" w14:textId="77777777" w:rsidTr="002B2799">
        <w:tc>
          <w:tcPr>
            <w:tcW w:w="458" w:type="dxa"/>
            <w:vAlign w:val="center"/>
          </w:tcPr>
          <w:p w14:paraId="72258268" w14:textId="77777777" w:rsidR="009925D9" w:rsidRPr="004377D6" w:rsidRDefault="009925D9" w:rsidP="002B2799">
            <w:pPr>
              <w:spacing w:after="0"/>
              <w:jc w:val="center"/>
              <w:rPr>
                <w:rFonts w:ascii="Times New Roman" w:hAnsi="Times New Roman"/>
                <w:sz w:val="20"/>
                <w:szCs w:val="20"/>
              </w:rPr>
            </w:pPr>
            <w:r>
              <w:rPr>
                <w:rFonts w:ascii="Times New Roman" w:hAnsi="Times New Roman"/>
                <w:sz w:val="20"/>
                <w:szCs w:val="20"/>
              </w:rPr>
              <w:t>4</w:t>
            </w:r>
          </w:p>
        </w:tc>
        <w:tc>
          <w:tcPr>
            <w:tcW w:w="6908" w:type="dxa"/>
          </w:tcPr>
          <w:p w14:paraId="2408B6A9" w14:textId="77777777" w:rsidR="009925D9" w:rsidRPr="003062A6" w:rsidRDefault="009925D9" w:rsidP="002B2799">
            <w:pPr>
              <w:spacing w:after="0"/>
              <w:rPr>
                <w:rFonts w:ascii="Times New Roman" w:hAnsi="Times New Roman"/>
              </w:rPr>
            </w:pPr>
            <w:r w:rsidRPr="003062A6">
              <w:rPr>
                <w:rFonts w:ascii="Times New Roman" w:hAnsi="Times New Roman"/>
              </w:rPr>
              <w:t>Иштирокчи билдирган кафолат хати билан таъминлаш:</w:t>
            </w:r>
          </w:p>
          <w:p w14:paraId="7D543401" w14:textId="77777777" w:rsidR="009925D9" w:rsidRPr="003062A6" w:rsidRDefault="009925D9" w:rsidP="002B2799">
            <w:pPr>
              <w:spacing w:after="0"/>
              <w:rPr>
                <w:rFonts w:ascii="Times New Roman" w:hAnsi="Times New Roman"/>
              </w:rPr>
            </w:pPr>
            <w:r w:rsidRPr="003062A6">
              <w:rPr>
                <w:rFonts w:ascii="Times New Roman" w:hAnsi="Times New Roman"/>
              </w:rPr>
              <w:t>1) илгари тузилган шартномалар бўйича нотўғри бажарилган мажбуриятларга ега емас;</w:t>
            </w:r>
          </w:p>
          <w:p w14:paraId="225BF690" w14:textId="77777777" w:rsidR="009925D9" w:rsidRPr="003062A6" w:rsidRDefault="009925D9" w:rsidP="002B2799">
            <w:pPr>
              <w:spacing w:after="0"/>
              <w:rPr>
                <w:rFonts w:ascii="Times New Roman" w:hAnsi="Times New Roman"/>
              </w:rPr>
            </w:pPr>
            <w:r w:rsidRPr="003062A6">
              <w:rPr>
                <w:rFonts w:ascii="Times New Roman" w:hAnsi="Times New Roman"/>
              </w:rPr>
              <w:t>2) қайта ташкил етиш, тугатиш ёки банкротлик босқичида емас;</w:t>
            </w:r>
          </w:p>
          <w:p w14:paraId="3D0EB0E1" w14:textId="77777777" w:rsidR="009925D9" w:rsidRPr="003062A6" w:rsidRDefault="009925D9" w:rsidP="002B2799">
            <w:pPr>
              <w:spacing w:after="0"/>
              <w:rPr>
                <w:rFonts w:ascii="Times New Roman" w:hAnsi="Times New Roman"/>
              </w:rPr>
            </w:pPr>
            <w:r w:rsidRPr="003062A6">
              <w:rPr>
                <w:rFonts w:ascii="Times New Roman" w:hAnsi="Times New Roman"/>
              </w:rPr>
              <w:t>3) суд ёки ҳакамлик муҳокамаси ҳолатида емас;</w:t>
            </w:r>
          </w:p>
          <w:p w14:paraId="77A474E9" w14:textId="77777777" w:rsidR="009925D9" w:rsidRPr="003062A6" w:rsidRDefault="009925D9" w:rsidP="002B2799">
            <w:pPr>
              <w:spacing w:after="0"/>
              <w:rPr>
                <w:rFonts w:ascii="Times New Roman" w:hAnsi="Times New Roman"/>
              </w:rPr>
            </w:pPr>
            <w:r w:rsidRPr="003062A6">
              <w:rPr>
                <w:rFonts w:ascii="Times New Roman" w:hAnsi="Times New Roman"/>
              </w:rPr>
              <w:t>4) солиқлар ва бошқа мажбурий тўловлар бўйича муддати ўтган қарзлари йўқ;</w:t>
            </w:r>
          </w:p>
          <w:p w14:paraId="7B26124A" w14:textId="77777777" w:rsidR="009925D9" w:rsidRPr="003062A6" w:rsidRDefault="009925D9" w:rsidP="002B2799">
            <w:pPr>
              <w:spacing w:after="0"/>
              <w:rPr>
                <w:rFonts w:ascii="Times New Roman" w:hAnsi="Times New Roman"/>
              </w:rPr>
            </w:pPr>
            <w:r w:rsidRPr="003062A6">
              <w:rPr>
                <w:rFonts w:ascii="Times New Roman" w:hAnsi="Times New Roman"/>
              </w:rPr>
              <w:t>5) рўйхатдан емас ва имтиёзли солиқ даволаш таъминлаш ва/ёки ошкор ва молиявий операциялар давомида ахборот билан таъминлаш учун бермайди давлатлар ёки ҳудудларда банк ҳисоб йўқ (оффшор зоналарида);</w:t>
            </w:r>
          </w:p>
          <w:p w14:paraId="7E98A6A0" w14:textId="77777777" w:rsidR="009925D9" w:rsidRPr="003062A6" w:rsidRDefault="009925D9" w:rsidP="002B2799">
            <w:pPr>
              <w:spacing w:after="0"/>
              <w:rPr>
                <w:rFonts w:ascii="Times New Roman" w:hAnsi="Times New Roman"/>
              </w:rPr>
            </w:pPr>
            <w:r w:rsidRPr="003062A6">
              <w:rPr>
                <w:rFonts w:ascii="Times New Roman" w:hAnsi="Times New Roman"/>
              </w:rPr>
              <w:t>6) бетайин ижрочилар ягона реестрига емас.</w:t>
            </w:r>
          </w:p>
        </w:tc>
        <w:tc>
          <w:tcPr>
            <w:tcW w:w="1985" w:type="dxa"/>
            <w:vAlign w:val="center"/>
          </w:tcPr>
          <w:p w14:paraId="413D512B" w14:textId="77777777" w:rsidR="009925D9" w:rsidRPr="003062A6" w:rsidRDefault="009925D9" w:rsidP="002B2799">
            <w:pPr>
              <w:spacing w:after="0"/>
              <w:jc w:val="center"/>
              <w:rPr>
                <w:rFonts w:ascii="Times New Roman" w:hAnsi="Times New Roman"/>
              </w:rPr>
            </w:pPr>
            <w:r w:rsidRPr="003062A6">
              <w:rPr>
                <w:rFonts w:ascii="Times New Roman" w:hAnsi="Times New Roman"/>
                <w:lang w:val="uz-Cyrl-UZ"/>
              </w:rPr>
              <w:t>0 ёки 2</w:t>
            </w:r>
          </w:p>
        </w:tc>
      </w:tr>
      <w:tr w:rsidR="009925D9" w:rsidRPr="00F0034F" w14:paraId="27114940" w14:textId="77777777" w:rsidTr="002B2799">
        <w:tc>
          <w:tcPr>
            <w:tcW w:w="458" w:type="dxa"/>
            <w:vAlign w:val="center"/>
          </w:tcPr>
          <w:p w14:paraId="3C7C09CC" w14:textId="77777777" w:rsidR="009925D9" w:rsidRPr="004377D6" w:rsidRDefault="009925D9" w:rsidP="002B2799">
            <w:pPr>
              <w:spacing w:after="0"/>
              <w:jc w:val="center"/>
              <w:rPr>
                <w:rFonts w:ascii="Times New Roman" w:hAnsi="Times New Roman"/>
                <w:sz w:val="20"/>
                <w:szCs w:val="20"/>
              </w:rPr>
            </w:pPr>
            <w:r>
              <w:rPr>
                <w:rFonts w:ascii="Times New Roman" w:hAnsi="Times New Roman"/>
                <w:sz w:val="20"/>
                <w:szCs w:val="20"/>
              </w:rPr>
              <w:t>5</w:t>
            </w:r>
          </w:p>
        </w:tc>
        <w:tc>
          <w:tcPr>
            <w:tcW w:w="6908" w:type="dxa"/>
            <w:vAlign w:val="center"/>
          </w:tcPr>
          <w:p w14:paraId="7D90A70E" w14:textId="77777777" w:rsidR="009925D9" w:rsidRPr="003062A6" w:rsidRDefault="009925D9" w:rsidP="002B2799">
            <w:pPr>
              <w:spacing w:after="0"/>
              <w:rPr>
                <w:rFonts w:ascii="Times New Roman" w:hAnsi="Times New Roman"/>
              </w:rPr>
            </w:pPr>
            <w:r w:rsidRPr="003062A6">
              <w:rPr>
                <w:rFonts w:ascii="Times New Roman" w:hAnsi="Times New Roman"/>
              </w:rPr>
              <w:t>Етказиш вақти, етказиб бериш шартлари, тўлов шартлари</w:t>
            </w:r>
          </w:p>
        </w:tc>
        <w:tc>
          <w:tcPr>
            <w:tcW w:w="1985" w:type="dxa"/>
            <w:vAlign w:val="center"/>
          </w:tcPr>
          <w:p w14:paraId="3165BD05" w14:textId="77777777" w:rsidR="009925D9" w:rsidRPr="003062A6" w:rsidRDefault="009925D9" w:rsidP="002B2799">
            <w:pPr>
              <w:spacing w:after="0"/>
              <w:jc w:val="center"/>
              <w:rPr>
                <w:rFonts w:ascii="Times New Roman" w:hAnsi="Times New Roman"/>
                <w:lang w:val="uz-Cyrl-UZ"/>
              </w:rPr>
            </w:pPr>
            <w:r w:rsidRPr="003062A6">
              <w:rPr>
                <w:rFonts w:ascii="Times New Roman" w:hAnsi="Times New Roman"/>
                <w:lang w:val="uz-Cyrl-UZ"/>
              </w:rPr>
              <w:t>0 ёки 2</w:t>
            </w:r>
          </w:p>
        </w:tc>
      </w:tr>
    </w:tbl>
    <w:p w14:paraId="5D33ED52" w14:textId="77777777" w:rsidR="009925D9" w:rsidRPr="007C6B8D" w:rsidRDefault="009925D9" w:rsidP="009925D9">
      <w:pPr>
        <w:rPr>
          <w:rFonts w:ascii="Times New Roman" w:hAnsi="Times New Roman"/>
          <w:b/>
        </w:rPr>
      </w:pPr>
    </w:p>
    <w:p w14:paraId="2C245129" w14:textId="77777777" w:rsidR="009925D9" w:rsidRPr="002D2039" w:rsidRDefault="009925D9" w:rsidP="009925D9">
      <w:pPr>
        <w:pStyle w:val="a4"/>
        <w:numPr>
          <w:ilvl w:val="0"/>
          <w:numId w:val="37"/>
        </w:numPr>
        <w:tabs>
          <w:tab w:val="left" w:pos="993"/>
        </w:tabs>
        <w:spacing w:after="0" w:line="240" w:lineRule="auto"/>
        <w:rPr>
          <w:rFonts w:ascii="Times New Roman" w:hAnsi="Times New Roman"/>
          <w:b/>
        </w:rPr>
      </w:pPr>
      <w:r w:rsidRPr="002D2039">
        <w:rPr>
          <w:rFonts w:ascii="Times New Roman" w:hAnsi="Times New Roman"/>
          <w:b/>
        </w:rPr>
        <w:t xml:space="preserve">Таклифларни техник баҳолаш </w:t>
      </w:r>
    </w:p>
    <w:p w14:paraId="084A5ABB" w14:textId="77777777" w:rsidR="009925D9" w:rsidRPr="002B3E69" w:rsidRDefault="009925D9" w:rsidP="009925D9">
      <w:pPr>
        <w:pStyle w:val="a4"/>
        <w:ind w:left="1260" w:right="-2"/>
        <w:jc w:val="right"/>
        <w:rPr>
          <w:rFonts w:ascii="Times New Roman" w:hAnsi="Times New Roman"/>
          <w:i/>
        </w:rPr>
      </w:pPr>
      <w:r>
        <w:rPr>
          <w:rFonts w:ascii="Times New Roman" w:hAnsi="Times New Roman"/>
          <w:i/>
        </w:rPr>
        <w:t>3-жадвал</w:t>
      </w:r>
    </w:p>
    <w:tbl>
      <w:tblPr>
        <w:tblpPr w:leftFromText="180" w:rightFromText="180" w:vertAnchor="text" w:horzAnchor="margin" w:tblpY="193"/>
        <w:tblW w:w="9209" w:type="dxa"/>
        <w:tblCellMar>
          <w:top w:w="9" w:type="dxa"/>
          <w:right w:w="50" w:type="dxa"/>
        </w:tblCellMar>
        <w:tblLook w:val="04A0" w:firstRow="1" w:lastRow="0" w:firstColumn="1" w:lastColumn="0" w:noHBand="0" w:noVBand="1"/>
      </w:tblPr>
      <w:tblGrid>
        <w:gridCol w:w="940"/>
        <w:gridCol w:w="6074"/>
        <w:gridCol w:w="2195"/>
      </w:tblGrid>
      <w:tr w:rsidR="009925D9" w:rsidRPr="006E4835" w14:paraId="0A356CB5" w14:textId="77777777" w:rsidTr="00F94965">
        <w:trPr>
          <w:trHeight w:val="374"/>
        </w:trPr>
        <w:tc>
          <w:tcPr>
            <w:tcW w:w="940" w:type="dxa"/>
            <w:tcBorders>
              <w:top w:val="single" w:sz="4" w:space="0" w:color="000000"/>
              <w:left w:val="single" w:sz="4" w:space="0" w:color="000000"/>
              <w:bottom w:val="single" w:sz="4" w:space="0" w:color="000000"/>
              <w:right w:val="single" w:sz="4" w:space="0" w:color="000000"/>
            </w:tcBorders>
          </w:tcPr>
          <w:p w14:paraId="6ACAD5F9" w14:textId="77777777" w:rsidR="009925D9" w:rsidRPr="006E4835" w:rsidRDefault="009925D9" w:rsidP="002B2799">
            <w:pPr>
              <w:ind w:firstLine="540"/>
              <w:rPr>
                <w:rFonts w:ascii="Times New Roman" w:hAnsi="Times New Roman" w:cs="Times New Roman"/>
                <w:sz w:val="24"/>
                <w:szCs w:val="24"/>
                <w:lang w:val="en-US"/>
              </w:rPr>
            </w:pPr>
            <w:r w:rsidRPr="006E4835">
              <w:rPr>
                <w:rFonts w:ascii="Times New Roman" w:hAnsi="Times New Roman" w:cs="Times New Roman"/>
                <w:b/>
                <w:sz w:val="24"/>
                <w:szCs w:val="24"/>
                <w:lang w:val="en-US"/>
              </w:rPr>
              <w:t xml:space="preserve">№ </w:t>
            </w:r>
          </w:p>
        </w:tc>
        <w:tc>
          <w:tcPr>
            <w:tcW w:w="6074" w:type="dxa"/>
            <w:tcBorders>
              <w:top w:val="single" w:sz="4" w:space="0" w:color="000000"/>
              <w:left w:val="single" w:sz="4" w:space="0" w:color="000000"/>
              <w:bottom w:val="single" w:sz="4" w:space="0" w:color="auto"/>
              <w:right w:val="single" w:sz="4" w:space="0" w:color="000000"/>
            </w:tcBorders>
          </w:tcPr>
          <w:p w14:paraId="027FA48D" w14:textId="77777777" w:rsidR="009925D9" w:rsidRPr="006E4835" w:rsidRDefault="009925D9" w:rsidP="002B2799">
            <w:pPr>
              <w:ind w:firstLine="540"/>
              <w:jc w:val="center"/>
              <w:rPr>
                <w:rFonts w:ascii="Times New Roman" w:hAnsi="Times New Roman" w:cs="Times New Roman"/>
                <w:sz w:val="24"/>
                <w:szCs w:val="24"/>
                <w:lang w:val="en-US"/>
              </w:rPr>
            </w:pPr>
            <w:r w:rsidRPr="006E4835">
              <w:rPr>
                <w:rFonts w:ascii="Times New Roman" w:hAnsi="Times New Roman" w:cs="Times New Roman"/>
                <w:b/>
                <w:sz w:val="24"/>
                <w:szCs w:val="24"/>
                <w:lang w:val="en-US"/>
              </w:rPr>
              <w:t>Критерий</w:t>
            </w:r>
          </w:p>
        </w:tc>
        <w:tc>
          <w:tcPr>
            <w:tcW w:w="2195" w:type="dxa"/>
            <w:tcBorders>
              <w:top w:val="single" w:sz="4" w:space="0" w:color="000000"/>
              <w:left w:val="single" w:sz="4" w:space="0" w:color="000000"/>
              <w:bottom w:val="single" w:sz="4" w:space="0" w:color="auto"/>
              <w:right w:val="single" w:sz="4" w:space="0" w:color="000000"/>
            </w:tcBorders>
          </w:tcPr>
          <w:p w14:paraId="75D868B2" w14:textId="77777777" w:rsidR="009925D9" w:rsidRPr="006E4835" w:rsidRDefault="009925D9" w:rsidP="002B2799">
            <w:pPr>
              <w:ind w:firstLine="540"/>
              <w:rPr>
                <w:rFonts w:ascii="Times New Roman" w:hAnsi="Times New Roman" w:cs="Times New Roman"/>
                <w:sz w:val="24"/>
                <w:szCs w:val="24"/>
                <w:lang w:val="en-US"/>
              </w:rPr>
            </w:pPr>
            <w:r w:rsidRPr="006E4835">
              <w:rPr>
                <w:rFonts w:ascii="Times New Roman" w:hAnsi="Times New Roman" w:cs="Times New Roman"/>
                <w:b/>
                <w:sz w:val="24"/>
                <w:szCs w:val="24"/>
              </w:rPr>
              <w:t>Шкала балльной оценки</w:t>
            </w:r>
          </w:p>
        </w:tc>
      </w:tr>
      <w:tr w:rsidR="00F94965" w:rsidRPr="006E4835" w14:paraId="55073249" w14:textId="77777777" w:rsidTr="00F94965">
        <w:trPr>
          <w:trHeight w:val="374"/>
        </w:trPr>
        <w:tc>
          <w:tcPr>
            <w:tcW w:w="940" w:type="dxa"/>
            <w:tcBorders>
              <w:top w:val="single" w:sz="4" w:space="0" w:color="000000"/>
              <w:left w:val="single" w:sz="4" w:space="0" w:color="000000"/>
              <w:bottom w:val="single" w:sz="4" w:space="0" w:color="000000"/>
              <w:right w:val="single" w:sz="4" w:space="0" w:color="000000"/>
            </w:tcBorders>
            <w:vAlign w:val="center"/>
          </w:tcPr>
          <w:p w14:paraId="3E97FF7F" w14:textId="77777777" w:rsidR="00F94965" w:rsidRPr="006E4835" w:rsidRDefault="00F94965" w:rsidP="002B2799">
            <w:pPr>
              <w:ind w:firstLine="540"/>
              <w:rPr>
                <w:rFonts w:ascii="Times New Roman" w:hAnsi="Times New Roman" w:cs="Times New Roman"/>
                <w:sz w:val="24"/>
                <w:szCs w:val="24"/>
                <w:lang w:val="en-US"/>
              </w:rPr>
            </w:pPr>
            <w:r w:rsidRPr="006E4835">
              <w:rPr>
                <w:rFonts w:ascii="Times New Roman" w:hAnsi="Times New Roman" w:cs="Times New Roman"/>
                <w:sz w:val="24"/>
                <w:szCs w:val="24"/>
                <w:lang w:val="en-US"/>
              </w:rPr>
              <w:t>1</w:t>
            </w:r>
          </w:p>
        </w:tc>
        <w:tc>
          <w:tcPr>
            <w:tcW w:w="6074" w:type="dxa"/>
            <w:tcBorders>
              <w:top w:val="single" w:sz="4" w:space="0" w:color="000000"/>
              <w:left w:val="single" w:sz="4" w:space="0" w:color="000000"/>
              <w:bottom w:val="single" w:sz="4" w:space="0" w:color="auto"/>
              <w:right w:val="single" w:sz="4" w:space="0" w:color="000000"/>
            </w:tcBorders>
            <w:vAlign w:val="center"/>
          </w:tcPr>
          <w:p w14:paraId="68317743" w14:textId="77777777" w:rsidR="00F94965" w:rsidRPr="006E4835" w:rsidRDefault="00F94965" w:rsidP="002B2799">
            <w:pPr>
              <w:rPr>
                <w:rFonts w:ascii="Times New Roman" w:hAnsi="Times New Roman" w:cs="Times New Roman"/>
                <w:b/>
                <w:sz w:val="24"/>
                <w:szCs w:val="24"/>
              </w:rPr>
            </w:pPr>
            <w:r w:rsidRPr="006E4835">
              <w:rPr>
                <w:rFonts w:ascii="Times New Roman" w:hAnsi="Times New Roman" w:cs="Times New Roman"/>
                <w:b/>
                <w:sz w:val="24"/>
                <w:szCs w:val="24"/>
              </w:rPr>
              <w:t xml:space="preserve">Запасные части для кислородного насоса </w:t>
            </w:r>
            <w:r w:rsidRPr="006E4835">
              <w:rPr>
                <w:rFonts w:ascii="Times New Roman" w:hAnsi="Times New Roman" w:cs="Times New Roman"/>
                <w:b/>
                <w:sz w:val="24"/>
                <w:szCs w:val="24"/>
                <w:lang w:val="en-US"/>
              </w:rPr>
              <w:t>HOP</w:t>
            </w:r>
            <w:r w:rsidRPr="006E4835">
              <w:rPr>
                <w:rFonts w:ascii="Times New Roman" w:hAnsi="Times New Roman" w:cs="Times New Roman"/>
                <w:b/>
                <w:sz w:val="24"/>
                <w:szCs w:val="24"/>
              </w:rPr>
              <w:t xml:space="preserve"> (тип – «</w:t>
            </w:r>
            <w:r w:rsidRPr="006E4835">
              <w:rPr>
                <w:rFonts w:ascii="Times New Roman" w:hAnsi="Times New Roman" w:cs="Times New Roman"/>
                <w:b/>
                <w:sz w:val="24"/>
                <w:szCs w:val="24"/>
                <w:lang w:val="en-US"/>
              </w:rPr>
              <w:t>A</w:t>
            </w:r>
            <w:r w:rsidRPr="006E4835">
              <w:rPr>
                <w:rFonts w:ascii="Times New Roman" w:hAnsi="Times New Roman" w:cs="Times New Roman"/>
                <w:b/>
                <w:sz w:val="24"/>
                <w:szCs w:val="24"/>
              </w:rPr>
              <w:t>-</w:t>
            </w:r>
            <w:r w:rsidRPr="006E4835">
              <w:rPr>
                <w:rFonts w:ascii="Times New Roman" w:hAnsi="Times New Roman" w:cs="Times New Roman"/>
                <w:b/>
                <w:sz w:val="24"/>
                <w:szCs w:val="24"/>
                <w:lang w:val="en-US"/>
              </w:rPr>
              <w:t>MRP</w:t>
            </w:r>
            <w:r w:rsidRPr="006E4835">
              <w:rPr>
                <w:rFonts w:ascii="Times New Roman" w:hAnsi="Times New Roman" w:cs="Times New Roman"/>
                <w:b/>
                <w:sz w:val="24"/>
                <w:szCs w:val="24"/>
              </w:rPr>
              <w:t xml:space="preserve"> 40/55-</w:t>
            </w:r>
            <w:r w:rsidRPr="006E4835">
              <w:rPr>
                <w:rFonts w:ascii="Times New Roman" w:hAnsi="Times New Roman" w:cs="Times New Roman"/>
                <w:b/>
                <w:sz w:val="24"/>
                <w:szCs w:val="24"/>
                <w:lang w:val="en-US"/>
              </w:rPr>
              <w:t>K</w:t>
            </w:r>
            <w:r w:rsidRPr="006E4835">
              <w:rPr>
                <w:rFonts w:ascii="Times New Roman" w:hAnsi="Times New Roman" w:cs="Times New Roman"/>
                <w:b/>
                <w:sz w:val="24"/>
                <w:szCs w:val="24"/>
              </w:rPr>
              <w:t>» серийный номер – «</w:t>
            </w:r>
            <w:r w:rsidRPr="006E4835">
              <w:rPr>
                <w:rFonts w:ascii="Times New Roman" w:hAnsi="Times New Roman" w:cs="Times New Roman"/>
                <w:b/>
                <w:sz w:val="24"/>
                <w:szCs w:val="24"/>
                <w:lang w:val="en-US"/>
              </w:rPr>
              <w:t>EHH</w:t>
            </w:r>
            <w:r w:rsidRPr="006E4835">
              <w:rPr>
                <w:rFonts w:ascii="Times New Roman" w:hAnsi="Times New Roman" w:cs="Times New Roman"/>
                <w:b/>
                <w:sz w:val="24"/>
                <w:szCs w:val="24"/>
              </w:rPr>
              <w:t>88057»):</w:t>
            </w:r>
          </w:p>
          <w:p w14:paraId="4CB93429"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xml:space="preserve">- соответствие обозначений и кодов запасных частей спецификации технического задания; </w:t>
            </w:r>
          </w:p>
          <w:p w14:paraId="7812D52B"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запасные части должны быть оригинальными от завода-изготовителя данного насоса;</w:t>
            </w:r>
          </w:p>
          <w:p w14:paraId="0588CF61"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возможность работы в среде жидкого кислорода при температуре среды от минимального минус 200 °С (при нормальном режиме работы) до абсолютно максимального плюс 100 °С (при отогревах насосов) и давлении - до 200 кгс/см2;</w:t>
            </w:r>
          </w:p>
          <w:p w14:paraId="6C888059"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xml:space="preserve">-  в технических предложениях поставщиков должны быть прикреплены чертежи и фотографии </w:t>
            </w:r>
            <w:r w:rsidRPr="006E4835">
              <w:rPr>
                <w:rFonts w:ascii="Times New Roman" w:hAnsi="Times New Roman" w:cs="Times New Roman"/>
                <w:sz w:val="24"/>
                <w:szCs w:val="24"/>
              </w:rPr>
              <w:lastRenderedPageBreak/>
              <w:t>запасных частей (согласно приложения № 1 технического задания) с полным техническим описанием и техническими характеристиками от завода-изготовителя;</w:t>
            </w:r>
          </w:p>
        </w:tc>
        <w:tc>
          <w:tcPr>
            <w:tcW w:w="2195" w:type="dxa"/>
            <w:vMerge w:val="restart"/>
            <w:tcBorders>
              <w:top w:val="single" w:sz="4" w:space="0" w:color="000000"/>
              <w:left w:val="single" w:sz="4" w:space="0" w:color="000000"/>
              <w:right w:val="single" w:sz="4" w:space="0" w:color="000000"/>
            </w:tcBorders>
            <w:vAlign w:val="center"/>
          </w:tcPr>
          <w:p w14:paraId="415B042F" w14:textId="77777777" w:rsidR="00F94965" w:rsidRDefault="00F94965" w:rsidP="002B2799">
            <w:pPr>
              <w:ind w:firstLine="540"/>
              <w:jc w:val="center"/>
              <w:rPr>
                <w:rFonts w:ascii="Times New Roman" w:hAnsi="Times New Roman"/>
                <w:lang w:val="uz-Cyrl-UZ"/>
              </w:rPr>
            </w:pPr>
          </w:p>
          <w:p w14:paraId="65E7E0F1" w14:textId="77777777" w:rsidR="00F94965" w:rsidRDefault="00F94965" w:rsidP="002B2799">
            <w:pPr>
              <w:ind w:firstLine="540"/>
              <w:jc w:val="center"/>
              <w:rPr>
                <w:rFonts w:ascii="Times New Roman" w:hAnsi="Times New Roman"/>
                <w:lang w:val="uz-Cyrl-UZ"/>
              </w:rPr>
            </w:pPr>
          </w:p>
          <w:p w14:paraId="17822086" w14:textId="77777777" w:rsidR="00F94965" w:rsidRDefault="00F94965" w:rsidP="002B2799">
            <w:pPr>
              <w:ind w:firstLine="540"/>
              <w:jc w:val="center"/>
              <w:rPr>
                <w:rFonts w:ascii="Times New Roman" w:hAnsi="Times New Roman"/>
                <w:lang w:val="uz-Cyrl-UZ"/>
              </w:rPr>
            </w:pPr>
          </w:p>
          <w:p w14:paraId="3C902005" w14:textId="77777777" w:rsidR="00F94965" w:rsidRDefault="00F94965" w:rsidP="002B2799">
            <w:pPr>
              <w:ind w:firstLine="540"/>
              <w:jc w:val="center"/>
              <w:rPr>
                <w:rFonts w:ascii="Times New Roman" w:hAnsi="Times New Roman"/>
                <w:lang w:val="uz-Cyrl-UZ"/>
              </w:rPr>
            </w:pPr>
          </w:p>
          <w:p w14:paraId="4805FA2B" w14:textId="25118FB8" w:rsidR="00F94965" w:rsidRDefault="00F94965" w:rsidP="002B2799">
            <w:pPr>
              <w:ind w:firstLine="540"/>
              <w:jc w:val="center"/>
              <w:rPr>
                <w:rFonts w:ascii="Times New Roman" w:hAnsi="Times New Roman"/>
                <w:lang w:val="uz-Cyrl-UZ"/>
              </w:rPr>
            </w:pPr>
            <w:bookmarkStart w:id="7" w:name="_GoBack"/>
            <w:bookmarkEnd w:id="7"/>
          </w:p>
          <w:p w14:paraId="4C970021" w14:textId="77777777" w:rsidR="00F94965" w:rsidRDefault="00F94965" w:rsidP="002B2799">
            <w:pPr>
              <w:ind w:firstLine="540"/>
              <w:jc w:val="center"/>
              <w:rPr>
                <w:rFonts w:ascii="Times New Roman" w:hAnsi="Times New Roman"/>
                <w:lang w:val="uz-Cyrl-UZ"/>
              </w:rPr>
            </w:pPr>
          </w:p>
          <w:p w14:paraId="32E40F39" w14:textId="77777777" w:rsidR="00F94965" w:rsidRDefault="00F94965" w:rsidP="002B2799">
            <w:pPr>
              <w:ind w:firstLine="540"/>
              <w:jc w:val="center"/>
              <w:rPr>
                <w:rFonts w:ascii="Times New Roman" w:hAnsi="Times New Roman"/>
                <w:lang w:val="uz-Cyrl-UZ"/>
              </w:rPr>
            </w:pPr>
          </w:p>
          <w:p w14:paraId="21AE80E2" w14:textId="77777777" w:rsidR="00F94965" w:rsidRDefault="00F94965" w:rsidP="002B2799">
            <w:pPr>
              <w:ind w:firstLine="540"/>
              <w:jc w:val="center"/>
              <w:rPr>
                <w:rFonts w:ascii="Times New Roman" w:hAnsi="Times New Roman"/>
                <w:lang w:val="uz-Cyrl-UZ"/>
              </w:rPr>
            </w:pPr>
          </w:p>
          <w:p w14:paraId="2B5B2956" w14:textId="77777777" w:rsidR="00F94965" w:rsidRDefault="00F94965" w:rsidP="002B2799">
            <w:pPr>
              <w:ind w:firstLine="540"/>
              <w:jc w:val="center"/>
              <w:rPr>
                <w:rFonts w:ascii="Times New Roman" w:hAnsi="Times New Roman"/>
                <w:lang w:val="uz-Cyrl-UZ"/>
              </w:rPr>
            </w:pPr>
          </w:p>
          <w:p w14:paraId="30EBB85C" w14:textId="77777777" w:rsidR="00F94965" w:rsidRDefault="00F94965" w:rsidP="002B2799">
            <w:pPr>
              <w:ind w:firstLine="540"/>
              <w:jc w:val="center"/>
              <w:rPr>
                <w:rFonts w:ascii="Times New Roman" w:hAnsi="Times New Roman"/>
                <w:lang w:val="uz-Cyrl-UZ"/>
              </w:rPr>
            </w:pPr>
          </w:p>
          <w:p w14:paraId="65E580B3" w14:textId="77777777" w:rsidR="00F94965" w:rsidRDefault="00F94965" w:rsidP="002B2799">
            <w:pPr>
              <w:ind w:firstLine="540"/>
              <w:jc w:val="center"/>
              <w:rPr>
                <w:rFonts w:ascii="Times New Roman" w:hAnsi="Times New Roman"/>
                <w:lang w:val="uz-Cyrl-UZ"/>
              </w:rPr>
            </w:pPr>
          </w:p>
          <w:p w14:paraId="4F54F55A" w14:textId="77777777" w:rsidR="00F94965" w:rsidRDefault="00F94965" w:rsidP="002B2799">
            <w:pPr>
              <w:ind w:firstLine="540"/>
              <w:jc w:val="center"/>
              <w:rPr>
                <w:rFonts w:ascii="Times New Roman" w:hAnsi="Times New Roman"/>
                <w:lang w:val="uz-Cyrl-UZ"/>
              </w:rPr>
            </w:pPr>
          </w:p>
          <w:p w14:paraId="299EB95C" w14:textId="77777777" w:rsidR="00F94965" w:rsidRDefault="00F94965" w:rsidP="002B2799">
            <w:pPr>
              <w:ind w:firstLine="540"/>
              <w:jc w:val="center"/>
              <w:rPr>
                <w:rFonts w:ascii="Times New Roman" w:hAnsi="Times New Roman"/>
                <w:lang w:val="uz-Cyrl-UZ"/>
              </w:rPr>
            </w:pPr>
          </w:p>
          <w:p w14:paraId="261A02D5" w14:textId="095554B1" w:rsidR="00F94965" w:rsidRPr="006E4835" w:rsidRDefault="00F94965" w:rsidP="002B2799">
            <w:pPr>
              <w:ind w:firstLine="540"/>
              <w:jc w:val="center"/>
              <w:rPr>
                <w:rFonts w:ascii="Times New Roman" w:hAnsi="Times New Roman" w:cs="Times New Roman"/>
                <w:sz w:val="24"/>
                <w:szCs w:val="24"/>
                <w:lang w:val="en-US"/>
              </w:rPr>
            </w:pPr>
            <w:r w:rsidRPr="003062A6">
              <w:rPr>
                <w:rFonts w:ascii="Times New Roman" w:hAnsi="Times New Roman"/>
                <w:lang w:val="uz-Cyrl-UZ"/>
              </w:rPr>
              <w:t>0 ёки 2</w:t>
            </w:r>
          </w:p>
          <w:p w14:paraId="4BB0B471" w14:textId="093AD5D7" w:rsidR="00F94965" w:rsidRPr="006E4835" w:rsidRDefault="00F94965" w:rsidP="002777E8">
            <w:pPr>
              <w:ind w:firstLine="540"/>
              <w:jc w:val="center"/>
              <w:rPr>
                <w:rFonts w:ascii="Times New Roman" w:hAnsi="Times New Roman" w:cs="Times New Roman"/>
                <w:sz w:val="24"/>
                <w:szCs w:val="24"/>
                <w:lang w:val="en-US"/>
              </w:rPr>
            </w:pPr>
          </w:p>
        </w:tc>
      </w:tr>
      <w:tr w:rsidR="00F94965" w:rsidRPr="006E4835" w14:paraId="0BE3DB27" w14:textId="77777777" w:rsidTr="00F94965">
        <w:trPr>
          <w:trHeight w:val="374"/>
        </w:trPr>
        <w:tc>
          <w:tcPr>
            <w:tcW w:w="940" w:type="dxa"/>
            <w:tcBorders>
              <w:top w:val="single" w:sz="4" w:space="0" w:color="000000"/>
              <w:left w:val="single" w:sz="4" w:space="0" w:color="000000"/>
              <w:bottom w:val="single" w:sz="4" w:space="0" w:color="000000"/>
              <w:right w:val="single" w:sz="4" w:space="0" w:color="000000"/>
            </w:tcBorders>
            <w:vAlign w:val="center"/>
          </w:tcPr>
          <w:p w14:paraId="1020EF31" w14:textId="77777777" w:rsidR="00F94965" w:rsidRPr="006E4835" w:rsidRDefault="00F94965" w:rsidP="002B2799">
            <w:pPr>
              <w:ind w:firstLine="540"/>
              <w:rPr>
                <w:rFonts w:ascii="Times New Roman" w:hAnsi="Times New Roman" w:cs="Times New Roman"/>
                <w:sz w:val="24"/>
                <w:szCs w:val="24"/>
              </w:rPr>
            </w:pPr>
          </w:p>
          <w:p w14:paraId="5A84E804" w14:textId="77777777" w:rsidR="00F94965" w:rsidRPr="006E4835" w:rsidRDefault="00F94965" w:rsidP="002B2799">
            <w:pPr>
              <w:ind w:firstLine="540"/>
              <w:rPr>
                <w:rFonts w:ascii="Times New Roman" w:hAnsi="Times New Roman" w:cs="Times New Roman"/>
                <w:sz w:val="24"/>
                <w:szCs w:val="24"/>
              </w:rPr>
            </w:pPr>
          </w:p>
          <w:p w14:paraId="37C5CAA7"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2</w:t>
            </w:r>
          </w:p>
        </w:tc>
        <w:tc>
          <w:tcPr>
            <w:tcW w:w="6074" w:type="dxa"/>
            <w:tcBorders>
              <w:top w:val="single" w:sz="4" w:space="0" w:color="auto"/>
              <w:left w:val="single" w:sz="4" w:space="0" w:color="000000"/>
              <w:bottom w:val="single" w:sz="4" w:space="0" w:color="000000"/>
              <w:right w:val="single" w:sz="4" w:space="0" w:color="000000"/>
            </w:tcBorders>
            <w:vAlign w:val="center"/>
          </w:tcPr>
          <w:p w14:paraId="39FC4368" w14:textId="77777777" w:rsidR="00F94965" w:rsidRPr="006E4835" w:rsidRDefault="00F94965" w:rsidP="002B2799">
            <w:pPr>
              <w:ind w:firstLine="540"/>
              <w:rPr>
                <w:rFonts w:ascii="Times New Roman" w:hAnsi="Times New Roman" w:cs="Times New Roman"/>
                <w:b/>
                <w:sz w:val="24"/>
                <w:szCs w:val="24"/>
              </w:rPr>
            </w:pPr>
            <w:r w:rsidRPr="006E4835">
              <w:rPr>
                <w:rFonts w:ascii="Times New Roman" w:hAnsi="Times New Roman" w:cs="Times New Roman"/>
                <w:b/>
                <w:sz w:val="24"/>
                <w:szCs w:val="24"/>
              </w:rPr>
              <w:t>Запасные части для кислородного насоса OP (тип - «CS 155/16L-4.2-WB VC C/0» код - «SY12-32)»:</w:t>
            </w:r>
          </w:p>
          <w:p w14:paraId="1DB2C559"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xml:space="preserve">- соответствие обозначений и кодов запасных частей спецификации; </w:t>
            </w:r>
          </w:p>
          <w:p w14:paraId="6E49B5A1"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запасные части должны быть оригинальными от завода-изготовителя данного насоса;</w:t>
            </w:r>
          </w:p>
          <w:p w14:paraId="1CC9DA93"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возможность работы в среде жидкого кислорода при температуре среды от минимального минус 200 °С (при нормальном режиме работы) до абсолютно максимального плюс 100 °С (при отогревах насосов) и давлении - до 8 кгс/см2;</w:t>
            </w:r>
          </w:p>
          <w:p w14:paraId="06D30143" w14:textId="77777777" w:rsidR="00F94965" w:rsidRPr="006E4835" w:rsidRDefault="00F94965" w:rsidP="002B2799">
            <w:pPr>
              <w:ind w:firstLine="540"/>
              <w:rPr>
                <w:rFonts w:ascii="Times New Roman" w:hAnsi="Times New Roman" w:cs="Times New Roman"/>
                <w:sz w:val="24"/>
                <w:szCs w:val="24"/>
              </w:rPr>
            </w:pPr>
            <w:r w:rsidRPr="006E4835">
              <w:rPr>
                <w:rFonts w:ascii="Times New Roman" w:hAnsi="Times New Roman" w:cs="Times New Roman"/>
                <w:sz w:val="24"/>
                <w:szCs w:val="24"/>
              </w:rPr>
              <w:t>-  в технических предложениях поставщиков должны быть прикреплены чертежи и фотографии запасных частей (согласно приложения № 1 технического задания) с полным техническим описанием и техническими характеристиками от завода-изготовителя;</w:t>
            </w:r>
          </w:p>
          <w:p w14:paraId="67E4223B" w14:textId="77777777" w:rsidR="00F94965" w:rsidRPr="006E4835" w:rsidRDefault="00F94965" w:rsidP="002B2799">
            <w:pPr>
              <w:ind w:firstLine="540"/>
              <w:rPr>
                <w:rFonts w:ascii="Times New Roman" w:hAnsi="Times New Roman" w:cs="Times New Roman"/>
                <w:sz w:val="24"/>
                <w:szCs w:val="24"/>
              </w:rPr>
            </w:pPr>
          </w:p>
        </w:tc>
        <w:tc>
          <w:tcPr>
            <w:tcW w:w="2195" w:type="dxa"/>
            <w:vMerge/>
            <w:tcBorders>
              <w:left w:val="single" w:sz="4" w:space="0" w:color="000000"/>
              <w:bottom w:val="single" w:sz="4" w:space="0" w:color="auto"/>
              <w:right w:val="single" w:sz="4" w:space="0" w:color="000000"/>
            </w:tcBorders>
            <w:vAlign w:val="center"/>
          </w:tcPr>
          <w:p w14:paraId="360228CC" w14:textId="6EC8BD7B" w:rsidR="00F94965" w:rsidRPr="006E4835" w:rsidRDefault="00F94965" w:rsidP="002B2799">
            <w:pPr>
              <w:ind w:firstLine="540"/>
              <w:jc w:val="center"/>
              <w:rPr>
                <w:rFonts w:ascii="Times New Roman" w:hAnsi="Times New Roman" w:cs="Times New Roman"/>
                <w:sz w:val="24"/>
                <w:szCs w:val="24"/>
              </w:rPr>
            </w:pPr>
          </w:p>
        </w:tc>
      </w:tr>
    </w:tbl>
    <w:p w14:paraId="4C657F37" w14:textId="77777777" w:rsidR="009925D9" w:rsidRPr="004377D6" w:rsidRDefault="009925D9" w:rsidP="009925D9">
      <w:pPr>
        <w:ind w:firstLine="540"/>
        <w:rPr>
          <w:rFonts w:ascii="Times New Roman" w:hAnsi="Times New Roman"/>
          <w:b/>
        </w:rPr>
      </w:pPr>
    </w:p>
    <w:p w14:paraId="6CCE3EDD" w14:textId="77777777" w:rsidR="009925D9" w:rsidRPr="004377D6" w:rsidRDefault="009925D9" w:rsidP="009925D9">
      <w:pPr>
        <w:ind w:firstLine="540"/>
        <w:rPr>
          <w:rFonts w:ascii="Times New Roman" w:hAnsi="Times New Roman"/>
          <w:b/>
        </w:rPr>
      </w:pPr>
      <w:r>
        <w:rPr>
          <w:rFonts w:ascii="Times New Roman" w:hAnsi="Times New Roman"/>
          <w:b/>
        </w:rPr>
        <w:t>Малака танлаш ва техник б</w:t>
      </w:r>
      <w:r w:rsidRPr="004377D6">
        <w:rPr>
          <w:rFonts w:ascii="Times New Roman" w:hAnsi="Times New Roman"/>
          <w:b/>
        </w:rPr>
        <w:t>а</w:t>
      </w:r>
      <w:r>
        <w:rPr>
          <w:rFonts w:ascii="Times New Roman" w:hAnsi="Times New Roman"/>
          <w:b/>
        </w:rPr>
        <w:t>ҳолаш натижалари</w:t>
      </w:r>
    </w:p>
    <w:tbl>
      <w:tblPr>
        <w:tblStyle w:val="a6"/>
        <w:tblW w:w="9356" w:type="dxa"/>
        <w:tblInd w:w="-5" w:type="dxa"/>
        <w:tblLook w:val="04A0" w:firstRow="1" w:lastRow="0" w:firstColumn="1" w:lastColumn="0" w:noHBand="0" w:noVBand="1"/>
      </w:tblPr>
      <w:tblGrid>
        <w:gridCol w:w="4678"/>
        <w:gridCol w:w="4678"/>
      </w:tblGrid>
      <w:tr w:rsidR="009925D9" w:rsidRPr="00BD7794" w14:paraId="478A4012" w14:textId="77777777" w:rsidTr="002B2799">
        <w:tc>
          <w:tcPr>
            <w:tcW w:w="4678" w:type="dxa"/>
            <w:vAlign w:val="center"/>
          </w:tcPr>
          <w:p w14:paraId="3F4E94FA" w14:textId="77777777" w:rsidR="009925D9" w:rsidRPr="003062A6" w:rsidRDefault="009925D9" w:rsidP="002B2799">
            <w:pPr>
              <w:spacing w:line="240" w:lineRule="auto"/>
              <w:jc w:val="center"/>
              <w:rPr>
                <w:rFonts w:ascii="Times New Roman" w:hAnsi="Times New Roman"/>
                <w:b/>
                <w:sz w:val="22"/>
                <w:szCs w:val="22"/>
              </w:rPr>
            </w:pPr>
            <w:r w:rsidRPr="003062A6">
              <w:rPr>
                <w:rFonts w:ascii="Times New Roman" w:hAnsi="Times New Roman"/>
                <w:b/>
                <w:sz w:val="22"/>
                <w:szCs w:val="22"/>
              </w:rPr>
              <w:t>Максимал балл</w:t>
            </w:r>
          </w:p>
          <w:p w14:paraId="44B61BDA" w14:textId="77777777" w:rsidR="009925D9" w:rsidRPr="00084F70" w:rsidRDefault="009925D9" w:rsidP="002B2799">
            <w:pPr>
              <w:spacing w:line="240" w:lineRule="auto"/>
              <w:jc w:val="center"/>
              <w:rPr>
                <w:rFonts w:ascii="Times New Roman" w:hAnsi="Times New Roman"/>
              </w:rPr>
            </w:pPr>
            <w:r w:rsidRPr="003062A6">
              <w:rPr>
                <w:rFonts w:ascii="Times New Roman" w:hAnsi="Times New Roman"/>
                <w:sz w:val="22"/>
                <w:szCs w:val="22"/>
              </w:rPr>
              <w:t>(малака танлаш ва техник баҳолашинг максимал балл йиғиндиси)</w:t>
            </w:r>
          </w:p>
        </w:tc>
        <w:tc>
          <w:tcPr>
            <w:tcW w:w="4678" w:type="dxa"/>
            <w:vAlign w:val="center"/>
          </w:tcPr>
          <w:p w14:paraId="19575CA7" w14:textId="77777777" w:rsidR="009925D9" w:rsidRPr="00BD7794" w:rsidRDefault="009925D9" w:rsidP="002B2799">
            <w:pPr>
              <w:jc w:val="center"/>
              <w:rPr>
                <w:rFonts w:ascii="Times New Roman" w:hAnsi="Times New Roman"/>
                <w:b/>
              </w:rPr>
            </w:pPr>
            <w:r w:rsidRPr="00BD7794">
              <w:rPr>
                <w:rFonts w:ascii="Times New Roman" w:hAnsi="Times New Roman"/>
                <w:b/>
              </w:rPr>
              <w:t xml:space="preserve">Минимал </w:t>
            </w:r>
            <w:r>
              <w:rPr>
                <w:rFonts w:ascii="Times New Roman" w:hAnsi="Times New Roman"/>
                <w:b/>
                <w:lang w:val="uz-Cyrl-UZ"/>
              </w:rPr>
              <w:t>ўтиш</w:t>
            </w:r>
            <w:r w:rsidRPr="00BD7794">
              <w:rPr>
                <w:rFonts w:ascii="Times New Roman" w:hAnsi="Times New Roman"/>
                <w:b/>
              </w:rPr>
              <w:t xml:space="preserve"> бал</w:t>
            </w:r>
            <w:r>
              <w:rPr>
                <w:rFonts w:ascii="Times New Roman" w:hAnsi="Times New Roman"/>
                <w:b/>
              </w:rPr>
              <w:t>и</w:t>
            </w:r>
          </w:p>
        </w:tc>
      </w:tr>
      <w:tr w:rsidR="009925D9" w:rsidRPr="00BD7794" w14:paraId="4B50487B" w14:textId="77777777" w:rsidTr="002B2799">
        <w:trPr>
          <w:trHeight w:val="322"/>
        </w:trPr>
        <w:tc>
          <w:tcPr>
            <w:tcW w:w="4678" w:type="dxa"/>
            <w:vAlign w:val="center"/>
          </w:tcPr>
          <w:p w14:paraId="1DC8BE5E" w14:textId="45D21192" w:rsidR="009925D9" w:rsidRPr="009F4978" w:rsidRDefault="009925D9" w:rsidP="002B2799">
            <w:pPr>
              <w:spacing w:line="240" w:lineRule="auto"/>
              <w:jc w:val="center"/>
              <w:rPr>
                <w:rFonts w:ascii="Times New Roman" w:hAnsi="Times New Roman"/>
                <w:b/>
              </w:rPr>
            </w:pPr>
            <w:r>
              <w:rPr>
                <w:rFonts w:ascii="Times New Roman" w:hAnsi="Times New Roman"/>
                <w:b/>
              </w:rPr>
              <w:t>1</w:t>
            </w:r>
            <w:r w:rsidR="00F94965">
              <w:rPr>
                <w:rFonts w:ascii="Times New Roman" w:hAnsi="Times New Roman"/>
                <w:b/>
              </w:rPr>
              <w:t>2</w:t>
            </w:r>
          </w:p>
        </w:tc>
        <w:tc>
          <w:tcPr>
            <w:tcW w:w="4678" w:type="dxa"/>
            <w:vAlign w:val="center"/>
          </w:tcPr>
          <w:p w14:paraId="393BEF18" w14:textId="3696AC65" w:rsidR="009925D9" w:rsidRPr="009F4978" w:rsidRDefault="009925D9" w:rsidP="002B2799">
            <w:pPr>
              <w:spacing w:line="240" w:lineRule="auto"/>
              <w:jc w:val="center"/>
              <w:rPr>
                <w:rFonts w:ascii="Times New Roman" w:hAnsi="Times New Roman"/>
                <w:b/>
              </w:rPr>
            </w:pPr>
            <w:r>
              <w:rPr>
                <w:rFonts w:ascii="Times New Roman" w:hAnsi="Times New Roman"/>
                <w:b/>
              </w:rPr>
              <w:t>1</w:t>
            </w:r>
            <w:r w:rsidR="00F94965">
              <w:rPr>
                <w:rFonts w:ascii="Times New Roman" w:hAnsi="Times New Roman"/>
                <w:b/>
              </w:rPr>
              <w:t>1</w:t>
            </w:r>
          </w:p>
        </w:tc>
      </w:tr>
    </w:tbl>
    <w:p w14:paraId="61F96B93" w14:textId="77777777" w:rsidR="009925D9" w:rsidRPr="00752FED" w:rsidRDefault="009925D9" w:rsidP="009925D9">
      <w:pPr>
        <w:ind w:firstLine="540"/>
        <w:rPr>
          <w:rFonts w:ascii="Times New Roman" w:hAnsi="Times New Roman"/>
          <w:b/>
          <w:i/>
        </w:rPr>
      </w:pPr>
    </w:p>
    <w:p w14:paraId="38A0DEE3" w14:textId="77777777" w:rsidR="009925D9" w:rsidRDefault="009925D9" w:rsidP="009925D9">
      <w:pPr>
        <w:pStyle w:val="a4"/>
        <w:numPr>
          <w:ilvl w:val="0"/>
          <w:numId w:val="37"/>
        </w:numPr>
        <w:tabs>
          <w:tab w:val="left" w:pos="993"/>
        </w:tabs>
        <w:spacing w:after="0" w:line="240" w:lineRule="auto"/>
        <w:rPr>
          <w:rFonts w:ascii="Times New Roman" w:hAnsi="Times New Roman"/>
          <w:b/>
        </w:rPr>
      </w:pPr>
      <w:r w:rsidRPr="000015DE">
        <w:rPr>
          <w:rFonts w:ascii="Times New Roman" w:hAnsi="Times New Roman"/>
          <w:b/>
        </w:rPr>
        <w:t>Нархни баҳолаш мезонлари</w:t>
      </w:r>
    </w:p>
    <w:p w14:paraId="0E93874E" w14:textId="77777777" w:rsidR="009925D9" w:rsidRPr="002B3E69" w:rsidRDefault="009925D9" w:rsidP="009925D9">
      <w:pPr>
        <w:pStyle w:val="a4"/>
        <w:ind w:left="1260" w:right="-2"/>
        <w:jc w:val="right"/>
        <w:rPr>
          <w:rFonts w:ascii="Times New Roman" w:hAnsi="Times New Roman"/>
          <w:i/>
        </w:rPr>
      </w:pPr>
      <w:r>
        <w:rPr>
          <w:rFonts w:ascii="Times New Roman" w:hAnsi="Times New Roman"/>
          <w:i/>
        </w:rPr>
        <w:t>4-жадвал</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2202"/>
        <w:gridCol w:w="1559"/>
        <w:gridCol w:w="5245"/>
      </w:tblGrid>
      <w:tr w:rsidR="009925D9" w:rsidRPr="004377D6" w14:paraId="3C152D79" w14:textId="77777777" w:rsidTr="002B2799">
        <w:tc>
          <w:tcPr>
            <w:tcW w:w="458" w:type="dxa"/>
          </w:tcPr>
          <w:p w14:paraId="4CBA70D6" w14:textId="77777777" w:rsidR="009925D9" w:rsidRPr="004377D6" w:rsidRDefault="009925D9" w:rsidP="002B2799">
            <w:pPr>
              <w:jc w:val="center"/>
              <w:rPr>
                <w:rFonts w:ascii="Times New Roman" w:hAnsi="Times New Roman"/>
                <w:b/>
                <w:sz w:val="20"/>
                <w:szCs w:val="20"/>
              </w:rPr>
            </w:pPr>
            <w:r w:rsidRPr="004377D6">
              <w:rPr>
                <w:rFonts w:ascii="Times New Roman" w:hAnsi="Times New Roman"/>
                <w:b/>
                <w:sz w:val="20"/>
                <w:szCs w:val="20"/>
              </w:rPr>
              <w:t>№</w:t>
            </w:r>
          </w:p>
        </w:tc>
        <w:tc>
          <w:tcPr>
            <w:tcW w:w="2202" w:type="dxa"/>
            <w:vAlign w:val="center"/>
          </w:tcPr>
          <w:p w14:paraId="27878FBF" w14:textId="77777777" w:rsidR="009925D9" w:rsidRPr="004377D6" w:rsidRDefault="009925D9" w:rsidP="002B2799">
            <w:pPr>
              <w:jc w:val="center"/>
              <w:rPr>
                <w:rFonts w:ascii="Times New Roman" w:hAnsi="Times New Roman"/>
                <w:b/>
                <w:sz w:val="20"/>
                <w:szCs w:val="20"/>
              </w:rPr>
            </w:pPr>
            <w:r>
              <w:rPr>
                <w:rFonts w:ascii="Times New Roman" w:hAnsi="Times New Roman"/>
                <w:b/>
                <w:sz w:val="20"/>
                <w:szCs w:val="20"/>
                <w:lang w:val="uz-Cyrl-UZ"/>
              </w:rPr>
              <w:t>Мезонлар</w:t>
            </w:r>
          </w:p>
        </w:tc>
        <w:tc>
          <w:tcPr>
            <w:tcW w:w="1559" w:type="dxa"/>
            <w:vAlign w:val="center"/>
          </w:tcPr>
          <w:p w14:paraId="16A2493D" w14:textId="77777777" w:rsidR="009925D9" w:rsidRPr="004377D6" w:rsidRDefault="009925D9" w:rsidP="002B2799">
            <w:pPr>
              <w:jc w:val="center"/>
              <w:rPr>
                <w:rFonts w:ascii="Times New Roman" w:hAnsi="Times New Roman"/>
                <w:b/>
                <w:sz w:val="20"/>
                <w:szCs w:val="20"/>
              </w:rPr>
            </w:pPr>
            <w:r>
              <w:rPr>
                <w:rFonts w:ascii="Times New Roman" w:hAnsi="Times New Roman"/>
                <w:b/>
                <w:sz w:val="20"/>
                <w:szCs w:val="20"/>
                <w:lang w:val="uz-Cyrl-UZ"/>
              </w:rPr>
              <w:t xml:space="preserve">Баҳолаш </w:t>
            </w:r>
          </w:p>
        </w:tc>
        <w:tc>
          <w:tcPr>
            <w:tcW w:w="5245" w:type="dxa"/>
            <w:vAlign w:val="center"/>
          </w:tcPr>
          <w:p w14:paraId="6AE05B23" w14:textId="77777777" w:rsidR="009925D9" w:rsidRPr="004377D6" w:rsidRDefault="009925D9" w:rsidP="002B2799">
            <w:pPr>
              <w:jc w:val="center"/>
              <w:rPr>
                <w:rFonts w:ascii="Times New Roman" w:hAnsi="Times New Roman"/>
                <w:b/>
                <w:sz w:val="20"/>
                <w:szCs w:val="20"/>
              </w:rPr>
            </w:pPr>
            <w:r>
              <w:rPr>
                <w:rFonts w:ascii="Times New Roman" w:hAnsi="Times New Roman"/>
                <w:b/>
                <w:sz w:val="20"/>
                <w:szCs w:val="20"/>
                <w:lang w:val="uz-Cyrl-UZ"/>
              </w:rPr>
              <w:t>Изоҳ</w:t>
            </w:r>
          </w:p>
        </w:tc>
      </w:tr>
      <w:tr w:rsidR="009925D9" w:rsidRPr="00B2780A" w14:paraId="5B550FAF" w14:textId="77777777" w:rsidTr="002B2799">
        <w:tc>
          <w:tcPr>
            <w:tcW w:w="458" w:type="dxa"/>
            <w:vAlign w:val="center"/>
          </w:tcPr>
          <w:p w14:paraId="137E5A32" w14:textId="77777777" w:rsidR="009925D9" w:rsidRPr="003062A6" w:rsidRDefault="009925D9" w:rsidP="002B2799">
            <w:pPr>
              <w:spacing w:after="0"/>
              <w:jc w:val="center"/>
              <w:rPr>
                <w:rFonts w:ascii="Times New Roman" w:hAnsi="Times New Roman"/>
              </w:rPr>
            </w:pPr>
            <w:r w:rsidRPr="003062A6">
              <w:rPr>
                <w:rFonts w:ascii="Times New Roman" w:hAnsi="Times New Roman"/>
              </w:rPr>
              <w:t>1</w:t>
            </w:r>
          </w:p>
        </w:tc>
        <w:tc>
          <w:tcPr>
            <w:tcW w:w="2202" w:type="dxa"/>
            <w:vAlign w:val="center"/>
          </w:tcPr>
          <w:p w14:paraId="7156DE78" w14:textId="77777777" w:rsidR="009925D9" w:rsidRPr="003062A6" w:rsidRDefault="009925D9" w:rsidP="002B2799">
            <w:pPr>
              <w:spacing w:after="0"/>
              <w:jc w:val="center"/>
              <w:rPr>
                <w:rFonts w:ascii="Times New Roman" w:hAnsi="Times New Roman"/>
              </w:rPr>
            </w:pPr>
            <w:r w:rsidRPr="003062A6">
              <w:rPr>
                <w:rFonts w:ascii="Times New Roman" w:hAnsi="Times New Roman"/>
                <w:lang w:val="uz-Cyrl-UZ"/>
              </w:rPr>
              <w:t>Нархи</w:t>
            </w:r>
            <w:r w:rsidRPr="003062A6">
              <w:rPr>
                <w:rFonts w:ascii="Times New Roman" w:hAnsi="Times New Roman"/>
              </w:rPr>
              <w:t>/</w:t>
            </w:r>
            <w:r w:rsidRPr="003062A6">
              <w:rPr>
                <w:rFonts w:ascii="Times New Roman" w:hAnsi="Times New Roman"/>
                <w:lang w:val="uz-Cyrl-UZ"/>
              </w:rPr>
              <w:t>қиймати</w:t>
            </w:r>
          </w:p>
        </w:tc>
        <w:tc>
          <w:tcPr>
            <w:tcW w:w="1559" w:type="dxa"/>
            <w:vAlign w:val="center"/>
          </w:tcPr>
          <w:p w14:paraId="2CA1852D" w14:textId="77777777" w:rsidR="009925D9" w:rsidRPr="003062A6" w:rsidRDefault="009925D9" w:rsidP="002B2799">
            <w:pPr>
              <w:spacing w:after="0"/>
              <w:jc w:val="center"/>
              <w:rPr>
                <w:rFonts w:ascii="Times New Roman" w:hAnsi="Times New Roman"/>
                <w:lang w:val="uz-Cyrl-UZ"/>
              </w:rPr>
            </w:pPr>
            <w:r w:rsidRPr="003062A6">
              <w:rPr>
                <w:rFonts w:ascii="Times New Roman" w:hAnsi="Times New Roman"/>
                <w:lang w:val="uz-Cyrl-UZ"/>
              </w:rPr>
              <w:t>Энг арзон нарх</w:t>
            </w:r>
          </w:p>
        </w:tc>
        <w:tc>
          <w:tcPr>
            <w:tcW w:w="5245" w:type="dxa"/>
            <w:vAlign w:val="center"/>
          </w:tcPr>
          <w:p w14:paraId="4B7ED242" w14:textId="77777777" w:rsidR="009925D9" w:rsidRPr="003062A6" w:rsidRDefault="009925D9" w:rsidP="002B2799">
            <w:pPr>
              <w:spacing w:after="0"/>
              <w:jc w:val="center"/>
              <w:rPr>
                <w:rFonts w:ascii="Times New Roman" w:hAnsi="Times New Roman"/>
                <w:lang w:val="uz-Cyrl-UZ"/>
              </w:rPr>
            </w:pPr>
            <w:r w:rsidRPr="003062A6">
              <w:rPr>
                <w:rFonts w:ascii="Times New Roman" w:hAnsi="Times New Roman"/>
                <w:lang w:val="uz-Cyrl-UZ"/>
              </w:rPr>
              <w:t>Малакавий ва техникавий танловдан ўтган энг паст баҳога эга бўлган Иштирокчи ғолиб деб эълон қилинади</w:t>
            </w:r>
          </w:p>
        </w:tc>
      </w:tr>
    </w:tbl>
    <w:p w14:paraId="69478104" w14:textId="77777777"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772D6B7D" w14:textId="7B960479"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453682C1" w14:textId="5742F610"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3EE69662" w14:textId="2F240DE3"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1535809B" w14:textId="40936432"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71779A3E" w14:textId="146532B0"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09564EA7" w14:textId="4F13FF6F"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4D3B29F4" w14:textId="71C54D4E"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3933971B" w14:textId="0B38C4B3"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1BDEAAFF" w14:textId="4852B34E"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27B599CB" w14:textId="77777777" w:rsidR="009925D9" w:rsidRDefault="009925D9" w:rsidP="009925D9">
      <w:pPr>
        <w:spacing w:after="0" w:line="240" w:lineRule="auto"/>
        <w:ind w:left="6946"/>
        <w:jc w:val="center"/>
        <w:rPr>
          <w:rFonts w:ascii="Times New Roman" w:hAnsi="Times New Roman" w:cs="Times New Roman"/>
          <w:bCs/>
          <w:color w:val="auto"/>
          <w:szCs w:val="26"/>
          <w:lang w:val="uz-Cyrl-UZ"/>
        </w:rPr>
      </w:pPr>
    </w:p>
    <w:p w14:paraId="24818FFA" w14:textId="77777777" w:rsidR="009925D9" w:rsidRPr="008B0652" w:rsidRDefault="009925D9" w:rsidP="009925D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t xml:space="preserve">Харид қилиш ҳужжатларига </w:t>
      </w:r>
      <w:r w:rsidRPr="008B0652">
        <w:rPr>
          <w:rFonts w:ascii="Times New Roman" w:hAnsi="Times New Roman" w:cs="Times New Roman"/>
          <w:bCs/>
          <w:color w:val="auto"/>
          <w:szCs w:val="26"/>
          <w:lang w:val="uz-Cyrl-UZ"/>
        </w:rPr>
        <w:br/>
      </w:r>
      <w:r>
        <w:rPr>
          <w:rFonts w:ascii="Times New Roman" w:hAnsi="Times New Roman" w:cs="Times New Roman"/>
          <w:bCs/>
          <w:color w:val="auto"/>
          <w:szCs w:val="26"/>
          <w:lang w:val="uz-Cyrl-UZ"/>
        </w:rPr>
        <w:t>3</w:t>
      </w:r>
      <w:r w:rsidRPr="008B0652">
        <w:rPr>
          <w:rFonts w:ascii="Times New Roman" w:hAnsi="Times New Roman" w:cs="Times New Roman"/>
          <w:bCs/>
          <w:color w:val="auto"/>
          <w:szCs w:val="26"/>
          <w:lang w:val="uz-Cyrl-UZ"/>
        </w:rPr>
        <w:t>-илова</w:t>
      </w:r>
    </w:p>
    <w:p w14:paraId="197D1D26" w14:textId="77777777" w:rsidR="009925D9" w:rsidRPr="0022397B" w:rsidRDefault="009925D9" w:rsidP="009925D9">
      <w:pPr>
        <w:spacing w:after="0" w:line="240" w:lineRule="auto"/>
        <w:ind w:left="10" w:right="151" w:hanging="10"/>
        <w:jc w:val="right"/>
        <w:rPr>
          <w:rFonts w:ascii="Times New Roman" w:hAnsi="Times New Roman" w:cs="Times New Roman"/>
          <w:color w:val="auto"/>
          <w:sz w:val="24"/>
          <w:szCs w:val="24"/>
          <w:lang w:val="uz-Cyrl-UZ"/>
        </w:rPr>
      </w:pPr>
    </w:p>
    <w:p w14:paraId="6FD3FE8A" w14:textId="77777777" w:rsidR="009925D9" w:rsidRPr="0022397B" w:rsidRDefault="009925D9" w:rsidP="009925D9">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32D8D5C4" w14:textId="77777777" w:rsidR="009925D9" w:rsidRPr="0022397B" w:rsidRDefault="009925D9" w:rsidP="009925D9">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38D8DC1" w14:textId="77777777" w:rsidR="009925D9" w:rsidRPr="0022397B" w:rsidRDefault="009925D9" w:rsidP="009925D9">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883FEE1" w14:textId="77777777" w:rsidR="009925D9" w:rsidRPr="0022397B" w:rsidRDefault="009925D9" w:rsidP="009925D9">
      <w:pPr>
        <w:shd w:val="clear" w:color="auto" w:fill="FFFFFF"/>
        <w:spacing w:before="120" w:after="120"/>
        <w:ind w:left="426" w:right="96" w:hanging="426"/>
        <w:jc w:val="center"/>
        <w:rPr>
          <w:b/>
          <w:bCs/>
          <w:color w:val="auto"/>
          <w:sz w:val="24"/>
          <w:szCs w:val="24"/>
          <w:lang w:val="uz-Cyrl-UZ"/>
        </w:rPr>
      </w:pPr>
    </w:p>
    <w:p w14:paraId="6AD5C871" w14:textId="77777777" w:rsidR="009925D9" w:rsidRPr="006E445A" w:rsidRDefault="009925D9" w:rsidP="009925D9">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6777490" w14:textId="77777777" w:rsidR="009925D9" w:rsidRPr="003008B7" w:rsidRDefault="009925D9" w:rsidP="009925D9">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4FBF862A" w14:textId="77777777" w:rsidR="009925D9" w:rsidRPr="003008B7" w:rsidRDefault="009925D9" w:rsidP="009925D9">
      <w:pPr>
        <w:spacing w:after="0"/>
        <w:ind w:firstLine="709"/>
        <w:jc w:val="both"/>
        <w:rPr>
          <w:rFonts w:ascii="Times New Roman" w:hAnsi="Times New Roman"/>
          <w:sz w:val="28"/>
          <w:szCs w:val="28"/>
          <w:lang w:val="uz-Cyrl-UZ"/>
        </w:rPr>
      </w:pPr>
    </w:p>
    <w:p w14:paraId="018AC889" w14:textId="77777777" w:rsidR="009925D9" w:rsidRPr="003008B7" w:rsidRDefault="009925D9" w:rsidP="009925D9">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43BE9FD" w14:textId="77777777" w:rsidR="009925D9" w:rsidRPr="003008B7" w:rsidRDefault="009925D9" w:rsidP="009925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498C6DEC" w14:textId="77777777" w:rsidR="009925D9" w:rsidRPr="003008B7" w:rsidRDefault="009925D9" w:rsidP="009925D9">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9925D9" w:rsidRPr="00B2780A" w14:paraId="3FE5CE55" w14:textId="77777777" w:rsidTr="002B2799">
        <w:trPr>
          <w:jc w:val="center"/>
        </w:trPr>
        <w:tc>
          <w:tcPr>
            <w:tcW w:w="959" w:type="dxa"/>
            <w:shd w:val="pct5" w:color="auto" w:fill="auto"/>
            <w:vAlign w:val="center"/>
          </w:tcPr>
          <w:p w14:paraId="2B61C1F7" w14:textId="77777777" w:rsidR="009925D9" w:rsidRPr="00BC2B16" w:rsidRDefault="009925D9" w:rsidP="002B27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05AE24B" w14:textId="77777777" w:rsidR="009925D9" w:rsidRPr="00BC2B16" w:rsidRDefault="009925D9" w:rsidP="002B27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9A82E9D" w14:textId="77777777" w:rsidR="009925D9" w:rsidRDefault="009925D9" w:rsidP="002B2799">
            <w:pPr>
              <w:spacing w:after="0" w:line="240" w:lineRule="auto"/>
              <w:jc w:val="center"/>
              <w:rPr>
                <w:rFonts w:ascii="Times New Roman" w:hAnsi="Times New Roman"/>
                <w:sz w:val="28"/>
                <w:szCs w:val="28"/>
                <w:lang w:val="uz-Cyrl-UZ"/>
              </w:rPr>
            </w:pPr>
          </w:p>
          <w:p w14:paraId="64110EEE" w14:textId="77777777" w:rsidR="009925D9" w:rsidRPr="00BC2B16" w:rsidRDefault="009925D9" w:rsidP="002B2799">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7D76AEC1" w14:textId="77777777" w:rsidR="009925D9" w:rsidRPr="00BC2B16" w:rsidRDefault="009925D9" w:rsidP="002B2799">
            <w:pPr>
              <w:spacing w:after="0" w:line="240" w:lineRule="auto"/>
              <w:jc w:val="center"/>
              <w:rPr>
                <w:rFonts w:ascii="Times New Roman" w:hAnsi="Times New Roman"/>
                <w:sz w:val="28"/>
                <w:szCs w:val="28"/>
              </w:rPr>
            </w:pPr>
          </w:p>
        </w:tc>
        <w:tc>
          <w:tcPr>
            <w:tcW w:w="2835" w:type="dxa"/>
            <w:shd w:val="pct5" w:color="auto" w:fill="auto"/>
            <w:vAlign w:val="center"/>
          </w:tcPr>
          <w:p w14:paraId="4D1B0A57" w14:textId="77777777" w:rsidR="009925D9" w:rsidRPr="002D3125" w:rsidRDefault="009925D9" w:rsidP="002B27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2168788F" w14:textId="77777777" w:rsidR="009925D9" w:rsidRPr="002D3125" w:rsidRDefault="009925D9" w:rsidP="002B27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9925D9" w:rsidRPr="00BC2B16" w14:paraId="55BD95D0" w14:textId="77777777" w:rsidTr="002B2799">
        <w:trPr>
          <w:jc w:val="center"/>
        </w:trPr>
        <w:tc>
          <w:tcPr>
            <w:tcW w:w="959" w:type="dxa"/>
            <w:shd w:val="pct5" w:color="auto" w:fill="auto"/>
            <w:vAlign w:val="center"/>
          </w:tcPr>
          <w:p w14:paraId="6E29582F" w14:textId="77777777" w:rsidR="009925D9" w:rsidRPr="00BC2B16" w:rsidRDefault="009925D9" w:rsidP="002B27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32903F3" w14:textId="77777777" w:rsidR="009925D9" w:rsidRPr="00BC2B16" w:rsidRDefault="009925D9" w:rsidP="002B27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7896B4E" w14:textId="77777777" w:rsidR="009925D9" w:rsidRPr="00BC2B16" w:rsidRDefault="009925D9" w:rsidP="002B27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DE643A4" w14:textId="77777777" w:rsidR="009925D9" w:rsidRPr="00BC2B16" w:rsidRDefault="009925D9" w:rsidP="002B27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9925D9" w:rsidRPr="00BC2B16" w14:paraId="5D928FFF" w14:textId="77777777" w:rsidTr="002B2799">
        <w:trPr>
          <w:jc w:val="center"/>
        </w:trPr>
        <w:tc>
          <w:tcPr>
            <w:tcW w:w="959" w:type="dxa"/>
            <w:vAlign w:val="center"/>
          </w:tcPr>
          <w:p w14:paraId="65291EFB" w14:textId="77777777" w:rsidR="009925D9" w:rsidRPr="00BC2B16" w:rsidRDefault="009925D9" w:rsidP="002B2799">
            <w:pPr>
              <w:spacing w:after="0" w:line="240" w:lineRule="auto"/>
              <w:jc w:val="center"/>
              <w:rPr>
                <w:rFonts w:ascii="Times New Roman" w:hAnsi="Times New Roman"/>
                <w:sz w:val="28"/>
                <w:szCs w:val="28"/>
              </w:rPr>
            </w:pPr>
          </w:p>
        </w:tc>
        <w:tc>
          <w:tcPr>
            <w:tcW w:w="2410" w:type="dxa"/>
            <w:vAlign w:val="center"/>
          </w:tcPr>
          <w:p w14:paraId="75967BE4"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291BCB92"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2A5D6FB1" w14:textId="77777777" w:rsidR="009925D9" w:rsidRPr="00BC2B16" w:rsidRDefault="009925D9" w:rsidP="002B2799">
            <w:pPr>
              <w:spacing w:after="0" w:line="240" w:lineRule="auto"/>
              <w:jc w:val="center"/>
              <w:rPr>
                <w:rFonts w:ascii="Times New Roman" w:hAnsi="Times New Roman"/>
                <w:sz w:val="28"/>
                <w:szCs w:val="28"/>
              </w:rPr>
            </w:pPr>
          </w:p>
        </w:tc>
      </w:tr>
      <w:tr w:rsidR="009925D9" w:rsidRPr="00BC2B16" w14:paraId="7CDC8A14" w14:textId="77777777" w:rsidTr="002B2799">
        <w:trPr>
          <w:jc w:val="center"/>
        </w:trPr>
        <w:tc>
          <w:tcPr>
            <w:tcW w:w="959" w:type="dxa"/>
            <w:vAlign w:val="center"/>
          </w:tcPr>
          <w:p w14:paraId="5AAB1A67" w14:textId="77777777" w:rsidR="009925D9" w:rsidRPr="00BC2B16" w:rsidRDefault="009925D9" w:rsidP="002B2799">
            <w:pPr>
              <w:spacing w:after="0" w:line="240" w:lineRule="auto"/>
              <w:jc w:val="center"/>
              <w:rPr>
                <w:rFonts w:ascii="Times New Roman" w:hAnsi="Times New Roman"/>
                <w:sz w:val="28"/>
                <w:szCs w:val="28"/>
              </w:rPr>
            </w:pPr>
          </w:p>
        </w:tc>
        <w:tc>
          <w:tcPr>
            <w:tcW w:w="2410" w:type="dxa"/>
            <w:vAlign w:val="center"/>
          </w:tcPr>
          <w:p w14:paraId="7120C96A"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11DBEC35"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3D017B1B" w14:textId="77777777" w:rsidR="009925D9" w:rsidRPr="00BC2B16" w:rsidRDefault="009925D9" w:rsidP="002B2799">
            <w:pPr>
              <w:spacing w:after="0" w:line="240" w:lineRule="auto"/>
              <w:jc w:val="center"/>
              <w:rPr>
                <w:rFonts w:ascii="Times New Roman" w:hAnsi="Times New Roman"/>
                <w:sz w:val="28"/>
                <w:szCs w:val="28"/>
              </w:rPr>
            </w:pPr>
          </w:p>
        </w:tc>
      </w:tr>
      <w:tr w:rsidR="009925D9" w:rsidRPr="00BC2B16" w14:paraId="4488F114" w14:textId="77777777" w:rsidTr="002B2799">
        <w:trPr>
          <w:jc w:val="center"/>
        </w:trPr>
        <w:tc>
          <w:tcPr>
            <w:tcW w:w="959" w:type="dxa"/>
            <w:vAlign w:val="center"/>
          </w:tcPr>
          <w:p w14:paraId="33AA2836" w14:textId="77777777" w:rsidR="009925D9" w:rsidRPr="00BC2B16" w:rsidRDefault="009925D9" w:rsidP="002B2799">
            <w:pPr>
              <w:spacing w:after="0" w:line="240" w:lineRule="auto"/>
              <w:jc w:val="center"/>
              <w:rPr>
                <w:rFonts w:ascii="Times New Roman" w:hAnsi="Times New Roman"/>
                <w:sz w:val="28"/>
                <w:szCs w:val="28"/>
              </w:rPr>
            </w:pPr>
          </w:p>
        </w:tc>
        <w:tc>
          <w:tcPr>
            <w:tcW w:w="2410" w:type="dxa"/>
            <w:vAlign w:val="center"/>
          </w:tcPr>
          <w:p w14:paraId="21D57EB4"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166A8620"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0FA83F16" w14:textId="77777777" w:rsidR="009925D9" w:rsidRPr="00BC2B16" w:rsidRDefault="009925D9" w:rsidP="002B2799">
            <w:pPr>
              <w:spacing w:after="0" w:line="240" w:lineRule="auto"/>
              <w:jc w:val="center"/>
              <w:rPr>
                <w:rFonts w:ascii="Times New Roman" w:hAnsi="Times New Roman"/>
                <w:sz w:val="28"/>
                <w:szCs w:val="28"/>
              </w:rPr>
            </w:pPr>
          </w:p>
        </w:tc>
      </w:tr>
      <w:tr w:rsidR="009925D9" w:rsidRPr="00BC2B16" w14:paraId="61DAB4DA" w14:textId="77777777" w:rsidTr="002B2799">
        <w:trPr>
          <w:jc w:val="center"/>
        </w:trPr>
        <w:tc>
          <w:tcPr>
            <w:tcW w:w="959" w:type="dxa"/>
            <w:vAlign w:val="center"/>
          </w:tcPr>
          <w:p w14:paraId="54956E0C" w14:textId="77777777" w:rsidR="009925D9" w:rsidRPr="00BC2B16" w:rsidRDefault="009925D9" w:rsidP="002B2799">
            <w:pPr>
              <w:spacing w:after="0" w:line="240" w:lineRule="auto"/>
              <w:jc w:val="center"/>
              <w:rPr>
                <w:rFonts w:ascii="Times New Roman" w:hAnsi="Times New Roman"/>
                <w:sz w:val="28"/>
                <w:szCs w:val="28"/>
              </w:rPr>
            </w:pPr>
          </w:p>
        </w:tc>
        <w:tc>
          <w:tcPr>
            <w:tcW w:w="2410" w:type="dxa"/>
            <w:vAlign w:val="center"/>
          </w:tcPr>
          <w:p w14:paraId="03AB9DC7"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69D07F7B"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7EB7879E" w14:textId="77777777" w:rsidR="009925D9" w:rsidRPr="00BC2B16" w:rsidRDefault="009925D9" w:rsidP="002B2799">
            <w:pPr>
              <w:spacing w:after="0" w:line="240" w:lineRule="auto"/>
              <w:jc w:val="center"/>
              <w:rPr>
                <w:rFonts w:ascii="Times New Roman" w:hAnsi="Times New Roman"/>
                <w:sz w:val="28"/>
                <w:szCs w:val="28"/>
              </w:rPr>
            </w:pPr>
          </w:p>
        </w:tc>
      </w:tr>
      <w:tr w:rsidR="009925D9" w:rsidRPr="00BC2B16" w14:paraId="09BDB9A0" w14:textId="77777777" w:rsidTr="002B2799">
        <w:trPr>
          <w:jc w:val="center"/>
        </w:trPr>
        <w:tc>
          <w:tcPr>
            <w:tcW w:w="959" w:type="dxa"/>
            <w:vAlign w:val="center"/>
          </w:tcPr>
          <w:p w14:paraId="1E590429" w14:textId="77777777" w:rsidR="009925D9" w:rsidRPr="00BC2B16" w:rsidRDefault="009925D9" w:rsidP="002B2799">
            <w:pPr>
              <w:spacing w:after="0" w:line="240" w:lineRule="auto"/>
              <w:jc w:val="center"/>
              <w:rPr>
                <w:rFonts w:ascii="Times New Roman" w:hAnsi="Times New Roman"/>
                <w:sz w:val="28"/>
                <w:szCs w:val="28"/>
              </w:rPr>
            </w:pPr>
          </w:p>
        </w:tc>
        <w:tc>
          <w:tcPr>
            <w:tcW w:w="2410" w:type="dxa"/>
            <w:vAlign w:val="center"/>
          </w:tcPr>
          <w:p w14:paraId="58016120"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47F7E65C" w14:textId="77777777" w:rsidR="009925D9" w:rsidRPr="00BC2B16" w:rsidRDefault="009925D9" w:rsidP="002B2799">
            <w:pPr>
              <w:spacing w:after="0" w:line="240" w:lineRule="auto"/>
              <w:jc w:val="center"/>
              <w:rPr>
                <w:rFonts w:ascii="Times New Roman" w:hAnsi="Times New Roman"/>
                <w:sz w:val="28"/>
                <w:szCs w:val="28"/>
              </w:rPr>
            </w:pPr>
          </w:p>
        </w:tc>
        <w:tc>
          <w:tcPr>
            <w:tcW w:w="2835" w:type="dxa"/>
            <w:vAlign w:val="center"/>
          </w:tcPr>
          <w:p w14:paraId="0C4D3A2E" w14:textId="77777777" w:rsidR="009925D9" w:rsidRPr="00BC2B16" w:rsidRDefault="009925D9" w:rsidP="002B2799">
            <w:pPr>
              <w:spacing w:after="0" w:line="240" w:lineRule="auto"/>
              <w:jc w:val="center"/>
              <w:rPr>
                <w:rFonts w:ascii="Times New Roman" w:hAnsi="Times New Roman"/>
                <w:sz w:val="28"/>
                <w:szCs w:val="28"/>
              </w:rPr>
            </w:pPr>
          </w:p>
        </w:tc>
      </w:tr>
    </w:tbl>
    <w:p w14:paraId="4E86EA78" w14:textId="77777777" w:rsidR="009925D9" w:rsidRPr="00BC2B16" w:rsidRDefault="009925D9" w:rsidP="009925D9">
      <w:pPr>
        <w:spacing w:after="0"/>
        <w:ind w:firstLine="709"/>
        <w:jc w:val="both"/>
        <w:rPr>
          <w:rFonts w:ascii="Times New Roman" w:hAnsi="Times New Roman"/>
          <w:sz w:val="28"/>
          <w:szCs w:val="28"/>
        </w:rPr>
      </w:pPr>
    </w:p>
    <w:p w14:paraId="28DDD20A" w14:textId="77777777" w:rsidR="009925D9" w:rsidRPr="00BC2B16" w:rsidRDefault="009925D9" w:rsidP="009925D9">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60CF984E" w14:textId="77777777" w:rsidR="009925D9" w:rsidRDefault="009925D9" w:rsidP="009925D9">
      <w:pPr>
        <w:spacing w:after="0"/>
        <w:ind w:firstLine="709"/>
        <w:jc w:val="both"/>
        <w:rPr>
          <w:rFonts w:ascii="Times New Roman" w:hAnsi="Times New Roman"/>
          <w:sz w:val="28"/>
          <w:szCs w:val="28"/>
        </w:rPr>
      </w:pPr>
    </w:p>
    <w:p w14:paraId="1712DDE7" w14:textId="77777777" w:rsidR="009925D9" w:rsidRPr="00BC2B16" w:rsidRDefault="009925D9" w:rsidP="009925D9">
      <w:pPr>
        <w:spacing w:after="0"/>
        <w:jc w:val="both"/>
        <w:rPr>
          <w:rFonts w:ascii="Times New Roman" w:hAnsi="Times New Roman"/>
          <w:sz w:val="28"/>
          <w:szCs w:val="28"/>
        </w:rPr>
      </w:pPr>
    </w:p>
    <w:p w14:paraId="49D79A2B" w14:textId="77777777" w:rsidR="009925D9" w:rsidRPr="00E76DA8" w:rsidRDefault="009925D9" w:rsidP="009925D9">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6F4246C0" w14:textId="77777777" w:rsidR="009925D9" w:rsidRPr="00E76DA8" w:rsidRDefault="009925D9" w:rsidP="009925D9">
      <w:pPr>
        <w:spacing w:after="0"/>
        <w:ind w:firstLine="709"/>
        <w:jc w:val="both"/>
        <w:rPr>
          <w:rFonts w:ascii="Times New Roman" w:hAnsi="Times New Roman"/>
          <w:sz w:val="28"/>
          <w:szCs w:val="28"/>
        </w:rPr>
      </w:pPr>
    </w:p>
    <w:p w14:paraId="5CA11980" w14:textId="77777777" w:rsidR="009925D9" w:rsidRPr="00E76DA8" w:rsidRDefault="009925D9" w:rsidP="009925D9">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2B5C371E" w14:textId="77777777" w:rsidR="009925D9" w:rsidRDefault="009925D9" w:rsidP="009925D9">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BBB37CB" w14:textId="77777777" w:rsidR="009925D9" w:rsidRDefault="009925D9" w:rsidP="009925D9">
      <w:pPr>
        <w:spacing w:after="0"/>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6E4835">
      <w:footerReference w:type="even" r:id="rId10"/>
      <w:footerReference w:type="default" r:id="rId11"/>
      <w:footerReference w:type="first" r:id="rId12"/>
      <w:pgSz w:w="11906" w:h="16838"/>
      <w:pgMar w:top="709" w:right="851" w:bottom="56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183D" w14:textId="77777777" w:rsidR="00C024AD" w:rsidRDefault="00C024AD">
      <w:pPr>
        <w:spacing w:after="0" w:line="240" w:lineRule="auto"/>
      </w:pPr>
      <w:r>
        <w:separator/>
      </w:r>
    </w:p>
  </w:endnote>
  <w:endnote w:type="continuationSeparator" w:id="0">
    <w:p w14:paraId="423C67BF" w14:textId="77777777" w:rsidR="00C024AD" w:rsidRDefault="00C0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C61E12" w:rsidRDefault="00C61E12">
        <w:pPr>
          <w:pStyle w:val="af4"/>
          <w:jc w:val="right"/>
        </w:pPr>
        <w:r>
          <w:fldChar w:fldCharType="begin"/>
        </w:r>
        <w:r>
          <w:instrText>PAGE   \* MERGEFORMAT</w:instrText>
        </w:r>
        <w:r>
          <w:fldChar w:fldCharType="separate"/>
        </w:r>
        <w:r w:rsidR="00B2780A">
          <w:rPr>
            <w:noProof/>
          </w:rPr>
          <w:t>24</w:t>
        </w:r>
        <w:r>
          <w:fldChar w:fldCharType="end"/>
        </w:r>
      </w:p>
    </w:sdtContent>
  </w:sdt>
  <w:p w14:paraId="2DA2BEB2" w14:textId="77777777" w:rsidR="00C61E12" w:rsidRDefault="00C61E1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C61E12" w:rsidRDefault="00C61E12">
        <w:pPr>
          <w:pStyle w:val="af4"/>
          <w:jc w:val="right"/>
        </w:pPr>
        <w:r>
          <w:fldChar w:fldCharType="begin"/>
        </w:r>
        <w:r>
          <w:instrText>PAGE   \* MERGEFORMAT</w:instrText>
        </w:r>
        <w:r>
          <w:fldChar w:fldCharType="separate"/>
        </w:r>
        <w:r w:rsidR="00B2780A">
          <w:rPr>
            <w:noProof/>
          </w:rPr>
          <w:t>25</w:t>
        </w:r>
        <w:r>
          <w:fldChar w:fldCharType="end"/>
        </w:r>
      </w:p>
    </w:sdtContent>
  </w:sdt>
  <w:p w14:paraId="7216F02A" w14:textId="77777777" w:rsidR="00C61E12" w:rsidRDefault="00C61E1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C61E12" w:rsidRDefault="00C61E1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C61E12" w:rsidRDefault="00C61E1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A06C2" w14:textId="77777777" w:rsidR="00C024AD" w:rsidRDefault="00C024AD">
      <w:pPr>
        <w:spacing w:after="0" w:line="240" w:lineRule="auto"/>
      </w:pPr>
      <w:r>
        <w:separator/>
      </w:r>
    </w:p>
  </w:footnote>
  <w:footnote w:type="continuationSeparator" w:id="0">
    <w:p w14:paraId="1CFCF205" w14:textId="77777777" w:rsidR="00C024AD" w:rsidRDefault="00C02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4">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3">
    <w:nsid w:val="55920737"/>
    <w:multiLevelType w:val="hybridMultilevel"/>
    <w:tmpl w:val="8DAA164A"/>
    <w:lvl w:ilvl="0" w:tplc="69EA93B2">
      <w:start w:val="1"/>
      <w:numFmt w:val="decimal"/>
      <w:lvlText w:val="%1."/>
      <w:lvlJc w:val="left"/>
      <w:pPr>
        <w:ind w:left="1217" w:hanging="360"/>
      </w:pPr>
      <w:rPr>
        <w:rFonts w:hint="default"/>
      </w:rPr>
    </w:lvl>
    <w:lvl w:ilvl="1" w:tplc="04190019" w:tentative="1">
      <w:start w:val="1"/>
      <w:numFmt w:val="lowerLetter"/>
      <w:lvlText w:val="%2."/>
      <w:lvlJc w:val="left"/>
      <w:pPr>
        <w:ind w:left="1937" w:hanging="360"/>
      </w:pPr>
    </w:lvl>
    <w:lvl w:ilvl="2" w:tplc="0419001B" w:tentative="1">
      <w:start w:val="1"/>
      <w:numFmt w:val="lowerRoman"/>
      <w:lvlText w:val="%3."/>
      <w:lvlJc w:val="right"/>
      <w:pPr>
        <w:ind w:left="2657" w:hanging="180"/>
      </w:pPr>
    </w:lvl>
    <w:lvl w:ilvl="3" w:tplc="0419000F" w:tentative="1">
      <w:start w:val="1"/>
      <w:numFmt w:val="decimal"/>
      <w:lvlText w:val="%4."/>
      <w:lvlJc w:val="left"/>
      <w:pPr>
        <w:ind w:left="3377" w:hanging="360"/>
      </w:pPr>
    </w:lvl>
    <w:lvl w:ilvl="4" w:tplc="04190019" w:tentative="1">
      <w:start w:val="1"/>
      <w:numFmt w:val="lowerLetter"/>
      <w:lvlText w:val="%5."/>
      <w:lvlJc w:val="left"/>
      <w:pPr>
        <w:ind w:left="4097" w:hanging="360"/>
      </w:pPr>
    </w:lvl>
    <w:lvl w:ilvl="5" w:tplc="0419001B" w:tentative="1">
      <w:start w:val="1"/>
      <w:numFmt w:val="lowerRoman"/>
      <w:lvlText w:val="%6."/>
      <w:lvlJc w:val="right"/>
      <w:pPr>
        <w:ind w:left="4817" w:hanging="180"/>
      </w:pPr>
    </w:lvl>
    <w:lvl w:ilvl="6" w:tplc="0419000F" w:tentative="1">
      <w:start w:val="1"/>
      <w:numFmt w:val="decimal"/>
      <w:lvlText w:val="%7."/>
      <w:lvlJc w:val="left"/>
      <w:pPr>
        <w:ind w:left="5537" w:hanging="360"/>
      </w:pPr>
    </w:lvl>
    <w:lvl w:ilvl="7" w:tplc="04190019" w:tentative="1">
      <w:start w:val="1"/>
      <w:numFmt w:val="lowerLetter"/>
      <w:lvlText w:val="%8."/>
      <w:lvlJc w:val="left"/>
      <w:pPr>
        <w:ind w:left="6257" w:hanging="360"/>
      </w:pPr>
    </w:lvl>
    <w:lvl w:ilvl="8" w:tplc="0419001B" w:tentative="1">
      <w:start w:val="1"/>
      <w:numFmt w:val="lowerRoman"/>
      <w:lvlText w:val="%9."/>
      <w:lvlJc w:val="right"/>
      <w:pPr>
        <w:ind w:left="6977" w:hanging="180"/>
      </w:pPr>
    </w:lvl>
  </w:abstractNum>
  <w:abstractNum w:abstractNumId="24">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2">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3">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6"/>
  </w:num>
  <w:num w:numId="2">
    <w:abstractNumId w:val="20"/>
  </w:num>
  <w:num w:numId="3">
    <w:abstractNumId w:val="10"/>
  </w:num>
  <w:num w:numId="4">
    <w:abstractNumId w:val="9"/>
  </w:num>
  <w:num w:numId="5">
    <w:abstractNumId w:val="5"/>
  </w:num>
  <w:num w:numId="6">
    <w:abstractNumId w:val="0"/>
  </w:num>
  <w:num w:numId="7">
    <w:abstractNumId w:val="34"/>
  </w:num>
  <w:num w:numId="8">
    <w:abstractNumId w:val="24"/>
  </w:num>
  <w:num w:numId="9">
    <w:abstractNumId w:val="32"/>
  </w:num>
  <w:num w:numId="10">
    <w:abstractNumId w:val="17"/>
  </w:num>
  <w:num w:numId="11">
    <w:abstractNumId w:val="30"/>
  </w:num>
  <w:num w:numId="12">
    <w:abstractNumId w:val="19"/>
  </w:num>
  <w:num w:numId="13">
    <w:abstractNumId w:val="29"/>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5"/>
  </w:num>
  <w:num w:numId="18">
    <w:abstractNumId w:val="14"/>
  </w:num>
  <w:num w:numId="19">
    <w:abstractNumId w:val="31"/>
  </w:num>
  <w:num w:numId="20">
    <w:abstractNumId w:val="6"/>
  </w:num>
  <w:num w:numId="21">
    <w:abstractNumId w:val="3"/>
  </w:num>
  <w:num w:numId="22">
    <w:abstractNumId w:val="7"/>
  </w:num>
  <w:num w:numId="23">
    <w:abstractNumId w:val="15"/>
  </w:num>
  <w:num w:numId="24">
    <w:abstractNumId w:val="8"/>
  </w:num>
  <w:num w:numId="25">
    <w:abstractNumId w:val="1"/>
  </w:num>
  <w:num w:numId="26">
    <w:abstractNumId w:val="28"/>
  </w:num>
  <w:num w:numId="27">
    <w:abstractNumId w:val="27"/>
  </w:num>
  <w:num w:numId="28">
    <w:abstractNumId w:val="4"/>
  </w:num>
  <w:num w:numId="29">
    <w:abstractNumId w:val="25"/>
  </w:num>
  <w:num w:numId="30">
    <w:abstractNumId w:val="26"/>
  </w:num>
  <w:num w:numId="31">
    <w:abstractNumId w:val="11"/>
  </w:num>
  <w:num w:numId="32">
    <w:abstractNumId w:val="33"/>
  </w:num>
  <w:num w:numId="33">
    <w:abstractNumId w:val="2"/>
  </w:num>
  <w:num w:numId="34">
    <w:abstractNumId w:val="13"/>
  </w:num>
  <w:num w:numId="35">
    <w:abstractNumId w:val="22"/>
  </w:num>
  <w:num w:numId="36">
    <w:abstractNumId w:val="23"/>
  </w:num>
  <w:num w:numId="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0935"/>
    <w:rsid w:val="00052B90"/>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3532"/>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4A3B"/>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2D16"/>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B787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6A0B"/>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77C"/>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17FD"/>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6AA"/>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2D40"/>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801"/>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540F"/>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16"/>
    <w:rsid w:val="006C4B31"/>
    <w:rsid w:val="006C5379"/>
    <w:rsid w:val="006C5504"/>
    <w:rsid w:val="006D0E75"/>
    <w:rsid w:val="006D21E0"/>
    <w:rsid w:val="006D23D1"/>
    <w:rsid w:val="006D3142"/>
    <w:rsid w:val="006D36B9"/>
    <w:rsid w:val="006D4A36"/>
    <w:rsid w:val="006D5A26"/>
    <w:rsid w:val="006E13C1"/>
    <w:rsid w:val="006E23AB"/>
    <w:rsid w:val="006E4835"/>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63DD"/>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76218"/>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17A8D"/>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0677"/>
    <w:rsid w:val="00951C70"/>
    <w:rsid w:val="009530C7"/>
    <w:rsid w:val="0095406D"/>
    <w:rsid w:val="00954984"/>
    <w:rsid w:val="0095544D"/>
    <w:rsid w:val="0095782D"/>
    <w:rsid w:val="00962146"/>
    <w:rsid w:val="0096367B"/>
    <w:rsid w:val="00963D7B"/>
    <w:rsid w:val="00964975"/>
    <w:rsid w:val="00967EE5"/>
    <w:rsid w:val="009701C5"/>
    <w:rsid w:val="00972C06"/>
    <w:rsid w:val="00972C2F"/>
    <w:rsid w:val="00974757"/>
    <w:rsid w:val="00974ACD"/>
    <w:rsid w:val="00974B9A"/>
    <w:rsid w:val="00976B74"/>
    <w:rsid w:val="00976CB5"/>
    <w:rsid w:val="009774D8"/>
    <w:rsid w:val="009824B3"/>
    <w:rsid w:val="00984204"/>
    <w:rsid w:val="00985689"/>
    <w:rsid w:val="00987F9D"/>
    <w:rsid w:val="0099001D"/>
    <w:rsid w:val="00990632"/>
    <w:rsid w:val="00990995"/>
    <w:rsid w:val="00991904"/>
    <w:rsid w:val="009925D9"/>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08DE"/>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104"/>
    <w:rsid w:val="00A779B3"/>
    <w:rsid w:val="00A77D3D"/>
    <w:rsid w:val="00A808F3"/>
    <w:rsid w:val="00A822B3"/>
    <w:rsid w:val="00A8239C"/>
    <w:rsid w:val="00A83036"/>
    <w:rsid w:val="00A84255"/>
    <w:rsid w:val="00A868BD"/>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4D3A"/>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2780A"/>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24AD"/>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3655"/>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47F"/>
    <w:rsid w:val="00C607C5"/>
    <w:rsid w:val="00C617A7"/>
    <w:rsid w:val="00C61E12"/>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5DD1"/>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4965"/>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BC0"/>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63"/>
    <w:qFormat/>
    <w:rsid w:val="00E24FB2"/>
    <w:pPr>
      <w:ind w:left="720"/>
      <w:contextualSpacing/>
    </w:pPr>
  </w:style>
  <w:style w:type="table" w:styleId="a6">
    <w:name w:val="Table Grid"/>
    <w:basedOn w:val="a2"/>
    <w:uiPriority w:val="59"/>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9925D9"/>
  </w:style>
  <w:style w:type="paragraph" w:customStyle="1" w:styleId="29">
    <w:name w:val="Цитата2"/>
    <w:basedOn w:val="a0"/>
    <w:rsid w:val="009925D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9925D9"/>
    <w:rPr>
      <w:rFonts w:ascii="Times New Roman" w:eastAsia="Times New Roman" w:hAnsi="Times New Roman" w:cs="Times New Roman"/>
      <w:sz w:val="28"/>
      <w:szCs w:val="28"/>
    </w:rPr>
  </w:style>
  <w:style w:type="character" w:customStyle="1" w:styleId="UnresolvedMention">
    <w:name w:val="Unresolved Mention"/>
    <w:basedOn w:val="a1"/>
    <w:uiPriority w:val="99"/>
    <w:semiHidden/>
    <w:unhideWhenUsed/>
    <w:rsid w:val="009F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ydarov@agmk.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E7AB-FCCE-4C2E-B159-46153053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3615</TotalTime>
  <Pages>1</Pages>
  <Words>7924</Words>
  <Characters>45169</Characters>
  <Application>Microsoft Office Word</Application>
  <DocSecurity>0</DocSecurity>
  <Lines>376</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52988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123</cp:revision>
  <cp:lastPrinted>2022-06-01T10:18:00Z</cp:lastPrinted>
  <dcterms:created xsi:type="dcterms:W3CDTF">2021-05-07T05:35:00Z</dcterms:created>
  <dcterms:modified xsi:type="dcterms:W3CDTF">2022-10-24T04:25:00Z</dcterms:modified>
</cp:coreProperties>
</file>