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9F" w:rsidRPr="00A97F2A" w:rsidRDefault="00BA309F" w:rsidP="00BA309F">
      <w:pPr>
        <w:tabs>
          <w:tab w:val="left" w:pos="567"/>
        </w:tabs>
        <w:ind w:left="4536"/>
        <w:jc w:val="center"/>
        <w:rPr>
          <w:b/>
          <w:sz w:val="28"/>
          <w:szCs w:val="28"/>
          <w:lang w:val="uz-Cyrl-UZ"/>
        </w:rPr>
      </w:pPr>
      <w:r w:rsidRPr="00A97F2A">
        <w:rPr>
          <w:b/>
          <w:sz w:val="28"/>
          <w:szCs w:val="28"/>
          <w:lang w:val="uz-Cyrl-UZ"/>
        </w:rPr>
        <w:t>“ТАСДИҚЛАЙМАН”</w:t>
      </w:r>
    </w:p>
    <w:p w:rsidR="00BA309F" w:rsidRPr="00A97F2A" w:rsidRDefault="00BA309F" w:rsidP="00BA309F">
      <w:pPr>
        <w:tabs>
          <w:tab w:val="left" w:pos="567"/>
        </w:tabs>
        <w:spacing w:before="120"/>
        <w:ind w:left="4536"/>
        <w:jc w:val="center"/>
        <w:rPr>
          <w:b/>
          <w:sz w:val="28"/>
          <w:szCs w:val="28"/>
          <w:lang w:val="uz-Cyrl-UZ"/>
        </w:rPr>
      </w:pPr>
      <w:r w:rsidRPr="00A97F2A">
        <w:rPr>
          <w:b/>
          <w:sz w:val="28"/>
          <w:szCs w:val="28"/>
          <w:lang w:val="uz-Cyrl-UZ"/>
        </w:rPr>
        <w:t>Уй-жой коммунал хизмат кўрсатиш</w:t>
      </w:r>
    </w:p>
    <w:p w:rsidR="00BA309F" w:rsidRDefault="00BA309F" w:rsidP="00BA309F">
      <w:pPr>
        <w:tabs>
          <w:tab w:val="left" w:pos="567"/>
        </w:tabs>
        <w:ind w:left="4536"/>
        <w:jc w:val="center"/>
        <w:rPr>
          <w:b/>
          <w:sz w:val="28"/>
          <w:szCs w:val="28"/>
          <w:lang w:val="uz-Cyrl-UZ"/>
        </w:rPr>
      </w:pPr>
      <w:r w:rsidRPr="00A97F2A">
        <w:rPr>
          <w:b/>
          <w:sz w:val="28"/>
          <w:szCs w:val="28"/>
          <w:lang w:val="uz-Cyrl-UZ"/>
        </w:rPr>
        <w:t>вазири ўринбосари - Харид комиссияси раиси</w:t>
      </w:r>
    </w:p>
    <w:p w:rsidR="00971DB8" w:rsidRPr="00A97F2A" w:rsidRDefault="00971DB8" w:rsidP="00BA309F">
      <w:pPr>
        <w:tabs>
          <w:tab w:val="left" w:pos="567"/>
        </w:tabs>
        <w:ind w:left="4536"/>
        <w:jc w:val="center"/>
        <w:rPr>
          <w:b/>
          <w:sz w:val="28"/>
          <w:szCs w:val="28"/>
          <w:lang w:val="uz-Cyrl-UZ"/>
        </w:rPr>
      </w:pPr>
    </w:p>
    <w:p w:rsidR="00BA309F" w:rsidRPr="00A97F2A" w:rsidRDefault="00BA309F" w:rsidP="00BA309F">
      <w:pPr>
        <w:tabs>
          <w:tab w:val="left" w:pos="567"/>
        </w:tabs>
        <w:spacing w:before="120"/>
        <w:ind w:left="4536"/>
        <w:jc w:val="center"/>
        <w:rPr>
          <w:b/>
          <w:sz w:val="28"/>
          <w:szCs w:val="28"/>
          <w:lang w:val="uz-Cyrl-UZ"/>
        </w:rPr>
      </w:pPr>
      <w:r w:rsidRPr="00A97F2A">
        <w:rPr>
          <w:b/>
          <w:sz w:val="28"/>
          <w:szCs w:val="28"/>
          <w:lang w:val="uz-Cyrl-UZ"/>
        </w:rPr>
        <w:t>_____________Қ.Турсунов</w:t>
      </w:r>
    </w:p>
    <w:p w:rsidR="00BA309F" w:rsidRDefault="00BA309F" w:rsidP="00BA309F">
      <w:pPr>
        <w:spacing w:before="120"/>
        <w:ind w:left="4536"/>
        <w:jc w:val="center"/>
        <w:rPr>
          <w:sz w:val="28"/>
          <w:szCs w:val="28"/>
          <w:lang w:val="uz-Cyrl-UZ"/>
        </w:rPr>
      </w:pPr>
      <w:r w:rsidRPr="00A97F2A">
        <w:rPr>
          <w:sz w:val="28"/>
          <w:szCs w:val="28"/>
          <w:lang w:val="uz-Cyrl-UZ"/>
        </w:rPr>
        <w:t>“___”</w:t>
      </w:r>
      <w:r>
        <w:rPr>
          <w:sz w:val="28"/>
          <w:szCs w:val="28"/>
          <w:lang w:val="uz-Cyrl-UZ"/>
        </w:rPr>
        <w:t xml:space="preserve"> </w:t>
      </w:r>
      <w:r w:rsidR="001D2615">
        <w:rPr>
          <w:sz w:val="28"/>
          <w:szCs w:val="28"/>
          <w:lang w:val="uz-Cyrl-UZ"/>
        </w:rPr>
        <w:t>октябрь</w:t>
      </w:r>
      <w:r>
        <w:rPr>
          <w:sz w:val="28"/>
          <w:szCs w:val="28"/>
          <w:lang w:val="uz-Cyrl-UZ"/>
        </w:rPr>
        <w:t xml:space="preserve"> </w:t>
      </w:r>
      <w:r w:rsidRPr="00A97F2A">
        <w:rPr>
          <w:sz w:val="28"/>
          <w:szCs w:val="28"/>
          <w:lang w:val="uz-Cyrl-UZ"/>
        </w:rPr>
        <w:t>2022 й.</w:t>
      </w:r>
    </w:p>
    <w:p w:rsidR="00BA309F" w:rsidRPr="00A97F2A" w:rsidRDefault="00BA309F" w:rsidP="00BA309F">
      <w:pPr>
        <w:spacing w:before="120"/>
        <w:ind w:left="4536"/>
        <w:jc w:val="center"/>
        <w:rPr>
          <w:sz w:val="28"/>
          <w:szCs w:val="28"/>
          <w:lang w:val="uz-Cyrl-UZ"/>
        </w:rPr>
      </w:pPr>
    </w:p>
    <w:p w:rsidR="00BA309F" w:rsidRPr="00A97F2A" w:rsidRDefault="00BA309F" w:rsidP="00BA309F">
      <w:pPr>
        <w:rPr>
          <w:sz w:val="28"/>
          <w:szCs w:val="28"/>
          <w:lang w:val="uz-Cyrl-UZ"/>
        </w:rPr>
      </w:pPr>
    </w:p>
    <w:p w:rsidR="00BA309F" w:rsidRPr="00A97F2A" w:rsidRDefault="00BA309F" w:rsidP="00BA30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40"/>
          <w:szCs w:val="40"/>
          <w:lang w:val="uz-Cyrl-UZ"/>
        </w:rPr>
      </w:pPr>
      <w:r w:rsidRPr="00A97F2A">
        <w:rPr>
          <w:sz w:val="40"/>
          <w:szCs w:val="40"/>
          <w:lang w:val="uz-Cyrl-UZ"/>
        </w:rPr>
        <w:t xml:space="preserve">Ўзбекистон Республикаси Президентининг қарорининг </w:t>
      </w:r>
      <w:r>
        <w:rPr>
          <w:sz w:val="40"/>
          <w:szCs w:val="40"/>
          <w:lang w:val="uz-Cyrl-UZ"/>
        </w:rPr>
        <w:t>ПФ</w:t>
      </w:r>
      <w:r w:rsidRPr="00A97F2A">
        <w:rPr>
          <w:sz w:val="40"/>
          <w:szCs w:val="40"/>
          <w:lang w:val="uz-Cyrl-UZ"/>
        </w:rPr>
        <w:t>-</w:t>
      </w:r>
      <w:r>
        <w:rPr>
          <w:sz w:val="40"/>
          <w:szCs w:val="40"/>
          <w:lang w:val="uz-Cyrl-UZ"/>
        </w:rPr>
        <w:t>60</w:t>
      </w:r>
      <w:r w:rsidRPr="00A97F2A">
        <w:rPr>
          <w:sz w:val="40"/>
          <w:szCs w:val="40"/>
          <w:lang w:val="uz-Cyrl-UZ"/>
        </w:rPr>
        <w:t>-сон “</w:t>
      </w:r>
      <w:r w:rsidRPr="00BA309F">
        <w:rPr>
          <w:sz w:val="40"/>
          <w:szCs w:val="40"/>
          <w:lang w:val="uz-Cyrl-UZ"/>
        </w:rPr>
        <w:t>2022-2026 йилларга мўлжалланган Янги Ўзбекистоннинг тараққиёт стратегияси</w:t>
      </w:r>
      <w:r w:rsidRPr="00BA309F">
        <w:rPr>
          <w:rFonts w:ascii="Montserrat" w:hAnsi="Montserrat"/>
          <w:color w:val="212529"/>
          <w:sz w:val="27"/>
          <w:szCs w:val="27"/>
          <w:shd w:val="clear" w:color="auto" w:fill="FFFFFF"/>
          <w:lang w:val="uz-Cyrl-UZ"/>
        </w:rPr>
        <w:t xml:space="preserve"> </w:t>
      </w:r>
      <w:r w:rsidRPr="00BA309F">
        <w:rPr>
          <w:sz w:val="40"/>
          <w:szCs w:val="40"/>
          <w:lang w:val="uz-Cyrl-UZ"/>
        </w:rPr>
        <w:t>тўғрисида</w:t>
      </w:r>
      <w:r w:rsidRPr="00A97F2A">
        <w:rPr>
          <w:sz w:val="40"/>
          <w:szCs w:val="40"/>
          <w:lang w:val="uz-Cyrl-UZ"/>
        </w:rPr>
        <w:t>” қарорига асосан Ўзбекистон Республикаси Уй-жой коммунал хизмат кўрсатиш вазирли</w:t>
      </w:r>
      <w:r>
        <w:rPr>
          <w:sz w:val="40"/>
          <w:szCs w:val="40"/>
          <w:lang w:val="uz-Cyrl-UZ"/>
        </w:rPr>
        <w:t>к</w:t>
      </w:r>
      <w:r w:rsidR="00167C17">
        <w:rPr>
          <w:sz w:val="40"/>
          <w:szCs w:val="40"/>
          <w:lang w:val="uz-Cyrl-UZ"/>
        </w:rPr>
        <w:t xml:space="preserve"> бошқарув</w:t>
      </w:r>
      <w:r>
        <w:rPr>
          <w:sz w:val="40"/>
          <w:szCs w:val="40"/>
          <w:lang w:val="uz-Cyrl-UZ"/>
        </w:rPr>
        <w:t xml:space="preserve"> ходимларини </w:t>
      </w:r>
      <w:r w:rsidRPr="00BA309F">
        <w:rPr>
          <w:sz w:val="40"/>
          <w:szCs w:val="40"/>
          <w:lang w:val="uz-Cyrl-UZ"/>
        </w:rPr>
        <w:t xml:space="preserve">ISO 9001 </w:t>
      </w:r>
      <w:r>
        <w:rPr>
          <w:sz w:val="40"/>
          <w:szCs w:val="40"/>
          <w:lang w:val="uz-Cyrl-UZ"/>
        </w:rPr>
        <w:t>сифат менежменти халқаро стандарти бўйича малакасини ошириш</w:t>
      </w:r>
      <w:r w:rsidRPr="00A97F2A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 xml:space="preserve">хизматларини бўйича </w:t>
      </w:r>
    </w:p>
    <w:p w:rsidR="00BA309F" w:rsidRDefault="00BA309F" w:rsidP="00BA30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40"/>
          <w:szCs w:val="40"/>
          <w:lang w:val="uz-Cyrl-UZ"/>
        </w:rPr>
      </w:pPr>
    </w:p>
    <w:p w:rsidR="00BA309F" w:rsidRPr="00A97F2A" w:rsidRDefault="00BA309F" w:rsidP="00BA30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40"/>
          <w:szCs w:val="40"/>
          <w:lang w:val="uz-Cyrl-UZ"/>
        </w:rPr>
      </w:pPr>
    </w:p>
    <w:p w:rsidR="00BA309F" w:rsidRDefault="00BA309F" w:rsidP="00BA30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40"/>
          <w:szCs w:val="40"/>
          <w:lang w:val="uz-Cyrl-UZ"/>
        </w:rPr>
      </w:pPr>
      <w:r w:rsidRPr="00A97F2A">
        <w:rPr>
          <w:b/>
          <w:sz w:val="40"/>
          <w:szCs w:val="40"/>
          <w:lang w:val="uz-Cyrl-UZ"/>
        </w:rPr>
        <w:t>ТЕХНИК ШАРТЛАР</w:t>
      </w:r>
    </w:p>
    <w:p w:rsidR="00BA309F" w:rsidRDefault="00BA309F" w:rsidP="00BA30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40"/>
          <w:szCs w:val="40"/>
          <w:lang w:val="uz-Cyrl-UZ"/>
        </w:rPr>
      </w:pPr>
    </w:p>
    <w:p w:rsidR="00BA309F" w:rsidRDefault="00BA309F" w:rsidP="00BA30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40"/>
          <w:szCs w:val="40"/>
          <w:lang w:val="uz-Cyrl-UZ"/>
        </w:rPr>
      </w:pPr>
    </w:p>
    <w:p w:rsidR="00BA309F" w:rsidRDefault="00BA309F" w:rsidP="00BA30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40"/>
          <w:szCs w:val="40"/>
          <w:lang w:val="uz-Cyrl-UZ"/>
        </w:rPr>
      </w:pPr>
    </w:p>
    <w:p w:rsidR="00BA309F" w:rsidRDefault="00BA309F" w:rsidP="00BA30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40"/>
          <w:szCs w:val="40"/>
          <w:lang w:val="uz-Cyrl-UZ"/>
        </w:rPr>
      </w:pPr>
    </w:p>
    <w:p w:rsidR="00BA309F" w:rsidRDefault="00BA309F" w:rsidP="00BA30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40"/>
          <w:szCs w:val="40"/>
          <w:lang w:val="uz-Cyrl-UZ"/>
        </w:rPr>
      </w:pPr>
    </w:p>
    <w:p w:rsidR="00BA309F" w:rsidRDefault="00BA309F" w:rsidP="00BA30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40"/>
          <w:szCs w:val="40"/>
          <w:lang w:val="uz-Cyrl-UZ"/>
        </w:rPr>
      </w:pPr>
    </w:p>
    <w:p w:rsidR="00BA309F" w:rsidRDefault="00BA309F" w:rsidP="00BA30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40"/>
          <w:szCs w:val="40"/>
          <w:lang w:val="uz-Cyrl-UZ"/>
        </w:rPr>
      </w:pPr>
    </w:p>
    <w:p w:rsidR="00BA309F" w:rsidRDefault="00BA309F" w:rsidP="00BA30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40"/>
          <w:szCs w:val="40"/>
          <w:lang w:val="uz-Cyrl-UZ"/>
        </w:rPr>
      </w:pPr>
    </w:p>
    <w:p w:rsidR="00BA309F" w:rsidRDefault="00BA309F" w:rsidP="00BA30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40"/>
          <w:szCs w:val="40"/>
          <w:lang w:val="uz-Cyrl-UZ"/>
        </w:rPr>
      </w:pPr>
    </w:p>
    <w:p w:rsidR="00BA309F" w:rsidRDefault="00BA309F" w:rsidP="00BA30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40"/>
          <w:szCs w:val="40"/>
          <w:lang w:val="uz-Cyrl-UZ"/>
        </w:rPr>
      </w:pPr>
    </w:p>
    <w:p w:rsidR="00BA309F" w:rsidRDefault="00BA309F" w:rsidP="007759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/>
          <w:sz w:val="40"/>
          <w:szCs w:val="40"/>
          <w:lang w:val="uz-Cyrl-UZ"/>
        </w:rPr>
      </w:pPr>
    </w:p>
    <w:p w:rsidR="00BA309F" w:rsidRDefault="00BA309F" w:rsidP="00BA30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40"/>
          <w:szCs w:val="40"/>
          <w:lang w:val="uz-Cyrl-UZ"/>
        </w:rPr>
      </w:pPr>
    </w:p>
    <w:p w:rsidR="00BA309F" w:rsidRDefault="00971DB8" w:rsidP="00BA30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Тошкент ш </w:t>
      </w:r>
      <w:r w:rsidR="00BA309F" w:rsidRPr="00BA309F">
        <w:rPr>
          <w:b/>
          <w:sz w:val="28"/>
          <w:szCs w:val="28"/>
          <w:lang w:val="uz-Cyrl-UZ"/>
        </w:rPr>
        <w:t>- 2022 йил</w:t>
      </w:r>
    </w:p>
    <w:p w:rsidR="00BA309F" w:rsidRDefault="007062E0" w:rsidP="00593D00">
      <w:pPr>
        <w:pStyle w:val="HTML"/>
        <w:shd w:val="clear" w:color="auto" w:fill="F8F9FA"/>
        <w:jc w:val="center"/>
        <w:rPr>
          <w:rStyle w:val="y2iqfc"/>
          <w:rFonts w:ascii="inherit" w:hAnsi="inherit"/>
          <w:b/>
          <w:color w:val="202124"/>
          <w:sz w:val="30"/>
          <w:szCs w:val="30"/>
          <w:lang w:val="uz-Cyrl-UZ"/>
        </w:rPr>
      </w:pPr>
      <w:r>
        <w:rPr>
          <w:rStyle w:val="y2iqfc"/>
          <w:rFonts w:ascii="inherit" w:hAnsi="inherit"/>
          <w:b/>
          <w:color w:val="202124"/>
          <w:sz w:val="30"/>
          <w:szCs w:val="30"/>
          <w:lang w:val="uz-Cyrl-UZ"/>
        </w:rPr>
        <w:lastRenderedPageBreak/>
        <w:t>Энг яхши таклифларни танлаш иштирокчилари</w:t>
      </w:r>
      <w:r w:rsidR="005C4AC3">
        <w:rPr>
          <w:rStyle w:val="y2iqfc"/>
          <w:rFonts w:ascii="inherit" w:hAnsi="inherit"/>
          <w:b/>
          <w:color w:val="202124"/>
          <w:sz w:val="30"/>
          <w:szCs w:val="30"/>
          <w:lang w:val="uz-Cyrl-UZ"/>
        </w:rPr>
        <w:t xml:space="preserve"> учун йўриқнома</w:t>
      </w:r>
    </w:p>
    <w:p w:rsidR="00593D00" w:rsidRPr="007062E0" w:rsidRDefault="00593D00" w:rsidP="00593D00">
      <w:pPr>
        <w:pStyle w:val="HTML"/>
        <w:shd w:val="clear" w:color="auto" w:fill="F8F9FA"/>
        <w:jc w:val="center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6B6B03" w:rsidRPr="006B6B03" w:rsidRDefault="006B6B03" w:rsidP="007062E0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  <w:r w:rsidRPr="006B6B03">
        <w:rPr>
          <w:rStyle w:val="y2iqfc"/>
          <w:rFonts w:ascii="inherit" w:hAnsi="inherit"/>
          <w:color w:val="202124"/>
          <w:sz w:val="30"/>
          <w:szCs w:val="30"/>
          <w:lang w:val="uz-Cyrl-UZ"/>
        </w:rPr>
        <w:t>1.1.</w:t>
      </w:r>
      <w:r w:rsidRPr="006B6B03">
        <w:rPr>
          <w:rStyle w:val="y2iqfc"/>
          <w:rFonts w:ascii="inherit" w:hAnsi="inherit" w:hint="eastAsia"/>
          <w:color w:val="202124"/>
          <w:sz w:val="30"/>
          <w:szCs w:val="30"/>
          <w:lang w:val="uz-Cyrl-UZ"/>
        </w:rPr>
        <w:t> </w:t>
      </w:r>
      <w:r w:rsidR="007062E0" w:rsidRPr="006B6B03">
        <w:rPr>
          <w:rStyle w:val="y2iqfc"/>
          <w:rFonts w:ascii="inherit" w:hAnsi="inherit"/>
          <w:color w:val="202124"/>
          <w:sz w:val="30"/>
          <w:szCs w:val="30"/>
          <w:lang w:val="uz-Cyrl-UZ"/>
        </w:rPr>
        <w:t xml:space="preserve">Мазкур энг яхши таклифларни танлаш (Бундан буён матнда танлаш деб юритилади) бўйича харид қилиш ҳужжатлари Ўзбекистон Республикаси 2021 йил 22 апрелдаги қабул қилинган </w:t>
      </w:r>
      <w:r w:rsidRPr="006B6B03">
        <w:rPr>
          <w:rStyle w:val="y2iqfc"/>
          <w:rFonts w:ascii="inherit" w:hAnsi="inherit"/>
          <w:color w:val="202124"/>
          <w:sz w:val="30"/>
          <w:szCs w:val="30"/>
          <w:lang w:val="uz-Cyrl-UZ"/>
        </w:rPr>
        <w:t>684-сон “Давлат харидари тўғрисида”ги Қонунига мувофиқ ишлаб чиқилган.</w:t>
      </w:r>
    </w:p>
    <w:p w:rsidR="007062E0" w:rsidRPr="006B6B03" w:rsidRDefault="006B6B03" w:rsidP="007062E0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  <w:r w:rsidRPr="006B6B03">
        <w:rPr>
          <w:rStyle w:val="y2iqfc"/>
          <w:rFonts w:ascii="inherit" w:hAnsi="inherit"/>
          <w:color w:val="202124"/>
          <w:sz w:val="30"/>
          <w:szCs w:val="30"/>
          <w:lang w:val="uz-Cyrl-UZ"/>
        </w:rPr>
        <w:t>1.2.</w:t>
      </w:r>
      <w:r w:rsidRPr="006B6B03">
        <w:rPr>
          <w:rStyle w:val="y2iqfc"/>
          <w:rFonts w:ascii="inherit" w:hAnsi="inherit" w:hint="eastAsia"/>
          <w:color w:val="202124"/>
          <w:sz w:val="30"/>
          <w:szCs w:val="30"/>
          <w:lang w:val="uz-Cyrl-UZ"/>
        </w:rPr>
        <w:t> </w:t>
      </w:r>
      <w:r w:rsidRPr="006B6B03">
        <w:rPr>
          <w:rStyle w:val="y2iqfc"/>
          <w:rFonts w:ascii="inherit" w:hAnsi="inherit"/>
          <w:color w:val="202124"/>
          <w:sz w:val="30"/>
          <w:szCs w:val="30"/>
          <w:lang w:val="uz-Cyrl-UZ"/>
        </w:rPr>
        <w:t>Танлаш ўтказиш шакли: танлаш электрон шаклда, https://etender.uzex.uz/</w:t>
      </w:r>
      <w:r w:rsidR="007062E0" w:rsidRPr="006B6B03">
        <w:rPr>
          <w:rStyle w:val="y2iqfc"/>
          <w:rFonts w:ascii="inherit" w:hAnsi="inherit"/>
          <w:color w:val="202124"/>
          <w:sz w:val="30"/>
          <w:szCs w:val="30"/>
          <w:lang w:val="uz-Cyrl-UZ"/>
        </w:rPr>
        <w:t xml:space="preserve"> </w:t>
      </w:r>
      <w:r w:rsidRPr="006B6B03">
        <w:rPr>
          <w:rStyle w:val="y2iqfc"/>
          <w:rFonts w:ascii="inherit" w:hAnsi="inherit"/>
          <w:color w:val="202124"/>
          <w:sz w:val="30"/>
          <w:szCs w:val="30"/>
          <w:lang w:val="uz-Cyrl-UZ"/>
        </w:rPr>
        <w:t>электрон манзили орқали очиқ тарзда ўтказилади.</w:t>
      </w:r>
    </w:p>
    <w:p w:rsidR="006B6B03" w:rsidRPr="006B6B03" w:rsidRDefault="006B6B03" w:rsidP="007062E0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  <w:r w:rsidRPr="006B6B03">
        <w:rPr>
          <w:rStyle w:val="y2iqfc"/>
          <w:rFonts w:ascii="inherit" w:hAnsi="inherit"/>
          <w:color w:val="202124"/>
          <w:sz w:val="30"/>
          <w:szCs w:val="30"/>
          <w:lang w:val="uz-Cyrl-UZ"/>
        </w:rPr>
        <w:t>1.3.</w:t>
      </w:r>
      <w:r w:rsidRPr="006B6B03">
        <w:rPr>
          <w:rStyle w:val="y2iqfc"/>
          <w:rFonts w:ascii="inherit" w:hAnsi="inherit" w:hint="eastAsia"/>
          <w:color w:val="202124"/>
          <w:sz w:val="30"/>
          <w:szCs w:val="30"/>
          <w:lang w:val="uz-Cyrl-UZ"/>
        </w:rPr>
        <w:t> </w:t>
      </w:r>
      <w:r w:rsidRPr="006B6B03">
        <w:rPr>
          <w:rStyle w:val="y2iqfc"/>
          <w:rFonts w:ascii="inherit" w:hAnsi="inherit"/>
          <w:b/>
          <w:color w:val="202124"/>
          <w:sz w:val="30"/>
          <w:szCs w:val="30"/>
          <w:lang w:val="uz-Cyrl-UZ"/>
        </w:rPr>
        <w:t xml:space="preserve">Давлат буюртмачиси: </w:t>
      </w:r>
      <w:r w:rsidRPr="006B6B03">
        <w:rPr>
          <w:rStyle w:val="y2iqfc"/>
          <w:rFonts w:ascii="inherit" w:hAnsi="inherit" w:hint="eastAsia"/>
          <w:color w:val="202124"/>
          <w:sz w:val="30"/>
          <w:szCs w:val="30"/>
          <w:lang w:val="uz-Cyrl-UZ"/>
        </w:rPr>
        <w:t>Уй</w:t>
      </w:r>
      <w:r w:rsidRPr="006B6B03">
        <w:rPr>
          <w:rStyle w:val="y2iqfc"/>
          <w:rFonts w:ascii="inherit" w:hAnsi="inherit"/>
          <w:color w:val="202124"/>
          <w:sz w:val="30"/>
          <w:szCs w:val="30"/>
          <w:lang w:val="uz-Cyrl-UZ"/>
        </w:rPr>
        <w:t>-жой коммунал хизмат кўрсатиш вазирлиги (бундан бцён матнда буюртмачи деб юритилади).</w:t>
      </w:r>
    </w:p>
    <w:p w:rsidR="006B6B03" w:rsidRPr="00167C17" w:rsidRDefault="006B6B03" w:rsidP="007062E0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color w:val="202124"/>
          <w:sz w:val="28"/>
          <w:szCs w:val="28"/>
          <w:lang w:val="uz-Cyrl-UZ"/>
        </w:rPr>
      </w:pPr>
      <w:r w:rsidRPr="006B6B03">
        <w:rPr>
          <w:rStyle w:val="y2iqfc"/>
          <w:rFonts w:ascii="inherit" w:hAnsi="inherit"/>
          <w:color w:val="202124"/>
          <w:sz w:val="30"/>
          <w:szCs w:val="30"/>
          <w:lang w:val="uz-Cyrl-UZ"/>
        </w:rPr>
        <w:t>1.4.</w:t>
      </w:r>
      <w:r>
        <w:rPr>
          <w:rStyle w:val="y2iqfc"/>
          <w:rFonts w:ascii="inherit" w:hAnsi="inherit" w:hint="eastAsia"/>
          <w:color w:val="202124"/>
          <w:sz w:val="30"/>
          <w:szCs w:val="30"/>
          <w:lang w:val="uz-Cyrl-UZ"/>
        </w:rPr>
        <w:t> </w:t>
      </w:r>
      <w:r w:rsidRPr="006B6B03">
        <w:rPr>
          <w:rStyle w:val="y2iqfc"/>
          <w:rFonts w:ascii="inherit" w:hAnsi="inherit"/>
          <w:b/>
          <w:color w:val="202124"/>
          <w:sz w:val="30"/>
          <w:szCs w:val="30"/>
          <w:lang w:val="uz-Cyrl-UZ"/>
        </w:rPr>
        <w:t>Харид предмети:</w:t>
      </w:r>
      <w:r w:rsidR="00167C17">
        <w:rPr>
          <w:rStyle w:val="y2iqfc"/>
          <w:rFonts w:ascii="inherit" w:hAnsi="inherit"/>
          <w:b/>
          <w:color w:val="202124"/>
          <w:sz w:val="30"/>
          <w:szCs w:val="30"/>
          <w:lang w:val="uz-Cyrl-UZ"/>
        </w:rPr>
        <w:t xml:space="preserve"> </w:t>
      </w:r>
      <w:r w:rsidR="00167C17" w:rsidRPr="00167C17">
        <w:rPr>
          <w:rStyle w:val="y2iqfc"/>
          <w:rFonts w:ascii="inherit" w:hAnsi="inherit"/>
          <w:color w:val="202124"/>
          <w:sz w:val="30"/>
          <w:szCs w:val="30"/>
          <w:lang w:val="uz-Cyrl-UZ"/>
        </w:rPr>
        <w:t>мазкур</w:t>
      </w:r>
      <w:r w:rsidR="00167C17">
        <w:rPr>
          <w:rStyle w:val="y2iqfc"/>
          <w:rFonts w:ascii="inherit" w:hAnsi="inherit"/>
          <w:b/>
          <w:color w:val="202124"/>
          <w:sz w:val="30"/>
          <w:szCs w:val="30"/>
          <w:lang w:val="uz-Cyrl-UZ"/>
        </w:rPr>
        <w:t xml:space="preserve"> </w:t>
      </w:r>
      <w:r w:rsidR="00167C17" w:rsidRPr="00167C17">
        <w:rPr>
          <w:rStyle w:val="y2iqfc"/>
          <w:rFonts w:ascii="inherit" w:hAnsi="inherit"/>
          <w:color w:val="202124"/>
          <w:sz w:val="28"/>
          <w:szCs w:val="28"/>
          <w:lang w:val="uz-Cyrl-UZ"/>
        </w:rPr>
        <w:t xml:space="preserve">вазирлик бошқарув ходимларини </w:t>
      </w:r>
      <w:r w:rsidR="00167C17">
        <w:rPr>
          <w:rStyle w:val="y2iqfc"/>
          <w:rFonts w:ascii="inherit" w:hAnsi="inherit"/>
          <w:color w:val="202124"/>
          <w:sz w:val="28"/>
          <w:szCs w:val="28"/>
          <w:lang w:val="uz-Cyrl-UZ"/>
        </w:rPr>
        <w:br/>
      </w:r>
      <w:r w:rsidR="00167C17" w:rsidRPr="00167C17">
        <w:rPr>
          <w:rStyle w:val="y2iqfc"/>
          <w:rFonts w:ascii="inherit" w:hAnsi="inherit"/>
          <w:color w:val="202124"/>
          <w:sz w:val="28"/>
          <w:szCs w:val="28"/>
          <w:lang w:val="uz-Cyrl-UZ"/>
        </w:rPr>
        <w:t xml:space="preserve">ISO 9001 сифат менежменти халқаро стандарти бўйича малакасини ошириш хизматларини </w:t>
      </w:r>
      <w:r w:rsidR="00167C17" w:rsidRPr="00167C17">
        <w:rPr>
          <w:rStyle w:val="y2iqfc"/>
          <w:rFonts w:ascii="inherit" w:hAnsi="inherit"/>
          <w:color w:val="202124"/>
          <w:sz w:val="30"/>
          <w:szCs w:val="30"/>
          <w:lang w:val="uz-Cyrl-UZ"/>
        </w:rPr>
        <w:t xml:space="preserve">харид </w:t>
      </w:r>
      <w:r w:rsidR="00167C17">
        <w:rPr>
          <w:rStyle w:val="y2iqfc"/>
          <w:rFonts w:ascii="inherit" w:hAnsi="inherit"/>
          <w:color w:val="202124"/>
          <w:sz w:val="30"/>
          <w:szCs w:val="30"/>
          <w:lang w:val="uz-Cyrl-UZ"/>
        </w:rPr>
        <w:t>қ</w:t>
      </w:r>
      <w:r w:rsidR="00167C17" w:rsidRPr="00167C17">
        <w:rPr>
          <w:rStyle w:val="y2iqfc"/>
          <w:rFonts w:ascii="inherit" w:hAnsi="inherit"/>
          <w:color w:val="202124"/>
          <w:sz w:val="30"/>
          <w:szCs w:val="30"/>
          <w:lang w:val="uz-Cyrl-UZ"/>
        </w:rPr>
        <w:t>илиш</w:t>
      </w:r>
      <w:r w:rsidR="00167C17" w:rsidRPr="00593D00">
        <w:rPr>
          <w:rStyle w:val="y2iqfc"/>
          <w:rFonts w:ascii="inherit" w:hAnsi="inherit"/>
          <w:color w:val="202124"/>
          <w:sz w:val="28"/>
          <w:szCs w:val="28"/>
          <w:lang w:val="uz-Cyrl-UZ"/>
        </w:rPr>
        <w:t>.</w:t>
      </w:r>
    </w:p>
    <w:p w:rsidR="006B6B03" w:rsidRDefault="00167C17" w:rsidP="006B6B03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  <w:r>
        <w:rPr>
          <w:rStyle w:val="y2iqfc"/>
          <w:rFonts w:ascii="inherit" w:hAnsi="inherit"/>
          <w:color w:val="202124"/>
          <w:sz w:val="30"/>
          <w:szCs w:val="30"/>
          <w:lang w:val="uz-Cyrl-UZ"/>
        </w:rPr>
        <w:t>1.5.</w:t>
      </w:r>
      <w:r>
        <w:rPr>
          <w:rStyle w:val="y2iqfc"/>
          <w:rFonts w:ascii="inherit" w:hAnsi="inherit" w:hint="eastAsia"/>
          <w:color w:val="202124"/>
          <w:sz w:val="30"/>
          <w:szCs w:val="30"/>
          <w:lang w:val="uz-Cyrl-UZ"/>
        </w:rPr>
        <w:t> </w:t>
      </w:r>
      <w:r w:rsidRPr="00167C17">
        <w:rPr>
          <w:rStyle w:val="y2iqfc"/>
          <w:rFonts w:ascii="inherit" w:hAnsi="inherit"/>
          <w:b/>
          <w:color w:val="202124"/>
          <w:sz w:val="30"/>
          <w:szCs w:val="30"/>
          <w:lang w:val="uz-Cyrl-UZ"/>
        </w:rPr>
        <w:t>Харид қилиш предметининг бошланғич нархи ва етказиб бериш (иш, хизматини тугаллаш) шарти:</w:t>
      </w:r>
      <w:r>
        <w:rPr>
          <w:rStyle w:val="y2iqfc"/>
          <w:rFonts w:ascii="inherit" w:hAnsi="inherit"/>
          <w:b/>
          <w:color w:val="202124"/>
          <w:sz w:val="30"/>
          <w:szCs w:val="30"/>
          <w:lang w:val="uz-Cyrl-UZ"/>
        </w:rPr>
        <w:t xml:space="preserve"> </w:t>
      </w:r>
      <w:r w:rsidRPr="00167C17">
        <w:rPr>
          <w:rStyle w:val="y2iqfc"/>
          <w:rFonts w:ascii="inherit" w:hAnsi="inherit"/>
          <w:color w:val="202124"/>
          <w:sz w:val="30"/>
          <w:szCs w:val="30"/>
          <w:lang w:val="uz-Cyrl-UZ"/>
        </w:rPr>
        <w:t>Ж</w:t>
      </w:r>
      <w:r>
        <w:rPr>
          <w:rStyle w:val="y2iqfc"/>
          <w:rFonts w:ascii="inherit" w:hAnsi="inherit"/>
          <w:color w:val="202124"/>
          <w:sz w:val="30"/>
          <w:szCs w:val="30"/>
          <w:lang w:val="uz-Cyrl-UZ"/>
        </w:rPr>
        <w:t>а</w:t>
      </w:r>
      <w:r w:rsidRPr="00167C17">
        <w:rPr>
          <w:rStyle w:val="y2iqfc"/>
          <w:rFonts w:ascii="inherit" w:hAnsi="inherit"/>
          <w:color w:val="202124"/>
          <w:sz w:val="30"/>
          <w:szCs w:val="30"/>
          <w:lang w:val="uz-Cyrl-UZ"/>
        </w:rPr>
        <w:t xml:space="preserve">ми суммаси </w:t>
      </w:r>
      <w:r>
        <w:rPr>
          <w:rStyle w:val="y2iqfc"/>
          <w:rFonts w:ascii="inherit" w:hAnsi="inherit"/>
          <w:color w:val="202124"/>
          <w:sz w:val="30"/>
          <w:szCs w:val="30"/>
          <w:lang w:val="uz-Cyrl-UZ"/>
        </w:rPr>
        <w:br/>
      </w:r>
      <w:r w:rsidRPr="00167C17">
        <w:rPr>
          <w:rStyle w:val="y2iqfc"/>
          <w:rFonts w:ascii="inherit" w:hAnsi="inherit"/>
          <w:color w:val="202124"/>
          <w:sz w:val="30"/>
          <w:szCs w:val="30"/>
          <w:lang w:val="uz-Cyrl-UZ"/>
        </w:rPr>
        <w:t>45 750 000 сўм</w:t>
      </w:r>
      <w:r>
        <w:rPr>
          <w:rStyle w:val="y2iqfc"/>
          <w:rFonts w:ascii="inherit" w:hAnsi="inherit"/>
          <w:color w:val="202124"/>
          <w:sz w:val="30"/>
          <w:szCs w:val="30"/>
          <w:lang w:val="uz-Cyrl-UZ"/>
        </w:rPr>
        <w:t xml:space="preserve">. Шартнома имзоланганидан сўнг </w:t>
      </w:r>
      <w:r w:rsidR="00CD781E">
        <w:rPr>
          <w:rStyle w:val="y2iqfc"/>
          <w:rFonts w:ascii="inherit" w:hAnsi="inherit"/>
          <w:color w:val="202124"/>
          <w:sz w:val="30"/>
          <w:szCs w:val="30"/>
          <w:lang w:val="uz-Cyrl-UZ"/>
        </w:rPr>
        <w:t>62 кун.</w:t>
      </w:r>
    </w:p>
    <w:p w:rsidR="00CD781E" w:rsidRDefault="00CD781E" w:rsidP="006B6B03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  <w:r w:rsidRPr="00CD781E">
        <w:rPr>
          <w:rStyle w:val="y2iqfc"/>
          <w:rFonts w:ascii="inherit" w:hAnsi="inherit"/>
          <w:color w:val="202124"/>
          <w:sz w:val="30"/>
          <w:szCs w:val="30"/>
          <w:lang w:val="uz-Cyrl-UZ"/>
        </w:rPr>
        <w:t>1.6.</w:t>
      </w:r>
      <w:r>
        <w:rPr>
          <w:rStyle w:val="y2iqfc"/>
          <w:rFonts w:ascii="inherit" w:hAnsi="inherit" w:hint="eastAsia"/>
          <w:b/>
          <w:color w:val="202124"/>
          <w:sz w:val="30"/>
          <w:szCs w:val="30"/>
          <w:lang w:val="uz-Cyrl-UZ"/>
        </w:rPr>
        <w:t> </w:t>
      </w:r>
      <w:r w:rsidRPr="00CD781E">
        <w:rPr>
          <w:rStyle w:val="y2iqfc"/>
          <w:rFonts w:ascii="inherit" w:hAnsi="inherit"/>
          <w:b/>
          <w:color w:val="202124"/>
          <w:sz w:val="30"/>
          <w:szCs w:val="30"/>
          <w:lang w:val="uz-Cyrl-UZ"/>
        </w:rPr>
        <w:t>Молиялаштириш манбаи ва валютаси:</w:t>
      </w:r>
      <w:r>
        <w:rPr>
          <w:rStyle w:val="y2iqfc"/>
          <w:rFonts w:ascii="inherit" w:hAnsi="inherit"/>
          <w:b/>
          <w:color w:val="202124"/>
          <w:sz w:val="30"/>
          <w:szCs w:val="30"/>
          <w:lang w:val="uz-Cyrl-UZ"/>
        </w:rPr>
        <w:t xml:space="preserve"> </w:t>
      </w:r>
      <w:r w:rsidRPr="00CD781E">
        <w:rPr>
          <w:rStyle w:val="y2iqfc"/>
          <w:rFonts w:ascii="inherit" w:hAnsi="inherit"/>
          <w:color w:val="202124"/>
          <w:sz w:val="30"/>
          <w:szCs w:val="30"/>
          <w:lang w:val="uz-Cyrl-UZ"/>
        </w:rPr>
        <w:t>буюртмачининг</w:t>
      </w:r>
      <w:r>
        <w:rPr>
          <w:rStyle w:val="y2iqfc"/>
          <w:rFonts w:ascii="inherit" w:hAnsi="inherit"/>
          <w:color w:val="202124"/>
          <w:sz w:val="30"/>
          <w:szCs w:val="30"/>
          <w:lang w:val="uz-Cyrl-UZ"/>
        </w:rPr>
        <w:t xml:space="preserve"> </w:t>
      </w:r>
      <w:r w:rsidR="00115B3F">
        <w:rPr>
          <w:rStyle w:val="y2iqfc"/>
          <w:rFonts w:ascii="inherit" w:hAnsi="inherit"/>
          <w:color w:val="202124"/>
          <w:sz w:val="30"/>
          <w:szCs w:val="30"/>
          <w:lang w:val="uz-Cyrl-UZ"/>
        </w:rPr>
        <w:br/>
      </w:r>
      <w:r w:rsidRPr="00CD781E">
        <w:rPr>
          <w:rStyle w:val="y2iqfc"/>
          <w:rFonts w:ascii="inherit" w:hAnsi="inherit"/>
          <w:color w:val="202124"/>
          <w:sz w:val="30"/>
          <w:szCs w:val="30"/>
          <w:lang w:val="uz-Cyrl-UZ"/>
        </w:rPr>
        <w:t>Уй-жой коммунал хўжалигини ривожлантириш жамғармаси маблағлари ҳисобидан</w:t>
      </w:r>
      <w:r>
        <w:rPr>
          <w:rStyle w:val="y2iqfc"/>
          <w:rFonts w:ascii="inherit" w:hAnsi="inherit"/>
          <w:color w:val="202124"/>
          <w:sz w:val="30"/>
          <w:szCs w:val="30"/>
          <w:lang w:val="uz-Cyrl-UZ"/>
        </w:rPr>
        <w:t>. Ўзбекистон Республикаси миллий валютаси сўмда.</w:t>
      </w:r>
    </w:p>
    <w:p w:rsidR="00CD781E" w:rsidRDefault="00CD781E" w:rsidP="006B6B03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  <w:r>
        <w:rPr>
          <w:rStyle w:val="y2iqfc"/>
          <w:rFonts w:ascii="inherit" w:hAnsi="inherit"/>
          <w:color w:val="202124"/>
          <w:sz w:val="30"/>
          <w:szCs w:val="30"/>
          <w:lang w:val="uz-Cyrl-UZ"/>
        </w:rPr>
        <w:t>1.7.</w:t>
      </w:r>
      <w:r>
        <w:rPr>
          <w:rStyle w:val="y2iqfc"/>
          <w:rFonts w:ascii="inherit" w:hAnsi="inherit" w:hint="eastAsia"/>
          <w:color w:val="202124"/>
          <w:sz w:val="30"/>
          <w:szCs w:val="30"/>
          <w:lang w:val="uz-Cyrl-UZ"/>
        </w:rPr>
        <w:t> </w:t>
      </w:r>
      <w:r w:rsidRPr="00CD781E">
        <w:rPr>
          <w:rStyle w:val="y2iqfc"/>
          <w:rFonts w:ascii="inherit" w:hAnsi="inherit"/>
          <w:b/>
          <w:color w:val="202124"/>
          <w:sz w:val="30"/>
          <w:szCs w:val="30"/>
          <w:lang w:val="uz-Cyrl-UZ"/>
        </w:rPr>
        <w:t>Тўлов шартлари</w:t>
      </w:r>
      <w:r>
        <w:rPr>
          <w:rStyle w:val="y2iqfc"/>
          <w:rFonts w:ascii="inherit" w:hAnsi="inherit"/>
          <w:b/>
          <w:color w:val="202124"/>
          <w:sz w:val="30"/>
          <w:szCs w:val="30"/>
          <w:lang w:val="uz-Cyrl-UZ"/>
        </w:rPr>
        <w:t xml:space="preserve"> </w:t>
      </w:r>
      <w:r w:rsidRPr="00CD781E">
        <w:rPr>
          <w:rStyle w:val="y2iqfc"/>
          <w:rFonts w:ascii="inherit" w:hAnsi="inherit"/>
          <w:color w:val="202124"/>
          <w:sz w:val="30"/>
          <w:szCs w:val="30"/>
          <w:lang w:val="uz-Cyrl-UZ"/>
        </w:rPr>
        <w:t>шартнома кучга</w:t>
      </w:r>
      <w:r>
        <w:rPr>
          <w:rStyle w:val="y2iqfc"/>
          <w:rFonts w:ascii="inherit" w:hAnsi="inherit"/>
          <w:b/>
          <w:color w:val="202124"/>
          <w:sz w:val="30"/>
          <w:szCs w:val="30"/>
          <w:lang w:val="uz-Cyrl-UZ"/>
        </w:rPr>
        <w:t xml:space="preserve"> </w:t>
      </w:r>
      <w:r w:rsidRPr="00CD781E">
        <w:rPr>
          <w:rStyle w:val="y2iqfc"/>
          <w:rFonts w:ascii="inherit" w:hAnsi="inherit"/>
          <w:color w:val="202124"/>
          <w:sz w:val="30"/>
          <w:szCs w:val="30"/>
          <w:lang w:val="uz-Cyrl-UZ"/>
        </w:rPr>
        <w:t>кирган</w:t>
      </w:r>
      <w:r>
        <w:rPr>
          <w:rStyle w:val="y2iqfc"/>
          <w:rFonts w:ascii="inherit" w:hAnsi="inherit"/>
          <w:color w:val="202124"/>
          <w:sz w:val="30"/>
          <w:szCs w:val="30"/>
          <w:lang w:val="uz-Cyrl-UZ"/>
        </w:rPr>
        <w:t>дан сўнг 30 фоиз миқдорида олдиндан тўлов амалга оширилади ва қолган маблағ бажарилган ишлар ва кўрсатилган хизматлар бўйича далолатнома ҳамда ҳисоб-фактурага асосан тўлов берилади.</w:t>
      </w:r>
    </w:p>
    <w:p w:rsidR="00CD781E" w:rsidRDefault="00CD781E" w:rsidP="006B6B03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  <w:r>
        <w:rPr>
          <w:rStyle w:val="y2iqfc"/>
          <w:rFonts w:ascii="inherit" w:hAnsi="inherit"/>
          <w:color w:val="202124"/>
          <w:sz w:val="30"/>
          <w:szCs w:val="30"/>
          <w:lang w:val="uz-Cyrl-UZ"/>
        </w:rPr>
        <w:t>1.8.</w:t>
      </w:r>
      <w:r>
        <w:rPr>
          <w:rStyle w:val="y2iqfc"/>
          <w:rFonts w:ascii="inherit" w:hAnsi="inherit" w:hint="eastAsia"/>
          <w:color w:val="202124"/>
          <w:sz w:val="30"/>
          <w:szCs w:val="30"/>
          <w:lang w:val="uz-Cyrl-UZ"/>
        </w:rPr>
        <w:t> </w:t>
      </w:r>
      <w:r>
        <w:rPr>
          <w:rStyle w:val="y2iqfc"/>
          <w:rFonts w:ascii="inherit" w:hAnsi="inherit"/>
          <w:color w:val="202124"/>
          <w:sz w:val="30"/>
          <w:szCs w:val="30"/>
          <w:lang w:val="uz-Cyrl-UZ"/>
        </w:rPr>
        <w:t xml:space="preserve">Танлаш ўтказиладиган жойнинг манзили: Ўзбекистон Республикаси Уй-жой коммунал хизмат кўрсатиш биноси. Манзили: </w:t>
      </w:r>
      <w:r w:rsidR="00297DBE">
        <w:rPr>
          <w:rStyle w:val="y2iqfc"/>
          <w:rFonts w:ascii="inherit" w:hAnsi="inherit"/>
          <w:color w:val="202124"/>
          <w:sz w:val="30"/>
          <w:szCs w:val="30"/>
          <w:lang w:val="uz-Cyrl-UZ"/>
        </w:rPr>
        <w:t>100035, Тошкент шаҳри, Юнусобот тумани, Ниёзбек йўли 1-уй.</w:t>
      </w:r>
    </w:p>
    <w:p w:rsidR="00297DBE" w:rsidRDefault="00297DBE" w:rsidP="006B6B03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  <w:r>
        <w:rPr>
          <w:rStyle w:val="y2iqfc"/>
          <w:rFonts w:ascii="inherit" w:hAnsi="inherit"/>
          <w:color w:val="202124"/>
          <w:sz w:val="30"/>
          <w:szCs w:val="30"/>
          <w:lang w:val="uz-Cyrl-UZ"/>
        </w:rPr>
        <w:t>1.9.</w:t>
      </w:r>
      <w:r>
        <w:rPr>
          <w:rStyle w:val="y2iqfc"/>
          <w:rFonts w:ascii="inherit" w:hAnsi="inherit" w:hint="eastAsia"/>
          <w:color w:val="202124"/>
          <w:sz w:val="30"/>
          <w:szCs w:val="30"/>
          <w:lang w:val="uz-Cyrl-UZ"/>
        </w:rPr>
        <w:t> </w:t>
      </w:r>
      <w:r>
        <w:rPr>
          <w:rStyle w:val="y2iqfc"/>
          <w:rFonts w:ascii="inherit" w:hAnsi="inherit"/>
          <w:color w:val="202124"/>
          <w:sz w:val="30"/>
          <w:szCs w:val="30"/>
          <w:lang w:val="uz-Cyrl-UZ"/>
        </w:rPr>
        <w:t xml:space="preserve">Буюртмачи билан алоқа боғловчи мансабдор шахс: </w:t>
      </w:r>
      <w:r w:rsidRPr="00297DBE">
        <w:rPr>
          <w:rStyle w:val="y2iqfc"/>
          <w:rFonts w:ascii="inherit" w:hAnsi="inherit"/>
          <w:color w:val="202124"/>
          <w:sz w:val="30"/>
          <w:szCs w:val="30"/>
          <w:lang w:val="uz-Cyrl-UZ"/>
        </w:rPr>
        <w:t>Уй-жой коммунал хўжалигини ривожлантириш жамғармаси маблағларини бошқариш бўлими</w:t>
      </w:r>
      <w:r>
        <w:rPr>
          <w:rStyle w:val="y2iqfc"/>
          <w:rFonts w:ascii="inherit" w:hAnsi="inherit"/>
          <w:color w:val="202124"/>
          <w:sz w:val="30"/>
          <w:szCs w:val="30"/>
          <w:lang w:val="uz-Cyrl-UZ"/>
        </w:rPr>
        <w:t xml:space="preserve"> бош мутахассиси Хусейн Исанкабулов, тел: </w:t>
      </w:r>
      <w:r>
        <w:rPr>
          <w:rStyle w:val="y2iqfc"/>
          <w:rFonts w:ascii="inherit" w:hAnsi="inherit"/>
          <w:color w:val="202124"/>
          <w:sz w:val="30"/>
          <w:szCs w:val="30"/>
          <w:lang w:val="uz-Cyrl-UZ"/>
        </w:rPr>
        <w:br/>
        <w:t>(71) 211-00-06 (1070). Манзили: 100035, Тошкент шаҳри, Юнусобот тумани, Ниёзбек йўли 1-уй.</w:t>
      </w:r>
    </w:p>
    <w:p w:rsidR="00297DBE" w:rsidRDefault="00297DBE" w:rsidP="006B6B03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  <w:r>
        <w:rPr>
          <w:rStyle w:val="y2iqfc"/>
          <w:rFonts w:ascii="inherit" w:hAnsi="inherit"/>
          <w:color w:val="202124"/>
          <w:sz w:val="30"/>
          <w:szCs w:val="30"/>
          <w:lang w:val="uz-Cyrl-UZ"/>
        </w:rPr>
        <w:t>1.10.</w:t>
      </w:r>
      <w:r>
        <w:rPr>
          <w:rStyle w:val="y2iqfc"/>
          <w:rFonts w:ascii="inherit" w:hAnsi="inherit" w:hint="eastAsia"/>
          <w:color w:val="202124"/>
          <w:sz w:val="30"/>
          <w:szCs w:val="30"/>
          <w:lang w:val="uz-Cyrl-UZ"/>
        </w:rPr>
        <w:t> </w:t>
      </w:r>
      <w:r>
        <w:rPr>
          <w:rStyle w:val="y2iqfc"/>
          <w:rFonts w:ascii="inherit" w:hAnsi="inherit"/>
          <w:color w:val="202124"/>
          <w:sz w:val="30"/>
          <w:szCs w:val="30"/>
          <w:lang w:val="uz-Cyrl-UZ"/>
        </w:rPr>
        <w:t xml:space="preserve">Иштирокчилар томонидан таклифлар бериш муддати тугайдиган сана ва вақти: таклиф давлат харидларининг электрон тизимида танлаш ўтказиш тўғрисидаги эълон қилинганидан сўнг </w:t>
      </w:r>
      <w:r w:rsidRPr="00297DBE">
        <w:rPr>
          <w:rStyle w:val="y2iqfc"/>
          <w:rFonts w:ascii="inherit" w:hAnsi="inherit"/>
          <w:color w:val="202124"/>
          <w:sz w:val="30"/>
          <w:szCs w:val="30"/>
          <w:u w:val="single"/>
          <w:lang w:val="uz-Cyrl-UZ"/>
        </w:rPr>
        <w:t>беш иш куни</w:t>
      </w:r>
      <w:r>
        <w:rPr>
          <w:rStyle w:val="y2iqfc"/>
          <w:rFonts w:ascii="inherit" w:hAnsi="inherit"/>
          <w:color w:val="202124"/>
          <w:sz w:val="30"/>
          <w:szCs w:val="30"/>
          <w:lang w:val="uz-Cyrl-UZ"/>
        </w:rPr>
        <w:t xml:space="preserve"> давомида электрон шаклда тақдим этилади.</w:t>
      </w:r>
    </w:p>
    <w:p w:rsidR="00297DBE" w:rsidRDefault="00297DBE" w:rsidP="006B6B03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297DBE" w:rsidRDefault="00297DBE" w:rsidP="006B6B03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971DB8" w:rsidRPr="0077593A" w:rsidRDefault="00971DB8" w:rsidP="006B6B03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b/>
          <w:color w:val="202124"/>
          <w:sz w:val="30"/>
          <w:szCs w:val="30"/>
          <w:lang w:val="uz-Cyrl-UZ"/>
        </w:rPr>
      </w:pPr>
      <w:r w:rsidRPr="0077593A">
        <w:rPr>
          <w:rStyle w:val="y2iqfc"/>
          <w:rFonts w:ascii="inherit" w:hAnsi="inherit"/>
          <w:b/>
          <w:color w:val="202124"/>
          <w:sz w:val="30"/>
          <w:szCs w:val="30"/>
          <w:lang w:val="uz-Cyrl-UZ"/>
        </w:rPr>
        <w:t xml:space="preserve">Таълимни ривожлантириш </w:t>
      </w:r>
    </w:p>
    <w:p w:rsidR="00297DBE" w:rsidRPr="0077593A" w:rsidRDefault="00971DB8" w:rsidP="006B6B03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b/>
          <w:color w:val="202124"/>
          <w:sz w:val="30"/>
          <w:szCs w:val="30"/>
          <w:lang w:val="uz-Cyrl-UZ"/>
        </w:rPr>
      </w:pPr>
      <w:r w:rsidRPr="0077593A">
        <w:rPr>
          <w:rStyle w:val="y2iqfc"/>
          <w:rFonts w:ascii="inherit" w:hAnsi="inherit"/>
          <w:b/>
          <w:color w:val="202124"/>
          <w:sz w:val="30"/>
          <w:szCs w:val="30"/>
          <w:lang w:val="uz-Cyrl-UZ"/>
        </w:rPr>
        <w:t>бўлими бошлиғи</w:t>
      </w:r>
      <w:r w:rsidR="0077593A">
        <w:rPr>
          <w:rStyle w:val="y2iqfc"/>
          <w:rFonts w:ascii="inherit" w:hAnsi="inherit"/>
          <w:b/>
          <w:color w:val="202124"/>
          <w:sz w:val="30"/>
          <w:szCs w:val="30"/>
          <w:lang w:val="uz-Cyrl-UZ"/>
        </w:rPr>
        <w:tab/>
      </w:r>
      <w:r w:rsidR="0077593A">
        <w:rPr>
          <w:rStyle w:val="y2iqfc"/>
          <w:rFonts w:ascii="inherit" w:hAnsi="inherit"/>
          <w:b/>
          <w:color w:val="202124"/>
          <w:sz w:val="30"/>
          <w:szCs w:val="30"/>
          <w:lang w:val="uz-Cyrl-UZ"/>
        </w:rPr>
        <w:tab/>
      </w:r>
      <w:r w:rsidR="0077593A">
        <w:rPr>
          <w:rStyle w:val="y2iqfc"/>
          <w:rFonts w:ascii="inherit" w:hAnsi="inherit"/>
          <w:b/>
          <w:color w:val="202124"/>
          <w:sz w:val="30"/>
          <w:szCs w:val="30"/>
          <w:lang w:val="uz-Cyrl-UZ"/>
        </w:rPr>
        <w:tab/>
      </w:r>
      <w:r w:rsidRPr="0077593A">
        <w:rPr>
          <w:rStyle w:val="y2iqfc"/>
          <w:rFonts w:ascii="inherit" w:hAnsi="inherit"/>
          <w:b/>
          <w:color w:val="202124"/>
          <w:sz w:val="30"/>
          <w:szCs w:val="30"/>
          <w:lang w:val="uz-Cyrl-UZ"/>
        </w:rPr>
        <w:tab/>
      </w:r>
      <w:r w:rsidRPr="0077593A">
        <w:rPr>
          <w:rStyle w:val="y2iqfc"/>
          <w:rFonts w:ascii="inherit" w:hAnsi="inherit"/>
          <w:b/>
          <w:color w:val="202124"/>
          <w:sz w:val="30"/>
          <w:szCs w:val="30"/>
          <w:lang w:val="uz-Cyrl-UZ"/>
        </w:rPr>
        <w:tab/>
      </w:r>
      <w:r w:rsidR="0077593A" w:rsidRPr="0077593A">
        <w:rPr>
          <w:rStyle w:val="y2iqfc"/>
          <w:rFonts w:ascii="inherit" w:hAnsi="inherit"/>
          <w:b/>
          <w:color w:val="202124"/>
          <w:sz w:val="30"/>
          <w:szCs w:val="30"/>
          <w:lang w:val="uz-Cyrl-UZ"/>
        </w:rPr>
        <w:t>А.</w:t>
      </w:r>
      <w:r w:rsidR="0077593A" w:rsidRPr="0077593A">
        <w:rPr>
          <w:b/>
        </w:rPr>
        <w:t xml:space="preserve"> </w:t>
      </w:r>
      <w:r w:rsidR="0077593A" w:rsidRPr="0077593A">
        <w:rPr>
          <w:rStyle w:val="y2iqfc"/>
          <w:rFonts w:ascii="inherit" w:hAnsi="inherit"/>
          <w:b/>
          <w:color w:val="202124"/>
          <w:sz w:val="30"/>
          <w:szCs w:val="30"/>
          <w:lang w:val="uz-Cyrl-UZ"/>
        </w:rPr>
        <w:t>Мирзакаримов</w:t>
      </w:r>
    </w:p>
    <w:p w:rsidR="00297DBE" w:rsidRDefault="00297DBE" w:rsidP="006B6B03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297DBE" w:rsidRDefault="00297DBE" w:rsidP="006B6B03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5C4AC3" w:rsidRDefault="005C4AC3" w:rsidP="006B6B03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5C4AC3" w:rsidRDefault="005C4AC3" w:rsidP="006B6B03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297DBE" w:rsidRPr="007062E0" w:rsidRDefault="005C4AC3" w:rsidP="00297DBE">
      <w:pPr>
        <w:pStyle w:val="HTML"/>
        <w:shd w:val="clear" w:color="auto" w:fill="F8F9FA"/>
        <w:jc w:val="center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  <w:r>
        <w:rPr>
          <w:rStyle w:val="y2iqfc"/>
          <w:rFonts w:ascii="inherit" w:hAnsi="inherit"/>
          <w:b/>
          <w:color w:val="202124"/>
          <w:sz w:val="30"/>
          <w:szCs w:val="30"/>
          <w:lang w:val="uz-Cyrl-UZ"/>
        </w:rPr>
        <w:t>Иштирокчиларга қўйиладиган талаблар</w:t>
      </w:r>
    </w:p>
    <w:p w:rsidR="00CD781E" w:rsidRPr="00CD781E" w:rsidRDefault="00CD781E" w:rsidP="006B6B03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593D00" w:rsidRPr="00CD781E" w:rsidRDefault="00F5576A" w:rsidP="00CD781E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  <w:r>
        <w:rPr>
          <w:rStyle w:val="y2iqfc"/>
          <w:rFonts w:ascii="inherit" w:hAnsi="inherit"/>
          <w:color w:val="202124"/>
          <w:sz w:val="30"/>
          <w:szCs w:val="30"/>
          <w:lang w:val="uz-Cyrl-UZ"/>
        </w:rPr>
        <w:t>1</w:t>
      </w:r>
      <w:r w:rsidR="00593D00" w:rsidRPr="00CD781E">
        <w:rPr>
          <w:rStyle w:val="y2iqfc"/>
          <w:rFonts w:ascii="inherit" w:hAnsi="inherit"/>
          <w:color w:val="202124"/>
          <w:sz w:val="30"/>
          <w:szCs w:val="30"/>
          <w:lang w:val="uz-Cyrl-UZ"/>
        </w:rPr>
        <w:t>.</w:t>
      </w:r>
      <w:r w:rsidR="00593D00" w:rsidRPr="00CD781E">
        <w:rPr>
          <w:rStyle w:val="y2iqfc"/>
          <w:rFonts w:ascii="inherit" w:hAnsi="inherit" w:hint="eastAsia"/>
          <w:color w:val="202124"/>
          <w:sz w:val="30"/>
          <w:szCs w:val="30"/>
          <w:lang w:val="uz-Cyrl-UZ"/>
        </w:rPr>
        <w:t> </w:t>
      </w:r>
      <w:r w:rsidR="00593D00" w:rsidRPr="00CD781E">
        <w:rPr>
          <w:rStyle w:val="y2iqfc"/>
          <w:rFonts w:ascii="inherit" w:hAnsi="inherit"/>
          <w:color w:val="202124"/>
          <w:sz w:val="30"/>
          <w:szCs w:val="30"/>
          <w:lang w:val="uz-Cyrl-UZ"/>
        </w:rPr>
        <w:t>Танлов иштирокчиси тўғрисида умумий маълумот (</w:t>
      </w:r>
      <w:r>
        <w:rPr>
          <w:rStyle w:val="y2iqfc"/>
          <w:rFonts w:ascii="inherit" w:hAnsi="inherit"/>
          <w:color w:val="202124"/>
          <w:sz w:val="30"/>
          <w:szCs w:val="30"/>
          <w:lang w:val="uz-Cyrl-UZ"/>
        </w:rPr>
        <w:t>1</w:t>
      </w:r>
      <w:r w:rsidR="00593D00" w:rsidRPr="005C4AC3">
        <w:rPr>
          <w:rStyle w:val="y2iqfc"/>
          <w:rFonts w:ascii="inherit" w:hAnsi="inherit"/>
          <w:color w:val="202124"/>
          <w:sz w:val="30"/>
          <w:szCs w:val="30"/>
          <w:lang w:val="uz-Cyrl-UZ"/>
        </w:rPr>
        <w:t>-шакл</w:t>
      </w:r>
      <w:r w:rsidR="00593D00" w:rsidRPr="00CD781E">
        <w:rPr>
          <w:rStyle w:val="y2iqfc"/>
          <w:rFonts w:ascii="inherit" w:hAnsi="inherit"/>
          <w:color w:val="202124"/>
          <w:sz w:val="30"/>
          <w:szCs w:val="30"/>
          <w:lang w:val="uz-Cyrl-UZ"/>
        </w:rPr>
        <w:t>).</w:t>
      </w:r>
    </w:p>
    <w:p w:rsidR="00593D00" w:rsidRPr="00CD781E" w:rsidRDefault="00593D00" w:rsidP="00CD781E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  <w:r w:rsidRPr="00CD781E">
        <w:rPr>
          <w:rStyle w:val="y2iqfc"/>
          <w:rFonts w:ascii="inherit" w:hAnsi="inherit"/>
          <w:color w:val="202124"/>
          <w:sz w:val="30"/>
          <w:szCs w:val="30"/>
          <w:lang w:val="uz-Cyrl-UZ"/>
        </w:rPr>
        <w:t>Саралаш учун</w:t>
      </w:r>
    </w:p>
    <w:p w:rsidR="00593D00" w:rsidRPr="005C4AC3" w:rsidRDefault="00593D00" w:rsidP="007062E0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  <w:r w:rsidRPr="005C4AC3">
        <w:rPr>
          <w:rStyle w:val="y2iqfc"/>
          <w:rFonts w:ascii="inherit" w:hAnsi="inherit"/>
          <w:color w:val="202124"/>
          <w:sz w:val="30"/>
          <w:szCs w:val="30"/>
          <w:lang w:val="uz-Cyrl-UZ"/>
        </w:rPr>
        <w:t>а)</w:t>
      </w:r>
      <w:r w:rsidR="005C4AC3" w:rsidRPr="005C4AC3">
        <w:rPr>
          <w:rStyle w:val="y2iqfc"/>
          <w:rFonts w:ascii="inherit" w:hAnsi="inherit" w:hint="eastAsia"/>
          <w:color w:val="202124"/>
          <w:sz w:val="30"/>
          <w:szCs w:val="30"/>
          <w:lang w:val="uz-Cyrl-UZ"/>
        </w:rPr>
        <w:t> </w:t>
      </w:r>
      <w:r w:rsidRPr="005C4AC3">
        <w:rPr>
          <w:rStyle w:val="y2iqfc"/>
          <w:rFonts w:ascii="inherit" w:hAnsi="inherit"/>
          <w:color w:val="202124"/>
          <w:sz w:val="30"/>
          <w:szCs w:val="30"/>
          <w:lang w:val="uz-Cyrl-UZ"/>
        </w:rPr>
        <w:t>Ташкилотда халқаро талабларига жавоб берадиган сертификатлаштириш Лойихалари</w:t>
      </w:r>
      <w:r w:rsidR="007062E0" w:rsidRPr="005C4AC3">
        <w:rPr>
          <w:rStyle w:val="y2iqfc"/>
          <w:rFonts w:ascii="inherit" w:hAnsi="inherit"/>
          <w:color w:val="202124"/>
          <w:sz w:val="30"/>
          <w:szCs w:val="30"/>
          <w:lang w:val="uz-Cyrl-UZ"/>
        </w:rPr>
        <w:t xml:space="preserve"> бўйича консалтинг соҳасида тажриба ва тажрибага эга бўлган махсус тайёргарликдан ўтган мутахассис бўлиш керак.</w:t>
      </w:r>
    </w:p>
    <w:p w:rsidR="007062E0" w:rsidRPr="005C4AC3" w:rsidRDefault="007062E0" w:rsidP="007062E0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  <w:r w:rsidRPr="005C4AC3">
        <w:rPr>
          <w:rStyle w:val="y2iqfc"/>
          <w:rFonts w:ascii="inherit" w:hAnsi="inherit"/>
          <w:color w:val="202124"/>
          <w:sz w:val="30"/>
          <w:szCs w:val="30"/>
          <w:lang w:val="uz-Cyrl-UZ"/>
        </w:rPr>
        <w:t>(Тегишли мутахассисининг диплом (сертификат) ва меҳнат дафтарчаси нусхаси (Меҳнат фаолияти тўғрисида маълумот))</w:t>
      </w:r>
    </w:p>
    <w:p w:rsidR="005C4AC3" w:rsidRPr="005C4AC3" w:rsidRDefault="005C4AC3" w:rsidP="005C4AC3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sz w:val="30"/>
          <w:szCs w:val="30"/>
          <w:lang w:val="uz-Cyrl-UZ"/>
        </w:rPr>
      </w:pPr>
      <w:r w:rsidRPr="005C4AC3">
        <w:rPr>
          <w:rStyle w:val="y2iqfc"/>
          <w:rFonts w:ascii="inherit" w:hAnsi="inherit"/>
          <w:color w:val="202124"/>
          <w:sz w:val="30"/>
          <w:szCs w:val="30"/>
          <w:lang w:val="uz-Cyrl-UZ"/>
        </w:rPr>
        <w:t>1.</w:t>
      </w:r>
      <w:r w:rsidRPr="005C4AC3">
        <w:rPr>
          <w:rStyle w:val="y2iqfc"/>
          <w:rFonts w:ascii="inherit" w:hAnsi="inherit" w:hint="eastAsia"/>
          <w:color w:val="202124"/>
          <w:sz w:val="30"/>
          <w:szCs w:val="30"/>
          <w:lang w:val="uz-Cyrl-UZ"/>
        </w:rPr>
        <w:t> </w:t>
      </w:r>
      <w:r w:rsidRPr="005C4AC3">
        <w:rPr>
          <w:rStyle w:val="y2iqfc"/>
          <w:rFonts w:ascii="inherit" w:hAnsi="inherit"/>
          <w:color w:val="202124"/>
          <w:sz w:val="30"/>
          <w:szCs w:val="30"/>
          <w:lang w:val="uz-Cyrl-UZ"/>
        </w:rPr>
        <w:t>Танлов иштирокчисининг муҳри билан тасдиқланган ташкилотнинг давлат рўйхатидан ўтказилганлиги тўғрисида гувоҳноманинг нусхаси.</w:t>
      </w:r>
    </w:p>
    <w:p w:rsidR="005C4AC3" w:rsidRDefault="005C4AC3" w:rsidP="005C4AC3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  <w:r w:rsidRPr="005C4AC3">
        <w:rPr>
          <w:rStyle w:val="y2iqfc"/>
          <w:rFonts w:ascii="inherit" w:hAnsi="inherit"/>
          <w:color w:val="202124"/>
          <w:sz w:val="30"/>
          <w:szCs w:val="30"/>
          <w:lang w:val="uz-Cyrl-UZ"/>
        </w:rPr>
        <w:t>2.</w:t>
      </w:r>
      <w:r w:rsidRPr="005C4AC3">
        <w:rPr>
          <w:rStyle w:val="y2iqfc"/>
          <w:rFonts w:ascii="inherit" w:hAnsi="inherit" w:hint="eastAsia"/>
          <w:color w:val="202124"/>
          <w:sz w:val="30"/>
          <w:szCs w:val="30"/>
          <w:lang w:val="uz-Cyrl-UZ"/>
        </w:rPr>
        <w:t> </w:t>
      </w:r>
      <w:r w:rsidRPr="005C4AC3">
        <w:rPr>
          <w:rStyle w:val="y2iqfc"/>
          <w:rFonts w:ascii="inherit" w:hAnsi="inherit"/>
          <w:color w:val="202124"/>
          <w:sz w:val="30"/>
          <w:szCs w:val="30"/>
          <w:lang w:val="uz-Cyrl-UZ"/>
        </w:rPr>
        <w:t>Иштирокчи қайта ташкил этиш, тугатиш ёки банкротлик жараёнида эмаслиги, мижоз билан суд ёки ҳакамлик муҳокамаси ҳолатида эканлиги, шунингдек, илгари тузилган шартномалар бўйича лозим даражада бажарилмаган мажбуриятларнинг йўқлиги кўрсатлган кафолат хати</w:t>
      </w:r>
      <w:r w:rsidR="00C74E52">
        <w:rPr>
          <w:rStyle w:val="y2iqfc"/>
          <w:rFonts w:ascii="inherit" w:hAnsi="inherit"/>
          <w:color w:val="202124"/>
          <w:sz w:val="30"/>
          <w:szCs w:val="30"/>
          <w:lang w:val="uz-Cyrl-UZ"/>
        </w:rPr>
        <w:t xml:space="preserve"> </w:t>
      </w:r>
      <w:r w:rsidR="00C74E52" w:rsidRPr="00CD781E">
        <w:rPr>
          <w:rStyle w:val="y2iqfc"/>
          <w:rFonts w:ascii="inherit" w:hAnsi="inherit"/>
          <w:color w:val="202124"/>
          <w:sz w:val="30"/>
          <w:szCs w:val="30"/>
          <w:lang w:val="uz-Cyrl-UZ"/>
        </w:rPr>
        <w:t>(</w:t>
      </w:r>
      <w:r w:rsidR="00F5576A">
        <w:rPr>
          <w:rStyle w:val="y2iqfc"/>
          <w:rFonts w:ascii="inherit" w:hAnsi="inherit"/>
          <w:color w:val="202124"/>
          <w:sz w:val="30"/>
          <w:szCs w:val="30"/>
          <w:lang w:val="uz-Cyrl-UZ"/>
        </w:rPr>
        <w:t>2</w:t>
      </w:r>
      <w:r w:rsidR="00C74E52" w:rsidRPr="005C4AC3">
        <w:rPr>
          <w:rStyle w:val="y2iqfc"/>
          <w:rFonts w:ascii="inherit" w:hAnsi="inherit"/>
          <w:color w:val="202124"/>
          <w:sz w:val="30"/>
          <w:szCs w:val="30"/>
          <w:lang w:val="uz-Cyrl-UZ"/>
        </w:rPr>
        <w:t>-шакл</w:t>
      </w:r>
      <w:r w:rsidR="00C74E52" w:rsidRPr="00CD781E">
        <w:rPr>
          <w:rStyle w:val="y2iqfc"/>
          <w:rFonts w:ascii="inherit" w:hAnsi="inherit"/>
          <w:color w:val="202124"/>
          <w:sz w:val="30"/>
          <w:szCs w:val="30"/>
          <w:lang w:val="uz-Cyrl-UZ"/>
        </w:rPr>
        <w:t>).</w:t>
      </w:r>
    </w:p>
    <w:p w:rsidR="00C74E52" w:rsidRDefault="00C74E52" w:rsidP="005C4AC3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  <w:r>
        <w:rPr>
          <w:rStyle w:val="y2iqfc"/>
          <w:rFonts w:ascii="inherit" w:hAnsi="inherit"/>
          <w:color w:val="202124"/>
          <w:sz w:val="30"/>
          <w:szCs w:val="30"/>
          <w:lang w:val="uz-Cyrl-UZ"/>
        </w:rPr>
        <w:t xml:space="preserve">Иштирокчининг техник ва нарх таклифи </w:t>
      </w:r>
      <w:r w:rsidRPr="00CD781E">
        <w:rPr>
          <w:rStyle w:val="y2iqfc"/>
          <w:rFonts w:ascii="inherit" w:hAnsi="inherit"/>
          <w:color w:val="202124"/>
          <w:sz w:val="30"/>
          <w:szCs w:val="30"/>
          <w:lang w:val="uz-Cyrl-UZ"/>
        </w:rPr>
        <w:t>(</w:t>
      </w:r>
      <w:r w:rsidR="00F5576A">
        <w:rPr>
          <w:rStyle w:val="y2iqfc"/>
          <w:rFonts w:ascii="inherit" w:hAnsi="inherit"/>
          <w:color w:val="202124"/>
          <w:sz w:val="30"/>
          <w:szCs w:val="30"/>
          <w:lang w:val="uz-Cyrl-UZ"/>
        </w:rPr>
        <w:t>3</w:t>
      </w:r>
      <w:r w:rsidRPr="005C4AC3">
        <w:rPr>
          <w:rStyle w:val="y2iqfc"/>
          <w:rFonts w:ascii="inherit" w:hAnsi="inherit"/>
          <w:color w:val="202124"/>
          <w:sz w:val="30"/>
          <w:szCs w:val="30"/>
          <w:lang w:val="uz-Cyrl-UZ"/>
        </w:rPr>
        <w:t>-шакл</w:t>
      </w:r>
      <w:r w:rsidRPr="00CD781E">
        <w:rPr>
          <w:rStyle w:val="y2iqfc"/>
          <w:rFonts w:ascii="inherit" w:hAnsi="inherit"/>
          <w:color w:val="202124"/>
          <w:sz w:val="30"/>
          <w:szCs w:val="30"/>
          <w:lang w:val="uz-Cyrl-UZ"/>
        </w:rPr>
        <w:t>)</w:t>
      </w:r>
      <w:r>
        <w:rPr>
          <w:rStyle w:val="y2iqfc"/>
          <w:rFonts w:ascii="inherit" w:hAnsi="inherit"/>
          <w:color w:val="202124"/>
          <w:sz w:val="30"/>
          <w:szCs w:val="30"/>
          <w:lang w:val="uz-Cyrl-UZ"/>
        </w:rPr>
        <w:t>.</w:t>
      </w:r>
    </w:p>
    <w:p w:rsidR="00C74E52" w:rsidRDefault="00C74E52" w:rsidP="005C4AC3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  <w:r>
        <w:rPr>
          <w:rStyle w:val="y2iqfc"/>
          <w:rFonts w:ascii="inherit" w:hAnsi="inherit"/>
          <w:color w:val="202124"/>
          <w:sz w:val="30"/>
          <w:szCs w:val="30"/>
          <w:lang w:val="uz-Cyrl-UZ"/>
        </w:rPr>
        <w:t>Шу жумладан:</w:t>
      </w:r>
    </w:p>
    <w:p w:rsidR="00C74E52" w:rsidRDefault="00C74E52" w:rsidP="005C4AC3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  <w:r>
        <w:rPr>
          <w:rStyle w:val="y2iqfc"/>
          <w:rFonts w:ascii="inherit" w:hAnsi="inherit"/>
          <w:color w:val="202124"/>
          <w:sz w:val="30"/>
          <w:szCs w:val="30"/>
          <w:lang w:val="uz-Cyrl-UZ"/>
        </w:rPr>
        <w:t>-</w:t>
      </w:r>
      <w:r>
        <w:rPr>
          <w:rStyle w:val="y2iqfc"/>
          <w:rFonts w:ascii="inherit" w:hAnsi="inherit" w:hint="eastAsia"/>
          <w:color w:val="202124"/>
          <w:sz w:val="30"/>
          <w:szCs w:val="30"/>
          <w:lang w:val="uz-Cyrl-UZ"/>
        </w:rPr>
        <w:t> </w:t>
      </w:r>
      <w:r>
        <w:rPr>
          <w:rStyle w:val="y2iqfc"/>
          <w:rFonts w:ascii="inherit" w:hAnsi="inherit"/>
          <w:color w:val="202124"/>
          <w:sz w:val="30"/>
          <w:szCs w:val="30"/>
          <w:lang w:val="uz-Cyrl-UZ"/>
        </w:rPr>
        <w:t>Солиқлар ва йиғимларни тўлаш бўйича муддати ўтган қарздорликнинг мавжуд эмаслиги;</w:t>
      </w:r>
    </w:p>
    <w:p w:rsidR="00C74E52" w:rsidRDefault="00C74E52" w:rsidP="005C4AC3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  <w:r>
        <w:rPr>
          <w:rStyle w:val="y2iqfc"/>
          <w:rFonts w:ascii="inherit" w:hAnsi="inherit"/>
          <w:color w:val="202124"/>
          <w:sz w:val="30"/>
          <w:szCs w:val="30"/>
          <w:lang w:val="uz-Cyrl-UZ"/>
        </w:rPr>
        <w:t>-</w:t>
      </w:r>
      <w:r>
        <w:rPr>
          <w:rStyle w:val="y2iqfc"/>
          <w:rFonts w:ascii="inherit" w:hAnsi="inherit" w:hint="eastAsia"/>
          <w:color w:val="202124"/>
          <w:sz w:val="30"/>
          <w:szCs w:val="30"/>
          <w:lang w:val="uz-Cyrl-UZ"/>
        </w:rPr>
        <w:t> </w:t>
      </w:r>
      <w:r>
        <w:rPr>
          <w:rStyle w:val="y2iqfc"/>
          <w:rFonts w:ascii="inherit" w:hAnsi="inherit"/>
          <w:color w:val="202124"/>
          <w:sz w:val="30"/>
          <w:szCs w:val="30"/>
          <w:lang w:val="uz-Cyrl-UZ"/>
        </w:rPr>
        <w:t>Инсофсиз ижрочиларнинг ягона реестрида қайд этилмаганлиги.</w:t>
      </w:r>
    </w:p>
    <w:p w:rsidR="00C74E52" w:rsidRDefault="00C74E52" w:rsidP="005C4AC3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  <w:r>
        <w:rPr>
          <w:rStyle w:val="y2iqfc"/>
          <w:rFonts w:ascii="inherit" w:hAnsi="inherit"/>
          <w:color w:val="202124"/>
          <w:sz w:val="30"/>
          <w:szCs w:val="30"/>
          <w:lang w:val="uz-Cyrl-UZ"/>
        </w:rPr>
        <w:t>-</w:t>
      </w:r>
      <w:r>
        <w:rPr>
          <w:rStyle w:val="y2iqfc"/>
          <w:rFonts w:ascii="inherit" w:hAnsi="inherit" w:hint="eastAsia"/>
          <w:color w:val="202124"/>
          <w:sz w:val="30"/>
          <w:szCs w:val="30"/>
          <w:lang w:val="uz-Cyrl-UZ"/>
        </w:rPr>
        <w:t> </w:t>
      </w:r>
      <w:r>
        <w:rPr>
          <w:rStyle w:val="y2iqfc"/>
          <w:rFonts w:ascii="inherit" w:hAnsi="inherit"/>
          <w:color w:val="202124"/>
          <w:sz w:val="30"/>
          <w:szCs w:val="30"/>
          <w:lang w:val="uz-Cyrl-UZ"/>
        </w:rPr>
        <w:t>Иштирокчи ушбу талабларнинг мослиги бўйича (</w:t>
      </w:r>
      <w:r w:rsidR="00F5576A">
        <w:rPr>
          <w:rStyle w:val="y2iqfc"/>
          <w:rFonts w:ascii="inherit" w:hAnsi="inherit"/>
          <w:color w:val="202124"/>
          <w:sz w:val="30"/>
          <w:szCs w:val="30"/>
          <w:lang w:val="uz-Cyrl-UZ"/>
        </w:rPr>
        <w:t>4</w:t>
      </w:r>
      <w:r>
        <w:rPr>
          <w:rStyle w:val="y2iqfc"/>
          <w:rFonts w:ascii="inherit" w:hAnsi="inherit"/>
          <w:color w:val="202124"/>
          <w:sz w:val="30"/>
          <w:szCs w:val="30"/>
          <w:lang w:val="uz-Cyrl-UZ"/>
        </w:rPr>
        <w:t xml:space="preserve">-шакл)га коррупция олдини олиш учун ариза тақдим этилиши шарт. </w:t>
      </w:r>
    </w:p>
    <w:p w:rsidR="00F5576A" w:rsidRDefault="00F5576A" w:rsidP="005C4AC3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F5576A" w:rsidRDefault="00F5576A" w:rsidP="005C4AC3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F5576A" w:rsidRDefault="00F5576A" w:rsidP="005C4AC3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F5576A" w:rsidRDefault="00F5576A" w:rsidP="005C4AC3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F5576A" w:rsidRDefault="00F5576A" w:rsidP="005C4AC3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F5576A" w:rsidRDefault="00F5576A" w:rsidP="005C4AC3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F5576A" w:rsidRDefault="00F5576A" w:rsidP="005C4AC3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F5576A" w:rsidRDefault="00F5576A" w:rsidP="005C4AC3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F5576A" w:rsidRDefault="00F5576A" w:rsidP="005C4AC3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F5576A" w:rsidRDefault="00F5576A" w:rsidP="005C4AC3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F5576A" w:rsidRDefault="00F5576A" w:rsidP="005C4AC3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F5576A" w:rsidRDefault="00F5576A" w:rsidP="005C4AC3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F5576A" w:rsidRDefault="00F5576A" w:rsidP="005C4AC3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F5576A" w:rsidRDefault="00F5576A" w:rsidP="005C4AC3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F5576A" w:rsidRDefault="00F5576A" w:rsidP="005C4AC3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F5576A" w:rsidRDefault="00F5576A" w:rsidP="005C4AC3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F5576A" w:rsidRDefault="00F5576A" w:rsidP="005C4AC3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FE743D" w:rsidRPr="00FE743D" w:rsidRDefault="00FE743D" w:rsidP="00FE743D">
      <w:pPr>
        <w:spacing w:before="8"/>
        <w:jc w:val="right"/>
        <w:rPr>
          <w:i/>
          <w:sz w:val="26"/>
          <w:lang w:val="uz-Cyrl-UZ"/>
        </w:rPr>
      </w:pPr>
      <w:r w:rsidRPr="00FE743D">
        <w:rPr>
          <w:i/>
          <w:sz w:val="26"/>
          <w:lang w:val="uz-Cyrl-UZ"/>
        </w:rPr>
        <w:t>1-шакл</w:t>
      </w:r>
    </w:p>
    <w:p w:rsidR="00FE743D" w:rsidRPr="00FE743D" w:rsidRDefault="00FE743D" w:rsidP="00FE743D">
      <w:pPr>
        <w:spacing w:before="8"/>
        <w:jc w:val="center"/>
        <w:rPr>
          <w:sz w:val="26"/>
          <w:lang w:val="uz-Cyrl-UZ"/>
        </w:rPr>
      </w:pPr>
    </w:p>
    <w:p w:rsidR="00F5576A" w:rsidRDefault="00FE743D" w:rsidP="00FE743D">
      <w:pPr>
        <w:spacing w:before="8"/>
        <w:jc w:val="center"/>
        <w:rPr>
          <w:b/>
          <w:sz w:val="26"/>
        </w:rPr>
      </w:pPr>
      <w:r>
        <w:rPr>
          <w:b/>
          <w:sz w:val="26"/>
          <w:lang w:val="uz-Cyrl-UZ"/>
        </w:rPr>
        <w:t xml:space="preserve">Иштирокчи ҳақида маълумот </w:t>
      </w:r>
    </w:p>
    <w:p w:rsidR="00F5576A" w:rsidRDefault="00F5576A" w:rsidP="00F5576A">
      <w:pPr>
        <w:pStyle w:val="a3"/>
        <w:rPr>
          <w:b/>
        </w:rPr>
      </w:pPr>
    </w:p>
    <w:tbl>
      <w:tblPr>
        <w:tblStyle w:val="TableNormal"/>
        <w:tblW w:w="983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31"/>
        <w:gridCol w:w="2236"/>
      </w:tblGrid>
      <w:tr w:rsidR="00F5576A" w:rsidRPr="00A65C85" w:rsidTr="005F783A">
        <w:trPr>
          <w:trHeight w:val="607"/>
        </w:trPr>
        <w:tc>
          <w:tcPr>
            <w:tcW w:w="567" w:type="dxa"/>
            <w:vAlign w:val="center"/>
          </w:tcPr>
          <w:p w:rsidR="00F5576A" w:rsidRDefault="00F5576A" w:rsidP="00FE743D">
            <w:pPr>
              <w:pStyle w:val="TableParagraph"/>
              <w:spacing w:line="291" w:lineRule="exact"/>
              <w:ind w:right="15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031" w:type="dxa"/>
            <w:vAlign w:val="center"/>
          </w:tcPr>
          <w:p w:rsidR="00F5576A" w:rsidRPr="00FE743D" w:rsidRDefault="00FE743D" w:rsidP="00FE743D">
            <w:pPr>
              <w:pStyle w:val="TableParagraph"/>
              <w:spacing w:line="287" w:lineRule="exact"/>
              <w:ind w:left="110"/>
              <w:jc w:val="center"/>
              <w:rPr>
                <w:sz w:val="26"/>
                <w:lang w:val="uz-Cyrl-UZ"/>
              </w:rPr>
            </w:pPr>
            <w:r>
              <w:rPr>
                <w:spacing w:val="-2"/>
                <w:sz w:val="26"/>
                <w:lang w:val="uz-Cyrl-UZ"/>
              </w:rPr>
              <w:t>Юридик шах</w:t>
            </w:r>
            <w:r w:rsidR="00374E60">
              <w:rPr>
                <w:spacing w:val="-2"/>
                <w:sz w:val="26"/>
                <w:lang w:val="uz-Cyrl-UZ"/>
              </w:rPr>
              <w:t>с</w:t>
            </w:r>
            <w:r>
              <w:rPr>
                <w:spacing w:val="-2"/>
                <w:sz w:val="26"/>
                <w:lang w:val="uz-Cyrl-UZ"/>
              </w:rPr>
              <w:t>нинг тўлиқ номи ва хуқуқий шакли</w:t>
            </w:r>
          </w:p>
        </w:tc>
        <w:tc>
          <w:tcPr>
            <w:tcW w:w="2236" w:type="dxa"/>
          </w:tcPr>
          <w:p w:rsidR="00F5576A" w:rsidRPr="00FE743D" w:rsidRDefault="00F5576A" w:rsidP="00D33BBC">
            <w:pPr>
              <w:pStyle w:val="TableParagraph"/>
              <w:rPr>
                <w:sz w:val="24"/>
              </w:rPr>
            </w:pPr>
          </w:p>
        </w:tc>
      </w:tr>
      <w:tr w:rsidR="00F5576A" w:rsidTr="005F783A">
        <w:trPr>
          <w:trHeight w:val="607"/>
        </w:trPr>
        <w:tc>
          <w:tcPr>
            <w:tcW w:w="567" w:type="dxa"/>
          </w:tcPr>
          <w:p w:rsidR="00F5576A" w:rsidRDefault="00F5576A" w:rsidP="00D33BBC">
            <w:pPr>
              <w:pStyle w:val="TableParagraph"/>
              <w:spacing w:line="291" w:lineRule="exact"/>
              <w:ind w:right="15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031" w:type="dxa"/>
          </w:tcPr>
          <w:p w:rsidR="00F5576A" w:rsidRPr="00FE743D" w:rsidRDefault="00FE743D" w:rsidP="00D33BBC">
            <w:pPr>
              <w:pStyle w:val="TableParagraph"/>
              <w:spacing w:before="1" w:line="285" w:lineRule="exact"/>
              <w:ind w:left="110"/>
              <w:rPr>
                <w:sz w:val="26"/>
                <w:lang w:val="uz-Cyrl-UZ"/>
              </w:rPr>
            </w:pPr>
            <w:r>
              <w:rPr>
                <w:spacing w:val="-2"/>
                <w:sz w:val="26"/>
                <w:lang w:val="uz-Cyrl-UZ"/>
              </w:rPr>
              <w:t>Амалга ошириш учун мавжуд лицензия (акредитация) тадбирлар</w:t>
            </w:r>
          </w:p>
        </w:tc>
        <w:tc>
          <w:tcPr>
            <w:tcW w:w="2236" w:type="dxa"/>
          </w:tcPr>
          <w:p w:rsidR="00F5576A" w:rsidRPr="006F5D25" w:rsidRDefault="00F5576A" w:rsidP="00D33BB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5576A" w:rsidRPr="00A65C85" w:rsidTr="005F783A">
        <w:trPr>
          <w:trHeight w:val="609"/>
        </w:trPr>
        <w:tc>
          <w:tcPr>
            <w:tcW w:w="567" w:type="dxa"/>
          </w:tcPr>
          <w:p w:rsidR="00F5576A" w:rsidRDefault="00F5576A" w:rsidP="00D33BBC">
            <w:pPr>
              <w:pStyle w:val="TableParagraph"/>
              <w:spacing w:line="291" w:lineRule="exact"/>
              <w:ind w:right="15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031" w:type="dxa"/>
          </w:tcPr>
          <w:p w:rsidR="00F5576A" w:rsidRPr="00FE743D" w:rsidRDefault="00FE743D" w:rsidP="00FE743D">
            <w:pPr>
              <w:pStyle w:val="TableParagraph"/>
              <w:spacing w:before="1" w:line="287" w:lineRule="exact"/>
              <w:ind w:left="110"/>
              <w:rPr>
                <w:sz w:val="26"/>
                <w:lang w:val="uz-Cyrl-UZ"/>
              </w:rPr>
            </w:pPr>
            <w:r>
              <w:rPr>
                <w:sz w:val="26"/>
                <w:lang w:val="uz-Cyrl-UZ"/>
              </w:rPr>
              <w:t>Рўйхатдан ўтиш тўғрисидаги маълумот (Рўйхатдан ўтган сана, рўйхатдан ўтган сон, рўйхатга ўтказувчининг номи)</w:t>
            </w:r>
          </w:p>
        </w:tc>
        <w:tc>
          <w:tcPr>
            <w:tcW w:w="2236" w:type="dxa"/>
          </w:tcPr>
          <w:p w:rsidR="00F5576A" w:rsidRDefault="00F5576A" w:rsidP="00D33BBC">
            <w:pPr>
              <w:pStyle w:val="TableParagraph"/>
              <w:rPr>
                <w:sz w:val="24"/>
              </w:rPr>
            </w:pPr>
          </w:p>
        </w:tc>
      </w:tr>
      <w:tr w:rsidR="00F5576A" w:rsidTr="005F783A">
        <w:trPr>
          <w:trHeight w:val="302"/>
        </w:trPr>
        <w:tc>
          <w:tcPr>
            <w:tcW w:w="567" w:type="dxa"/>
          </w:tcPr>
          <w:p w:rsidR="00F5576A" w:rsidRDefault="00F5576A" w:rsidP="00D33BBC">
            <w:pPr>
              <w:pStyle w:val="TableParagraph"/>
              <w:spacing w:line="277" w:lineRule="exact"/>
              <w:ind w:right="15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031" w:type="dxa"/>
          </w:tcPr>
          <w:p w:rsidR="00F5576A" w:rsidRPr="00FE743D" w:rsidRDefault="00FE743D" w:rsidP="00FE743D">
            <w:pPr>
              <w:pStyle w:val="TableParagraph"/>
              <w:spacing w:line="277" w:lineRule="exact"/>
              <w:ind w:left="110"/>
              <w:rPr>
                <w:sz w:val="26"/>
                <w:lang w:val="uz-Cyrl-UZ"/>
              </w:rPr>
            </w:pPr>
            <w:proofErr w:type="spellStart"/>
            <w:r>
              <w:rPr>
                <w:spacing w:val="-2"/>
                <w:sz w:val="26"/>
              </w:rPr>
              <w:t>Юридик</w:t>
            </w:r>
            <w:proofErr w:type="spellEnd"/>
            <w:r>
              <w:rPr>
                <w:spacing w:val="-2"/>
                <w:sz w:val="26"/>
                <w:lang w:val="uz-Cyrl-UZ"/>
              </w:rPr>
              <w:t xml:space="preserve"> манзил</w:t>
            </w:r>
          </w:p>
        </w:tc>
        <w:tc>
          <w:tcPr>
            <w:tcW w:w="2236" w:type="dxa"/>
          </w:tcPr>
          <w:p w:rsidR="00F5576A" w:rsidRDefault="00F5576A" w:rsidP="00D33BBC">
            <w:pPr>
              <w:pStyle w:val="TableParagraph"/>
            </w:pPr>
          </w:p>
        </w:tc>
      </w:tr>
      <w:tr w:rsidR="00F5576A" w:rsidTr="005F783A">
        <w:trPr>
          <w:trHeight w:val="304"/>
        </w:trPr>
        <w:tc>
          <w:tcPr>
            <w:tcW w:w="567" w:type="dxa"/>
          </w:tcPr>
          <w:p w:rsidR="00F5576A" w:rsidRDefault="00F5576A" w:rsidP="00D33BBC">
            <w:pPr>
              <w:pStyle w:val="TableParagraph"/>
              <w:spacing w:line="280" w:lineRule="exact"/>
              <w:ind w:right="15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7031" w:type="dxa"/>
          </w:tcPr>
          <w:p w:rsidR="00F5576A" w:rsidRPr="00FE743D" w:rsidRDefault="00FE743D" w:rsidP="00D33BBC">
            <w:pPr>
              <w:pStyle w:val="TableParagraph"/>
              <w:spacing w:line="280" w:lineRule="exact"/>
              <w:ind w:left="110"/>
              <w:rPr>
                <w:sz w:val="26"/>
                <w:lang w:val="uz-Cyrl-UZ"/>
              </w:rPr>
            </w:pPr>
            <w:r>
              <w:rPr>
                <w:sz w:val="26"/>
                <w:lang w:val="uz-Cyrl-UZ"/>
              </w:rPr>
              <w:t xml:space="preserve">Телефон рақамлар ва </w:t>
            </w:r>
            <w:r w:rsidRPr="006F5D25">
              <w:rPr>
                <w:sz w:val="26"/>
                <w:lang w:val="ru-RU"/>
              </w:rPr>
              <w:t>е-</w:t>
            </w:r>
            <w:r>
              <w:rPr>
                <w:spacing w:val="-4"/>
                <w:sz w:val="26"/>
              </w:rPr>
              <w:t>mail</w:t>
            </w:r>
          </w:p>
        </w:tc>
        <w:tc>
          <w:tcPr>
            <w:tcW w:w="2236" w:type="dxa"/>
          </w:tcPr>
          <w:p w:rsidR="00F5576A" w:rsidRPr="006F5D25" w:rsidRDefault="00F5576A" w:rsidP="00D33BBC">
            <w:pPr>
              <w:pStyle w:val="TableParagraph"/>
              <w:rPr>
                <w:lang w:val="ru-RU"/>
              </w:rPr>
            </w:pPr>
          </w:p>
        </w:tc>
      </w:tr>
      <w:tr w:rsidR="00F5576A" w:rsidTr="005F783A">
        <w:trPr>
          <w:trHeight w:val="304"/>
        </w:trPr>
        <w:tc>
          <w:tcPr>
            <w:tcW w:w="567" w:type="dxa"/>
          </w:tcPr>
          <w:p w:rsidR="00F5576A" w:rsidRDefault="00F5576A" w:rsidP="00D33BBC">
            <w:pPr>
              <w:pStyle w:val="TableParagraph"/>
              <w:spacing w:line="280" w:lineRule="exact"/>
              <w:ind w:right="15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7031" w:type="dxa"/>
          </w:tcPr>
          <w:p w:rsidR="00F5576A" w:rsidRPr="005F783A" w:rsidRDefault="005F783A" w:rsidP="00D33BBC">
            <w:pPr>
              <w:pStyle w:val="TableParagraph"/>
              <w:spacing w:line="280" w:lineRule="exact"/>
              <w:ind w:left="110"/>
              <w:rPr>
                <w:sz w:val="26"/>
                <w:lang w:val="uz-Cyrl-UZ"/>
              </w:rPr>
            </w:pPr>
            <w:r>
              <w:rPr>
                <w:sz w:val="26"/>
                <w:lang w:val="uz-Cyrl-UZ"/>
              </w:rPr>
              <w:t>Банкнинг реквизитлари</w:t>
            </w:r>
          </w:p>
        </w:tc>
        <w:tc>
          <w:tcPr>
            <w:tcW w:w="2236" w:type="dxa"/>
          </w:tcPr>
          <w:p w:rsidR="00F5576A" w:rsidRDefault="00F5576A" w:rsidP="00D33BBC">
            <w:pPr>
              <w:pStyle w:val="TableParagraph"/>
            </w:pPr>
          </w:p>
        </w:tc>
      </w:tr>
    </w:tbl>
    <w:p w:rsidR="00F5576A" w:rsidRDefault="00F5576A" w:rsidP="00F5576A">
      <w:pPr>
        <w:pStyle w:val="a3"/>
        <w:spacing w:before="11"/>
        <w:rPr>
          <w:b/>
          <w:sz w:val="25"/>
        </w:rPr>
      </w:pPr>
    </w:p>
    <w:p w:rsidR="00F5576A" w:rsidRPr="005F783A" w:rsidRDefault="005F783A" w:rsidP="00F5576A">
      <w:pPr>
        <w:ind w:left="1398" w:right="550"/>
        <w:jc w:val="center"/>
        <w:rPr>
          <w:b/>
          <w:sz w:val="26"/>
          <w:lang w:val="uz-Cyrl-UZ"/>
        </w:rPr>
      </w:pPr>
      <w:r>
        <w:rPr>
          <w:b/>
          <w:sz w:val="26"/>
          <w:lang w:val="uz-Cyrl-UZ"/>
        </w:rPr>
        <w:t>Мутахассислар ҳақида маълумот</w:t>
      </w:r>
    </w:p>
    <w:p w:rsidR="00F5576A" w:rsidRDefault="00F5576A" w:rsidP="00F5576A">
      <w:pPr>
        <w:pStyle w:val="a3"/>
        <w:spacing w:before="3"/>
        <w:rPr>
          <w:b/>
        </w:rPr>
      </w:pPr>
    </w:p>
    <w:tbl>
      <w:tblPr>
        <w:tblStyle w:val="TableNormal"/>
        <w:tblW w:w="1004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36"/>
        <w:gridCol w:w="2100"/>
        <w:gridCol w:w="3543"/>
      </w:tblGrid>
      <w:tr w:rsidR="00F5576A" w:rsidRPr="00A65C85" w:rsidTr="005F783A">
        <w:trPr>
          <w:trHeight w:val="2184"/>
        </w:trPr>
        <w:tc>
          <w:tcPr>
            <w:tcW w:w="567" w:type="dxa"/>
            <w:vAlign w:val="center"/>
          </w:tcPr>
          <w:p w:rsidR="00F5576A" w:rsidRDefault="00F5576A" w:rsidP="005F783A">
            <w:pPr>
              <w:pStyle w:val="TableParagraph"/>
              <w:spacing w:before="243"/>
              <w:ind w:right="78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3836" w:type="dxa"/>
            <w:vAlign w:val="center"/>
          </w:tcPr>
          <w:p w:rsidR="00F5576A" w:rsidRPr="005F783A" w:rsidRDefault="00273DCB" w:rsidP="005F783A">
            <w:pPr>
              <w:pStyle w:val="TableParagraph"/>
              <w:spacing w:before="24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uz-Cyrl-UZ"/>
              </w:rPr>
              <w:t xml:space="preserve">Мутахассисининг </w:t>
            </w:r>
            <w:r w:rsidR="00F5576A" w:rsidRPr="005F783A">
              <w:rPr>
                <w:sz w:val="26"/>
                <w:lang w:val="ru-RU"/>
              </w:rPr>
              <w:t>Ф.И.</w:t>
            </w:r>
            <w:r w:rsidR="005F783A">
              <w:rPr>
                <w:sz w:val="26"/>
                <w:lang w:val="uz-Cyrl-UZ"/>
              </w:rPr>
              <w:t>Ш.</w:t>
            </w:r>
          </w:p>
        </w:tc>
        <w:tc>
          <w:tcPr>
            <w:tcW w:w="2100" w:type="dxa"/>
            <w:vAlign w:val="center"/>
          </w:tcPr>
          <w:p w:rsidR="00F5576A" w:rsidRPr="005F783A" w:rsidRDefault="00FE3D1E" w:rsidP="00FE3D1E">
            <w:pPr>
              <w:pStyle w:val="TableParagraph"/>
              <w:spacing w:line="298" w:lineRule="exact"/>
              <w:ind w:left="123" w:right="115"/>
              <w:jc w:val="center"/>
              <w:rPr>
                <w:sz w:val="26"/>
                <w:lang w:val="uz-Cyrl-UZ"/>
              </w:rPr>
            </w:pPr>
            <w:r w:rsidRPr="005F783A">
              <w:rPr>
                <w:sz w:val="26"/>
                <w:lang w:val="uz-Cyrl-UZ"/>
              </w:rPr>
              <w:t>Сертифика</w:t>
            </w:r>
            <w:r>
              <w:rPr>
                <w:sz w:val="26"/>
                <w:lang w:val="uz-Cyrl-UZ"/>
              </w:rPr>
              <w:t>тлашдан олдинги малака ва билим даражаси</w:t>
            </w:r>
          </w:p>
        </w:tc>
        <w:tc>
          <w:tcPr>
            <w:tcW w:w="3543" w:type="dxa"/>
            <w:vAlign w:val="center"/>
          </w:tcPr>
          <w:p w:rsidR="00FE3D1E" w:rsidRDefault="00FE3D1E" w:rsidP="005F783A">
            <w:pPr>
              <w:pStyle w:val="TableParagraph"/>
              <w:ind w:left="204" w:right="196" w:hanging="4"/>
              <w:jc w:val="center"/>
              <w:rPr>
                <w:sz w:val="26"/>
                <w:lang w:val="uz-Cyrl-UZ"/>
              </w:rPr>
            </w:pPr>
            <w:r w:rsidRPr="005F783A">
              <w:rPr>
                <w:sz w:val="26"/>
                <w:lang w:val="uz-Cyrl-UZ"/>
              </w:rPr>
              <w:t>Сертифика</w:t>
            </w:r>
            <w:r>
              <w:rPr>
                <w:sz w:val="26"/>
                <w:lang w:val="uz-Cyrl-UZ"/>
              </w:rPr>
              <w:t xml:space="preserve">тлашдан олдинги </w:t>
            </w:r>
          </w:p>
          <w:p w:rsidR="00F5576A" w:rsidRPr="005F783A" w:rsidRDefault="00FE3D1E" w:rsidP="00FE3D1E">
            <w:pPr>
              <w:pStyle w:val="TableParagraph"/>
              <w:ind w:left="204" w:right="196" w:hanging="4"/>
              <w:jc w:val="center"/>
              <w:rPr>
                <w:sz w:val="26"/>
                <w:lang w:val="uz-Cyrl-UZ"/>
              </w:rPr>
            </w:pPr>
            <w:r>
              <w:rPr>
                <w:sz w:val="26"/>
                <w:lang w:val="uz-Cyrl-UZ"/>
              </w:rPr>
              <w:t xml:space="preserve">ишлаб чиқаришдаги </w:t>
            </w:r>
            <w:r w:rsidR="00115B3F">
              <w:rPr>
                <w:sz w:val="26"/>
                <w:lang w:val="uz-Cyrl-UZ"/>
              </w:rPr>
              <w:t>иш тажрибаси ҳақида маълумот</w:t>
            </w:r>
          </w:p>
        </w:tc>
      </w:tr>
      <w:tr w:rsidR="005F783A" w:rsidTr="003A0B79">
        <w:trPr>
          <w:trHeight w:val="310"/>
        </w:trPr>
        <w:tc>
          <w:tcPr>
            <w:tcW w:w="567" w:type="dxa"/>
          </w:tcPr>
          <w:p w:rsidR="005F783A" w:rsidRPr="005F783A" w:rsidRDefault="005F783A" w:rsidP="00D33BBC">
            <w:pPr>
              <w:pStyle w:val="TableParagraph"/>
              <w:spacing w:line="277" w:lineRule="exact"/>
              <w:ind w:right="845"/>
              <w:jc w:val="right"/>
              <w:rPr>
                <w:sz w:val="26"/>
                <w:lang w:val="ru-RU"/>
              </w:rPr>
            </w:pPr>
            <w:r w:rsidRPr="005F783A"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3836" w:type="dxa"/>
          </w:tcPr>
          <w:p w:rsidR="005F783A" w:rsidRPr="005F783A" w:rsidRDefault="005F783A" w:rsidP="00D33BBC">
            <w:pPr>
              <w:pStyle w:val="TableParagraph"/>
              <w:rPr>
                <w:lang w:val="ru-RU"/>
              </w:rPr>
            </w:pPr>
          </w:p>
        </w:tc>
        <w:tc>
          <w:tcPr>
            <w:tcW w:w="2100" w:type="dxa"/>
          </w:tcPr>
          <w:p w:rsidR="005F783A" w:rsidRPr="005F783A" w:rsidRDefault="005F783A" w:rsidP="005F783A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540" w:lineRule="atLeast"/>
              <w:jc w:val="center"/>
              <w:rPr>
                <w:lang w:val="ru-RU"/>
              </w:rPr>
            </w:pPr>
          </w:p>
        </w:tc>
        <w:tc>
          <w:tcPr>
            <w:tcW w:w="3543" w:type="dxa"/>
            <w:vAlign w:val="center"/>
          </w:tcPr>
          <w:p w:rsidR="005F783A" w:rsidRPr="006F5D25" w:rsidRDefault="005F783A" w:rsidP="00D33BBC">
            <w:pPr>
              <w:pStyle w:val="TableParagraph"/>
              <w:spacing w:before="4"/>
              <w:jc w:val="center"/>
              <w:rPr>
                <w:b/>
                <w:sz w:val="38"/>
                <w:lang w:val="ru-RU"/>
              </w:rPr>
            </w:pPr>
          </w:p>
          <w:p w:rsidR="005F783A" w:rsidRPr="006F5D25" w:rsidRDefault="005F783A" w:rsidP="00D33BBC">
            <w:pPr>
              <w:pStyle w:val="TableParagraph"/>
              <w:ind w:left="204" w:right="196" w:hanging="4"/>
              <w:jc w:val="center"/>
              <w:rPr>
                <w:sz w:val="26"/>
                <w:lang w:val="ru-RU"/>
              </w:rPr>
            </w:pPr>
          </w:p>
        </w:tc>
      </w:tr>
      <w:tr w:rsidR="005F783A" w:rsidTr="005F783A">
        <w:trPr>
          <w:trHeight w:val="312"/>
        </w:trPr>
        <w:tc>
          <w:tcPr>
            <w:tcW w:w="567" w:type="dxa"/>
          </w:tcPr>
          <w:p w:rsidR="005F783A" w:rsidRPr="005F783A" w:rsidRDefault="005F783A" w:rsidP="00D33BBC">
            <w:pPr>
              <w:pStyle w:val="TableParagraph"/>
              <w:spacing w:line="280" w:lineRule="exact"/>
              <w:ind w:right="845"/>
              <w:jc w:val="right"/>
              <w:rPr>
                <w:sz w:val="26"/>
                <w:lang w:val="ru-RU"/>
              </w:rPr>
            </w:pPr>
            <w:r w:rsidRPr="005F783A">
              <w:rPr>
                <w:w w:val="99"/>
                <w:sz w:val="26"/>
                <w:lang w:val="ru-RU"/>
              </w:rPr>
              <w:t>2</w:t>
            </w:r>
          </w:p>
        </w:tc>
        <w:tc>
          <w:tcPr>
            <w:tcW w:w="3836" w:type="dxa"/>
          </w:tcPr>
          <w:p w:rsidR="005F783A" w:rsidRPr="005F783A" w:rsidRDefault="005F783A" w:rsidP="00D33BBC">
            <w:pPr>
              <w:pStyle w:val="TableParagraph"/>
              <w:rPr>
                <w:lang w:val="ru-RU"/>
              </w:rPr>
            </w:pPr>
          </w:p>
        </w:tc>
        <w:tc>
          <w:tcPr>
            <w:tcW w:w="2100" w:type="dxa"/>
          </w:tcPr>
          <w:p w:rsidR="005F783A" w:rsidRPr="005F783A" w:rsidRDefault="005F783A" w:rsidP="00D33BBC">
            <w:pPr>
              <w:pStyle w:val="TableParagraph"/>
              <w:rPr>
                <w:lang w:val="ru-RU"/>
              </w:rPr>
            </w:pPr>
          </w:p>
        </w:tc>
        <w:tc>
          <w:tcPr>
            <w:tcW w:w="3543" w:type="dxa"/>
          </w:tcPr>
          <w:p w:rsidR="005F783A" w:rsidRPr="005F783A" w:rsidRDefault="005F783A" w:rsidP="00D33BBC">
            <w:pPr>
              <w:pStyle w:val="TableParagraph"/>
              <w:rPr>
                <w:lang w:val="ru-RU"/>
              </w:rPr>
            </w:pPr>
          </w:p>
        </w:tc>
      </w:tr>
    </w:tbl>
    <w:p w:rsidR="00F5576A" w:rsidRDefault="00F5576A" w:rsidP="00F5576A">
      <w:pPr>
        <w:pStyle w:val="a3"/>
        <w:rPr>
          <w:b/>
          <w:sz w:val="20"/>
        </w:rPr>
      </w:pPr>
    </w:p>
    <w:p w:rsidR="00F5576A" w:rsidRDefault="00F5576A" w:rsidP="00F5576A">
      <w:pPr>
        <w:pStyle w:val="a3"/>
        <w:rPr>
          <w:b/>
          <w:sz w:val="20"/>
        </w:rPr>
      </w:pPr>
    </w:p>
    <w:p w:rsidR="00F5576A" w:rsidRDefault="00F5576A" w:rsidP="00F5576A">
      <w:pPr>
        <w:pStyle w:val="a3"/>
        <w:rPr>
          <w:b/>
          <w:sz w:val="20"/>
        </w:rPr>
      </w:pPr>
    </w:p>
    <w:p w:rsidR="00F5576A" w:rsidRDefault="00F5576A" w:rsidP="00F5576A">
      <w:pPr>
        <w:pStyle w:val="a3"/>
        <w:rPr>
          <w:b/>
          <w:sz w:val="20"/>
        </w:rPr>
      </w:pPr>
    </w:p>
    <w:p w:rsidR="00F5576A" w:rsidRDefault="00F5576A" w:rsidP="00115B3F">
      <w:pPr>
        <w:pStyle w:val="a3"/>
        <w:tabs>
          <w:tab w:val="left" w:pos="3405"/>
        </w:tabs>
        <w:spacing w:before="5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EFA8AB" wp14:editId="2A269F09">
                <wp:simplePos x="0" y="0"/>
                <wp:positionH relativeFrom="page">
                  <wp:posOffset>899160</wp:posOffset>
                </wp:positionH>
                <wp:positionV relativeFrom="paragraph">
                  <wp:posOffset>168275</wp:posOffset>
                </wp:positionV>
                <wp:extent cx="2061845" cy="1270"/>
                <wp:effectExtent l="0" t="0" r="0" b="0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184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247"/>
                            <a:gd name="T2" fmla="+- 0 2453 1416"/>
                            <a:gd name="T3" fmla="*/ T2 w 3247"/>
                            <a:gd name="T4" fmla="+- 0 2455 1416"/>
                            <a:gd name="T5" fmla="*/ T4 w 3247"/>
                            <a:gd name="T6" fmla="+- 0 3233 1416"/>
                            <a:gd name="T7" fmla="*/ T6 w 3247"/>
                            <a:gd name="T8" fmla="+- 0 3235 1416"/>
                            <a:gd name="T9" fmla="*/ T8 w 3247"/>
                            <a:gd name="T10" fmla="+- 0 3753 1416"/>
                            <a:gd name="T11" fmla="*/ T10 w 3247"/>
                            <a:gd name="T12" fmla="+- 0 3756 1416"/>
                            <a:gd name="T13" fmla="*/ T12 w 3247"/>
                            <a:gd name="T14" fmla="+- 0 4663 1416"/>
                            <a:gd name="T15" fmla="*/ T14 w 3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24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24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F4B3B3D" id="Полилиния: фигура 4" o:spid="_x0000_s1026" style="position:absolute;margin-left:70.8pt;margin-top:13.25pt;width:162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" path="m,l1037,t2,l1817,t2,l2337,t3,l3247,e" filled="f" strokeweight=".18289mm">
                <v:path arrowok="t" o:connecttype="custom" o:connectlocs="0,0;658495,0;659765,0;1153795,0;1155065,0;1483995,0;1485900,0;2061845,0" o:connectangles="0,0,0,0,0,0,0,0"/>
                <w10:wrap type="topAndBottom" anchorx="page"/>
              </v:shape>
            </w:pict>
          </mc:Fallback>
        </mc:AlternateContent>
      </w:r>
      <w:r>
        <w:rPr>
          <w:i/>
        </w:rPr>
        <w:t>(</w:t>
      </w:r>
      <w:proofErr w:type="spellStart"/>
      <w:r w:rsidR="00115B3F">
        <w:rPr>
          <w:i/>
        </w:rPr>
        <w:t>ваколатли</w:t>
      </w:r>
      <w:proofErr w:type="spellEnd"/>
      <w:r w:rsidR="00115B3F">
        <w:rPr>
          <w:i/>
        </w:rPr>
        <w:t xml:space="preserve"> </w:t>
      </w:r>
      <w:proofErr w:type="spellStart"/>
      <w:r w:rsidR="00115B3F">
        <w:rPr>
          <w:i/>
        </w:rPr>
        <w:t>шахснинг</w:t>
      </w:r>
      <w:proofErr w:type="spellEnd"/>
      <w:r w:rsidR="00115B3F">
        <w:rPr>
          <w:i/>
        </w:rPr>
        <w:t xml:space="preserve"> </w:t>
      </w:r>
      <w:proofErr w:type="spellStart"/>
      <w:r w:rsidR="00115B3F">
        <w:rPr>
          <w:i/>
        </w:rPr>
        <w:t>имзоси</w:t>
      </w:r>
      <w:proofErr w:type="spellEnd"/>
      <w:r>
        <w:rPr>
          <w:i/>
          <w:spacing w:val="-2"/>
        </w:rPr>
        <w:t>)</w:t>
      </w:r>
    </w:p>
    <w:p w:rsidR="00F5576A" w:rsidRDefault="00F5576A" w:rsidP="00F5576A">
      <w:pPr>
        <w:pStyle w:val="a3"/>
        <w:rPr>
          <w:i/>
          <w:sz w:val="20"/>
        </w:rPr>
      </w:pPr>
    </w:p>
    <w:p w:rsidR="00F5576A" w:rsidRDefault="00F5576A" w:rsidP="00F5576A">
      <w:pPr>
        <w:pStyle w:val="a3"/>
        <w:spacing w:before="10"/>
        <w:rPr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2E1BE46" wp14:editId="294D4033">
                <wp:simplePos x="0" y="0"/>
                <wp:positionH relativeFrom="page">
                  <wp:posOffset>899160</wp:posOffset>
                </wp:positionH>
                <wp:positionV relativeFrom="paragraph">
                  <wp:posOffset>229870</wp:posOffset>
                </wp:positionV>
                <wp:extent cx="2969260" cy="1270"/>
                <wp:effectExtent l="0" t="0" r="0" b="0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926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676"/>
                            <a:gd name="T2" fmla="+- 0 2453 1416"/>
                            <a:gd name="T3" fmla="*/ T2 w 4676"/>
                            <a:gd name="T4" fmla="+- 0 2455 1416"/>
                            <a:gd name="T5" fmla="*/ T4 w 4676"/>
                            <a:gd name="T6" fmla="+- 0 3233 1416"/>
                            <a:gd name="T7" fmla="*/ T6 w 4676"/>
                            <a:gd name="T8" fmla="+- 0 3235 1416"/>
                            <a:gd name="T9" fmla="*/ T8 w 4676"/>
                            <a:gd name="T10" fmla="+- 0 3753 1416"/>
                            <a:gd name="T11" fmla="*/ T10 w 4676"/>
                            <a:gd name="T12" fmla="+- 0 3756 1416"/>
                            <a:gd name="T13" fmla="*/ T12 w 4676"/>
                            <a:gd name="T14" fmla="+- 0 4792 1416"/>
                            <a:gd name="T15" fmla="*/ T14 w 4676"/>
                            <a:gd name="T16" fmla="+- 0 4794 1416"/>
                            <a:gd name="T17" fmla="*/ T16 w 4676"/>
                            <a:gd name="T18" fmla="+- 0 5572 1416"/>
                            <a:gd name="T19" fmla="*/ T18 w 4676"/>
                            <a:gd name="T20" fmla="+- 0 5574 1416"/>
                            <a:gd name="T21" fmla="*/ T20 w 4676"/>
                            <a:gd name="T22" fmla="+- 0 6092 1416"/>
                            <a:gd name="T23" fmla="*/ T22 w 46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4676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1CC93C9" id="Полилиния: фигура 3" o:spid="_x0000_s1026" style="position:absolute;margin-left:70.8pt;margin-top:18.1pt;width:233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" path="m,l1037,t2,l1817,t2,l2337,t3,l3376,t2,l4156,t2,l4676,e" filled="f" strokeweight=".18289mm">
                <v:path arrowok="t" o:connecttype="custom" o:connectlocs="0,0;658495,0;659765,0;1153795,0;1155065,0;1483995,0;1485900,0;2143760,0;2145030,0;2639060,0;2640330,0;2969260,0" o:connectangles="0,0,0,0,0,0,0,0,0,0,0,0"/>
                <w10:wrap type="topAndBottom" anchorx="page"/>
              </v:shape>
            </w:pict>
          </mc:Fallback>
        </mc:AlternateContent>
      </w:r>
    </w:p>
    <w:p w:rsidR="00F5576A" w:rsidRDefault="00F5576A" w:rsidP="00115B3F">
      <w:pPr>
        <w:spacing w:before="1"/>
        <w:rPr>
          <w:i/>
          <w:sz w:val="26"/>
        </w:rPr>
      </w:pPr>
      <w:r>
        <w:rPr>
          <w:i/>
          <w:sz w:val="26"/>
        </w:rPr>
        <w:t>(Ф.И.</w:t>
      </w:r>
      <w:r w:rsidR="00115B3F">
        <w:rPr>
          <w:i/>
          <w:sz w:val="26"/>
        </w:rPr>
        <w:t>Ш</w:t>
      </w:r>
      <w:r>
        <w:rPr>
          <w:i/>
          <w:sz w:val="26"/>
        </w:rPr>
        <w:t>.</w:t>
      </w:r>
      <w:r>
        <w:rPr>
          <w:i/>
          <w:spacing w:val="-13"/>
          <w:sz w:val="26"/>
        </w:rPr>
        <w:t xml:space="preserve"> </w:t>
      </w:r>
      <w:proofErr w:type="spellStart"/>
      <w:r w:rsidR="00115B3F">
        <w:rPr>
          <w:i/>
          <w:sz w:val="26"/>
        </w:rPr>
        <w:t>ва</w:t>
      </w:r>
      <w:proofErr w:type="spellEnd"/>
      <w:r w:rsidR="00115B3F">
        <w:rPr>
          <w:i/>
          <w:sz w:val="26"/>
        </w:rPr>
        <w:t xml:space="preserve"> </w:t>
      </w:r>
      <w:proofErr w:type="spellStart"/>
      <w:r w:rsidR="00115B3F">
        <w:rPr>
          <w:i/>
          <w:sz w:val="26"/>
        </w:rPr>
        <w:t>ваколатли</w:t>
      </w:r>
      <w:proofErr w:type="spellEnd"/>
      <w:r w:rsidR="00115B3F">
        <w:rPr>
          <w:i/>
          <w:sz w:val="26"/>
        </w:rPr>
        <w:t xml:space="preserve"> </w:t>
      </w:r>
      <w:proofErr w:type="spellStart"/>
      <w:r w:rsidR="00115B3F">
        <w:rPr>
          <w:i/>
          <w:sz w:val="26"/>
        </w:rPr>
        <w:t>шахс</w:t>
      </w:r>
      <w:proofErr w:type="spellEnd"/>
      <w:r w:rsidR="00115B3F">
        <w:rPr>
          <w:i/>
          <w:sz w:val="26"/>
        </w:rPr>
        <w:t xml:space="preserve"> </w:t>
      </w:r>
      <w:proofErr w:type="spellStart"/>
      <w:r w:rsidR="00115B3F">
        <w:rPr>
          <w:i/>
          <w:sz w:val="26"/>
        </w:rPr>
        <w:t>лавозими</w:t>
      </w:r>
      <w:proofErr w:type="spellEnd"/>
      <w:r>
        <w:rPr>
          <w:i/>
          <w:spacing w:val="-4"/>
          <w:sz w:val="26"/>
        </w:rPr>
        <w:t>)</w:t>
      </w:r>
    </w:p>
    <w:p w:rsidR="00F5576A" w:rsidRDefault="00F5576A" w:rsidP="00F5576A">
      <w:pPr>
        <w:pStyle w:val="a3"/>
        <w:rPr>
          <w:i/>
          <w:sz w:val="28"/>
        </w:rPr>
      </w:pPr>
    </w:p>
    <w:p w:rsidR="00F5576A" w:rsidRDefault="00F5576A" w:rsidP="00F5576A">
      <w:pPr>
        <w:pStyle w:val="a3"/>
        <w:spacing w:before="8"/>
        <w:rPr>
          <w:i/>
          <w:sz w:val="24"/>
        </w:rPr>
      </w:pPr>
    </w:p>
    <w:p w:rsidR="00F5576A" w:rsidRDefault="00F5576A" w:rsidP="00F5576A">
      <w:pPr>
        <w:pStyle w:val="1"/>
        <w:spacing w:before="0"/>
        <w:ind w:left="1116"/>
      </w:pPr>
      <w:r>
        <w:rPr>
          <w:spacing w:val="-4"/>
        </w:rPr>
        <w:t>М.</w:t>
      </w:r>
      <w:r w:rsidR="00115B3F">
        <w:rPr>
          <w:spacing w:val="-4"/>
          <w:lang w:val="uz-Cyrl-UZ"/>
        </w:rPr>
        <w:t>Ў</w:t>
      </w:r>
      <w:r>
        <w:rPr>
          <w:spacing w:val="-4"/>
        </w:rPr>
        <w:t>.</w:t>
      </w:r>
    </w:p>
    <w:p w:rsidR="00F5576A" w:rsidRDefault="00F5576A" w:rsidP="00F5576A">
      <w:pPr>
        <w:pStyle w:val="a3"/>
        <w:spacing w:before="5"/>
        <w:rPr>
          <w:b/>
          <w:sz w:val="25"/>
        </w:rPr>
      </w:pPr>
    </w:p>
    <w:p w:rsidR="00F5576A" w:rsidRDefault="00F5576A" w:rsidP="00115B3F">
      <w:pPr>
        <w:pStyle w:val="a3"/>
        <w:tabs>
          <w:tab w:val="left" w:pos="2294"/>
          <w:tab w:val="left" w:pos="4568"/>
        </w:tabs>
      </w:pPr>
      <w:r>
        <w:rPr>
          <w:spacing w:val="-5"/>
        </w:rPr>
        <w:t xml:space="preserve"> </w:t>
      </w:r>
      <w:r>
        <w:rPr>
          <w:spacing w:val="-10"/>
        </w:rPr>
        <w:t>«</w:t>
      </w:r>
      <w:r w:rsidR="00115B3F">
        <w:rPr>
          <w:spacing w:val="-10"/>
        </w:rPr>
        <w:t>____</w:t>
      </w:r>
      <w:r>
        <w:t xml:space="preserve">» </w:t>
      </w:r>
      <w:r>
        <w:rPr>
          <w:u w:val="single"/>
        </w:rPr>
        <w:tab/>
      </w:r>
      <w:r>
        <w:rPr>
          <w:spacing w:val="-4"/>
        </w:rPr>
        <w:t xml:space="preserve"> </w:t>
      </w:r>
      <w:r>
        <w:t xml:space="preserve">2022 </w:t>
      </w:r>
      <w:r w:rsidR="0077593A">
        <w:rPr>
          <w:spacing w:val="-5"/>
          <w:lang w:val="uz-Cyrl-UZ"/>
        </w:rPr>
        <w:t>й</w:t>
      </w:r>
      <w:r>
        <w:rPr>
          <w:spacing w:val="-5"/>
        </w:rPr>
        <w:t>.</w:t>
      </w:r>
    </w:p>
    <w:p w:rsidR="00115B3F" w:rsidRDefault="00115B3F" w:rsidP="00115B3F">
      <w:pPr>
        <w:rPr>
          <w:lang w:val="uz-Cyrl-UZ"/>
        </w:rPr>
      </w:pPr>
    </w:p>
    <w:p w:rsidR="002820C2" w:rsidRDefault="002820C2" w:rsidP="00115B3F">
      <w:pPr>
        <w:rPr>
          <w:lang w:val="uz-Cyrl-UZ"/>
        </w:rPr>
      </w:pPr>
    </w:p>
    <w:p w:rsidR="002820C2" w:rsidRDefault="002820C2" w:rsidP="00115B3F">
      <w:pPr>
        <w:rPr>
          <w:lang w:val="uz-Cyrl-UZ"/>
        </w:rPr>
      </w:pPr>
    </w:p>
    <w:p w:rsidR="002820C2" w:rsidRDefault="002820C2" w:rsidP="00115B3F">
      <w:pPr>
        <w:rPr>
          <w:lang w:val="uz-Cyrl-UZ"/>
        </w:rPr>
      </w:pPr>
    </w:p>
    <w:p w:rsidR="002820C2" w:rsidRDefault="002820C2" w:rsidP="00115B3F">
      <w:pPr>
        <w:rPr>
          <w:lang w:val="uz-Cyrl-UZ"/>
        </w:rPr>
      </w:pPr>
    </w:p>
    <w:p w:rsidR="002820C2" w:rsidRDefault="002820C2" w:rsidP="00115B3F">
      <w:pPr>
        <w:rPr>
          <w:lang w:val="uz-Cyrl-UZ"/>
        </w:rPr>
      </w:pPr>
    </w:p>
    <w:p w:rsidR="002820C2" w:rsidRDefault="002820C2" w:rsidP="00115B3F">
      <w:pPr>
        <w:rPr>
          <w:lang w:val="uz-Cyrl-UZ"/>
        </w:rPr>
      </w:pPr>
    </w:p>
    <w:p w:rsidR="002820C2" w:rsidRDefault="002820C2" w:rsidP="00115B3F">
      <w:pPr>
        <w:rPr>
          <w:lang w:val="uz-Cyrl-UZ"/>
        </w:rPr>
      </w:pPr>
    </w:p>
    <w:p w:rsidR="002820C2" w:rsidRPr="002820C2" w:rsidRDefault="002820C2" w:rsidP="00115B3F">
      <w:pPr>
        <w:rPr>
          <w:lang w:val="uz-Cyrl-UZ"/>
        </w:rPr>
      </w:pPr>
    </w:p>
    <w:p w:rsidR="00FE3D1E" w:rsidRDefault="00FE3D1E" w:rsidP="00115B3F"/>
    <w:p w:rsidR="00115B3F" w:rsidRDefault="00115B3F" w:rsidP="00115B3F">
      <w:pPr>
        <w:jc w:val="right"/>
        <w:rPr>
          <w:sz w:val="28"/>
          <w:szCs w:val="28"/>
        </w:rPr>
      </w:pPr>
      <w:proofErr w:type="spellStart"/>
      <w:r w:rsidRPr="00115B3F">
        <w:rPr>
          <w:sz w:val="28"/>
          <w:szCs w:val="28"/>
        </w:rPr>
        <w:t>Харид</w:t>
      </w:r>
      <w:proofErr w:type="spellEnd"/>
      <w:r w:rsidRPr="00115B3F">
        <w:rPr>
          <w:sz w:val="28"/>
          <w:szCs w:val="28"/>
        </w:rPr>
        <w:t xml:space="preserve"> </w:t>
      </w:r>
      <w:proofErr w:type="spellStart"/>
      <w:r w:rsidRPr="00115B3F">
        <w:rPr>
          <w:sz w:val="28"/>
          <w:szCs w:val="28"/>
        </w:rPr>
        <w:t>килиш</w:t>
      </w:r>
      <w:proofErr w:type="spellEnd"/>
      <w:r w:rsidRPr="00115B3F">
        <w:rPr>
          <w:sz w:val="28"/>
          <w:szCs w:val="28"/>
        </w:rPr>
        <w:t xml:space="preserve"> </w:t>
      </w:r>
      <w:proofErr w:type="spellStart"/>
      <w:r w:rsidRPr="00115B3F">
        <w:rPr>
          <w:sz w:val="28"/>
          <w:szCs w:val="28"/>
        </w:rPr>
        <w:t>хужжатларига</w:t>
      </w:r>
      <w:proofErr w:type="spellEnd"/>
    </w:p>
    <w:p w:rsidR="00115B3F" w:rsidRPr="00FE743D" w:rsidRDefault="0011159F" w:rsidP="00115B3F">
      <w:pPr>
        <w:spacing w:before="8"/>
        <w:jc w:val="right"/>
        <w:rPr>
          <w:i/>
          <w:sz w:val="26"/>
          <w:lang w:val="uz-Cyrl-UZ"/>
        </w:rPr>
      </w:pPr>
      <w:r>
        <w:rPr>
          <w:i/>
          <w:sz w:val="26"/>
          <w:lang w:val="uz-Cyrl-UZ"/>
        </w:rPr>
        <w:t>2</w:t>
      </w:r>
      <w:r w:rsidR="00115B3F" w:rsidRPr="00FE743D">
        <w:rPr>
          <w:i/>
          <w:sz w:val="26"/>
          <w:lang w:val="uz-Cyrl-UZ"/>
        </w:rPr>
        <w:t>-шакл</w:t>
      </w:r>
    </w:p>
    <w:p w:rsidR="00115B3F" w:rsidRDefault="00115B3F" w:rsidP="00115B3F">
      <w:pPr>
        <w:jc w:val="right"/>
        <w:rPr>
          <w:sz w:val="28"/>
          <w:szCs w:val="28"/>
        </w:rPr>
      </w:pPr>
    </w:p>
    <w:p w:rsidR="00115B3F" w:rsidRPr="00115B3F" w:rsidRDefault="00115B3F" w:rsidP="00115B3F">
      <w:pPr>
        <w:jc w:val="center"/>
        <w:rPr>
          <w:sz w:val="28"/>
          <w:szCs w:val="28"/>
        </w:rPr>
      </w:pPr>
      <w:r w:rsidRPr="00115B3F">
        <w:rPr>
          <w:sz w:val="28"/>
          <w:szCs w:val="28"/>
        </w:rPr>
        <w:t>ИШТИРОКЧИНИНГ ФИРМА БЛАНКАСИДА</w:t>
      </w:r>
    </w:p>
    <w:p w:rsidR="00115B3F" w:rsidRPr="00115B3F" w:rsidRDefault="00115B3F" w:rsidP="00115B3F">
      <w:pPr>
        <w:jc w:val="both"/>
        <w:rPr>
          <w:sz w:val="28"/>
          <w:szCs w:val="28"/>
        </w:rPr>
      </w:pPr>
    </w:p>
    <w:p w:rsidR="00115B3F" w:rsidRPr="00115B3F" w:rsidRDefault="00115B3F" w:rsidP="00115B3F">
      <w:pPr>
        <w:jc w:val="both"/>
        <w:rPr>
          <w:sz w:val="28"/>
          <w:szCs w:val="28"/>
        </w:rPr>
      </w:pPr>
    </w:p>
    <w:p w:rsidR="00115B3F" w:rsidRDefault="00115B3F" w:rsidP="00115B3F">
      <w:pPr>
        <w:jc w:val="both"/>
        <w:rPr>
          <w:sz w:val="28"/>
          <w:szCs w:val="28"/>
        </w:rPr>
      </w:pPr>
      <w:r w:rsidRPr="00115B3F">
        <w:rPr>
          <w:sz w:val="28"/>
          <w:szCs w:val="28"/>
        </w:rPr>
        <w:t>№:</w:t>
      </w:r>
      <w:r>
        <w:rPr>
          <w:sz w:val="28"/>
          <w:szCs w:val="28"/>
        </w:rPr>
        <w:t xml:space="preserve"> ______ </w:t>
      </w:r>
      <w:r>
        <w:rPr>
          <w:sz w:val="28"/>
          <w:szCs w:val="28"/>
        </w:rPr>
        <w:tab/>
      </w:r>
      <w:r w:rsidRPr="00115B3F">
        <w:rPr>
          <w:sz w:val="28"/>
          <w:szCs w:val="28"/>
        </w:rPr>
        <w:tab/>
        <w:t>Сана:</w:t>
      </w:r>
      <w:r>
        <w:rPr>
          <w:sz w:val="28"/>
          <w:szCs w:val="28"/>
        </w:rPr>
        <w:t>_________</w:t>
      </w:r>
      <w:r w:rsidRPr="00115B3F">
        <w:rPr>
          <w:sz w:val="28"/>
          <w:szCs w:val="28"/>
        </w:rPr>
        <w:tab/>
      </w:r>
    </w:p>
    <w:p w:rsidR="00115B3F" w:rsidRPr="00115B3F" w:rsidRDefault="00115B3F" w:rsidP="00115B3F">
      <w:pPr>
        <w:jc w:val="both"/>
        <w:rPr>
          <w:sz w:val="28"/>
          <w:szCs w:val="28"/>
        </w:rPr>
      </w:pPr>
    </w:p>
    <w:p w:rsidR="00115B3F" w:rsidRPr="00115B3F" w:rsidRDefault="00115B3F" w:rsidP="00115B3F">
      <w:pPr>
        <w:jc w:val="right"/>
        <w:rPr>
          <w:b/>
          <w:sz w:val="28"/>
          <w:szCs w:val="28"/>
        </w:rPr>
      </w:pPr>
      <w:bookmarkStart w:id="0" w:name="bookmark3"/>
      <w:proofErr w:type="spellStart"/>
      <w:r w:rsidRPr="00115B3F">
        <w:rPr>
          <w:b/>
          <w:sz w:val="28"/>
          <w:szCs w:val="28"/>
        </w:rPr>
        <w:t>Харид</w:t>
      </w:r>
      <w:proofErr w:type="spellEnd"/>
      <w:r w:rsidRPr="00115B3F">
        <w:rPr>
          <w:b/>
          <w:sz w:val="28"/>
          <w:szCs w:val="28"/>
        </w:rPr>
        <w:t xml:space="preserve"> </w:t>
      </w:r>
      <w:proofErr w:type="spellStart"/>
      <w:r w:rsidRPr="00115B3F">
        <w:rPr>
          <w:b/>
          <w:sz w:val="28"/>
          <w:szCs w:val="28"/>
        </w:rPr>
        <w:t>комиссияси</w:t>
      </w:r>
      <w:proofErr w:type="spellEnd"/>
      <w:r w:rsidRPr="00115B3F">
        <w:rPr>
          <w:b/>
          <w:sz w:val="28"/>
          <w:szCs w:val="28"/>
        </w:rPr>
        <w:t xml:space="preserve"> </w:t>
      </w:r>
    </w:p>
    <w:p w:rsidR="00115B3F" w:rsidRPr="00115B3F" w:rsidRDefault="00115B3F" w:rsidP="00115B3F">
      <w:pPr>
        <w:jc w:val="center"/>
        <w:rPr>
          <w:b/>
          <w:sz w:val="28"/>
          <w:szCs w:val="28"/>
        </w:rPr>
      </w:pPr>
      <w:r w:rsidRPr="00115B3F">
        <w:rPr>
          <w:b/>
          <w:sz w:val="28"/>
          <w:szCs w:val="28"/>
        </w:rPr>
        <w:t>КАФОЛАТ ХАТИ</w:t>
      </w:r>
      <w:bookmarkEnd w:id="0"/>
    </w:p>
    <w:p w:rsidR="00115B3F" w:rsidRPr="00115B3F" w:rsidRDefault="00115B3F" w:rsidP="00115B3F">
      <w:pPr>
        <w:jc w:val="center"/>
        <w:rPr>
          <w:sz w:val="28"/>
          <w:szCs w:val="28"/>
        </w:rPr>
      </w:pPr>
    </w:p>
    <w:p w:rsidR="00115B3F" w:rsidRPr="00115B3F" w:rsidRDefault="00115B3F" w:rsidP="00115B3F">
      <w:pPr>
        <w:ind w:firstLine="567"/>
        <w:jc w:val="both"/>
        <w:rPr>
          <w:sz w:val="28"/>
          <w:szCs w:val="28"/>
          <w:lang w:val="uz-Cyrl-UZ"/>
        </w:rPr>
      </w:pPr>
      <w:proofErr w:type="spellStart"/>
      <w:r w:rsidRPr="00115B3F">
        <w:rPr>
          <w:sz w:val="28"/>
          <w:szCs w:val="28"/>
        </w:rPr>
        <w:t>Мазкур</w:t>
      </w:r>
      <w:proofErr w:type="spellEnd"/>
      <w:r w:rsidRPr="00115B3F">
        <w:rPr>
          <w:sz w:val="28"/>
          <w:szCs w:val="28"/>
        </w:rPr>
        <w:t xml:space="preserve"> </w:t>
      </w:r>
      <w:proofErr w:type="spellStart"/>
      <w:r w:rsidRPr="00115B3F">
        <w:rPr>
          <w:sz w:val="28"/>
          <w:szCs w:val="28"/>
        </w:rPr>
        <w:t>хатни</w:t>
      </w:r>
      <w:proofErr w:type="spellEnd"/>
      <w:r w:rsidRPr="00115B3F">
        <w:rPr>
          <w:sz w:val="28"/>
          <w:szCs w:val="28"/>
        </w:rPr>
        <w:t xml:space="preserve"> й</w:t>
      </w:r>
      <w:r>
        <w:rPr>
          <w:sz w:val="28"/>
          <w:szCs w:val="28"/>
          <w:lang w:val="uz-Cyrl-UZ"/>
        </w:rPr>
        <w:t>ў</w:t>
      </w:r>
      <w:proofErr w:type="spellStart"/>
      <w:r w:rsidRPr="00115B3F">
        <w:rPr>
          <w:sz w:val="28"/>
          <w:szCs w:val="28"/>
        </w:rPr>
        <w:t>ллаш</w:t>
      </w:r>
      <w:proofErr w:type="spellEnd"/>
      <w:r w:rsidRPr="00115B3F">
        <w:rPr>
          <w:sz w:val="28"/>
          <w:szCs w:val="28"/>
        </w:rPr>
        <w:t xml:space="preserve"> ор</w:t>
      </w:r>
      <w:r>
        <w:rPr>
          <w:sz w:val="28"/>
          <w:szCs w:val="28"/>
          <w:lang w:val="uz-Cyrl-UZ"/>
        </w:rPr>
        <w:t>қ</w:t>
      </w:r>
      <w:r w:rsidRPr="00115B3F">
        <w:rPr>
          <w:sz w:val="28"/>
          <w:szCs w:val="28"/>
        </w:rPr>
        <w:t xml:space="preserve">али </w:t>
      </w:r>
      <w:proofErr w:type="spellStart"/>
      <w:r w:rsidRPr="00115B3F">
        <w:rPr>
          <w:sz w:val="28"/>
          <w:szCs w:val="28"/>
        </w:rPr>
        <w:t>сизга</w:t>
      </w:r>
      <w:proofErr w:type="spellEnd"/>
      <w:r w:rsidRPr="00115B3F">
        <w:rPr>
          <w:sz w:val="28"/>
          <w:szCs w:val="28"/>
        </w:rPr>
        <w:t xml:space="preserve"> </w:t>
      </w:r>
      <w:proofErr w:type="spellStart"/>
      <w:r w:rsidRPr="00115B3F">
        <w:rPr>
          <w:sz w:val="28"/>
          <w:szCs w:val="28"/>
        </w:rPr>
        <w:t>ушбу</w:t>
      </w:r>
      <w:proofErr w:type="spellEnd"/>
      <w:r w:rsidRPr="00115B3F">
        <w:rPr>
          <w:sz w:val="28"/>
          <w:szCs w:val="28"/>
        </w:rPr>
        <w:t xml:space="preserve"> </w:t>
      </w:r>
      <w:proofErr w:type="spellStart"/>
      <w:r w:rsidRPr="00115B3F">
        <w:rPr>
          <w:sz w:val="28"/>
          <w:szCs w:val="28"/>
        </w:rPr>
        <w:t>ташкилот</w:t>
      </w:r>
      <w:proofErr w:type="spellEnd"/>
      <w:r>
        <w:rPr>
          <w:sz w:val="28"/>
          <w:szCs w:val="28"/>
          <w:lang w:val="uz-Cyrl-UZ"/>
        </w:rPr>
        <w:t xml:space="preserve"> ______________________________________________________________</w:t>
      </w:r>
    </w:p>
    <w:p w:rsidR="00115B3F" w:rsidRDefault="00115B3F" w:rsidP="00115B3F">
      <w:pPr>
        <w:ind w:firstLine="567"/>
        <w:jc w:val="center"/>
        <w:rPr>
          <w:sz w:val="28"/>
          <w:szCs w:val="28"/>
          <w:lang w:val="uz-Cyrl-UZ"/>
        </w:rPr>
      </w:pPr>
      <w:r w:rsidRPr="00A04E11">
        <w:rPr>
          <w:sz w:val="28"/>
          <w:szCs w:val="28"/>
          <w:lang w:val="uz-Cyrl-UZ"/>
        </w:rPr>
        <w:t>(ташкилотнинг номи к</w:t>
      </w:r>
      <w:r>
        <w:rPr>
          <w:sz w:val="28"/>
          <w:szCs w:val="28"/>
          <w:lang w:val="uz-Cyrl-UZ"/>
        </w:rPr>
        <w:t>ў</w:t>
      </w:r>
      <w:r w:rsidRPr="00A04E11">
        <w:rPr>
          <w:sz w:val="28"/>
          <w:szCs w:val="28"/>
          <w:lang w:val="uz-Cyrl-UZ"/>
        </w:rPr>
        <w:t>рсатилади):</w:t>
      </w:r>
    </w:p>
    <w:p w:rsidR="00115B3F" w:rsidRPr="00115B3F" w:rsidRDefault="00115B3F" w:rsidP="00115B3F">
      <w:pPr>
        <w:ind w:firstLine="567"/>
        <w:jc w:val="center"/>
        <w:rPr>
          <w:sz w:val="28"/>
          <w:szCs w:val="28"/>
          <w:lang w:val="uz-Cyrl-UZ"/>
        </w:rPr>
      </w:pPr>
    </w:p>
    <w:p w:rsidR="00115B3F" w:rsidRDefault="00115B3F" w:rsidP="0011159F">
      <w:pPr>
        <w:spacing w:line="360" w:lineRule="auto"/>
        <w:ind w:firstLine="567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- Қ</w:t>
      </w:r>
      <w:r w:rsidRPr="00A04E11">
        <w:rPr>
          <w:sz w:val="28"/>
          <w:szCs w:val="28"/>
          <w:lang w:val="uz-Cyrl-UZ"/>
        </w:rPr>
        <w:t>айта ташкил этиш, тугатиш ёки банкротлик холатларида эмаслиги;</w:t>
      </w:r>
    </w:p>
    <w:p w:rsidR="00115B3F" w:rsidRPr="00115B3F" w:rsidRDefault="0011159F" w:rsidP="0011159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- </w:t>
      </w:r>
      <w:proofErr w:type="spellStart"/>
      <w:r w:rsidR="00115B3F" w:rsidRPr="00115B3F">
        <w:rPr>
          <w:sz w:val="28"/>
          <w:szCs w:val="28"/>
        </w:rPr>
        <w:t>буюртмачи</w:t>
      </w:r>
      <w:proofErr w:type="spellEnd"/>
      <w:r w:rsidR="00115B3F" w:rsidRPr="00115B3F">
        <w:rPr>
          <w:sz w:val="28"/>
          <w:szCs w:val="28"/>
        </w:rPr>
        <w:t xml:space="preserve"> </w:t>
      </w:r>
      <w:proofErr w:type="spellStart"/>
      <w:r w:rsidR="00115B3F" w:rsidRPr="00115B3F">
        <w:rPr>
          <w:sz w:val="28"/>
          <w:szCs w:val="28"/>
        </w:rPr>
        <w:t>билан</w:t>
      </w:r>
      <w:proofErr w:type="spellEnd"/>
      <w:r w:rsidR="00115B3F" w:rsidRPr="00115B3F">
        <w:rPr>
          <w:sz w:val="28"/>
          <w:szCs w:val="28"/>
        </w:rPr>
        <w:t xml:space="preserve"> суд </w:t>
      </w:r>
      <w:proofErr w:type="spellStart"/>
      <w:r w:rsidR="00115B3F" w:rsidRPr="00115B3F">
        <w:rPr>
          <w:sz w:val="28"/>
          <w:szCs w:val="28"/>
        </w:rPr>
        <w:t>ёки</w:t>
      </w:r>
      <w:proofErr w:type="spellEnd"/>
      <w:r w:rsidR="00115B3F" w:rsidRPr="00115B3F">
        <w:rPr>
          <w:sz w:val="28"/>
          <w:szCs w:val="28"/>
        </w:rPr>
        <w:t xml:space="preserve"> арбитраж </w:t>
      </w:r>
      <w:proofErr w:type="spellStart"/>
      <w:r w:rsidR="00115B3F" w:rsidRPr="00115B3F">
        <w:rPr>
          <w:sz w:val="28"/>
          <w:szCs w:val="28"/>
        </w:rPr>
        <w:t>муносабатларига</w:t>
      </w:r>
      <w:proofErr w:type="spellEnd"/>
      <w:r w:rsidR="00115B3F" w:rsidRPr="00115B3F">
        <w:rPr>
          <w:sz w:val="28"/>
          <w:szCs w:val="28"/>
        </w:rPr>
        <w:t xml:space="preserve"> </w:t>
      </w:r>
      <w:proofErr w:type="spellStart"/>
      <w:r w:rsidR="00115B3F" w:rsidRPr="00115B3F">
        <w:rPr>
          <w:sz w:val="28"/>
          <w:szCs w:val="28"/>
        </w:rPr>
        <w:t>киришмаганлиги</w:t>
      </w:r>
      <w:proofErr w:type="spellEnd"/>
      <w:r w:rsidR="00115B3F" w:rsidRPr="00115B3F">
        <w:rPr>
          <w:sz w:val="28"/>
          <w:szCs w:val="28"/>
        </w:rPr>
        <w:t>;</w:t>
      </w:r>
    </w:p>
    <w:p w:rsidR="00115B3F" w:rsidRPr="00115B3F" w:rsidRDefault="0011159F" w:rsidP="0011159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- </w:t>
      </w:r>
      <w:proofErr w:type="spellStart"/>
      <w:r w:rsidR="00115B3F" w:rsidRPr="00115B3F">
        <w:rPr>
          <w:sz w:val="28"/>
          <w:szCs w:val="28"/>
        </w:rPr>
        <w:t>аввал</w:t>
      </w:r>
      <w:proofErr w:type="spellEnd"/>
      <w:r w:rsidR="00115B3F" w:rsidRPr="00115B3F">
        <w:rPr>
          <w:sz w:val="28"/>
          <w:szCs w:val="28"/>
        </w:rPr>
        <w:t xml:space="preserve"> </w:t>
      </w:r>
      <w:proofErr w:type="spellStart"/>
      <w:r w:rsidR="00115B3F" w:rsidRPr="00115B3F">
        <w:rPr>
          <w:sz w:val="28"/>
          <w:szCs w:val="28"/>
        </w:rPr>
        <w:t>тузилган</w:t>
      </w:r>
      <w:proofErr w:type="spellEnd"/>
      <w:r w:rsidR="00115B3F" w:rsidRPr="00115B3F">
        <w:rPr>
          <w:sz w:val="28"/>
          <w:szCs w:val="28"/>
        </w:rPr>
        <w:t xml:space="preserve"> </w:t>
      </w:r>
      <w:proofErr w:type="spellStart"/>
      <w:r w:rsidR="00115B3F" w:rsidRPr="00115B3F">
        <w:rPr>
          <w:sz w:val="28"/>
          <w:szCs w:val="28"/>
        </w:rPr>
        <w:t>шартномалар</w:t>
      </w:r>
      <w:proofErr w:type="spellEnd"/>
      <w:r w:rsidR="00115B3F" w:rsidRPr="00115B3F">
        <w:rPr>
          <w:sz w:val="28"/>
          <w:szCs w:val="28"/>
        </w:rPr>
        <w:t xml:space="preserve"> б</w:t>
      </w:r>
      <w:r>
        <w:rPr>
          <w:sz w:val="28"/>
          <w:szCs w:val="28"/>
          <w:lang w:val="uz-Cyrl-UZ"/>
        </w:rPr>
        <w:t>ў</w:t>
      </w:r>
      <w:proofErr w:type="spellStart"/>
      <w:r w:rsidR="00115B3F" w:rsidRPr="00115B3F">
        <w:rPr>
          <w:sz w:val="28"/>
          <w:szCs w:val="28"/>
        </w:rPr>
        <w:t>йича</w:t>
      </w:r>
      <w:proofErr w:type="spellEnd"/>
      <w:r w:rsidR="00115B3F" w:rsidRPr="00115B3F">
        <w:rPr>
          <w:sz w:val="28"/>
          <w:szCs w:val="28"/>
        </w:rPr>
        <w:t xml:space="preserve"> </w:t>
      </w:r>
      <w:proofErr w:type="spellStart"/>
      <w:r w:rsidR="00115B3F" w:rsidRPr="00115B3F">
        <w:rPr>
          <w:sz w:val="28"/>
          <w:szCs w:val="28"/>
        </w:rPr>
        <w:t>мажбуриятларнинг</w:t>
      </w:r>
      <w:proofErr w:type="spellEnd"/>
      <w:r w:rsidR="00115B3F" w:rsidRPr="00115B3F">
        <w:rPr>
          <w:sz w:val="28"/>
          <w:szCs w:val="28"/>
        </w:rPr>
        <w:t xml:space="preserve"> </w:t>
      </w:r>
      <w:proofErr w:type="spellStart"/>
      <w:r w:rsidR="00115B3F" w:rsidRPr="00115B3F">
        <w:rPr>
          <w:sz w:val="28"/>
          <w:szCs w:val="28"/>
        </w:rPr>
        <w:t>тегишли</w:t>
      </w:r>
      <w:proofErr w:type="spellEnd"/>
      <w:r w:rsidR="00115B3F" w:rsidRPr="00115B3F">
        <w:rPr>
          <w:sz w:val="28"/>
          <w:szCs w:val="28"/>
        </w:rPr>
        <w:t xml:space="preserve"> </w:t>
      </w:r>
      <w:proofErr w:type="spellStart"/>
      <w:r w:rsidR="00115B3F" w:rsidRPr="00115B3F">
        <w:rPr>
          <w:sz w:val="28"/>
          <w:szCs w:val="28"/>
        </w:rPr>
        <w:t>даражада</w:t>
      </w:r>
      <w:proofErr w:type="spellEnd"/>
      <w:r w:rsidR="00115B3F" w:rsidRPr="00115B3F">
        <w:rPr>
          <w:sz w:val="28"/>
          <w:szCs w:val="28"/>
        </w:rPr>
        <w:t xml:space="preserve"> </w:t>
      </w:r>
      <w:proofErr w:type="spellStart"/>
      <w:r w:rsidR="00115B3F" w:rsidRPr="00115B3F">
        <w:rPr>
          <w:sz w:val="28"/>
          <w:szCs w:val="28"/>
        </w:rPr>
        <w:t>бажармаслик</w:t>
      </w:r>
      <w:proofErr w:type="spellEnd"/>
      <w:r w:rsidR="00115B3F" w:rsidRPr="00115B3F">
        <w:rPr>
          <w:sz w:val="28"/>
          <w:szCs w:val="28"/>
        </w:rPr>
        <w:t xml:space="preserve"> </w:t>
      </w:r>
      <w:proofErr w:type="spellStart"/>
      <w:r w:rsidR="00115B3F" w:rsidRPr="00115B3F">
        <w:rPr>
          <w:sz w:val="28"/>
          <w:szCs w:val="28"/>
        </w:rPr>
        <w:t>холатлари</w:t>
      </w:r>
      <w:proofErr w:type="spellEnd"/>
      <w:r w:rsidR="00115B3F" w:rsidRPr="00115B3F">
        <w:rPr>
          <w:sz w:val="28"/>
          <w:szCs w:val="28"/>
        </w:rPr>
        <w:t xml:space="preserve"> </w:t>
      </w:r>
      <w:proofErr w:type="spellStart"/>
      <w:r w:rsidR="00115B3F" w:rsidRPr="00115B3F">
        <w:rPr>
          <w:sz w:val="28"/>
          <w:szCs w:val="28"/>
        </w:rPr>
        <w:t>мавжуд</w:t>
      </w:r>
      <w:proofErr w:type="spellEnd"/>
      <w:r w:rsidR="00115B3F" w:rsidRPr="00115B3F">
        <w:rPr>
          <w:sz w:val="28"/>
          <w:szCs w:val="28"/>
        </w:rPr>
        <w:t xml:space="preserve"> </w:t>
      </w:r>
      <w:proofErr w:type="spellStart"/>
      <w:r w:rsidR="00115B3F" w:rsidRPr="00115B3F">
        <w:rPr>
          <w:sz w:val="28"/>
          <w:szCs w:val="28"/>
        </w:rPr>
        <w:t>эмаслиги</w:t>
      </w:r>
      <w:proofErr w:type="spellEnd"/>
      <w:r w:rsidR="00115B3F" w:rsidRPr="00115B3F">
        <w:rPr>
          <w:sz w:val="28"/>
          <w:szCs w:val="28"/>
        </w:rPr>
        <w:t>;</w:t>
      </w:r>
    </w:p>
    <w:p w:rsidR="00115B3F" w:rsidRPr="00115B3F" w:rsidRDefault="00115B3F" w:rsidP="0011159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115B3F">
        <w:rPr>
          <w:sz w:val="28"/>
          <w:szCs w:val="28"/>
        </w:rPr>
        <w:t>Инсофсиз</w:t>
      </w:r>
      <w:proofErr w:type="spellEnd"/>
      <w:r w:rsidRPr="00115B3F">
        <w:rPr>
          <w:sz w:val="28"/>
          <w:szCs w:val="28"/>
        </w:rPr>
        <w:t xml:space="preserve"> </w:t>
      </w:r>
      <w:proofErr w:type="spellStart"/>
      <w:r w:rsidRPr="00115B3F">
        <w:rPr>
          <w:sz w:val="28"/>
          <w:szCs w:val="28"/>
        </w:rPr>
        <w:t>ижрочиларнинг</w:t>
      </w:r>
      <w:proofErr w:type="spellEnd"/>
      <w:r w:rsidRPr="00115B3F">
        <w:rPr>
          <w:sz w:val="28"/>
          <w:szCs w:val="28"/>
        </w:rPr>
        <w:t xml:space="preserve"> </w:t>
      </w:r>
      <w:proofErr w:type="spellStart"/>
      <w:r w:rsidRPr="00115B3F">
        <w:rPr>
          <w:sz w:val="28"/>
          <w:szCs w:val="28"/>
        </w:rPr>
        <w:t>ягона</w:t>
      </w:r>
      <w:proofErr w:type="spellEnd"/>
      <w:r w:rsidRPr="00115B3F">
        <w:rPr>
          <w:sz w:val="28"/>
          <w:szCs w:val="28"/>
        </w:rPr>
        <w:t xml:space="preserve"> </w:t>
      </w:r>
      <w:proofErr w:type="spellStart"/>
      <w:r w:rsidRPr="00115B3F">
        <w:rPr>
          <w:sz w:val="28"/>
          <w:szCs w:val="28"/>
        </w:rPr>
        <w:t>реестрига</w:t>
      </w:r>
      <w:proofErr w:type="spellEnd"/>
      <w:r w:rsidRPr="00115B3F">
        <w:rPr>
          <w:sz w:val="28"/>
          <w:szCs w:val="28"/>
        </w:rPr>
        <w:t xml:space="preserve"> </w:t>
      </w:r>
      <w:proofErr w:type="spellStart"/>
      <w:r w:rsidRPr="00115B3F">
        <w:rPr>
          <w:sz w:val="28"/>
          <w:szCs w:val="28"/>
        </w:rPr>
        <w:t>киритилмаганлиги</w:t>
      </w:r>
      <w:proofErr w:type="spellEnd"/>
      <w:r w:rsidRPr="00115B3F">
        <w:rPr>
          <w:sz w:val="28"/>
          <w:szCs w:val="28"/>
        </w:rPr>
        <w:t>;</w:t>
      </w:r>
    </w:p>
    <w:p w:rsidR="00115B3F" w:rsidRPr="00115B3F" w:rsidRDefault="00115B3F" w:rsidP="0011159F">
      <w:pPr>
        <w:spacing w:line="360" w:lineRule="auto"/>
        <w:ind w:firstLine="567"/>
        <w:jc w:val="both"/>
        <w:rPr>
          <w:sz w:val="28"/>
          <w:szCs w:val="28"/>
        </w:rPr>
      </w:pPr>
      <w:r w:rsidRPr="00115B3F">
        <w:rPr>
          <w:sz w:val="28"/>
          <w:szCs w:val="28"/>
        </w:rPr>
        <w:t>соли</w:t>
      </w:r>
      <w:r w:rsidR="0011159F">
        <w:rPr>
          <w:sz w:val="28"/>
          <w:szCs w:val="28"/>
          <w:lang w:val="uz-Cyrl-UZ"/>
        </w:rPr>
        <w:t>қ</w:t>
      </w:r>
      <w:r w:rsidRPr="00115B3F">
        <w:rPr>
          <w:sz w:val="28"/>
          <w:szCs w:val="28"/>
        </w:rPr>
        <w:t xml:space="preserve"> </w:t>
      </w:r>
      <w:proofErr w:type="spellStart"/>
      <w:r w:rsidRPr="00115B3F">
        <w:rPr>
          <w:sz w:val="28"/>
          <w:szCs w:val="28"/>
        </w:rPr>
        <w:t>ва</w:t>
      </w:r>
      <w:proofErr w:type="spellEnd"/>
      <w:r w:rsidRPr="00115B3F">
        <w:rPr>
          <w:sz w:val="28"/>
          <w:szCs w:val="28"/>
        </w:rPr>
        <w:t xml:space="preserve"> бош</w:t>
      </w:r>
      <w:r w:rsidR="0011159F">
        <w:rPr>
          <w:sz w:val="28"/>
          <w:szCs w:val="28"/>
          <w:lang w:val="uz-Cyrl-UZ"/>
        </w:rPr>
        <w:t>қ</w:t>
      </w:r>
      <w:r w:rsidRPr="00115B3F">
        <w:rPr>
          <w:sz w:val="28"/>
          <w:szCs w:val="28"/>
        </w:rPr>
        <w:t xml:space="preserve">а </w:t>
      </w:r>
      <w:proofErr w:type="spellStart"/>
      <w:r w:rsidRPr="00115B3F">
        <w:rPr>
          <w:sz w:val="28"/>
          <w:szCs w:val="28"/>
        </w:rPr>
        <w:t>мажбурий</w:t>
      </w:r>
      <w:proofErr w:type="spellEnd"/>
      <w:r w:rsidRPr="00115B3F">
        <w:rPr>
          <w:sz w:val="28"/>
          <w:szCs w:val="28"/>
        </w:rPr>
        <w:t xml:space="preserve"> т</w:t>
      </w:r>
      <w:r w:rsidR="0011159F">
        <w:rPr>
          <w:sz w:val="28"/>
          <w:szCs w:val="28"/>
          <w:lang w:val="uz-Cyrl-UZ"/>
        </w:rPr>
        <w:t>ў</w:t>
      </w:r>
      <w:proofErr w:type="spellStart"/>
      <w:r w:rsidRPr="00115B3F">
        <w:rPr>
          <w:sz w:val="28"/>
          <w:szCs w:val="28"/>
        </w:rPr>
        <w:t>ловлар</w:t>
      </w:r>
      <w:proofErr w:type="spellEnd"/>
      <w:r w:rsidRPr="00115B3F">
        <w:rPr>
          <w:sz w:val="28"/>
          <w:szCs w:val="28"/>
        </w:rPr>
        <w:t xml:space="preserve"> б</w:t>
      </w:r>
      <w:r w:rsidR="0011159F">
        <w:rPr>
          <w:sz w:val="28"/>
          <w:szCs w:val="28"/>
          <w:lang w:val="uz-Cyrl-UZ"/>
        </w:rPr>
        <w:t>ў</w:t>
      </w:r>
      <w:proofErr w:type="spellStart"/>
      <w:r w:rsidRPr="00115B3F">
        <w:rPr>
          <w:sz w:val="28"/>
          <w:szCs w:val="28"/>
        </w:rPr>
        <w:t>йича</w:t>
      </w:r>
      <w:proofErr w:type="spellEnd"/>
      <w:r w:rsidRPr="00115B3F">
        <w:rPr>
          <w:sz w:val="28"/>
          <w:szCs w:val="28"/>
        </w:rPr>
        <w:t xml:space="preserve"> </w:t>
      </w:r>
      <w:r w:rsidR="0011159F">
        <w:rPr>
          <w:sz w:val="28"/>
          <w:szCs w:val="28"/>
          <w:lang w:val="uz-Cyrl-UZ"/>
        </w:rPr>
        <w:t>қ</w:t>
      </w:r>
      <w:proofErr w:type="spellStart"/>
      <w:r w:rsidRPr="00115B3F">
        <w:rPr>
          <w:sz w:val="28"/>
          <w:szCs w:val="28"/>
        </w:rPr>
        <w:t>арздорлигининг</w:t>
      </w:r>
      <w:proofErr w:type="spellEnd"/>
      <w:r w:rsidRPr="00115B3F">
        <w:rPr>
          <w:sz w:val="28"/>
          <w:szCs w:val="28"/>
        </w:rPr>
        <w:t xml:space="preserve"> </w:t>
      </w:r>
      <w:proofErr w:type="spellStart"/>
      <w:r w:rsidRPr="00115B3F">
        <w:rPr>
          <w:sz w:val="28"/>
          <w:szCs w:val="28"/>
        </w:rPr>
        <w:t>мавжуд</w:t>
      </w:r>
      <w:proofErr w:type="spellEnd"/>
      <w:r w:rsidRPr="00115B3F">
        <w:rPr>
          <w:sz w:val="28"/>
          <w:szCs w:val="28"/>
        </w:rPr>
        <w:t xml:space="preserve"> </w:t>
      </w:r>
      <w:proofErr w:type="spellStart"/>
      <w:r w:rsidRPr="00115B3F">
        <w:rPr>
          <w:sz w:val="28"/>
          <w:szCs w:val="28"/>
        </w:rPr>
        <w:t>эмаслиги</w:t>
      </w:r>
      <w:proofErr w:type="spellEnd"/>
      <w:r w:rsidRPr="00115B3F">
        <w:rPr>
          <w:sz w:val="28"/>
          <w:szCs w:val="28"/>
        </w:rPr>
        <w:t>;</w:t>
      </w:r>
    </w:p>
    <w:p w:rsidR="00115B3F" w:rsidRPr="00115B3F" w:rsidRDefault="00115B3F" w:rsidP="0011159F">
      <w:pPr>
        <w:spacing w:line="360" w:lineRule="auto"/>
        <w:ind w:firstLine="567"/>
        <w:jc w:val="both"/>
        <w:rPr>
          <w:sz w:val="28"/>
          <w:szCs w:val="28"/>
        </w:rPr>
      </w:pPr>
      <w:r w:rsidRPr="00115B3F">
        <w:rPr>
          <w:sz w:val="28"/>
          <w:szCs w:val="28"/>
        </w:rPr>
        <w:t>та</w:t>
      </w:r>
      <w:r w:rsidR="0011159F">
        <w:rPr>
          <w:sz w:val="28"/>
          <w:szCs w:val="28"/>
          <w:lang w:val="uz-Cyrl-UZ"/>
        </w:rPr>
        <w:t>қ</w:t>
      </w:r>
      <w:proofErr w:type="spellStart"/>
      <w:r w:rsidRPr="00115B3F">
        <w:rPr>
          <w:sz w:val="28"/>
          <w:szCs w:val="28"/>
        </w:rPr>
        <w:t>дим</w:t>
      </w:r>
      <w:proofErr w:type="spellEnd"/>
      <w:r w:rsidRPr="00115B3F">
        <w:rPr>
          <w:sz w:val="28"/>
          <w:szCs w:val="28"/>
        </w:rPr>
        <w:t xml:space="preserve"> </w:t>
      </w:r>
      <w:proofErr w:type="spellStart"/>
      <w:r w:rsidRPr="00115B3F">
        <w:rPr>
          <w:sz w:val="28"/>
          <w:szCs w:val="28"/>
        </w:rPr>
        <w:t>этилаётган</w:t>
      </w:r>
      <w:proofErr w:type="spellEnd"/>
      <w:r w:rsidRPr="00115B3F">
        <w:rPr>
          <w:sz w:val="28"/>
          <w:szCs w:val="28"/>
        </w:rPr>
        <w:t xml:space="preserve"> </w:t>
      </w:r>
      <w:proofErr w:type="spellStart"/>
      <w:r w:rsidRPr="00115B3F">
        <w:rPr>
          <w:sz w:val="28"/>
          <w:szCs w:val="28"/>
        </w:rPr>
        <w:t>ахборот</w:t>
      </w:r>
      <w:proofErr w:type="spellEnd"/>
      <w:r w:rsidRPr="00115B3F">
        <w:rPr>
          <w:sz w:val="28"/>
          <w:szCs w:val="28"/>
        </w:rPr>
        <w:t xml:space="preserve"> </w:t>
      </w:r>
      <w:proofErr w:type="spellStart"/>
      <w:r w:rsidRPr="00115B3F">
        <w:rPr>
          <w:sz w:val="28"/>
          <w:szCs w:val="28"/>
        </w:rPr>
        <w:t>ва</w:t>
      </w:r>
      <w:proofErr w:type="spellEnd"/>
      <w:r w:rsidRPr="00115B3F">
        <w:rPr>
          <w:sz w:val="28"/>
          <w:szCs w:val="28"/>
        </w:rPr>
        <w:t xml:space="preserve"> </w:t>
      </w:r>
      <w:proofErr w:type="spellStart"/>
      <w:r w:rsidRPr="00115B3F">
        <w:rPr>
          <w:sz w:val="28"/>
          <w:szCs w:val="28"/>
        </w:rPr>
        <w:t>хужжатларнинг</w:t>
      </w:r>
      <w:proofErr w:type="spellEnd"/>
      <w:r w:rsidRPr="00115B3F">
        <w:rPr>
          <w:sz w:val="28"/>
          <w:szCs w:val="28"/>
        </w:rPr>
        <w:t xml:space="preserve"> </w:t>
      </w:r>
      <w:proofErr w:type="spellStart"/>
      <w:r w:rsidRPr="00115B3F">
        <w:rPr>
          <w:sz w:val="28"/>
          <w:szCs w:val="28"/>
        </w:rPr>
        <w:t>хакикийлиги</w:t>
      </w:r>
      <w:proofErr w:type="spellEnd"/>
      <w:r w:rsidRPr="00115B3F">
        <w:rPr>
          <w:sz w:val="28"/>
          <w:szCs w:val="28"/>
        </w:rPr>
        <w:t xml:space="preserve"> </w:t>
      </w:r>
      <w:proofErr w:type="spellStart"/>
      <w:r w:rsidRPr="00115B3F">
        <w:rPr>
          <w:sz w:val="28"/>
          <w:szCs w:val="28"/>
        </w:rPr>
        <w:t>ва</w:t>
      </w:r>
      <w:proofErr w:type="spellEnd"/>
      <w:r w:rsidRPr="00115B3F">
        <w:rPr>
          <w:sz w:val="28"/>
          <w:szCs w:val="28"/>
        </w:rPr>
        <w:t xml:space="preserve"> т</w:t>
      </w:r>
      <w:r w:rsidR="0011159F">
        <w:rPr>
          <w:sz w:val="28"/>
          <w:szCs w:val="28"/>
          <w:lang w:val="uz-Cyrl-UZ"/>
        </w:rPr>
        <w:t>ўғ</w:t>
      </w:r>
      <w:proofErr w:type="spellStart"/>
      <w:r w:rsidRPr="00115B3F">
        <w:rPr>
          <w:sz w:val="28"/>
          <w:szCs w:val="28"/>
        </w:rPr>
        <w:t>рилигини</w:t>
      </w:r>
      <w:proofErr w:type="spellEnd"/>
      <w:r w:rsidRPr="00115B3F">
        <w:rPr>
          <w:sz w:val="28"/>
          <w:szCs w:val="28"/>
        </w:rPr>
        <w:t xml:space="preserve"> </w:t>
      </w:r>
      <w:proofErr w:type="spellStart"/>
      <w:r w:rsidRPr="00115B3F">
        <w:rPr>
          <w:sz w:val="28"/>
          <w:szCs w:val="28"/>
        </w:rPr>
        <w:t>тасди</w:t>
      </w:r>
      <w:proofErr w:type="spellEnd"/>
      <w:r w:rsidR="0011159F">
        <w:rPr>
          <w:sz w:val="28"/>
          <w:szCs w:val="28"/>
          <w:lang w:val="uz-Cyrl-UZ"/>
        </w:rPr>
        <w:t>қ</w:t>
      </w:r>
      <w:proofErr w:type="spellStart"/>
      <w:r w:rsidRPr="00115B3F">
        <w:rPr>
          <w:sz w:val="28"/>
          <w:szCs w:val="28"/>
        </w:rPr>
        <w:t>лаймиз</w:t>
      </w:r>
      <w:proofErr w:type="spellEnd"/>
      <w:r w:rsidRPr="00115B3F">
        <w:rPr>
          <w:sz w:val="28"/>
          <w:szCs w:val="28"/>
        </w:rPr>
        <w:t>;</w:t>
      </w:r>
    </w:p>
    <w:p w:rsidR="00115B3F" w:rsidRPr="00115B3F" w:rsidRDefault="00115B3F" w:rsidP="0011159F">
      <w:pPr>
        <w:spacing w:line="360" w:lineRule="auto"/>
        <w:ind w:firstLine="567"/>
        <w:jc w:val="both"/>
        <w:rPr>
          <w:sz w:val="28"/>
          <w:szCs w:val="28"/>
        </w:rPr>
      </w:pPr>
      <w:r w:rsidRPr="00115B3F">
        <w:rPr>
          <w:sz w:val="28"/>
          <w:szCs w:val="28"/>
        </w:rPr>
        <w:t>-</w:t>
      </w:r>
      <w:r w:rsidR="0011159F" w:rsidRPr="0011159F">
        <w:rPr>
          <w:rFonts w:ascii="inherit" w:hAnsi="inherit"/>
          <w:color w:val="202124"/>
          <w:sz w:val="28"/>
          <w:szCs w:val="28"/>
          <w:lang w:val="uz-Cyrl-UZ"/>
        </w:rPr>
        <w:t xml:space="preserve"> </w:t>
      </w:r>
      <w:r w:rsidR="0011159F" w:rsidRPr="00167C17">
        <w:rPr>
          <w:rStyle w:val="y2iqfc"/>
          <w:rFonts w:ascii="inherit" w:hAnsi="inherit"/>
          <w:color w:val="202124"/>
          <w:sz w:val="28"/>
          <w:szCs w:val="28"/>
          <w:lang w:val="uz-Cyrl-UZ"/>
        </w:rPr>
        <w:t>вазирлик бошқарув ходимларини ISO 9001 сифат менежменти халқаро стандарти бўйича малакасини ошириш хизматларини</w:t>
      </w:r>
      <w:r w:rsidR="0011159F" w:rsidRPr="00115B3F">
        <w:rPr>
          <w:sz w:val="28"/>
          <w:szCs w:val="28"/>
        </w:rPr>
        <w:t xml:space="preserve"> </w:t>
      </w:r>
      <w:proofErr w:type="spellStart"/>
      <w:r w:rsidRPr="00115B3F">
        <w:rPr>
          <w:sz w:val="28"/>
          <w:szCs w:val="28"/>
        </w:rPr>
        <w:t>кафолатлаймиз</w:t>
      </w:r>
      <w:proofErr w:type="spellEnd"/>
      <w:r w:rsidRPr="00115B3F">
        <w:rPr>
          <w:sz w:val="28"/>
          <w:szCs w:val="28"/>
        </w:rPr>
        <w:t>.</w:t>
      </w:r>
    </w:p>
    <w:p w:rsidR="0011159F" w:rsidRDefault="0011159F" w:rsidP="00115B3F">
      <w:pPr>
        <w:jc w:val="center"/>
        <w:rPr>
          <w:sz w:val="28"/>
          <w:szCs w:val="28"/>
          <w:lang w:val="uz-Cyrl-UZ"/>
        </w:rPr>
      </w:pPr>
    </w:p>
    <w:p w:rsidR="00115B3F" w:rsidRDefault="00115B3F" w:rsidP="0011159F">
      <w:pPr>
        <w:rPr>
          <w:sz w:val="28"/>
          <w:szCs w:val="28"/>
          <w:lang w:val="uz-Cyrl-UZ"/>
        </w:rPr>
      </w:pPr>
      <w:proofErr w:type="spellStart"/>
      <w:r w:rsidRPr="00115B3F">
        <w:rPr>
          <w:sz w:val="28"/>
          <w:szCs w:val="28"/>
        </w:rPr>
        <w:t>Имзо</w:t>
      </w:r>
      <w:proofErr w:type="spellEnd"/>
      <w:r w:rsidRPr="00115B3F">
        <w:rPr>
          <w:sz w:val="28"/>
          <w:szCs w:val="28"/>
        </w:rPr>
        <w:t>:</w:t>
      </w:r>
    </w:p>
    <w:p w:rsidR="002820C2" w:rsidRPr="002820C2" w:rsidRDefault="002820C2" w:rsidP="0011159F">
      <w:pPr>
        <w:rPr>
          <w:sz w:val="28"/>
          <w:szCs w:val="28"/>
          <w:lang w:val="uz-Cyrl-UZ"/>
        </w:rPr>
      </w:pPr>
    </w:p>
    <w:p w:rsidR="00115B3F" w:rsidRDefault="00115B3F" w:rsidP="0011159F">
      <w:pPr>
        <w:rPr>
          <w:sz w:val="28"/>
          <w:szCs w:val="28"/>
          <w:lang w:val="uz-Cyrl-UZ"/>
        </w:rPr>
      </w:pPr>
      <w:proofErr w:type="spellStart"/>
      <w:r w:rsidRPr="00115B3F">
        <w:rPr>
          <w:sz w:val="28"/>
          <w:szCs w:val="28"/>
        </w:rPr>
        <w:t>Рахбарнинг</w:t>
      </w:r>
      <w:proofErr w:type="spellEnd"/>
      <w:r w:rsidRPr="00115B3F">
        <w:rPr>
          <w:sz w:val="28"/>
          <w:szCs w:val="28"/>
        </w:rPr>
        <w:t xml:space="preserve"> Ф.И.Ш.</w:t>
      </w:r>
    </w:p>
    <w:p w:rsidR="002820C2" w:rsidRPr="002820C2" w:rsidRDefault="002820C2" w:rsidP="0011159F">
      <w:pPr>
        <w:rPr>
          <w:sz w:val="28"/>
          <w:szCs w:val="28"/>
          <w:lang w:val="uz-Cyrl-UZ"/>
        </w:rPr>
      </w:pPr>
    </w:p>
    <w:p w:rsidR="00115B3F" w:rsidRPr="0011159F" w:rsidRDefault="00115B3F" w:rsidP="0011159F">
      <w:pPr>
        <w:rPr>
          <w:b/>
          <w:sz w:val="28"/>
          <w:szCs w:val="28"/>
        </w:rPr>
      </w:pPr>
      <w:r w:rsidRPr="0011159F">
        <w:rPr>
          <w:b/>
          <w:sz w:val="28"/>
          <w:szCs w:val="28"/>
        </w:rPr>
        <w:t>М.</w:t>
      </w:r>
      <w:r w:rsidR="0011159F" w:rsidRPr="0011159F">
        <w:rPr>
          <w:b/>
          <w:sz w:val="28"/>
          <w:szCs w:val="28"/>
          <w:lang w:val="uz-Cyrl-UZ"/>
        </w:rPr>
        <w:t>Ў</w:t>
      </w:r>
      <w:r w:rsidRPr="0011159F">
        <w:rPr>
          <w:b/>
          <w:sz w:val="28"/>
          <w:szCs w:val="28"/>
        </w:rPr>
        <w:t>.</w:t>
      </w:r>
    </w:p>
    <w:p w:rsidR="00F5576A" w:rsidRDefault="00F5576A">
      <w:pPr>
        <w:widowControl/>
        <w:autoSpaceDE/>
        <w:autoSpaceDN/>
        <w:adjustRightInd/>
        <w:spacing w:after="200" w:line="276" w:lineRule="auto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F5576A" w:rsidRDefault="00F5576A">
      <w:pPr>
        <w:widowControl/>
        <w:autoSpaceDE/>
        <w:autoSpaceDN/>
        <w:adjustRightInd/>
        <w:spacing w:after="200" w:line="276" w:lineRule="auto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F5576A" w:rsidRDefault="00F5576A">
      <w:pPr>
        <w:widowControl/>
        <w:autoSpaceDE/>
        <w:autoSpaceDN/>
        <w:adjustRightInd/>
        <w:spacing w:after="200" w:line="276" w:lineRule="auto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F5576A" w:rsidRDefault="00F5576A">
      <w:pPr>
        <w:widowControl/>
        <w:autoSpaceDE/>
        <w:autoSpaceDN/>
        <w:adjustRightInd/>
        <w:spacing w:after="200" w:line="276" w:lineRule="auto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11159F" w:rsidRPr="002300E2" w:rsidRDefault="0011159F" w:rsidP="002300E2">
      <w:pPr>
        <w:jc w:val="right"/>
        <w:rPr>
          <w:b/>
          <w:sz w:val="28"/>
          <w:szCs w:val="28"/>
          <w:lang w:val="uz-Cyrl-UZ"/>
        </w:rPr>
      </w:pPr>
      <w:r w:rsidRPr="0011159F">
        <w:rPr>
          <w:b/>
          <w:sz w:val="28"/>
          <w:szCs w:val="28"/>
          <w:lang w:val="uz-Cyrl-UZ"/>
        </w:rPr>
        <w:lastRenderedPageBreak/>
        <w:t>Х</w:t>
      </w:r>
      <w:proofErr w:type="spellStart"/>
      <w:r w:rsidRPr="0011159F">
        <w:rPr>
          <w:b/>
          <w:sz w:val="28"/>
          <w:szCs w:val="28"/>
        </w:rPr>
        <w:t>арид</w:t>
      </w:r>
      <w:proofErr w:type="spellEnd"/>
      <w:r w:rsidRPr="0011159F">
        <w:rPr>
          <w:b/>
          <w:sz w:val="28"/>
          <w:szCs w:val="28"/>
        </w:rPr>
        <w:t xml:space="preserve"> </w:t>
      </w:r>
      <w:proofErr w:type="spellStart"/>
      <w:r w:rsidRPr="0011159F">
        <w:rPr>
          <w:b/>
          <w:sz w:val="28"/>
          <w:szCs w:val="28"/>
        </w:rPr>
        <w:t>комиссиясига</w:t>
      </w:r>
      <w:proofErr w:type="spellEnd"/>
    </w:p>
    <w:p w:rsidR="002300E2" w:rsidRPr="00FE743D" w:rsidRDefault="002300E2" w:rsidP="002300E2">
      <w:pPr>
        <w:spacing w:before="8"/>
        <w:jc w:val="right"/>
        <w:rPr>
          <w:i/>
          <w:sz w:val="26"/>
          <w:lang w:val="uz-Cyrl-UZ"/>
        </w:rPr>
      </w:pPr>
      <w:r>
        <w:rPr>
          <w:i/>
          <w:sz w:val="26"/>
          <w:lang w:val="uz-Cyrl-UZ"/>
        </w:rPr>
        <w:t>4</w:t>
      </w:r>
      <w:r w:rsidRPr="00FE743D">
        <w:rPr>
          <w:i/>
          <w:sz w:val="26"/>
          <w:lang w:val="uz-Cyrl-UZ"/>
        </w:rPr>
        <w:t>-шакл</w:t>
      </w:r>
    </w:p>
    <w:p w:rsidR="002300E2" w:rsidRDefault="002300E2" w:rsidP="0011159F">
      <w:pPr>
        <w:jc w:val="center"/>
        <w:rPr>
          <w:sz w:val="28"/>
          <w:szCs w:val="28"/>
          <w:lang w:val="uz-Cyrl-UZ"/>
        </w:rPr>
      </w:pPr>
    </w:p>
    <w:p w:rsidR="0011159F" w:rsidRPr="0011159F" w:rsidRDefault="002300E2" w:rsidP="0011159F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К</w:t>
      </w:r>
      <w:proofErr w:type="spellStart"/>
      <w:r w:rsidR="0011159F" w:rsidRPr="0011159F">
        <w:rPr>
          <w:b/>
          <w:sz w:val="28"/>
          <w:szCs w:val="28"/>
        </w:rPr>
        <w:t>оррупциянинг</w:t>
      </w:r>
      <w:proofErr w:type="spellEnd"/>
      <w:r w:rsidR="0011159F" w:rsidRPr="0011159F">
        <w:rPr>
          <w:b/>
          <w:sz w:val="28"/>
          <w:szCs w:val="28"/>
        </w:rPr>
        <w:t xml:space="preserve"> </w:t>
      </w:r>
      <w:proofErr w:type="spellStart"/>
      <w:r w:rsidR="0011159F" w:rsidRPr="0011159F">
        <w:rPr>
          <w:b/>
          <w:sz w:val="28"/>
          <w:szCs w:val="28"/>
        </w:rPr>
        <w:t>олдини</w:t>
      </w:r>
      <w:proofErr w:type="spellEnd"/>
      <w:r w:rsidR="0011159F" w:rsidRPr="0011159F">
        <w:rPr>
          <w:b/>
          <w:sz w:val="28"/>
          <w:szCs w:val="28"/>
        </w:rPr>
        <w:t xml:space="preserve"> </w:t>
      </w:r>
      <w:proofErr w:type="spellStart"/>
      <w:r w:rsidR="0011159F" w:rsidRPr="0011159F">
        <w:rPr>
          <w:b/>
          <w:sz w:val="28"/>
          <w:szCs w:val="28"/>
        </w:rPr>
        <w:t>олиш</w:t>
      </w:r>
      <w:proofErr w:type="spellEnd"/>
      <w:r w:rsidR="0011159F" w:rsidRPr="0011159F">
        <w:rPr>
          <w:b/>
          <w:sz w:val="28"/>
          <w:szCs w:val="28"/>
        </w:rPr>
        <w:t xml:space="preserve"> </w:t>
      </w:r>
      <w:proofErr w:type="spellStart"/>
      <w:r w:rsidR="0011159F" w:rsidRPr="0011159F">
        <w:rPr>
          <w:b/>
          <w:sz w:val="28"/>
          <w:szCs w:val="28"/>
        </w:rPr>
        <w:t>учун</w:t>
      </w:r>
      <w:proofErr w:type="spellEnd"/>
    </w:p>
    <w:p w:rsidR="0011159F" w:rsidRDefault="0011159F" w:rsidP="0011159F">
      <w:pPr>
        <w:jc w:val="center"/>
        <w:rPr>
          <w:b/>
          <w:sz w:val="28"/>
          <w:szCs w:val="28"/>
          <w:lang w:val="uz-Cyrl-UZ"/>
        </w:rPr>
      </w:pPr>
      <w:r w:rsidRPr="00A04E11">
        <w:rPr>
          <w:b/>
          <w:sz w:val="28"/>
          <w:szCs w:val="28"/>
          <w:lang w:val="uz-Cyrl-UZ"/>
        </w:rPr>
        <w:t>АРИЗА</w:t>
      </w:r>
    </w:p>
    <w:p w:rsidR="00592F62" w:rsidRPr="00592F62" w:rsidRDefault="00592F62" w:rsidP="0011159F">
      <w:pPr>
        <w:jc w:val="center"/>
        <w:rPr>
          <w:b/>
          <w:sz w:val="28"/>
          <w:szCs w:val="28"/>
          <w:lang w:val="uz-Cyrl-UZ"/>
        </w:rPr>
      </w:pPr>
    </w:p>
    <w:p w:rsidR="0011159F" w:rsidRPr="00592F62" w:rsidRDefault="0011159F" w:rsidP="0011159F">
      <w:pPr>
        <w:ind w:firstLine="567"/>
        <w:jc w:val="both"/>
        <w:rPr>
          <w:sz w:val="28"/>
          <w:szCs w:val="28"/>
          <w:lang w:val="uz-Cyrl-UZ"/>
        </w:rPr>
      </w:pPr>
      <w:r w:rsidRPr="00592F62">
        <w:rPr>
          <w:sz w:val="28"/>
          <w:szCs w:val="28"/>
          <w:lang w:val="uz-Cyrl-UZ"/>
        </w:rPr>
        <w:t xml:space="preserve">Бизлар, биз назорат </w:t>
      </w:r>
      <w:r>
        <w:rPr>
          <w:sz w:val="28"/>
          <w:szCs w:val="28"/>
          <w:lang w:val="uz-Cyrl-UZ"/>
        </w:rPr>
        <w:t>қ</w:t>
      </w:r>
      <w:r w:rsidRPr="00592F62">
        <w:rPr>
          <w:sz w:val="28"/>
          <w:szCs w:val="28"/>
          <w:lang w:val="uz-Cyrl-UZ"/>
        </w:rPr>
        <w:t xml:space="preserve">иладиган ва бизнинг номимиздан фаолият юритадиган ташкилотлар, аффилик корхоналаримиз, шу жумладан дирeктoрлaримиз, ходимларимиз, aгeнтлaримиз, консоциум </w:t>
      </w:r>
      <w:r>
        <w:rPr>
          <w:sz w:val="28"/>
          <w:szCs w:val="28"/>
          <w:lang w:val="uz-Cyrl-UZ"/>
        </w:rPr>
        <w:t>ҳ</w:t>
      </w:r>
      <w:r w:rsidRPr="00592F62">
        <w:rPr>
          <w:sz w:val="28"/>
          <w:szCs w:val="28"/>
          <w:lang w:val="uz-Cyrl-UZ"/>
        </w:rPr>
        <w:t>амкорларимиз, субпудратчиларимиз, eткaзиб бeрувчилaримиз, масла</w:t>
      </w:r>
      <w:r>
        <w:rPr>
          <w:sz w:val="28"/>
          <w:szCs w:val="28"/>
          <w:lang w:val="uz-Cyrl-UZ"/>
        </w:rPr>
        <w:t>ҳ</w:t>
      </w:r>
      <w:r w:rsidRPr="00592F62">
        <w:rPr>
          <w:sz w:val="28"/>
          <w:szCs w:val="28"/>
          <w:lang w:val="uz-Cyrl-UZ"/>
        </w:rPr>
        <w:t xml:space="preserve">атчиларимиз, суб- маслахатчиларимиз берилган рухсатнома билан бизнинг номимиздан </w:t>
      </w:r>
      <w:r>
        <w:rPr>
          <w:sz w:val="28"/>
          <w:szCs w:val="28"/>
          <w:lang w:val="uz-Cyrl-UZ"/>
        </w:rPr>
        <w:t>Уй-жой коммунал хизмат кўрсатиш</w:t>
      </w:r>
      <w:r w:rsidR="00332AE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вазирлиги ў</w:t>
      </w:r>
      <w:r w:rsidRPr="00592F62">
        <w:rPr>
          <w:sz w:val="28"/>
          <w:szCs w:val="28"/>
          <w:lang w:val="uz-Cyrl-UZ"/>
        </w:rPr>
        <w:t xml:space="preserve">тказилаётган танлов (тeндeр) га </w:t>
      </w:r>
      <w:r>
        <w:rPr>
          <w:sz w:val="28"/>
          <w:szCs w:val="28"/>
          <w:lang w:val="uz-Cyrl-UZ"/>
        </w:rPr>
        <w:t>қ</w:t>
      </w:r>
      <w:r w:rsidRPr="00592F62">
        <w:rPr>
          <w:sz w:val="28"/>
          <w:szCs w:val="28"/>
          <w:lang w:val="uz-Cyrl-UZ"/>
        </w:rPr>
        <w:t>атнашганида, шартнома шартларига мувофи</w:t>
      </w:r>
      <w:r>
        <w:rPr>
          <w:sz w:val="28"/>
          <w:szCs w:val="28"/>
          <w:lang w:val="uz-Cyrl-UZ"/>
        </w:rPr>
        <w:t>қ</w:t>
      </w:r>
      <w:r w:rsidRPr="00592F62">
        <w:rPr>
          <w:sz w:val="28"/>
          <w:szCs w:val="28"/>
          <w:lang w:val="uz-Cyrl-UZ"/>
        </w:rPr>
        <w:t xml:space="preserve"> товарлар етказиб бериш ёки иш-хизматларни бажариш билан бо</w:t>
      </w:r>
      <w:r>
        <w:rPr>
          <w:sz w:val="28"/>
          <w:szCs w:val="28"/>
          <w:lang w:val="uz-Cyrl-UZ"/>
        </w:rPr>
        <w:t>ғ</w:t>
      </w:r>
      <w:r w:rsidRPr="00592F62">
        <w:rPr>
          <w:sz w:val="28"/>
          <w:szCs w:val="28"/>
          <w:lang w:val="uz-Cyrl-UZ"/>
        </w:rPr>
        <w:t xml:space="preserve">лик жараёнда хар </w:t>
      </w:r>
      <w:r>
        <w:rPr>
          <w:sz w:val="28"/>
          <w:szCs w:val="28"/>
          <w:lang w:val="uz-Cyrl-UZ"/>
        </w:rPr>
        <w:t>қ</w:t>
      </w:r>
      <w:r w:rsidRPr="00592F62">
        <w:rPr>
          <w:sz w:val="28"/>
          <w:szCs w:val="28"/>
          <w:lang w:val="uz-Cyrl-UZ"/>
        </w:rPr>
        <w:t>андай та</w:t>
      </w:r>
      <w:r>
        <w:rPr>
          <w:sz w:val="28"/>
          <w:szCs w:val="28"/>
          <w:lang w:val="uz-Cyrl-UZ"/>
        </w:rPr>
        <w:t>қ</w:t>
      </w:r>
      <w:r w:rsidRPr="00592F62">
        <w:rPr>
          <w:sz w:val="28"/>
          <w:szCs w:val="28"/>
          <w:lang w:val="uz-Cyrl-UZ"/>
        </w:rPr>
        <w:t>и</w:t>
      </w:r>
      <w:r>
        <w:rPr>
          <w:sz w:val="28"/>
          <w:szCs w:val="28"/>
          <w:lang w:val="uz-Cyrl-UZ"/>
        </w:rPr>
        <w:t>қ</w:t>
      </w:r>
      <w:r w:rsidRPr="00592F62">
        <w:rPr>
          <w:sz w:val="28"/>
          <w:szCs w:val="28"/>
          <w:lang w:val="uz-Cyrl-UZ"/>
        </w:rPr>
        <w:t>ланган амалиётларда (</w:t>
      </w:r>
      <w:r>
        <w:rPr>
          <w:sz w:val="28"/>
          <w:szCs w:val="28"/>
          <w:lang w:val="uz-Cyrl-UZ"/>
        </w:rPr>
        <w:t>қ</w:t>
      </w:r>
      <w:r w:rsidRPr="00592F62">
        <w:rPr>
          <w:sz w:val="28"/>
          <w:szCs w:val="28"/>
          <w:lang w:val="uz-Cyrl-UZ"/>
        </w:rPr>
        <w:t xml:space="preserve">уйида тавсифланган) иштирок этиш холати юзага келганида сизни хабардор </w:t>
      </w:r>
      <w:r>
        <w:rPr>
          <w:sz w:val="28"/>
          <w:szCs w:val="28"/>
          <w:lang w:val="uz-Cyrl-UZ"/>
        </w:rPr>
        <w:t>қ</w:t>
      </w:r>
      <w:r w:rsidRPr="00592F62">
        <w:rPr>
          <w:sz w:val="28"/>
          <w:szCs w:val="28"/>
          <w:lang w:val="uz-Cyrl-UZ"/>
        </w:rPr>
        <w:t xml:space="preserve">илишни </w:t>
      </w:r>
      <w:r>
        <w:rPr>
          <w:sz w:val="28"/>
          <w:szCs w:val="28"/>
          <w:lang w:val="uz-Cyrl-UZ"/>
        </w:rPr>
        <w:t>ў</w:t>
      </w:r>
      <w:r w:rsidRPr="00592F62">
        <w:rPr>
          <w:sz w:val="28"/>
          <w:szCs w:val="28"/>
          <w:lang w:val="uz-Cyrl-UZ"/>
        </w:rPr>
        <w:t>з зиммамизга оламиз.</w:t>
      </w:r>
    </w:p>
    <w:p w:rsidR="0011159F" w:rsidRDefault="0011159F" w:rsidP="0011159F">
      <w:pPr>
        <w:ind w:firstLine="567"/>
        <w:jc w:val="both"/>
        <w:rPr>
          <w:sz w:val="28"/>
          <w:szCs w:val="28"/>
          <w:lang w:val="uz-Cyrl-UZ"/>
        </w:rPr>
      </w:pPr>
      <w:r w:rsidRPr="00A04E11">
        <w:rPr>
          <w:sz w:val="28"/>
          <w:szCs w:val="28"/>
          <w:lang w:val="uz-Cyrl-UZ"/>
        </w:rPr>
        <w:t xml:space="preserve">Биз </w:t>
      </w:r>
      <w:r>
        <w:rPr>
          <w:sz w:val="28"/>
          <w:szCs w:val="28"/>
          <w:lang w:val="uz-Cyrl-UZ"/>
        </w:rPr>
        <w:t>қ</w:t>
      </w:r>
      <w:r w:rsidRPr="00A04E11">
        <w:rPr>
          <w:sz w:val="28"/>
          <w:szCs w:val="28"/>
          <w:lang w:val="uz-Cyrl-UZ"/>
        </w:rPr>
        <w:t>уйидаги та</w:t>
      </w:r>
      <w:r>
        <w:rPr>
          <w:sz w:val="28"/>
          <w:szCs w:val="28"/>
          <w:lang w:val="uz-Cyrl-UZ"/>
        </w:rPr>
        <w:t>қ</w:t>
      </w:r>
      <w:r w:rsidRPr="00A04E11">
        <w:rPr>
          <w:sz w:val="28"/>
          <w:szCs w:val="28"/>
          <w:lang w:val="uz-Cyrl-UZ"/>
        </w:rPr>
        <w:t>и</w:t>
      </w:r>
      <w:r>
        <w:rPr>
          <w:sz w:val="28"/>
          <w:szCs w:val="28"/>
          <w:lang w:val="uz-Cyrl-UZ"/>
        </w:rPr>
        <w:t>қ</w:t>
      </w:r>
      <w:r w:rsidRPr="00A04E11">
        <w:rPr>
          <w:sz w:val="28"/>
          <w:szCs w:val="28"/>
          <w:lang w:val="uz-Cyrl-UZ"/>
        </w:rPr>
        <w:t>ланган амалиётларнинг б</w:t>
      </w:r>
      <w:r>
        <w:rPr>
          <w:sz w:val="28"/>
          <w:szCs w:val="28"/>
          <w:lang w:val="uz-Cyrl-UZ"/>
        </w:rPr>
        <w:t>ў</w:t>
      </w:r>
      <w:r w:rsidRPr="00A04E11">
        <w:rPr>
          <w:sz w:val="28"/>
          <w:szCs w:val="28"/>
          <w:lang w:val="uz-Cyrl-UZ"/>
        </w:rPr>
        <w:t>лмаслигини кафолатлаймиз:</w:t>
      </w:r>
    </w:p>
    <w:p w:rsidR="0011159F" w:rsidRPr="00332AE8" w:rsidRDefault="00332AE8" w:rsidP="00332AE8">
      <w:pPr>
        <w:ind w:firstLine="567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1.) </w:t>
      </w:r>
      <w:r w:rsidR="0011159F" w:rsidRPr="00332AE8">
        <w:rPr>
          <w:sz w:val="28"/>
          <w:szCs w:val="28"/>
          <w:lang w:val="uz-Cyrl-UZ"/>
        </w:rPr>
        <w:t xml:space="preserve">Мажбурлаш: бир томоннинг </w:t>
      </w:r>
      <w:r>
        <w:rPr>
          <w:sz w:val="28"/>
          <w:szCs w:val="28"/>
          <w:lang w:val="uz-Cyrl-UZ"/>
        </w:rPr>
        <w:t>ҳ</w:t>
      </w:r>
      <w:r w:rsidR="0011159F" w:rsidRPr="00332AE8">
        <w:rPr>
          <w:sz w:val="28"/>
          <w:szCs w:val="28"/>
          <w:lang w:val="uz-Cyrl-UZ"/>
        </w:rPr>
        <w:t xml:space="preserve">аракатларига босим </w:t>
      </w:r>
      <w:r>
        <w:rPr>
          <w:sz w:val="28"/>
          <w:szCs w:val="28"/>
          <w:lang w:val="uz-Cyrl-UZ"/>
        </w:rPr>
        <w:t>қ</w:t>
      </w:r>
      <w:r w:rsidR="0011159F" w:rsidRPr="00332AE8">
        <w:rPr>
          <w:sz w:val="28"/>
          <w:szCs w:val="28"/>
          <w:lang w:val="uz-Cyrl-UZ"/>
        </w:rPr>
        <w:t>илиш, но</w:t>
      </w:r>
      <w:r>
        <w:rPr>
          <w:sz w:val="28"/>
          <w:szCs w:val="28"/>
          <w:lang w:val="uz-Cyrl-UZ"/>
        </w:rPr>
        <w:t>қ</w:t>
      </w:r>
      <w:r w:rsidR="0011159F" w:rsidRPr="00332AE8">
        <w:rPr>
          <w:sz w:val="28"/>
          <w:szCs w:val="28"/>
          <w:lang w:val="uz-Cyrl-UZ"/>
        </w:rPr>
        <w:t>онуний таъсир к</w:t>
      </w:r>
      <w:r>
        <w:rPr>
          <w:sz w:val="28"/>
          <w:szCs w:val="28"/>
          <w:lang w:val="uz-Cyrl-UZ"/>
        </w:rPr>
        <w:t>ў</w:t>
      </w:r>
      <w:r w:rsidR="0011159F" w:rsidRPr="00332AE8">
        <w:rPr>
          <w:sz w:val="28"/>
          <w:szCs w:val="28"/>
          <w:lang w:val="uz-Cyrl-UZ"/>
        </w:rPr>
        <w:t>рсатиш ма</w:t>
      </w:r>
      <w:r>
        <w:rPr>
          <w:sz w:val="28"/>
          <w:szCs w:val="28"/>
          <w:lang w:val="uz-Cyrl-UZ"/>
        </w:rPr>
        <w:t>қ</w:t>
      </w:r>
      <w:r w:rsidR="0011159F" w:rsidRPr="00332AE8">
        <w:rPr>
          <w:sz w:val="28"/>
          <w:szCs w:val="28"/>
          <w:lang w:val="uz-Cyrl-UZ"/>
        </w:rPr>
        <w:t>садида бирон бир томон ёки унинг мулкига бeвoситa ёки билвосита зарар eткaзиш ёки та</w:t>
      </w:r>
      <w:r>
        <w:rPr>
          <w:sz w:val="28"/>
          <w:szCs w:val="28"/>
          <w:lang w:val="uz-Cyrl-UZ"/>
        </w:rPr>
        <w:t>ҳ</w:t>
      </w:r>
      <w:r w:rsidR="0011159F" w:rsidRPr="00332AE8">
        <w:rPr>
          <w:sz w:val="28"/>
          <w:szCs w:val="28"/>
          <w:lang w:val="uz-Cyrl-UZ"/>
        </w:rPr>
        <w:t xml:space="preserve">дид </w:t>
      </w:r>
      <w:r>
        <w:rPr>
          <w:sz w:val="28"/>
          <w:szCs w:val="28"/>
          <w:lang w:val="uz-Cyrl-UZ"/>
        </w:rPr>
        <w:t>қ</w:t>
      </w:r>
      <w:r w:rsidR="0011159F" w:rsidRPr="00332AE8">
        <w:rPr>
          <w:sz w:val="28"/>
          <w:szCs w:val="28"/>
          <w:lang w:val="uz-Cyrl-UZ"/>
        </w:rPr>
        <w:t>илиш;</w:t>
      </w:r>
    </w:p>
    <w:p w:rsidR="0011159F" w:rsidRPr="00332AE8" w:rsidRDefault="00332AE8" w:rsidP="00332AE8">
      <w:pPr>
        <w:ind w:firstLine="567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2.) </w:t>
      </w:r>
      <w:r w:rsidR="0011159F" w:rsidRPr="00332AE8">
        <w:rPr>
          <w:sz w:val="28"/>
          <w:szCs w:val="28"/>
          <w:lang w:val="uz-Cyrl-UZ"/>
        </w:rPr>
        <w:t>тил бириктириш: икки ёки ундан орти</w:t>
      </w:r>
      <w:r>
        <w:rPr>
          <w:sz w:val="28"/>
          <w:szCs w:val="28"/>
          <w:lang w:val="uz-Cyrl-UZ"/>
        </w:rPr>
        <w:t>қ</w:t>
      </w:r>
      <w:r w:rsidR="0011159F" w:rsidRPr="00332AE8">
        <w:rPr>
          <w:sz w:val="28"/>
          <w:szCs w:val="28"/>
          <w:lang w:val="uz-Cyrl-UZ"/>
        </w:rPr>
        <w:t xml:space="preserve"> томонларнинг нома</w:t>
      </w:r>
      <w:r>
        <w:rPr>
          <w:sz w:val="28"/>
          <w:szCs w:val="28"/>
          <w:lang w:val="uz-Cyrl-UZ"/>
        </w:rPr>
        <w:t>қ</w:t>
      </w:r>
      <w:r w:rsidR="0011159F" w:rsidRPr="00332AE8">
        <w:rPr>
          <w:sz w:val="28"/>
          <w:szCs w:val="28"/>
          <w:lang w:val="uz-Cyrl-UZ"/>
        </w:rPr>
        <w:t>бул ма</w:t>
      </w:r>
      <w:r>
        <w:rPr>
          <w:sz w:val="28"/>
          <w:szCs w:val="28"/>
          <w:lang w:val="uz-Cyrl-UZ"/>
        </w:rPr>
        <w:t>қ</w:t>
      </w:r>
      <w:r w:rsidR="0011159F" w:rsidRPr="00332AE8">
        <w:rPr>
          <w:sz w:val="28"/>
          <w:szCs w:val="28"/>
          <w:lang w:val="uz-Cyrl-UZ"/>
        </w:rPr>
        <w:t xml:space="preserve">садларга эришиш, шу жумладан иккинчи томоннинг </w:t>
      </w:r>
      <w:r>
        <w:rPr>
          <w:sz w:val="28"/>
          <w:szCs w:val="28"/>
          <w:lang w:val="uz-Cyrl-UZ"/>
        </w:rPr>
        <w:t>ҳ</w:t>
      </w:r>
      <w:r w:rsidR="0011159F" w:rsidRPr="00332AE8">
        <w:rPr>
          <w:sz w:val="28"/>
          <w:szCs w:val="28"/>
          <w:lang w:val="uz-Cyrl-UZ"/>
        </w:rPr>
        <w:t>аракатларига нoт</w:t>
      </w:r>
      <w:r>
        <w:rPr>
          <w:sz w:val="28"/>
          <w:szCs w:val="28"/>
          <w:lang w:val="uz-Cyrl-UZ"/>
        </w:rPr>
        <w:t>ўғ</w:t>
      </w:r>
      <w:r w:rsidR="0011159F" w:rsidRPr="00332AE8">
        <w:rPr>
          <w:sz w:val="28"/>
          <w:szCs w:val="28"/>
          <w:lang w:val="uz-Cyrl-UZ"/>
        </w:rPr>
        <w:t>ри таъсир к</w:t>
      </w:r>
      <w:r>
        <w:rPr>
          <w:sz w:val="28"/>
          <w:szCs w:val="28"/>
          <w:lang w:val="uz-Cyrl-UZ"/>
        </w:rPr>
        <w:t>ў</w:t>
      </w:r>
      <w:r w:rsidR="0011159F" w:rsidRPr="00332AE8">
        <w:rPr>
          <w:sz w:val="28"/>
          <w:szCs w:val="28"/>
          <w:lang w:val="uz-Cyrl-UZ"/>
        </w:rPr>
        <w:t xml:space="preserve">рсатиш учун </w:t>
      </w:r>
      <w:r>
        <w:rPr>
          <w:sz w:val="28"/>
          <w:szCs w:val="28"/>
          <w:lang w:val="uz-Cyrl-UZ"/>
        </w:rPr>
        <w:t>ке</w:t>
      </w:r>
      <w:r w:rsidR="0011159F" w:rsidRPr="00332AE8">
        <w:rPr>
          <w:sz w:val="28"/>
          <w:szCs w:val="28"/>
          <w:lang w:val="uz-Cyrl-UZ"/>
        </w:rPr>
        <w:t>лишуви;</w:t>
      </w:r>
    </w:p>
    <w:p w:rsidR="0011159F" w:rsidRPr="00332AE8" w:rsidRDefault="00332AE8" w:rsidP="00332AE8">
      <w:pPr>
        <w:ind w:firstLine="567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3.) </w:t>
      </w:r>
      <w:r w:rsidR="0011159F" w:rsidRPr="00332AE8">
        <w:rPr>
          <w:sz w:val="28"/>
          <w:szCs w:val="28"/>
          <w:lang w:val="uz-Cyrl-UZ"/>
        </w:rPr>
        <w:t>Коррупция: бош</w:t>
      </w:r>
      <w:r>
        <w:rPr>
          <w:sz w:val="28"/>
          <w:szCs w:val="28"/>
          <w:lang w:val="uz-Cyrl-UZ"/>
        </w:rPr>
        <w:t>қ</w:t>
      </w:r>
      <w:r w:rsidR="0011159F" w:rsidRPr="00332AE8">
        <w:rPr>
          <w:sz w:val="28"/>
          <w:szCs w:val="28"/>
          <w:lang w:val="uz-Cyrl-UZ"/>
        </w:rPr>
        <w:t>а томоннинг харакатларига нoт</w:t>
      </w:r>
      <w:r>
        <w:rPr>
          <w:sz w:val="28"/>
          <w:szCs w:val="28"/>
          <w:lang w:val="uz-Cyrl-UZ"/>
        </w:rPr>
        <w:t>ўғ</w:t>
      </w:r>
      <w:r w:rsidR="0011159F" w:rsidRPr="00332AE8">
        <w:rPr>
          <w:sz w:val="28"/>
          <w:szCs w:val="28"/>
          <w:lang w:val="uz-Cyrl-UZ"/>
        </w:rPr>
        <w:t>ри таъсир к</w:t>
      </w:r>
      <w:r>
        <w:rPr>
          <w:sz w:val="28"/>
          <w:szCs w:val="28"/>
          <w:lang w:val="uz-Cyrl-UZ"/>
        </w:rPr>
        <w:t>ў</w:t>
      </w:r>
      <w:r w:rsidR="0011159F" w:rsidRPr="00332AE8">
        <w:rPr>
          <w:sz w:val="28"/>
          <w:szCs w:val="28"/>
          <w:lang w:val="uz-Cyrl-UZ"/>
        </w:rPr>
        <w:t>рсатиш учун т</w:t>
      </w:r>
      <w:r>
        <w:rPr>
          <w:sz w:val="28"/>
          <w:szCs w:val="28"/>
          <w:lang w:val="uz-Cyrl-UZ"/>
        </w:rPr>
        <w:t>ўғ</w:t>
      </w:r>
      <w:r w:rsidR="0011159F" w:rsidRPr="00332AE8">
        <w:rPr>
          <w:sz w:val="28"/>
          <w:szCs w:val="28"/>
          <w:lang w:val="uz-Cyrl-UZ"/>
        </w:rPr>
        <w:t>ридaн-т</w:t>
      </w:r>
      <w:r>
        <w:rPr>
          <w:sz w:val="28"/>
          <w:szCs w:val="28"/>
          <w:lang w:val="uz-Cyrl-UZ"/>
        </w:rPr>
        <w:t>ўғ</w:t>
      </w:r>
      <w:r w:rsidR="0011159F" w:rsidRPr="00332AE8">
        <w:rPr>
          <w:sz w:val="28"/>
          <w:szCs w:val="28"/>
          <w:lang w:val="uz-Cyrl-UZ"/>
        </w:rPr>
        <w:t xml:space="preserve">ри ёки билвосита бирон бир </w:t>
      </w:r>
      <w:r>
        <w:rPr>
          <w:sz w:val="28"/>
          <w:szCs w:val="28"/>
          <w:lang w:val="uz-Cyrl-UZ"/>
        </w:rPr>
        <w:t>қ</w:t>
      </w:r>
      <w:r w:rsidR="0011159F" w:rsidRPr="00332AE8">
        <w:rPr>
          <w:sz w:val="28"/>
          <w:szCs w:val="28"/>
          <w:lang w:val="uz-Cyrl-UZ"/>
        </w:rPr>
        <w:t xml:space="preserve">имматли нарсани таклиф </w:t>
      </w:r>
      <w:r>
        <w:rPr>
          <w:sz w:val="28"/>
          <w:szCs w:val="28"/>
          <w:lang w:val="uz-Cyrl-UZ"/>
        </w:rPr>
        <w:t>қ</w:t>
      </w:r>
      <w:r w:rsidR="0011159F" w:rsidRPr="00332AE8">
        <w:rPr>
          <w:sz w:val="28"/>
          <w:szCs w:val="28"/>
          <w:lang w:val="uz-Cyrl-UZ"/>
        </w:rPr>
        <w:t>илиш, бeриш, олиш ёки сураш;</w:t>
      </w:r>
    </w:p>
    <w:p w:rsidR="0011159F" w:rsidRPr="00332AE8" w:rsidRDefault="00332AE8" w:rsidP="00332AE8">
      <w:pPr>
        <w:ind w:firstLine="567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4.) </w:t>
      </w:r>
      <w:r w:rsidR="0011159F" w:rsidRPr="00332AE8">
        <w:rPr>
          <w:sz w:val="28"/>
          <w:szCs w:val="28"/>
          <w:lang w:val="uz-Cyrl-UZ"/>
        </w:rPr>
        <w:t>фирибгарлик: бир томонни молиявий ёки бош</w:t>
      </w:r>
      <w:r>
        <w:rPr>
          <w:sz w:val="28"/>
          <w:szCs w:val="28"/>
          <w:lang w:val="uz-Cyrl-UZ"/>
        </w:rPr>
        <w:t>қ</w:t>
      </w:r>
      <w:r w:rsidR="0011159F" w:rsidRPr="00332AE8">
        <w:rPr>
          <w:sz w:val="28"/>
          <w:szCs w:val="28"/>
          <w:lang w:val="uz-Cyrl-UZ"/>
        </w:rPr>
        <w:t xml:space="preserve">а манфаатлар учун ёки мажбуриятларни бажаришдан </w:t>
      </w:r>
      <w:r>
        <w:rPr>
          <w:sz w:val="28"/>
          <w:szCs w:val="28"/>
          <w:lang w:val="uz-Cyrl-UZ"/>
        </w:rPr>
        <w:t>қ</w:t>
      </w:r>
      <w:r w:rsidR="0011159F" w:rsidRPr="00332AE8">
        <w:rPr>
          <w:sz w:val="28"/>
          <w:szCs w:val="28"/>
          <w:lang w:val="uz-Cyrl-UZ"/>
        </w:rPr>
        <w:t xml:space="preserve">очиш учун </w:t>
      </w:r>
      <w:r>
        <w:rPr>
          <w:sz w:val="28"/>
          <w:szCs w:val="28"/>
          <w:lang w:val="uz-Cyrl-UZ"/>
        </w:rPr>
        <w:t>қ</w:t>
      </w:r>
      <w:r w:rsidR="0011159F" w:rsidRPr="00332AE8">
        <w:rPr>
          <w:sz w:val="28"/>
          <w:szCs w:val="28"/>
          <w:lang w:val="uz-Cyrl-UZ"/>
        </w:rPr>
        <w:t>асддан чaл</w:t>
      </w:r>
      <w:r>
        <w:rPr>
          <w:sz w:val="28"/>
          <w:szCs w:val="28"/>
          <w:lang w:val="uz-Cyrl-UZ"/>
        </w:rPr>
        <w:t>ғ</w:t>
      </w:r>
      <w:r w:rsidR="0011159F" w:rsidRPr="00332AE8">
        <w:rPr>
          <w:sz w:val="28"/>
          <w:szCs w:val="28"/>
          <w:lang w:val="uz-Cyrl-UZ"/>
        </w:rPr>
        <w:t>итувчи ёки чaл</w:t>
      </w:r>
      <w:r>
        <w:rPr>
          <w:sz w:val="28"/>
          <w:szCs w:val="28"/>
          <w:lang w:val="uz-Cyrl-UZ"/>
        </w:rPr>
        <w:t>ғ</w:t>
      </w:r>
      <w:r w:rsidR="0011159F" w:rsidRPr="00332AE8">
        <w:rPr>
          <w:sz w:val="28"/>
          <w:szCs w:val="28"/>
          <w:lang w:val="uz-Cyrl-UZ"/>
        </w:rPr>
        <w:t>итишгa уриниш, шу жумладан фактларни нoт</w:t>
      </w:r>
      <w:r>
        <w:rPr>
          <w:sz w:val="28"/>
          <w:szCs w:val="28"/>
          <w:lang w:val="uz-Cyrl-UZ"/>
        </w:rPr>
        <w:t>ўғ</w:t>
      </w:r>
      <w:r w:rsidR="0011159F" w:rsidRPr="00332AE8">
        <w:rPr>
          <w:sz w:val="28"/>
          <w:szCs w:val="28"/>
          <w:lang w:val="uz-Cyrl-UZ"/>
        </w:rPr>
        <w:t>ри к</w:t>
      </w:r>
      <w:r>
        <w:rPr>
          <w:sz w:val="28"/>
          <w:szCs w:val="28"/>
          <w:lang w:val="uz-Cyrl-UZ"/>
        </w:rPr>
        <w:t>ў</w:t>
      </w:r>
      <w:r w:rsidR="0011159F" w:rsidRPr="00332AE8">
        <w:rPr>
          <w:sz w:val="28"/>
          <w:szCs w:val="28"/>
          <w:lang w:val="uz-Cyrl-UZ"/>
        </w:rPr>
        <w:t>рсатиш ёки нoт</w:t>
      </w:r>
      <w:r>
        <w:rPr>
          <w:sz w:val="28"/>
          <w:szCs w:val="28"/>
          <w:lang w:val="uz-Cyrl-UZ"/>
        </w:rPr>
        <w:t>ўғ</w:t>
      </w:r>
      <w:r w:rsidR="0011159F" w:rsidRPr="00332AE8">
        <w:rPr>
          <w:sz w:val="28"/>
          <w:szCs w:val="28"/>
          <w:lang w:val="uz-Cyrl-UZ"/>
        </w:rPr>
        <w:t>ри маълумот бeриш;</w:t>
      </w:r>
    </w:p>
    <w:p w:rsidR="0011159F" w:rsidRPr="00332AE8" w:rsidRDefault="00332AE8" w:rsidP="00332AE8">
      <w:pPr>
        <w:ind w:firstLine="567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5.) Уй-жой коммунал хизмат кўрсатиш вазирлиги</w:t>
      </w:r>
      <w:r w:rsidRPr="00332AE8">
        <w:rPr>
          <w:sz w:val="28"/>
          <w:szCs w:val="28"/>
          <w:lang w:val="uz-Cyrl-UZ"/>
        </w:rPr>
        <w:t xml:space="preserve"> </w:t>
      </w:r>
      <w:r w:rsidR="0011159F" w:rsidRPr="00332AE8">
        <w:rPr>
          <w:sz w:val="28"/>
          <w:szCs w:val="28"/>
          <w:lang w:val="uz-Cyrl-UZ"/>
        </w:rPr>
        <w:t xml:space="preserve">ва рeсурслaрини </w:t>
      </w:r>
      <w:r>
        <w:rPr>
          <w:sz w:val="28"/>
          <w:szCs w:val="28"/>
          <w:lang w:val="uz-Cyrl-UZ"/>
        </w:rPr>
        <w:t>қ</w:t>
      </w:r>
      <w:r w:rsidR="0011159F" w:rsidRPr="00332AE8">
        <w:rPr>
          <w:sz w:val="28"/>
          <w:szCs w:val="28"/>
          <w:lang w:val="uz-Cyrl-UZ"/>
        </w:rPr>
        <w:t xml:space="preserve">асддан ёки эхтиётсизлик билан </w:t>
      </w:r>
      <w:r>
        <w:rPr>
          <w:sz w:val="28"/>
          <w:szCs w:val="28"/>
          <w:lang w:val="uz-Cyrl-UZ"/>
        </w:rPr>
        <w:t>ў</w:t>
      </w:r>
      <w:r w:rsidR="0011159F" w:rsidRPr="00332AE8">
        <w:rPr>
          <w:sz w:val="28"/>
          <w:szCs w:val="28"/>
          <w:lang w:val="uz-Cyrl-UZ"/>
        </w:rPr>
        <w:t>злаштириш;</w:t>
      </w:r>
    </w:p>
    <w:p w:rsidR="0011159F" w:rsidRDefault="00332AE8" w:rsidP="00332AE8">
      <w:pPr>
        <w:ind w:firstLine="567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6.) Ўғ</w:t>
      </w:r>
      <w:r w:rsidR="0011159F" w:rsidRPr="00332AE8">
        <w:rPr>
          <w:sz w:val="28"/>
          <w:szCs w:val="28"/>
          <w:lang w:val="uz-Cyrl-UZ"/>
        </w:rPr>
        <w:t>ирлик: бош</w:t>
      </w:r>
      <w:r>
        <w:rPr>
          <w:sz w:val="28"/>
          <w:szCs w:val="28"/>
          <w:lang w:val="uz-Cyrl-UZ"/>
        </w:rPr>
        <w:t>қ</w:t>
      </w:r>
      <w:r w:rsidR="0011159F" w:rsidRPr="00332AE8">
        <w:rPr>
          <w:sz w:val="28"/>
          <w:szCs w:val="28"/>
          <w:lang w:val="uz-Cyrl-UZ"/>
        </w:rPr>
        <w:t xml:space="preserve">а шахсга (иккинчи томонга) тeгишли булган мулкни </w:t>
      </w:r>
      <w:r>
        <w:rPr>
          <w:sz w:val="28"/>
          <w:szCs w:val="28"/>
          <w:lang w:val="uz-Cyrl-UZ"/>
        </w:rPr>
        <w:t>ў</w:t>
      </w:r>
      <w:r w:rsidR="0011159F" w:rsidRPr="00332AE8">
        <w:rPr>
          <w:sz w:val="28"/>
          <w:szCs w:val="28"/>
          <w:lang w:val="uz-Cyrl-UZ"/>
        </w:rPr>
        <w:t>злаштириш.</w:t>
      </w:r>
    </w:p>
    <w:p w:rsidR="00332AE8" w:rsidRDefault="00332AE8" w:rsidP="00332AE8">
      <w:pPr>
        <w:ind w:firstLine="567"/>
        <w:jc w:val="both"/>
        <w:rPr>
          <w:sz w:val="28"/>
          <w:szCs w:val="28"/>
          <w:lang w:val="uz-Cyrl-UZ"/>
        </w:rPr>
      </w:pPr>
    </w:p>
    <w:p w:rsidR="00332AE8" w:rsidRPr="00332AE8" w:rsidRDefault="00332AE8" w:rsidP="00332AE8">
      <w:pPr>
        <w:ind w:firstLine="567"/>
        <w:jc w:val="both"/>
        <w:rPr>
          <w:sz w:val="28"/>
          <w:szCs w:val="28"/>
          <w:lang w:val="uz-Cyrl-UZ"/>
        </w:rPr>
      </w:pPr>
    </w:p>
    <w:p w:rsidR="00332AE8" w:rsidRDefault="0011159F" w:rsidP="0011159F">
      <w:pPr>
        <w:jc w:val="both"/>
        <w:rPr>
          <w:sz w:val="28"/>
          <w:szCs w:val="28"/>
          <w:lang w:val="uz-Cyrl-UZ"/>
        </w:rPr>
      </w:pPr>
      <w:r w:rsidRPr="00A04E11">
        <w:rPr>
          <w:sz w:val="28"/>
          <w:szCs w:val="28"/>
          <w:lang w:val="uz-Cyrl-UZ"/>
        </w:rPr>
        <w:t xml:space="preserve">ТУЛИК, ИСМИ ШАРИФ. </w:t>
      </w:r>
      <w:r w:rsidR="00332AE8">
        <w:rPr>
          <w:sz w:val="28"/>
          <w:szCs w:val="28"/>
          <w:lang w:val="uz-Cyrl-UZ"/>
        </w:rPr>
        <w:tab/>
      </w:r>
      <w:r w:rsidR="00332AE8">
        <w:rPr>
          <w:sz w:val="28"/>
          <w:szCs w:val="28"/>
          <w:lang w:val="uz-Cyrl-UZ"/>
        </w:rPr>
        <w:tab/>
      </w:r>
      <w:r w:rsidR="00332AE8">
        <w:rPr>
          <w:sz w:val="28"/>
          <w:szCs w:val="28"/>
          <w:lang w:val="uz-Cyrl-UZ"/>
        </w:rPr>
        <w:tab/>
      </w:r>
      <w:r w:rsidRPr="00A04E11">
        <w:rPr>
          <w:sz w:val="28"/>
          <w:szCs w:val="28"/>
          <w:lang w:val="uz-Cyrl-UZ"/>
        </w:rPr>
        <w:t xml:space="preserve">рахбар имзоси </w:t>
      </w:r>
    </w:p>
    <w:p w:rsidR="0011159F" w:rsidRPr="00A04E11" w:rsidRDefault="0011159F" w:rsidP="0011159F">
      <w:pPr>
        <w:jc w:val="both"/>
        <w:rPr>
          <w:b/>
          <w:sz w:val="28"/>
          <w:szCs w:val="28"/>
          <w:lang w:val="uz-Cyrl-UZ"/>
        </w:rPr>
      </w:pPr>
      <w:r w:rsidRPr="00A04E11">
        <w:rPr>
          <w:b/>
          <w:sz w:val="28"/>
          <w:szCs w:val="28"/>
          <w:lang w:val="uz-Cyrl-UZ"/>
        </w:rPr>
        <w:t>М.</w:t>
      </w:r>
      <w:r w:rsidR="00332AE8" w:rsidRPr="00A04E11">
        <w:rPr>
          <w:b/>
          <w:sz w:val="28"/>
          <w:szCs w:val="28"/>
          <w:lang w:val="uz-Cyrl-UZ"/>
        </w:rPr>
        <w:t>Ў</w:t>
      </w:r>
      <w:r w:rsidRPr="00A04E11">
        <w:rPr>
          <w:b/>
          <w:sz w:val="28"/>
          <w:szCs w:val="28"/>
          <w:lang w:val="uz-Cyrl-UZ"/>
        </w:rPr>
        <w:t>.</w:t>
      </w:r>
    </w:p>
    <w:p w:rsidR="00F5576A" w:rsidRPr="00A04E11" w:rsidRDefault="00F5576A" w:rsidP="0011159F">
      <w:pPr>
        <w:widowControl/>
        <w:autoSpaceDE/>
        <w:autoSpaceDN/>
        <w:adjustRightInd/>
        <w:spacing w:after="200" w:line="276" w:lineRule="auto"/>
        <w:jc w:val="both"/>
        <w:rPr>
          <w:rStyle w:val="y2iqfc"/>
          <w:rFonts w:ascii="inherit" w:hAnsi="inherit"/>
          <w:b/>
          <w:color w:val="202124"/>
          <w:sz w:val="28"/>
          <w:szCs w:val="28"/>
          <w:lang w:val="uz-Cyrl-UZ"/>
        </w:rPr>
      </w:pPr>
    </w:p>
    <w:p w:rsidR="00F5576A" w:rsidRDefault="00F5576A">
      <w:pPr>
        <w:widowControl/>
        <w:autoSpaceDE/>
        <w:autoSpaceDN/>
        <w:adjustRightInd/>
        <w:spacing w:after="200" w:line="276" w:lineRule="auto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F5576A" w:rsidRDefault="00F5576A">
      <w:pPr>
        <w:widowControl/>
        <w:autoSpaceDE/>
        <w:autoSpaceDN/>
        <w:adjustRightInd/>
        <w:spacing w:after="200" w:line="276" w:lineRule="auto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592F62" w:rsidRPr="00A04E11" w:rsidRDefault="00592F62" w:rsidP="00592F62">
      <w:pPr>
        <w:jc w:val="right"/>
        <w:rPr>
          <w:sz w:val="28"/>
          <w:szCs w:val="28"/>
          <w:lang w:val="uz-Cyrl-UZ"/>
        </w:rPr>
      </w:pPr>
      <w:r w:rsidRPr="00A04E11">
        <w:rPr>
          <w:sz w:val="28"/>
          <w:szCs w:val="28"/>
          <w:lang w:val="uz-Cyrl-UZ"/>
        </w:rPr>
        <w:lastRenderedPageBreak/>
        <w:t>Харид килиш хужжатларига</w:t>
      </w:r>
    </w:p>
    <w:p w:rsidR="00592F62" w:rsidRPr="00FE743D" w:rsidRDefault="00592F62" w:rsidP="00592F62">
      <w:pPr>
        <w:spacing w:before="8"/>
        <w:jc w:val="right"/>
        <w:rPr>
          <w:i/>
          <w:sz w:val="26"/>
          <w:lang w:val="uz-Cyrl-UZ"/>
        </w:rPr>
      </w:pPr>
      <w:r>
        <w:rPr>
          <w:i/>
          <w:sz w:val="26"/>
          <w:lang w:val="uz-Cyrl-UZ"/>
        </w:rPr>
        <w:t>3</w:t>
      </w:r>
      <w:r w:rsidRPr="00FE743D">
        <w:rPr>
          <w:i/>
          <w:sz w:val="26"/>
          <w:lang w:val="uz-Cyrl-UZ"/>
        </w:rPr>
        <w:t>-шакл</w:t>
      </w:r>
    </w:p>
    <w:p w:rsidR="00F5576A" w:rsidRDefault="00F5576A">
      <w:pPr>
        <w:widowControl/>
        <w:autoSpaceDE/>
        <w:autoSpaceDN/>
        <w:adjustRightInd/>
        <w:spacing w:after="200" w:line="276" w:lineRule="auto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E2065F" w:rsidRDefault="00E2065F" w:rsidP="00E2065F">
      <w:pPr>
        <w:jc w:val="center"/>
        <w:rPr>
          <w:rStyle w:val="y2iqfc"/>
          <w:rFonts w:ascii="inherit" w:hAnsi="inherit"/>
          <w:b/>
          <w:color w:val="202124"/>
          <w:sz w:val="30"/>
          <w:szCs w:val="30"/>
          <w:lang w:val="uz-Cyrl-UZ"/>
        </w:rPr>
      </w:pPr>
      <w:r w:rsidRPr="00E2065F">
        <w:rPr>
          <w:rStyle w:val="y2iqfc"/>
          <w:rFonts w:ascii="inherit" w:hAnsi="inherit"/>
          <w:b/>
          <w:color w:val="202124"/>
          <w:sz w:val="30"/>
          <w:szCs w:val="30"/>
          <w:lang w:val="uz-Cyrl-UZ"/>
        </w:rPr>
        <w:t>Иштирокчининг техник ва нарх таклифи</w:t>
      </w:r>
    </w:p>
    <w:p w:rsidR="00E2065F" w:rsidRPr="00E2065F" w:rsidRDefault="00E2065F" w:rsidP="00E2065F">
      <w:pPr>
        <w:jc w:val="center"/>
        <w:rPr>
          <w:rStyle w:val="y2iqfc"/>
          <w:rFonts w:ascii="inherit" w:hAnsi="inherit"/>
          <w:b/>
          <w:color w:val="202124"/>
          <w:sz w:val="30"/>
          <w:szCs w:val="30"/>
          <w:lang w:val="uz-Cyrl-UZ"/>
        </w:rPr>
      </w:pPr>
    </w:p>
    <w:p w:rsidR="00592F62" w:rsidRPr="00E2065F" w:rsidRDefault="00592F62" w:rsidP="00E2065F">
      <w:pPr>
        <w:ind w:firstLine="567"/>
        <w:jc w:val="both"/>
        <w:rPr>
          <w:sz w:val="28"/>
          <w:szCs w:val="28"/>
          <w:lang w:val="uz-Cyrl-UZ"/>
        </w:rPr>
      </w:pPr>
      <w:r w:rsidRPr="00E2065F">
        <w:rPr>
          <w:sz w:val="28"/>
          <w:szCs w:val="28"/>
          <w:lang w:val="uz-Cyrl-UZ"/>
        </w:rPr>
        <w:t>Харид комиссияси томонидан техник ба</w:t>
      </w:r>
      <w:r w:rsidR="00E2065F">
        <w:rPr>
          <w:sz w:val="28"/>
          <w:szCs w:val="28"/>
          <w:lang w:val="uz-Cyrl-UZ"/>
        </w:rPr>
        <w:t>ҳ</w:t>
      </w:r>
      <w:r w:rsidRPr="00E2065F">
        <w:rPr>
          <w:sz w:val="28"/>
          <w:szCs w:val="28"/>
          <w:lang w:val="uz-Cyrl-UZ"/>
        </w:rPr>
        <w:t xml:space="preserve">олаш </w:t>
      </w:r>
      <w:r w:rsidR="00E2065F">
        <w:rPr>
          <w:sz w:val="28"/>
          <w:szCs w:val="28"/>
          <w:lang w:val="uz-Cyrl-UZ"/>
        </w:rPr>
        <w:t>ў</w:t>
      </w:r>
      <w:r w:rsidRPr="00E2065F">
        <w:rPr>
          <w:sz w:val="28"/>
          <w:szCs w:val="28"/>
          <w:lang w:val="uz-Cyrl-UZ"/>
        </w:rPr>
        <w:t>тказилгандан с</w:t>
      </w:r>
      <w:r w:rsidR="00E2065F">
        <w:rPr>
          <w:sz w:val="28"/>
          <w:szCs w:val="28"/>
          <w:lang w:val="uz-Cyrl-UZ"/>
        </w:rPr>
        <w:t>ў</w:t>
      </w:r>
      <w:r w:rsidRPr="00E2065F">
        <w:rPr>
          <w:sz w:val="28"/>
          <w:szCs w:val="28"/>
          <w:lang w:val="uz-Cyrl-UZ"/>
        </w:rPr>
        <w:t xml:space="preserve">нг, танлаш таклифининг нарх </w:t>
      </w:r>
      <w:r w:rsidR="00E2065F">
        <w:rPr>
          <w:sz w:val="28"/>
          <w:szCs w:val="28"/>
          <w:lang w:val="uz-Cyrl-UZ"/>
        </w:rPr>
        <w:t>қ</w:t>
      </w:r>
      <w:r w:rsidRPr="00E2065F">
        <w:rPr>
          <w:sz w:val="28"/>
          <w:szCs w:val="28"/>
          <w:lang w:val="uz-Cyrl-UZ"/>
        </w:rPr>
        <w:t>исмига оид хужжатлари асосида амалга оширилади.</w:t>
      </w:r>
    </w:p>
    <w:p w:rsidR="00592F62" w:rsidRPr="00E2065F" w:rsidRDefault="00592F62" w:rsidP="00E2065F">
      <w:pPr>
        <w:ind w:firstLine="567"/>
        <w:jc w:val="both"/>
        <w:rPr>
          <w:b/>
          <w:i/>
          <w:sz w:val="28"/>
          <w:szCs w:val="28"/>
          <w:lang w:val="uz-Cyrl-UZ"/>
        </w:rPr>
      </w:pPr>
      <w:r w:rsidRPr="00E2065F">
        <w:rPr>
          <w:b/>
          <w:i/>
          <w:sz w:val="28"/>
          <w:szCs w:val="28"/>
          <w:lang w:val="uz-Cyrl-UZ"/>
        </w:rPr>
        <w:t>Нарх жи</w:t>
      </w:r>
      <w:r w:rsidR="00E2065F">
        <w:rPr>
          <w:b/>
          <w:i/>
          <w:sz w:val="28"/>
          <w:szCs w:val="28"/>
          <w:lang w:val="uz-Cyrl-UZ"/>
        </w:rPr>
        <w:t>ҳ</w:t>
      </w:r>
      <w:r w:rsidRPr="00E2065F">
        <w:rPr>
          <w:b/>
          <w:i/>
          <w:sz w:val="28"/>
          <w:szCs w:val="28"/>
          <w:lang w:val="uz-Cyrl-UZ"/>
        </w:rPr>
        <w:t>атдан ба</w:t>
      </w:r>
      <w:r w:rsidR="00E2065F">
        <w:rPr>
          <w:b/>
          <w:i/>
          <w:sz w:val="28"/>
          <w:szCs w:val="28"/>
          <w:lang w:val="uz-Cyrl-UZ"/>
        </w:rPr>
        <w:t>ҳ</w:t>
      </w:r>
      <w:r w:rsidRPr="00E2065F">
        <w:rPr>
          <w:b/>
          <w:i/>
          <w:sz w:val="28"/>
          <w:szCs w:val="28"/>
          <w:lang w:val="uz-Cyrl-UZ"/>
        </w:rPr>
        <w:t>олаш электрон тизим томонидан автоматик равшда иштирокчининг та</w:t>
      </w:r>
      <w:r w:rsidR="00E2065F">
        <w:rPr>
          <w:b/>
          <w:i/>
          <w:sz w:val="28"/>
          <w:szCs w:val="28"/>
          <w:lang w:val="uz-Cyrl-UZ"/>
        </w:rPr>
        <w:t>қ</w:t>
      </w:r>
      <w:r w:rsidRPr="00E2065F">
        <w:rPr>
          <w:b/>
          <w:i/>
          <w:sz w:val="28"/>
          <w:szCs w:val="28"/>
          <w:lang w:val="uz-Cyrl-UZ"/>
        </w:rPr>
        <w:t>дим этган нарх таклифига мутаносиб равишда ба</w:t>
      </w:r>
      <w:r w:rsidR="00E2065F">
        <w:rPr>
          <w:b/>
          <w:i/>
          <w:sz w:val="28"/>
          <w:szCs w:val="28"/>
          <w:lang w:val="uz-Cyrl-UZ"/>
        </w:rPr>
        <w:t>ҳ</w:t>
      </w:r>
      <w:r w:rsidRPr="00E2065F">
        <w:rPr>
          <w:b/>
          <w:i/>
          <w:sz w:val="28"/>
          <w:szCs w:val="28"/>
          <w:lang w:val="uz-Cyrl-UZ"/>
        </w:rPr>
        <w:t>оланади.</w:t>
      </w:r>
    </w:p>
    <w:p w:rsidR="00E2065F" w:rsidRPr="00E2065F" w:rsidRDefault="00E2065F" w:rsidP="00592F62">
      <w:pPr>
        <w:rPr>
          <w:sz w:val="28"/>
          <w:szCs w:val="28"/>
          <w:lang w:val="uz-Cyrl-UZ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2126"/>
        <w:gridCol w:w="5102"/>
        <w:gridCol w:w="2352"/>
      </w:tblGrid>
      <w:tr w:rsidR="00592F62" w:rsidRPr="00F6571C" w:rsidTr="00E2065F">
        <w:trPr>
          <w:trHeight w:hRule="exact" w:val="52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F62" w:rsidRPr="00E2065F" w:rsidRDefault="00592F62" w:rsidP="00E2065F">
            <w:pPr>
              <w:jc w:val="center"/>
              <w:rPr>
                <w:b/>
              </w:rPr>
            </w:pPr>
            <w:r w:rsidRPr="00E2065F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F62" w:rsidRPr="00E2065F" w:rsidRDefault="00592F62" w:rsidP="00E2065F">
            <w:pPr>
              <w:jc w:val="center"/>
              <w:rPr>
                <w:b/>
              </w:rPr>
            </w:pPr>
            <w:r w:rsidRPr="00E2065F">
              <w:rPr>
                <w:b/>
              </w:rPr>
              <w:t>Мезон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F62" w:rsidRPr="00E2065F" w:rsidRDefault="00592F62" w:rsidP="00E2065F">
            <w:pPr>
              <w:jc w:val="center"/>
              <w:rPr>
                <w:b/>
              </w:rPr>
            </w:pPr>
            <w:r w:rsidRPr="00E2065F">
              <w:rPr>
                <w:b/>
              </w:rPr>
              <w:t>Ба</w:t>
            </w:r>
            <w:r w:rsidR="00E2065F">
              <w:rPr>
                <w:b/>
                <w:lang w:val="uz-Cyrl-UZ"/>
              </w:rPr>
              <w:t>ҳ</w:t>
            </w:r>
            <w:proofErr w:type="spellStart"/>
            <w:r w:rsidRPr="00E2065F">
              <w:rPr>
                <w:b/>
              </w:rPr>
              <w:t>олаш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F62" w:rsidRPr="00E2065F" w:rsidRDefault="00592F62" w:rsidP="00E2065F">
            <w:pPr>
              <w:jc w:val="center"/>
              <w:rPr>
                <w:b/>
                <w:lang w:val="uz-Cyrl-UZ"/>
              </w:rPr>
            </w:pPr>
            <w:r w:rsidRPr="00E2065F">
              <w:rPr>
                <w:b/>
              </w:rPr>
              <w:t>Изо</w:t>
            </w:r>
            <w:r w:rsidR="00E2065F">
              <w:rPr>
                <w:b/>
                <w:lang w:val="uz-Cyrl-UZ"/>
              </w:rPr>
              <w:t>ҳ</w:t>
            </w:r>
          </w:p>
        </w:tc>
      </w:tr>
      <w:tr w:rsidR="00592F62" w:rsidRPr="00F6571C" w:rsidTr="00E2065F">
        <w:trPr>
          <w:trHeight w:hRule="exact" w:val="20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F62" w:rsidRPr="00E2065F" w:rsidRDefault="00592F62" w:rsidP="00E2065F">
            <w:pPr>
              <w:jc w:val="center"/>
              <w:rPr>
                <w:sz w:val="28"/>
                <w:szCs w:val="28"/>
              </w:rPr>
            </w:pPr>
            <w:r w:rsidRPr="00E2065F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F62" w:rsidRPr="00E2065F" w:rsidRDefault="00592F62" w:rsidP="00E2065F">
            <w:pPr>
              <w:jc w:val="center"/>
              <w:rPr>
                <w:sz w:val="28"/>
                <w:szCs w:val="28"/>
                <w:lang w:val="uz-Cyrl-UZ"/>
              </w:rPr>
            </w:pPr>
            <w:proofErr w:type="spellStart"/>
            <w:r w:rsidRPr="00E2065F">
              <w:rPr>
                <w:sz w:val="28"/>
                <w:szCs w:val="28"/>
              </w:rPr>
              <w:t>Энг</w:t>
            </w:r>
            <w:proofErr w:type="spellEnd"/>
            <w:r w:rsidRPr="00E2065F">
              <w:rPr>
                <w:sz w:val="28"/>
                <w:szCs w:val="28"/>
              </w:rPr>
              <w:t xml:space="preserve"> паст нар</w:t>
            </w:r>
            <w:r w:rsidR="00E2065F" w:rsidRPr="00E2065F">
              <w:rPr>
                <w:sz w:val="28"/>
                <w:szCs w:val="28"/>
                <w:lang w:val="uz-Cyrl-UZ"/>
              </w:rPr>
              <w:t>ҳ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65F" w:rsidRPr="00E2065F" w:rsidRDefault="00592F62" w:rsidP="00E2065F">
            <w:pPr>
              <w:jc w:val="center"/>
              <w:rPr>
                <w:sz w:val="28"/>
                <w:szCs w:val="28"/>
                <w:lang w:val="uz-Cyrl-UZ"/>
              </w:rPr>
            </w:pPr>
            <w:proofErr w:type="spellStart"/>
            <w:r w:rsidRPr="00E2065F">
              <w:rPr>
                <w:sz w:val="28"/>
                <w:szCs w:val="28"/>
              </w:rPr>
              <w:t>Энг</w:t>
            </w:r>
            <w:proofErr w:type="spellEnd"/>
            <w:r w:rsidRPr="00E2065F">
              <w:rPr>
                <w:sz w:val="28"/>
                <w:szCs w:val="28"/>
              </w:rPr>
              <w:t xml:space="preserve"> </w:t>
            </w:r>
            <w:proofErr w:type="spellStart"/>
            <w:r w:rsidRPr="00E2065F">
              <w:rPr>
                <w:sz w:val="28"/>
                <w:szCs w:val="28"/>
              </w:rPr>
              <w:t>юкори</w:t>
            </w:r>
            <w:proofErr w:type="spellEnd"/>
            <w:r w:rsidRPr="00E2065F">
              <w:rPr>
                <w:sz w:val="28"/>
                <w:szCs w:val="28"/>
              </w:rPr>
              <w:t xml:space="preserve"> - 40 балл </w:t>
            </w:r>
          </w:p>
          <w:p w:rsidR="00E2065F" w:rsidRPr="00E2065F" w:rsidRDefault="00592F62" w:rsidP="00E2065F">
            <w:pPr>
              <w:jc w:val="center"/>
              <w:rPr>
                <w:sz w:val="28"/>
                <w:szCs w:val="28"/>
                <w:lang w:val="uz-Cyrl-UZ"/>
              </w:rPr>
            </w:pPr>
            <w:proofErr w:type="spellStart"/>
            <w:r w:rsidRPr="00E2065F">
              <w:rPr>
                <w:sz w:val="28"/>
                <w:szCs w:val="28"/>
              </w:rPr>
              <w:t>Энг</w:t>
            </w:r>
            <w:proofErr w:type="spellEnd"/>
            <w:r w:rsidRPr="00E2065F">
              <w:rPr>
                <w:sz w:val="28"/>
                <w:szCs w:val="28"/>
              </w:rPr>
              <w:t xml:space="preserve"> паст - 0 балл </w:t>
            </w:r>
          </w:p>
          <w:p w:rsidR="00592F62" w:rsidRPr="007E55F9" w:rsidRDefault="00592F62" w:rsidP="007E55F9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F62" w:rsidRPr="00F6571C" w:rsidRDefault="00592F62" w:rsidP="00D33BBC"/>
        </w:tc>
      </w:tr>
    </w:tbl>
    <w:p w:rsidR="00F5576A" w:rsidRDefault="00F5576A">
      <w:pPr>
        <w:widowControl/>
        <w:autoSpaceDE/>
        <w:autoSpaceDN/>
        <w:adjustRightInd/>
        <w:spacing w:after="200" w:line="276" w:lineRule="auto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F5576A" w:rsidRDefault="00F5576A">
      <w:pPr>
        <w:widowControl/>
        <w:autoSpaceDE/>
        <w:autoSpaceDN/>
        <w:adjustRightInd/>
        <w:spacing w:after="200" w:line="276" w:lineRule="auto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F5576A" w:rsidRDefault="00F5576A">
      <w:pPr>
        <w:widowControl/>
        <w:autoSpaceDE/>
        <w:autoSpaceDN/>
        <w:adjustRightInd/>
        <w:spacing w:after="200" w:line="276" w:lineRule="auto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F5576A" w:rsidRDefault="00F5576A">
      <w:pPr>
        <w:widowControl/>
        <w:autoSpaceDE/>
        <w:autoSpaceDN/>
        <w:adjustRightInd/>
        <w:spacing w:after="200" w:line="276" w:lineRule="auto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F5576A" w:rsidRDefault="00F5576A">
      <w:pPr>
        <w:widowControl/>
        <w:autoSpaceDE/>
        <w:autoSpaceDN/>
        <w:adjustRightInd/>
        <w:spacing w:after="200" w:line="276" w:lineRule="auto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F5576A" w:rsidRDefault="00F5576A">
      <w:pPr>
        <w:widowControl/>
        <w:autoSpaceDE/>
        <w:autoSpaceDN/>
        <w:adjustRightInd/>
        <w:spacing w:after="200" w:line="276" w:lineRule="auto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917926" w:rsidRDefault="00917926">
      <w:pPr>
        <w:widowControl/>
        <w:autoSpaceDE/>
        <w:autoSpaceDN/>
        <w:adjustRightInd/>
        <w:spacing w:after="200" w:line="276" w:lineRule="auto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917926" w:rsidRDefault="00917926">
      <w:pPr>
        <w:widowControl/>
        <w:autoSpaceDE/>
        <w:autoSpaceDN/>
        <w:adjustRightInd/>
        <w:spacing w:after="200" w:line="276" w:lineRule="auto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917926" w:rsidRDefault="00917926">
      <w:pPr>
        <w:widowControl/>
        <w:autoSpaceDE/>
        <w:autoSpaceDN/>
        <w:adjustRightInd/>
        <w:spacing w:after="200" w:line="276" w:lineRule="auto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917926" w:rsidRDefault="00917926">
      <w:pPr>
        <w:widowControl/>
        <w:autoSpaceDE/>
        <w:autoSpaceDN/>
        <w:adjustRightInd/>
        <w:spacing w:after="200" w:line="276" w:lineRule="auto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917926" w:rsidRDefault="00917926">
      <w:pPr>
        <w:widowControl/>
        <w:autoSpaceDE/>
        <w:autoSpaceDN/>
        <w:adjustRightInd/>
        <w:spacing w:after="200" w:line="276" w:lineRule="auto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917926" w:rsidRDefault="00917926">
      <w:pPr>
        <w:widowControl/>
        <w:autoSpaceDE/>
        <w:autoSpaceDN/>
        <w:adjustRightInd/>
        <w:spacing w:after="200" w:line="276" w:lineRule="auto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917926" w:rsidRDefault="00917926">
      <w:pPr>
        <w:widowControl/>
        <w:autoSpaceDE/>
        <w:autoSpaceDN/>
        <w:adjustRightInd/>
        <w:spacing w:after="200" w:line="276" w:lineRule="auto"/>
        <w:rPr>
          <w:rStyle w:val="y2iqfc"/>
          <w:rFonts w:ascii="inherit" w:hAnsi="inherit"/>
          <w:color w:val="202124"/>
          <w:sz w:val="30"/>
          <w:szCs w:val="30"/>
          <w:lang w:val="uz-Cyrl-UZ"/>
        </w:rPr>
      </w:pPr>
    </w:p>
    <w:p w:rsidR="00917926" w:rsidRPr="00917926" w:rsidRDefault="00917926" w:rsidP="00917926">
      <w:pPr>
        <w:jc w:val="center"/>
        <w:rPr>
          <w:b/>
          <w:sz w:val="28"/>
          <w:szCs w:val="28"/>
          <w:lang w:val="uz-Cyrl-UZ"/>
        </w:rPr>
      </w:pPr>
      <w:r w:rsidRPr="00917926">
        <w:rPr>
          <w:b/>
          <w:sz w:val="28"/>
          <w:szCs w:val="28"/>
          <w:lang w:val="uz-Cyrl-UZ"/>
        </w:rPr>
        <w:lastRenderedPageBreak/>
        <w:t>Таклифларни техник жи</w:t>
      </w:r>
      <w:r>
        <w:rPr>
          <w:b/>
          <w:sz w:val="28"/>
          <w:szCs w:val="28"/>
          <w:lang w:val="uz-Cyrl-UZ"/>
        </w:rPr>
        <w:t>ҳ</w:t>
      </w:r>
      <w:r w:rsidRPr="00917926">
        <w:rPr>
          <w:b/>
          <w:sz w:val="28"/>
          <w:szCs w:val="28"/>
          <w:lang w:val="uz-Cyrl-UZ"/>
        </w:rPr>
        <w:t>атдан ба</w:t>
      </w:r>
      <w:r>
        <w:rPr>
          <w:b/>
          <w:sz w:val="28"/>
          <w:szCs w:val="28"/>
          <w:lang w:val="uz-Cyrl-UZ"/>
        </w:rPr>
        <w:t>ҳ</w:t>
      </w:r>
      <w:r w:rsidRPr="00917926">
        <w:rPr>
          <w:b/>
          <w:sz w:val="28"/>
          <w:szCs w:val="28"/>
          <w:lang w:val="uz-Cyrl-UZ"/>
        </w:rPr>
        <w:t>олаш.</w:t>
      </w:r>
    </w:p>
    <w:p w:rsidR="00917926" w:rsidRPr="00917926" w:rsidRDefault="00917926" w:rsidP="00917926">
      <w:pPr>
        <w:jc w:val="center"/>
        <w:rPr>
          <w:b/>
          <w:sz w:val="28"/>
          <w:szCs w:val="28"/>
          <w:lang w:val="uz-Cyrl-UZ"/>
        </w:rPr>
      </w:pPr>
    </w:p>
    <w:p w:rsidR="00917926" w:rsidRPr="00917926" w:rsidRDefault="00917926" w:rsidP="00917926">
      <w:pPr>
        <w:ind w:firstLine="567"/>
        <w:jc w:val="both"/>
        <w:rPr>
          <w:sz w:val="26"/>
          <w:szCs w:val="26"/>
          <w:lang w:val="uz-Cyrl-UZ"/>
        </w:rPr>
      </w:pPr>
      <w:r w:rsidRPr="00917926">
        <w:rPr>
          <w:sz w:val="26"/>
          <w:szCs w:val="26"/>
          <w:lang w:val="uz-Cyrl-UZ"/>
        </w:rPr>
        <w:t>Танлаш таклифларининг техник қисмга оид хужжатлари асосида амалга оширилади. Техник баҳолашдан ўтмаган (балл бериш якунлари бўйича 0 балл олган) танлаш таклифлари кейинги бос</w:t>
      </w:r>
      <w:r>
        <w:rPr>
          <w:sz w:val="26"/>
          <w:szCs w:val="26"/>
          <w:lang w:val="uz-Cyrl-UZ"/>
        </w:rPr>
        <w:t>қ</w:t>
      </w:r>
      <w:r w:rsidRPr="00917926">
        <w:rPr>
          <w:sz w:val="26"/>
          <w:szCs w:val="26"/>
          <w:lang w:val="uz-Cyrl-UZ"/>
        </w:rPr>
        <w:t xml:space="preserve">ичга </w:t>
      </w:r>
      <w:r>
        <w:rPr>
          <w:sz w:val="26"/>
          <w:szCs w:val="26"/>
          <w:lang w:val="uz-Cyrl-UZ"/>
        </w:rPr>
        <w:t>қў</w:t>
      </w:r>
      <w:r w:rsidRPr="00917926">
        <w:rPr>
          <w:sz w:val="26"/>
          <w:szCs w:val="26"/>
          <w:lang w:val="uz-Cyrl-UZ"/>
        </w:rPr>
        <w:t>йилмайди.</w:t>
      </w:r>
    </w:p>
    <w:p w:rsidR="00917926" w:rsidRPr="00917926" w:rsidRDefault="00917926" w:rsidP="00917926">
      <w:pPr>
        <w:ind w:firstLine="567"/>
        <w:jc w:val="both"/>
        <w:rPr>
          <w:b/>
          <w:i/>
          <w:sz w:val="26"/>
          <w:szCs w:val="26"/>
          <w:lang w:val="uz-Cyrl-UZ"/>
        </w:rPr>
      </w:pPr>
      <w:r w:rsidRPr="00917926">
        <w:rPr>
          <w:b/>
          <w:i/>
          <w:sz w:val="26"/>
          <w:szCs w:val="26"/>
        </w:rPr>
        <w:t xml:space="preserve">Техник </w:t>
      </w:r>
      <w:proofErr w:type="gramStart"/>
      <w:r w:rsidRPr="00917926">
        <w:rPr>
          <w:b/>
          <w:i/>
          <w:sz w:val="26"/>
          <w:szCs w:val="26"/>
        </w:rPr>
        <w:t>ба</w:t>
      </w:r>
      <w:proofErr w:type="gramEnd"/>
      <w:r>
        <w:rPr>
          <w:b/>
          <w:i/>
          <w:sz w:val="26"/>
          <w:szCs w:val="26"/>
          <w:lang w:val="uz-Cyrl-UZ"/>
        </w:rPr>
        <w:t>ҳ</w:t>
      </w:r>
      <w:proofErr w:type="spellStart"/>
      <w:r w:rsidRPr="00917926">
        <w:rPr>
          <w:b/>
          <w:i/>
          <w:sz w:val="26"/>
          <w:szCs w:val="26"/>
        </w:rPr>
        <w:t>олаш</w:t>
      </w:r>
      <w:proofErr w:type="spellEnd"/>
      <w:r w:rsidRPr="00917926">
        <w:rPr>
          <w:b/>
          <w:i/>
          <w:sz w:val="26"/>
          <w:szCs w:val="26"/>
        </w:rPr>
        <w:t xml:space="preserve"> </w:t>
      </w:r>
      <w:proofErr w:type="spellStart"/>
      <w:r w:rsidRPr="00917926">
        <w:rPr>
          <w:b/>
          <w:i/>
          <w:sz w:val="26"/>
          <w:szCs w:val="26"/>
        </w:rPr>
        <w:t>мезонлари</w:t>
      </w:r>
      <w:proofErr w:type="spellEnd"/>
      <w:r w:rsidRPr="00917926">
        <w:rPr>
          <w:b/>
          <w:i/>
          <w:sz w:val="26"/>
          <w:szCs w:val="26"/>
        </w:rPr>
        <w:t xml:space="preserve"> </w:t>
      </w:r>
      <w:proofErr w:type="spellStart"/>
      <w:r w:rsidRPr="00917926">
        <w:rPr>
          <w:b/>
          <w:i/>
          <w:sz w:val="26"/>
          <w:szCs w:val="26"/>
        </w:rPr>
        <w:t>харид</w:t>
      </w:r>
      <w:proofErr w:type="spellEnd"/>
      <w:r w:rsidRPr="00917926">
        <w:rPr>
          <w:b/>
          <w:i/>
          <w:sz w:val="26"/>
          <w:szCs w:val="26"/>
        </w:rPr>
        <w:t xml:space="preserve"> </w:t>
      </w:r>
      <w:proofErr w:type="spellStart"/>
      <w:r w:rsidRPr="00917926">
        <w:rPr>
          <w:b/>
          <w:i/>
          <w:sz w:val="26"/>
          <w:szCs w:val="26"/>
        </w:rPr>
        <w:t>комиссиясин</w:t>
      </w:r>
      <w:r w:rsidR="00306CAF">
        <w:rPr>
          <w:b/>
          <w:i/>
          <w:sz w:val="26"/>
          <w:szCs w:val="26"/>
        </w:rPr>
        <w:t>инг</w:t>
      </w:r>
      <w:proofErr w:type="spellEnd"/>
      <w:r w:rsidR="00306CAF">
        <w:rPr>
          <w:b/>
          <w:i/>
          <w:sz w:val="26"/>
          <w:szCs w:val="26"/>
        </w:rPr>
        <w:t xml:space="preserve"> </w:t>
      </w:r>
      <w:proofErr w:type="spellStart"/>
      <w:r w:rsidR="00306CAF">
        <w:rPr>
          <w:b/>
          <w:i/>
          <w:sz w:val="26"/>
          <w:szCs w:val="26"/>
        </w:rPr>
        <w:t>хар</w:t>
      </w:r>
      <w:proofErr w:type="spellEnd"/>
      <w:r w:rsidR="00306CAF">
        <w:rPr>
          <w:b/>
          <w:i/>
          <w:sz w:val="26"/>
          <w:szCs w:val="26"/>
        </w:rPr>
        <w:t xml:space="preserve"> </w:t>
      </w:r>
      <w:proofErr w:type="spellStart"/>
      <w:r w:rsidR="00306CAF">
        <w:rPr>
          <w:b/>
          <w:i/>
          <w:sz w:val="26"/>
          <w:szCs w:val="26"/>
        </w:rPr>
        <w:t>бир</w:t>
      </w:r>
      <w:proofErr w:type="spellEnd"/>
      <w:r w:rsidR="00306CAF">
        <w:rPr>
          <w:b/>
          <w:i/>
          <w:sz w:val="26"/>
          <w:szCs w:val="26"/>
        </w:rPr>
        <w:t xml:space="preserve"> </w:t>
      </w:r>
      <w:proofErr w:type="spellStart"/>
      <w:r w:rsidR="00306CAF">
        <w:rPr>
          <w:b/>
          <w:i/>
          <w:sz w:val="26"/>
          <w:szCs w:val="26"/>
        </w:rPr>
        <w:t>аъзоси</w:t>
      </w:r>
      <w:proofErr w:type="spellEnd"/>
      <w:r w:rsidR="00306CAF">
        <w:rPr>
          <w:b/>
          <w:i/>
          <w:sz w:val="26"/>
          <w:szCs w:val="26"/>
        </w:rPr>
        <w:t xml:space="preserve"> </w:t>
      </w:r>
      <w:proofErr w:type="spellStart"/>
      <w:r w:rsidR="00306CAF">
        <w:rPr>
          <w:b/>
          <w:i/>
          <w:sz w:val="26"/>
          <w:szCs w:val="26"/>
        </w:rPr>
        <w:t>томонидан</w:t>
      </w:r>
      <w:proofErr w:type="spellEnd"/>
      <w:r w:rsidR="00306CAF">
        <w:rPr>
          <w:b/>
          <w:i/>
          <w:sz w:val="26"/>
          <w:szCs w:val="26"/>
        </w:rPr>
        <w:t xml:space="preserve"> ба</w:t>
      </w:r>
      <w:r w:rsidR="00306CAF">
        <w:rPr>
          <w:b/>
          <w:i/>
          <w:sz w:val="26"/>
          <w:szCs w:val="26"/>
          <w:lang w:val="uz-Cyrl-UZ"/>
        </w:rPr>
        <w:t>ҳ</w:t>
      </w:r>
      <w:proofErr w:type="spellStart"/>
      <w:r w:rsidRPr="00917926">
        <w:rPr>
          <w:b/>
          <w:i/>
          <w:sz w:val="26"/>
          <w:szCs w:val="26"/>
        </w:rPr>
        <w:t>оланади</w:t>
      </w:r>
      <w:proofErr w:type="spellEnd"/>
      <w:r w:rsidRPr="00917926">
        <w:rPr>
          <w:b/>
          <w:i/>
          <w:sz w:val="26"/>
          <w:szCs w:val="26"/>
        </w:rPr>
        <w:t>.</w:t>
      </w:r>
    </w:p>
    <w:p w:rsidR="00917926" w:rsidRPr="00917926" w:rsidRDefault="00917926" w:rsidP="00917926">
      <w:pPr>
        <w:rPr>
          <w:lang w:val="uz-Cyrl-UZ"/>
        </w:rPr>
      </w:pPr>
    </w:p>
    <w:tbl>
      <w:tblPr>
        <w:tblOverlap w:val="never"/>
        <w:tblW w:w="10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813"/>
        <w:gridCol w:w="3634"/>
        <w:gridCol w:w="3230"/>
      </w:tblGrid>
      <w:tr w:rsidR="00917926" w:rsidRPr="00F6571C" w:rsidTr="004E0761">
        <w:trPr>
          <w:trHeight w:hRule="exact" w:val="51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926" w:rsidRPr="00372725" w:rsidRDefault="00917926" w:rsidP="00372725">
            <w:pPr>
              <w:jc w:val="center"/>
              <w:rPr>
                <w:b/>
              </w:rPr>
            </w:pPr>
            <w:r w:rsidRPr="00372725">
              <w:rPr>
                <w:b/>
              </w:rPr>
              <w:t>№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926" w:rsidRPr="00372725" w:rsidRDefault="00917926" w:rsidP="00372725">
            <w:pPr>
              <w:jc w:val="center"/>
              <w:rPr>
                <w:b/>
              </w:rPr>
            </w:pPr>
            <w:r w:rsidRPr="00372725">
              <w:rPr>
                <w:b/>
              </w:rPr>
              <w:t>Мезон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926" w:rsidRPr="00372725" w:rsidRDefault="00917926" w:rsidP="00372725">
            <w:pPr>
              <w:jc w:val="center"/>
              <w:rPr>
                <w:b/>
              </w:rPr>
            </w:pPr>
            <w:proofErr w:type="spellStart"/>
            <w:r w:rsidRPr="00372725">
              <w:rPr>
                <w:b/>
              </w:rPr>
              <w:t>Бахолаш</w:t>
            </w:r>
            <w:proofErr w:type="spellEnd"/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926" w:rsidRPr="00372725" w:rsidRDefault="00917926" w:rsidP="00372725">
            <w:pPr>
              <w:jc w:val="center"/>
              <w:rPr>
                <w:b/>
              </w:rPr>
            </w:pPr>
            <w:proofErr w:type="spellStart"/>
            <w:r w:rsidRPr="00372725">
              <w:rPr>
                <w:b/>
              </w:rPr>
              <w:t>Изох</w:t>
            </w:r>
            <w:proofErr w:type="spellEnd"/>
            <w:r w:rsidRPr="00372725">
              <w:rPr>
                <w:b/>
              </w:rPr>
              <w:t>,</w:t>
            </w:r>
          </w:p>
        </w:tc>
      </w:tr>
      <w:tr w:rsidR="004E0761" w:rsidRPr="00F6571C" w:rsidTr="004E0761">
        <w:trPr>
          <w:trHeight w:hRule="exact" w:val="136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761" w:rsidRPr="004E0761" w:rsidRDefault="004E0761" w:rsidP="00372725">
            <w:pPr>
              <w:jc w:val="center"/>
              <w:rPr>
                <w:lang w:val="uz-Cyrl-UZ"/>
              </w:rPr>
            </w:pPr>
            <w:r w:rsidRPr="004E0761">
              <w:rPr>
                <w:lang w:val="uz-Cyrl-UZ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761" w:rsidRPr="008748E6" w:rsidRDefault="004E0761" w:rsidP="004E0761">
            <w:pPr>
              <w:jc w:val="center"/>
              <w:rPr>
                <w:rStyle w:val="y2iqfc"/>
                <w:rFonts w:ascii="inherit" w:hAnsi="inherit"/>
                <w:color w:val="202124"/>
                <w:lang w:val="uz-Cyrl-UZ"/>
              </w:rPr>
            </w:pPr>
            <w:r w:rsidRPr="008748E6">
              <w:rPr>
                <w:rStyle w:val="y2iqfc"/>
                <w:rFonts w:ascii="inherit" w:hAnsi="inherit"/>
                <w:color w:val="202124"/>
                <w:lang w:val="uz-Cyrl-UZ"/>
              </w:rPr>
              <w:t>Ташкилотнинг Давлат идоралари рўйхатидан ўтказилганлиги ҳақидаги гувоҳнома мавжудлиги</w:t>
            </w:r>
          </w:p>
          <w:p w:rsidR="004E0761" w:rsidRPr="00372725" w:rsidRDefault="004E0761" w:rsidP="004E0761">
            <w:pPr>
              <w:jc w:val="center"/>
              <w:rPr>
                <w:b/>
              </w:rPr>
            </w:pPr>
            <w:r w:rsidRPr="008748E6">
              <w:rPr>
                <w:rStyle w:val="y2iqfc"/>
                <w:rFonts w:ascii="inherit" w:hAnsi="inherit"/>
                <w:color w:val="202124"/>
                <w:lang w:val="uz-Cyrl-UZ"/>
              </w:rPr>
              <w:t>Гувоҳнома нусхаси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761" w:rsidRPr="008748E6" w:rsidRDefault="004E0761" w:rsidP="004E0761">
            <w:pPr>
              <w:jc w:val="center"/>
              <w:rPr>
                <w:rStyle w:val="y2iqfc"/>
                <w:rFonts w:ascii="inherit" w:hAnsi="inherit"/>
                <w:color w:val="202124"/>
                <w:lang w:val="uz-Cyrl-UZ"/>
              </w:rPr>
            </w:pPr>
            <w:r w:rsidRPr="008748E6">
              <w:rPr>
                <w:rStyle w:val="y2iqfc"/>
                <w:rFonts w:ascii="inherit" w:hAnsi="inherit"/>
                <w:color w:val="202124"/>
                <w:lang w:val="uz-Cyrl-UZ"/>
              </w:rPr>
              <w:t>Мавжуд - 5 баллгача</w:t>
            </w:r>
          </w:p>
          <w:p w:rsidR="004E0761" w:rsidRPr="008748E6" w:rsidRDefault="004E0761" w:rsidP="004E0761">
            <w:pPr>
              <w:pStyle w:val="a5"/>
              <w:ind w:left="0"/>
              <w:jc w:val="center"/>
              <w:rPr>
                <w:rStyle w:val="y2iqfc"/>
                <w:rFonts w:ascii="inherit" w:hAnsi="inherit"/>
                <w:color w:val="202124"/>
                <w:lang w:val="uz-Cyrl-UZ"/>
              </w:rPr>
            </w:pPr>
            <w:r w:rsidRPr="008748E6">
              <w:rPr>
                <w:rStyle w:val="y2iqfc"/>
                <w:rFonts w:ascii="inherit" w:hAnsi="inherit"/>
                <w:color w:val="202124"/>
                <w:lang w:val="uz-Cyrl-UZ"/>
              </w:rPr>
              <w:t>(баҳолашда ходимлар сони, уларнинг мал</w:t>
            </w:r>
            <w:r>
              <w:rPr>
                <w:rStyle w:val="y2iqfc"/>
                <w:rFonts w:ascii="inherit" w:hAnsi="inherit"/>
                <w:color w:val="202124"/>
                <w:lang w:val="uz-Cyrl-UZ"/>
              </w:rPr>
              <w:t>а</w:t>
            </w:r>
            <w:r w:rsidRPr="008748E6">
              <w:rPr>
                <w:rStyle w:val="y2iqfc"/>
                <w:rFonts w:ascii="inherit" w:hAnsi="inherit"/>
                <w:color w:val="202124"/>
                <w:lang w:val="uz-Cyrl-UZ"/>
              </w:rPr>
              <w:t>каси инобатга олинади)</w:t>
            </w:r>
          </w:p>
          <w:p w:rsidR="004E0761" w:rsidRPr="00372725" w:rsidRDefault="004E0761" w:rsidP="004E0761">
            <w:pPr>
              <w:jc w:val="center"/>
              <w:rPr>
                <w:b/>
              </w:rPr>
            </w:pPr>
            <w:r w:rsidRPr="008748E6">
              <w:rPr>
                <w:rStyle w:val="y2iqfc"/>
                <w:rFonts w:ascii="inherit" w:hAnsi="inherit"/>
                <w:color w:val="202124"/>
                <w:lang w:val="uz-Cyrl-UZ"/>
              </w:rPr>
              <w:t>Мавжуд эмас - 0 балл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761" w:rsidRPr="00344707" w:rsidRDefault="004E0761" w:rsidP="002349B4">
            <w:pPr>
              <w:jc w:val="center"/>
            </w:pPr>
            <w:r>
              <w:rPr>
                <w:lang w:val="uz-Cyrl-UZ"/>
              </w:rPr>
              <w:t>Гувоҳнома нусхаси</w:t>
            </w:r>
          </w:p>
        </w:tc>
      </w:tr>
      <w:tr w:rsidR="004E0761" w:rsidRPr="00F6571C" w:rsidTr="00A65C85">
        <w:trPr>
          <w:trHeight w:hRule="exact" w:val="169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761" w:rsidRPr="00632A5F" w:rsidRDefault="00632A5F" w:rsidP="00372725">
            <w:pPr>
              <w:jc w:val="center"/>
              <w:rPr>
                <w:lang w:val="uz-Cyrl-UZ"/>
              </w:rPr>
            </w:pPr>
            <w:r w:rsidRPr="00632A5F">
              <w:rPr>
                <w:lang w:val="uz-Cyrl-UZ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761" w:rsidRPr="004545AC" w:rsidRDefault="004E0761" w:rsidP="004E0761">
            <w:pPr>
              <w:jc w:val="center"/>
            </w:pPr>
            <w:proofErr w:type="spellStart"/>
            <w:r w:rsidRPr="004545AC">
              <w:t>Банкдан</w:t>
            </w:r>
            <w:proofErr w:type="spellEnd"/>
            <w:r w:rsidRPr="004545AC">
              <w:t xml:space="preserve"> картотека </w:t>
            </w:r>
            <w:proofErr w:type="spellStart"/>
            <w:r w:rsidRPr="004545AC">
              <w:t>мавжуд</w:t>
            </w:r>
            <w:proofErr w:type="spellEnd"/>
            <w:r w:rsidRPr="004545AC">
              <w:t xml:space="preserve"> </w:t>
            </w:r>
            <w:proofErr w:type="spellStart"/>
            <w:r w:rsidRPr="004545AC">
              <w:t>эмаслиги</w:t>
            </w:r>
            <w:proofErr w:type="spellEnd"/>
            <w:r w:rsidRPr="004545AC">
              <w:t xml:space="preserve"> </w:t>
            </w:r>
            <w:proofErr w:type="spellStart"/>
            <w:proofErr w:type="gramStart"/>
            <w:r w:rsidRPr="004545AC">
              <w:t>ха</w:t>
            </w:r>
            <w:proofErr w:type="gramEnd"/>
            <w:r w:rsidRPr="004545AC">
              <w:t>қида</w:t>
            </w:r>
            <w:proofErr w:type="spellEnd"/>
            <w:r w:rsidRPr="004545AC">
              <w:t xml:space="preserve"> </w:t>
            </w:r>
            <w:proofErr w:type="spellStart"/>
            <w:r w:rsidRPr="004545AC">
              <w:t>асл</w:t>
            </w:r>
            <w:proofErr w:type="spellEnd"/>
            <w:r w:rsidRPr="004545AC">
              <w:t xml:space="preserve"> </w:t>
            </w:r>
            <w:proofErr w:type="spellStart"/>
            <w:r w:rsidRPr="004545AC">
              <w:t>нусхада</w:t>
            </w:r>
            <w:proofErr w:type="spellEnd"/>
            <w:r w:rsidRPr="004545AC">
              <w:t xml:space="preserve"> </w:t>
            </w:r>
            <w:proofErr w:type="spellStart"/>
            <w:r w:rsidRPr="004545AC">
              <w:t>ма</w:t>
            </w:r>
            <w:proofErr w:type="spellEnd"/>
            <w:r w:rsidRPr="004545AC">
              <w:rPr>
                <w:lang w:val="uz-Cyrl-UZ"/>
              </w:rPr>
              <w:t>ъ</w:t>
            </w:r>
            <w:proofErr w:type="spellStart"/>
            <w:r w:rsidRPr="004545AC">
              <w:t>лумотнома</w:t>
            </w:r>
            <w:proofErr w:type="spellEnd"/>
          </w:p>
          <w:p w:rsidR="004E0761" w:rsidRPr="004545AC" w:rsidRDefault="004E0761" w:rsidP="004E0761">
            <w:pPr>
              <w:jc w:val="center"/>
              <w:rPr>
                <w:rFonts w:ascii="inherit" w:hAnsi="inherit"/>
                <w:color w:val="202124"/>
                <w:lang w:val="uz-Cyrl-UZ"/>
              </w:rPr>
            </w:pPr>
            <w:proofErr w:type="spellStart"/>
            <w:r w:rsidRPr="004545AC">
              <w:t>Маълумотнома</w:t>
            </w:r>
            <w:proofErr w:type="spellEnd"/>
            <w:r w:rsidRPr="004545AC">
              <w:t xml:space="preserve"> (</w:t>
            </w:r>
            <w:proofErr w:type="spellStart"/>
            <w:r w:rsidRPr="004545AC">
              <w:t>олинганига</w:t>
            </w:r>
            <w:proofErr w:type="spellEnd"/>
            <w:r w:rsidRPr="004545AC">
              <w:t xml:space="preserve"> </w:t>
            </w:r>
            <w:proofErr w:type="spellStart"/>
            <w:r w:rsidRPr="004545AC">
              <w:t>бир</w:t>
            </w:r>
            <w:proofErr w:type="spellEnd"/>
            <w:r w:rsidRPr="004545AC">
              <w:t xml:space="preserve"> </w:t>
            </w:r>
            <w:r w:rsidR="00A65C85">
              <w:t xml:space="preserve"> </w:t>
            </w:r>
            <w:proofErr w:type="spellStart"/>
            <w:r w:rsidRPr="004545AC">
              <w:t>ойдан</w:t>
            </w:r>
            <w:proofErr w:type="spellEnd"/>
            <w:r w:rsidRPr="004545AC">
              <w:t xml:space="preserve"> </w:t>
            </w:r>
            <w:proofErr w:type="spellStart"/>
            <w:r w:rsidRPr="004545AC">
              <w:t>ошмаган</w:t>
            </w:r>
            <w:proofErr w:type="spellEnd"/>
            <w:r w:rsidRPr="004545AC">
              <w:t xml:space="preserve"> </w:t>
            </w:r>
            <w:proofErr w:type="spellStart"/>
            <w:r w:rsidRPr="004545AC">
              <w:t>бўлиши</w:t>
            </w:r>
            <w:proofErr w:type="spellEnd"/>
            <w:r w:rsidRPr="004545AC">
              <w:t xml:space="preserve"> </w:t>
            </w:r>
            <w:proofErr w:type="spellStart"/>
            <w:r w:rsidRPr="004545AC">
              <w:t>шарт</w:t>
            </w:r>
            <w:proofErr w:type="spellEnd"/>
            <w:r w:rsidRPr="004545AC">
              <w:t>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761" w:rsidRPr="008748E6" w:rsidRDefault="004E0761" w:rsidP="004E0761">
            <w:pPr>
              <w:jc w:val="center"/>
              <w:rPr>
                <w:rStyle w:val="y2iqfc"/>
                <w:rFonts w:ascii="inherit" w:hAnsi="inherit"/>
                <w:color w:val="202124"/>
              </w:rPr>
            </w:pPr>
            <w:r w:rsidRPr="008748E6">
              <w:rPr>
                <w:rStyle w:val="y2iqfc"/>
                <w:rFonts w:ascii="inherit" w:hAnsi="inherit"/>
                <w:color w:val="202124"/>
                <w:lang w:val="uz-Cyrl-UZ"/>
              </w:rPr>
              <w:t>Мавжуд - 10 баллгача</w:t>
            </w:r>
          </w:p>
          <w:p w:rsidR="004E0761" w:rsidRPr="00372725" w:rsidRDefault="004E0761" w:rsidP="004E0761">
            <w:pPr>
              <w:jc w:val="center"/>
              <w:rPr>
                <w:b/>
              </w:rPr>
            </w:pPr>
            <w:r w:rsidRPr="008748E6">
              <w:rPr>
                <w:rStyle w:val="y2iqfc"/>
                <w:rFonts w:ascii="inherit" w:hAnsi="inherit"/>
                <w:color w:val="202124"/>
                <w:lang w:val="uz-Cyrl-UZ"/>
              </w:rPr>
              <w:t>Мавжуд эмас - 0 балл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761" w:rsidRPr="00372725" w:rsidRDefault="004E0761" w:rsidP="00372725">
            <w:pPr>
              <w:jc w:val="center"/>
              <w:rPr>
                <w:b/>
              </w:rPr>
            </w:pPr>
            <w:r>
              <w:rPr>
                <w:rStyle w:val="y2iqfc"/>
                <w:rFonts w:ascii="inherit" w:hAnsi="inherit"/>
                <w:color w:val="202124"/>
                <w:lang w:val="uz-Cyrl-UZ"/>
              </w:rPr>
              <w:t>Ҳужжатлар тақдим қилинган кун ҳолатига</w:t>
            </w:r>
          </w:p>
        </w:tc>
      </w:tr>
      <w:tr w:rsidR="004E0761" w:rsidRPr="00F6571C" w:rsidTr="004E0761">
        <w:trPr>
          <w:trHeight w:hRule="exact" w:val="184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761" w:rsidRPr="00632A5F" w:rsidRDefault="00632A5F" w:rsidP="00372725">
            <w:pPr>
              <w:jc w:val="center"/>
              <w:rPr>
                <w:lang w:val="uz-Cyrl-UZ"/>
              </w:rPr>
            </w:pPr>
            <w:r w:rsidRPr="00632A5F">
              <w:rPr>
                <w:lang w:val="uz-Cyrl-UZ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761" w:rsidRPr="004545AC" w:rsidRDefault="004E0761" w:rsidP="004E0761">
            <w:pPr>
              <w:jc w:val="center"/>
              <w:rPr>
                <w:lang w:val="uz-Cyrl-UZ"/>
              </w:rPr>
            </w:pPr>
            <w:r w:rsidRPr="004545AC">
              <w:rPr>
                <w:lang w:val="uz-Cyrl-UZ"/>
              </w:rPr>
              <w:t>Солиқ органидан солиқ ва бошқа мажбурий тўловлардан қарздорлиги мавжуд эмаслиги тўғрисида маълумотнома мавжудлиги (QR коди билан)</w:t>
            </w:r>
          </w:p>
          <w:p w:rsidR="004E0761" w:rsidRPr="00372725" w:rsidRDefault="004E0761" w:rsidP="004E0761">
            <w:pPr>
              <w:jc w:val="center"/>
              <w:rPr>
                <w:b/>
              </w:rPr>
            </w:pPr>
            <w:proofErr w:type="spellStart"/>
            <w:r w:rsidRPr="004545AC">
              <w:t>Маълумотнома</w:t>
            </w:r>
            <w:proofErr w:type="spellEnd"/>
            <w:r w:rsidRPr="004545AC">
              <w:t xml:space="preserve"> (</w:t>
            </w:r>
            <w:proofErr w:type="spellStart"/>
            <w:r w:rsidRPr="004545AC">
              <w:t>олинганига</w:t>
            </w:r>
            <w:proofErr w:type="spellEnd"/>
            <w:r w:rsidRPr="004545AC">
              <w:t xml:space="preserve"> </w:t>
            </w:r>
            <w:proofErr w:type="spellStart"/>
            <w:r w:rsidRPr="004545AC">
              <w:t>бир</w:t>
            </w:r>
            <w:proofErr w:type="spellEnd"/>
            <w:r w:rsidRPr="004545AC">
              <w:t xml:space="preserve"> </w:t>
            </w:r>
            <w:proofErr w:type="spellStart"/>
            <w:r w:rsidRPr="004545AC">
              <w:t>ойдан</w:t>
            </w:r>
            <w:proofErr w:type="spellEnd"/>
            <w:r w:rsidRPr="004545AC">
              <w:t xml:space="preserve"> </w:t>
            </w:r>
            <w:proofErr w:type="spellStart"/>
            <w:r w:rsidRPr="004545AC">
              <w:t>ошмаган</w:t>
            </w:r>
            <w:proofErr w:type="spellEnd"/>
            <w:r w:rsidRPr="004545AC">
              <w:t xml:space="preserve"> </w:t>
            </w:r>
            <w:proofErr w:type="spellStart"/>
            <w:r w:rsidRPr="004545AC">
              <w:t>бўлиши</w:t>
            </w:r>
            <w:proofErr w:type="spellEnd"/>
            <w:r w:rsidRPr="004545AC">
              <w:t xml:space="preserve"> </w:t>
            </w:r>
            <w:proofErr w:type="spellStart"/>
            <w:r w:rsidRPr="004545AC">
              <w:t>шарт</w:t>
            </w:r>
            <w:proofErr w:type="spellEnd"/>
            <w:r w:rsidRPr="004545AC">
              <w:t>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761" w:rsidRPr="008748E6" w:rsidRDefault="004E0761" w:rsidP="004E0761">
            <w:pPr>
              <w:jc w:val="center"/>
              <w:rPr>
                <w:rStyle w:val="y2iqfc"/>
                <w:rFonts w:ascii="inherit" w:hAnsi="inherit"/>
                <w:color w:val="202124"/>
              </w:rPr>
            </w:pPr>
            <w:r w:rsidRPr="008748E6">
              <w:rPr>
                <w:rStyle w:val="y2iqfc"/>
                <w:rFonts w:ascii="inherit" w:hAnsi="inherit"/>
                <w:color w:val="202124"/>
                <w:lang w:val="uz-Cyrl-UZ"/>
              </w:rPr>
              <w:t>Мавжуд - 10 баллгача</w:t>
            </w:r>
          </w:p>
          <w:p w:rsidR="004E0761" w:rsidRPr="00372725" w:rsidRDefault="004E0761" w:rsidP="004E0761">
            <w:pPr>
              <w:jc w:val="center"/>
              <w:rPr>
                <w:b/>
              </w:rPr>
            </w:pPr>
            <w:r w:rsidRPr="008748E6">
              <w:rPr>
                <w:rStyle w:val="y2iqfc"/>
                <w:rFonts w:ascii="inherit" w:hAnsi="inherit"/>
                <w:color w:val="202124"/>
                <w:lang w:val="uz-Cyrl-UZ"/>
              </w:rPr>
              <w:t>Мавжуд эмас - 0 балл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761" w:rsidRPr="00372725" w:rsidRDefault="004E0761" w:rsidP="00372725">
            <w:pPr>
              <w:jc w:val="center"/>
              <w:rPr>
                <w:b/>
              </w:rPr>
            </w:pPr>
            <w:r>
              <w:rPr>
                <w:rStyle w:val="y2iqfc"/>
                <w:rFonts w:ascii="inherit" w:hAnsi="inherit"/>
                <w:color w:val="202124"/>
                <w:lang w:val="uz-Cyrl-UZ"/>
              </w:rPr>
              <w:t>Ҳужжатлар тақдим қилинган кун ҳолатига</w:t>
            </w:r>
          </w:p>
        </w:tc>
      </w:tr>
      <w:tr w:rsidR="004E0761" w:rsidRPr="004E0761" w:rsidTr="00632A5F">
        <w:trPr>
          <w:trHeight w:hRule="exact" w:val="15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761" w:rsidRPr="00632A5F" w:rsidRDefault="00632A5F" w:rsidP="00372725">
            <w:pPr>
              <w:jc w:val="center"/>
              <w:rPr>
                <w:lang w:val="uz-Cyrl-UZ"/>
              </w:rPr>
            </w:pPr>
            <w:r w:rsidRPr="00632A5F">
              <w:rPr>
                <w:lang w:val="uz-Cyrl-UZ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761" w:rsidRPr="004545AC" w:rsidRDefault="004E0761" w:rsidP="004E0761">
            <w:pPr>
              <w:jc w:val="center"/>
              <w:rPr>
                <w:lang w:val="uz-Cyrl-UZ"/>
              </w:rPr>
            </w:pPr>
            <w:r w:rsidRPr="004545AC">
              <w:rPr>
                <w:lang w:val="uz-Cyrl-UZ"/>
              </w:rPr>
              <w:t>Танлов иштирокчилари томонидан коррупция кўринишларига йўл қўймаслик бўйича кафолат хатининг мавжудлиги</w:t>
            </w:r>
          </w:p>
          <w:p w:rsidR="004E0761" w:rsidRPr="004545AC" w:rsidRDefault="004E0761" w:rsidP="004E0761">
            <w:pPr>
              <w:jc w:val="center"/>
              <w:rPr>
                <w:lang w:val="uz-Cyrl-UZ"/>
              </w:rPr>
            </w:pPr>
            <w:proofErr w:type="spellStart"/>
            <w:r w:rsidRPr="004545AC">
              <w:t>Кафолат</w:t>
            </w:r>
            <w:proofErr w:type="spellEnd"/>
            <w:r w:rsidRPr="004545AC">
              <w:t xml:space="preserve"> </w:t>
            </w:r>
            <w:proofErr w:type="spellStart"/>
            <w:r w:rsidRPr="004545AC">
              <w:t>хати</w:t>
            </w:r>
            <w:proofErr w:type="spellEnd"/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761" w:rsidRPr="004E0761" w:rsidRDefault="004E0761" w:rsidP="004E0761">
            <w:pPr>
              <w:jc w:val="center"/>
              <w:rPr>
                <w:rStyle w:val="y2iqfc"/>
                <w:rFonts w:ascii="inherit" w:hAnsi="inherit"/>
                <w:color w:val="202124"/>
                <w:lang w:val="uz-Cyrl-UZ"/>
              </w:rPr>
            </w:pPr>
            <w:r w:rsidRPr="008748E6">
              <w:rPr>
                <w:rStyle w:val="y2iqfc"/>
                <w:rFonts w:ascii="inherit" w:hAnsi="inherit"/>
                <w:color w:val="202124"/>
                <w:lang w:val="uz-Cyrl-UZ"/>
              </w:rPr>
              <w:t>Мавжуд - 10 баллгача</w:t>
            </w:r>
          </w:p>
          <w:p w:rsidR="004E0761" w:rsidRPr="008748E6" w:rsidRDefault="004E0761" w:rsidP="004E0761">
            <w:pPr>
              <w:jc w:val="center"/>
              <w:rPr>
                <w:rStyle w:val="y2iqfc"/>
                <w:rFonts w:ascii="inherit" w:hAnsi="inherit"/>
                <w:color w:val="202124"/>
                <w:lang w:val="uz-Cyrl-UZ"/>
              </w:rPr>
            </w:pPr>
            <w:r w:rsidRPr="008748E6">
              <w:rPr>
                <w:rStyle w:val="y2iqfc"/>
                <w:rFonts w:ascii="inherit" w:hAnsi="inherit"/>
                <w:color w:val="202124"/>
                <w:lang w:val="uz-Cyrl-UZ"/>
              </w:rPr>
              <w:t>Мавжуд эмас - 0 балл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761" w:rsidRDefault="004E0761" w:rsidP="00372725">
            <w:pPr>
              <w:jc w:val="center"/>
              <w:rPr>
                <w:rStyle w:val="y2iqfc"/>
                <w:rFonts w:ascii="inherit" w:hAnsi="inherit"/>
                <w:color w:val="202124"/>
                <w:lang w:val="uz-Cyrl-UZ"/>
              </w:rPr>
            </w:pPr>
            <w:r>
              <w:rPr>
                <w:rStyle w:val="y2iqfc"/>
                <w:rFonts w:ascii="inherit" w:hAnsi="inherit"/>
                <w:color w:val="202124"/>
                <w:lang w:val="uz-Cyrl-UZ"/>
              </w:rPr>
              <w:t>Тасдиқланган кафолат хати</w:t>
            </w:r>
          </w:p>
        </w:tc>
      </w:tr>
      <w:tr w:rsidR="00632A5F" w:rsidRPr="004E0761" w:rsidTr="00632A5F">
        <w:trPr>
          <w:trHeight w:hRule="exact" w:val="12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A5F" w:rsidRPr="00632A5F" w:rsidRDefault="00632A5F" w:rsidP="00372725">
            <w:pPr>
              <w:jc w:val="center"/>
              <w:rPr>
                <w:lang w:val="uz-Cyrl-UZ"/>
              </w:rPr>
            </w:pPr>
            <w:r w:rsidRPr="00632A5F">
              <w:rPr>
                <w:lang w:val="uz-Cyrl-UZ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A5F" w:rsidRPr="00A65C85" w:rsidRDefault="00632A5F" w:rsidP="00632A5F">
            <w:pPr>
              <w:jc w:val="center"/>
              <w:rPr>
                <w:lang w:val="uz-Cyrl-UZ"/>
              </w:rPr>
            </w:pPr>
            <w:r w:rsidRPr="00A65C85">
              <w:rPr>
                <w:lang w:val="uz-Cyrl-UZ"/>
              </w:rPr>
              <w:t>Давлат харидлари</w:t>
            </w:r>
          </w:p>
          <w:p w:rsidR="00632A5F" w:rsidRPr="004545AC" w:rsidRDefault="00632A5F" w:rsidP="00632A5F">
            <w:pPr>
              <w:jc w:val="center"/>
              <w:rPr>
                <w:lang w:val="uz-Cyrl-UZ"/>
              </w:rPr>
            </w:pPr>
            <w:r w:rsidRPr="004545AC">
              <w:rPr>
                <w:lang w:val="uz-Cyrl-UZ"/>
              </w:rPr>
              <w:t>э</w:t>
            </w:r>
            <w:r w:rsidRPr="00A65C85">
              <w:rPr>
                <w:lang w:val="uz-Cyrl-UZ"/>
              </w:rPr>
              <w:t>лектрон тизимининг инсофсиз ижрочиларнинг ягона реестри руйхатида йўқлиги т</w:t>
            </w:r>
            <w:r w:rsidRPr="004545AC">
              <w:rPr>
                <w:lang w:val="uz-Cyrl-UZ"/>
              </w:rPr>
              <w:t>ўғ</w:t>
            </w:r>
            <w:r w:rsidRPr="00A65C85">
              <w:rPr>
                <w:lang w:val="uz-Cyrl-UZ"/>
              </w:rPr>
              <w:t>рисида маълумот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A5F" w:rsidRPr="008748E6" w:rsidRDefault="00632A5F" w:rsidP="00632A5F">
            <w:pPr>
              <w:jc w:val="center"/>
              <w:rPr>
                <w:rStyle w:val="y2iqfc"/>
                <w:rFonts w:ascii="inherit" w:hAnsi="inherit"/>
                <w:color w:val="202124"/>
              </w:rPr>
            </w:pPr>
            <w:r w:rsidRPr="008748E6">
              <w:rPr>
                <w:rStyle w:val="y2iqfc"/>
                <w:rFonts w:ascii="inherit" w:hAnsi="inherit"/>
                <w:color w:val="202124"/>
                <w:lang w:val="uz-Cyrl-UZ"/>
              </w:rPr>
              <w:t>Мавжуд - 10 баллгача</w:t>
            </w:r>
          </w:p>
          <w:p w:rsidR="00632A5F" w:rsidRPr="008748E6" w:rsidRDefault="00632A5F" w:rsidP="00632A5F">
            <w:pPr>
              <w:jc w:val="center"/>
              <w:rPr>
                <w:rStyle w:val="y2iqfc"/>
                <w:rFonts w:ascii="inherit" w:hAnsi="inherit"/>
                <w:color w:val="202124"/>
                <w:lang w:val="uz-Cyrl-UZ"/>
              </w:rPr>
            </w:pPr>
            <w:r w:rsidRPr="008748E6">
              <w:rPr>
                <w:rStyle w:val="y2iqfc"/>
                <w:rFonts w:ascii="inherit" w:hAnsi="inherit"/>
                <w:color w:val="202124"/>
                <w:lang w:val="uz-Cyrl-UZ"/>
              </w:rPr>
              <w:t>Мавжуд эмас - 0 балл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A5F" w:rsidRDefault="00632A5F" w:rsidP="00372725">
            <w:pPr>
              <w:jc w:val="center"/>
              <w:rPr>
                <w:rStyle w:val="y2iqfc"/>
                <w:rFonts w:ascii="inherit" w:hAnsi="inherit"/>
                <w:color w:val="202124"/>
                <w:lang w:val="uz-Cyrl-UZ"/>
              </w:rPr>
            </w:pPr>
            <w:bookmarkStart w:id="1" w:name="_GoBack"/>
            <w:bookmarkEnd w:id="1"/>
          </w:p>
        </w:tc>
      </w:tr>
      <w:tr w:rsidR="004E0761" w:rsidRPr="00632A5F" w:rsidTr="00632A5F">
        <w:trPr>
          <w:trHeight w:hRule="exact" w:val="128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761" w:rsidRPr="00632A5F" w:rsidRDefault="00632A5F" w:rsidP="003A7DB8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761" w:rsidRPr="00632A5F" w:rsidRDefault="004E0761" w:rsidP="007E55F9">
            <w:pPr>
              <w:jc w:val="center"/>
            </w:pPr>
            <w:r w:rsidRPr="00632A5F">
              <w:rPr>
                <w:rStyle w:val="y2iqfc"/>
                <w:rFonts w:ascii="inherit" w:hAnsi="inherit"/>
                <w:color w:val="202124"/>
                <w:lang w:val="uz-Cyrl-UZ"/>
              </w:rPr>
              <w:t>Тегишли мутахассисининг диплом (сертификат) (Меҳнат фаолияти тўғрисида маълумот)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761" w:rsidRPr="00632A5F" w:rsidRDefault="004E0761" w:rsidP="009C3C35">
            <w:pPr>
              <w:jc w:val="center"/>
              <w:rPr>
                <w:rStyle w:val="y2iqfc"/>
                <w:rFonts w:ascii="inherit" w:hAnsi="inherit"/>
                <w:color w:val="202124"/>
                <w:lang w:val="uz-Cyrl-UZ"/>
              </w:rPr>
            </w:pPr>
            <w:r w:rsidRPr="00632A5F">
              <w:rPr>
                <w:rStyle w:val="y2iqfc"/>
                <w:rFonts w:ascii="inherit" w:hAnsi="inherit"/>
                <w:color w:val="202124"/>
                <w:lang w:val="uz-Cyrl-UZ"/>
              </w:rPr>
              <w:t>Мавжуд - 30 баллгача</w:t>
            </w:r>
          </w:p>
          <w:p w:rsidR="004E0761" w:rsidRPr="00632A5F" w:rsidRDefault="004E0761" w:rsidP="009C3C35">
            <w:pPr>
              <w:pStyle w:val="a5"/>
              <w:ind w:left="0"/>
              <w:jc w:val="center"/>
              <w:rPr>
                <w:rStyle w:val="y2iqfc"/>
                <w:rFonts w:ascii="inherit" w:hAnsi="inherit"/>
                <w:color w:val="202124"/>
                <w:lang w:val="uz-Cyrl-UZ"/>
              </w:rPr>
            </w:pPr>
            <w:r w:rsidRPr="00632A5F">
              <w:rPr>
                <w:rStyle w:val="y2iqfc"/>
                <w:rFonts w:ascii="inherit" w:hAnsi="inherit"/>
                <w:color w:val="202124"/>
                <w:lang w:val="uz-Cyrl-UZ"/>
              </w:rPr>
              <w:t>(баҳолашда ходимлар сони, уларнинг малкаси инобатга олинади)</w:t>
            </w:r>
          </w:p>
          <w:p w:rsidR="004E0761" w:rsidRPr="00632A5F" w:rsidRDefault="004E0761" w:rsidP="009C3C35">
            <w:pPr>
              <w:pStyle w:val="a5"/>
              <w:ind w:left="0"/>
              <w:jc w:val="center"/>
            </w:pPr>
            <w:r w:rsidRPr="00632A5F">
              <w:rPr>
                <w:rStyle w:val="y2iqfc"/>
                <w:rFonts w:ascii="inherit" w:hAnsi="inherit"/>
                <w:color w:val="202124"/>
                <w:lang w:val="uz-Cyrl-UZ"/>
              </w:rPr>
              <w:t>Мавжуд эмас - 0 балл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761" w:rsidRPr="00632A5F" w:rsidRDefault="004E0761" w:rsidP="009C3C35">
            <w:pPr>
              <w:jc w:val="center"/>
              <w:rPr>
                <w:rStyle w:val="y2iqfc"/>
                <w:rFonts w:ascii="inherit" w:hAnsi="inherit"/>
                <w:color w:val="202124"/>
                <w:lang w:val="uz-Cyrl-UZ"/>
              </w:rPr>
            </w:pPr>
            <w:r w:rsidRPr="00632A5F">
              <w:rPr>
                <w:rStyle w:val="y2iqfc"/>
                <w:rFonts w:ascii="inherit" w:hAnsi="inherit"/>
                <w:color w:val="202124"/>
                <w:lang w:val="uz-Cyrl-UZ"/>
              </w:rPr>
              <w:t>Тасдиқловчи хужжаталар илова қилинади.</w:t>
            </w:r>
          </w:p>
          <w:p w:rsidR="004E0761" w:rsidRPr="00632A5F" w:rsidRDefault="004E0761" w:rsidP="009C3C35">
            <w:pPr>
              <w:jc w:val="center"/>
              <w:rPr>
                <w:lang w:val="uz-Cyrl-UZ"/>
              </w:rPr>
            </w:pPr>
            <w:r w:rsidRPr="00632A5F">
              <w:rPr>
                <w:rStyle w:val="y2iqfc"/>
                <w:rFonts w:ascii="inherit" w:hAnsi="inherit"/>
                <w:color w:val="202124"/>
                <w:lang w:val="uz-Cyrl-UZ"/>
              </w:rPr>
              <w:t>Ходимлар тўғрисида маълумот, уларнинг иш тажрибасини тасдиқловчи хужжатлар нусхалари</w:t>
            </w:r>
          </w:p>
        </w:tc>
      </w:tr>
      <w:tr w:rsidR="004E0761" w:rsidRPr="00A65C85" w:rsidTr="00632A5F">
        <w:trPr>
          <w:trHeight w:hRule="exact" w:val="114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761" w:rsidRPr="00632A5F" w:rsidRDefault="00632A5F" w:rsidP="00632A5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761" w:rsidRPr="00632A5F" w:rsidRDefault="004E0761" w:rsidP="003A7DB8">
            <w:pPr>
              <w:jc w:val="center"/>
              <w:rPr>
                <w:lang w:val="uz-Cyrl-UZ"/>
              </w:rPr>
            </w:pPr>
            <w:r w:rsidRPr="00632A5F">
              <w:rPr>
                <w:lang w:val="uz-Cyrl-UZ"/>
              </w:rPr>
              <w:t>Худди шунга ухшаш ишларни бажарганлиги тўғрисида маълумот такдим этиш.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761" w:rsidRPr="00632A5F" w:rsidRDefault="004E0761" w:rsidP="003A7DB8">
            <w:pPr>
              <w:jc w:val="center"/>
              <w:rPr>
                <w:rStyle w:val="y2iqfc"/>
                <w:rFonts w:ascii="inherit" w:hAnsi="inherit"/>
                <w:color w:val="202124"/>
              </w:rPr>
            </w:pPr>
            <w:r w:rsidRPr="00632A5F">
              <w:rPr>
                <w:rStyle w:val="y2iqfc"/>
                <w:rFonts w:ascii="inherit" w:hAnsi="inherit"/>
                <w:color w:val="202124"/>
                <w:lang w:val="uz-Cyrl-UZ"/>
              </w:rPr>
              <w:t>Мавжуд - 1</w:t>
            </w:r>
            <w:r w:rsidR="00063702">
              <w:rPr>
                <w:rStyle w:val="y2iqfc"/>
                <w:rFonts w:ascii="inherit" w:hAnsi="inherit"/>
                <w:color w:val="202124"/>
                <w:lang w:val="uz-Cyrl-UZ"/>
              </w:rPr>
              <w:t>5</w:t>
            </w:r>
            <w:r w:rsidRPr="00632A5F">
              <w:rPr>
                <w:rStyle w:val="y2iqfc"/>
                <w:rFonts w:ascii="inherit" w:hAnsi="inherit"/>
                <w:color w:val="202124"/>
                <w:lang w:val="uz-Cyrl-UZ"/>
              </w:rPr>
              <w:t xml:space="preserve"> баллгача</w:t>
            </w:r>
          </w:p>
          <w:p w:rsidR="004E0761" w:rsidRPr="00632A5F" w:rsidRDefault="004E0761" w:rsidP="003A7DB8">
            <w:pPr>
              <w:jc w:val="center"/>
              <w:rPr>
                <w:rStyle w:val="y2iqfc"/>
                <w:rFonts w:ascii="inherit" w:hAnsi="inherit"/>
                <w:color w:val="202124"/>
              </w:rPr>
            </w:pPr>
            <w:r w:rsidRPr="00632A5F">
              <w:rPr>
                <w:rStyle w:val="y2iqfc"/>
                <w:rFonts w:ascii="inherit" w:hAnsi="inherit"/>
                <w:color w:val="202124"/>
                <w:lang w:val="uz-Cyrl-UZ"/>
              </w:rPr>
              <w:t>(1 та иш учун 5 балл, 2 та-10 балл, 3 ва ундан юқори-15 балл)</w:t>
            </w:r>
          </w:p>
          <w:p w:rsidR="004E0761" w:rsidRPr="00632A5F" w:rsidRDefault="004E0761" w:rsidP="003A7DB8">
            <w:pPr>
              <w:jc w:val="center"/>
              <w:rPr>
                <w:lang w:val="uz-Cyrl-UZ"/>
              </w:rPr>
            </w:pPr>
            <w:r w:rsidRPr="00632A5F">
              <w:rPr>
                <w:rStyle w:val="y2iqfc"/>
                <w:rFonts w:ascii="inherit" w:hAnsi="inherit"/>
                <w:color w:val="202124"/>
                <w:lang w:val="uz-Cyrl-UZ"/>
              </w:rPr>
              <w:t>Мавжуд эмас - 0 балл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761" w:rsidRPr="00632A5F" w:rsidRDefault="004E0761" w:rsidP="003A7DB8">
            <w:pPr>
              <w:jc w:val="center"/>
              <w:rPr>
                <w:lang w:val="uz-Cyrl-UZ"/>
              </w:rPr>
            </w:pPr>
            <w:r w:rsidRPr="00632A5F">
              <w:rPr>
                <w:rStyle w:val="y2iqfc"/>
                <w:rFonts w:ascii="inherit" w:hAnsi="inherit"/>
                <w:color w:val="202124"/>
                <w:lang w:val="uz-Cyrl-UZ"/>
              </w:rPr>
              <w:t>Тасдиқловчи хужжатлар: тузилган шартномалар ва бажарилган ишлар тўғрисидаги далолатномалар нусхалари</w:t>
            </w:r>
          </w:p>
        </w:tc>
      </w:tr>
    </w:tbl>
    <w:p w:rsidR="00F5576A" w:rsidRPr="00632A5F" w:rsidRDefault="00F5576A">
      <w:pPr>
        <w:widowControl/>
        <w:autoSpaceDE/>
        <w:autoSpaceDN/>
        <w:adjustRightInd/>
        <w:spacing w:after="200" w:line="276" w:lineRule="auto"/>
        <w:rPr>
          <w:rStyle w:val="y2iqfc"/>
          <w:rFonts w:ascii="inherit" w:hAnsi="inherit"/>
          <w:color w:val="202124"/>
          <w:lang w:val="uz-Cyrl-UZ"/>
        </w:rPr>
      </w:pPr>
    </w:p>
    <w:sectPr w:rsidR="00F5576A" w:rsidRPr="00632A5F" w:rsidSect="00593D0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9D4"/>
    <w:multiLevelType w:val="hybridMultilevel"/>
    <w:tmpl w:val="5F944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50"/>
    <w:rsid w:val="00063702"/>
    <w:rsid w:val="0011159F"/>
    <w:rsid w:val="00115B3F"/>
    <w:rsid w:val="00167C17"/>
    <w:rsid w:val="001D2615"/>
    <w:rsid w:val="002300E2"/>
    <w:rsid w:val="0023787F"/>
    <w:rsid w:val="00273DCB"/>
    <w:rsid w:val="002820C2"/>
    <w:rsid w:val="00292166"/>
    <w:rsid w:val="00297DBE"/>
    <w:rsid w:val="002B4550"/>
    <w:rsid w:val="00306CAF"/>
    <w:rsid w:val="00332AE8"/>
    <w:rsid w:val="00372725"/>
    <w:rsid w:val="00374E60"/>
    <w:rsid w:val="003A7DB8"/>
    <w:rsid w:val="004E0761"/>
    <w:rsid w:val="00592F62"/>
    <w:rsid w:val="00593D00"/>
    <w:rsid w:val="005C4AC3"/>
    <w:rsid w:val="005F783A"/>
    <w:rsid w:val="00632A5F"/>
    <w:rsid w:val="00696809"/>
    <w:rsid w:val="006B6B03"/>
    <w:rsid w:val="007062E0"/>
    <w:rsid w:val="0077593A"/>
    <w:rsid w:val="007E55F9"/>
    <w:rsid w:val="00917926"/>
    <w:rsid w:val="00971DB8"/>
    <w:rsid w:val="009C3C35"/>
    <w:rsid w:val="00A04E11"/>
    <w:rsid w:val="00A65C85"/>
    <w:rsid w:val="00BA309F"/>
    <w:rsid w:val="00C74E52"/>
    <w:rsid w:val="00CD781E"/>
    <w:rsid w:val="00E2065F"/>
    <w:rsid w:val="00F5576A"/>
    <w:rsid w:val="00FE3D1E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5576A"/>
    <w:pPr>
      <w:adjustRightInd/>
      <w:spacing w:before="69"/>
      <w:ind w:left="692"/>
      <w:outlineLvl w:val="0"/>
    </w:pPr>
    <w:rPr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A3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A30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A309F"/>
  </w:style>
  <w:style w:type="character" w:customStyle="1" w:styleId="10">
    <w:name w:val="Заголовок 1 Знак"/>
    <w:basedOn w:val="a0"/>
    <w:link w:val="1"/>
    <w:uiPriority w:val="9"/>
    <w:rsid w:val="00F5576A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557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5576A"/>
    <w:pPr>
      <w:adjustRightInd/>
    </w:pPr>
    <w:rPr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5576A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F5576A"/>
    <w:pPr>
      <w:adjustRightInd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C3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5576A"/>
    <w:pPr>
      <w:adjustRightInd/>
      <w:spacing w:before="69"/>
      <w:ind w:left="692"/>
      <w:outlineLvl w:val="0"/>
    </w:pPr>
    <w:rPr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A3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A30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A309F"/>
  </w:style>
  <w:style w:type="character" w:customStyle="1" w:styleId="10">
    <w:name w:val="Заголовок 1 Знак"/>
    <w:basedOn w:val="a0"/>
    <w:link w:val="1"/>
    <w:uiPriority w:val="9"/>
    <w:rsid w:val="00F5576A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557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5576A"/>
    <w:pPr>
      <w:adjustRightInd/>
    </w:pPr>
    <w:rPr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5576A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F5576A"/>
    <w:pPr>
      <w:adjustRightInd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C3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F564-E145-4882-8822-1DD25812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Xuseyn Isankabulov</dc:creator>
  <cp:lastModifiedBy>Xuseyn Isankabulov</cp:lastModifiedBy>
  <cp:revision>6</cp:revision>
  <cp:lastPrinted>2022-10-27T07:39:00Z</cp:lastPrinted>
  <dcterms:created xsi:type="dcterms:W3CDTF">2022-10-14T07:34:00Z</dcterms:created>
  <dcterms:modified xsi:type="dcterms:W3CDTF">2022-10-27T07:39:00Z</dcterms:modified>
</cp:coreProperties>
</file>