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74D" w:rsidRDefault="00F0574D" w:rsidP="00F0574D">
      <w:pPr>
        <w:jc w:val="center"/>
      </w:pPr>
      <w:r>
        <w:rPr>
          <w:b/>
          <w:bCs/>
        </w:rPr>
        <w:t>ХИЗМАТЛАР КЎРСАТИШГА (ИШЛАРНИ БАЖАРИШГА)</w:t>
      </w:r>
    </w:p>
    <w:p w:rsidR="00F0574D" w:rsidRDefault="00F0574D" w:rsidP="00F0574D">
      <w:pPr>
        <w:jc w:val="center"/>
        <w:rPr>
          <w:lang w:val="uz-Cyrl-UZ"/>
        </w:rPr>
      </w:pPr>
      <w:r>
        <w:rPr>
          <w:b/>
          <w:bCs/>
        </w:rPr>
        <w:t>ОИД  ШАРТНОМА</w:t>
      </w:r>
      <w:r>
        <w:rPr>
          <w:b/>
          <w:bCs/>
          <w:lang w:val="uz-Cyrl-UZ"/>
        </w:rPr>
        <w:t xml:space="preserve"> №</w:t>
      </w:r>
      <w:r>
        <w:rPr>
          <w:b/>
          <w:lang w:val="uz-Cyrl-UZ"/>
        </w:rPr>
        <w:t xml:space="preserve"> </w:t>
      </w:r>
      <w:r>
        <w:rPr>
          <w:b/>
          <w:u w:val="single"/>
        </w:rPr>
        <w:t>____</w:t>
      </w:r>
    </w:p>
    <w:p w:rsidR="00F0574D" w:rsidRDefault="00F0574D" w:rsidP="00F0574D">
      <w:pPr>
        <w:jc w:val="both"/>
      </w:pPr>
    </w:p>
    <w:p w:rsidR="00F0574D" w:rsidRDefault="00F0574D" w:rsidP="00F0574D">
      <w:pPr>
        <w:jc w:val="both"/>
      </w:pPr>
    </w:p>
    <w:p w:rsidR="00F0574D" w:rsidRDefault="00F0574D" w:rsidP="00F0574D">
      <w:pPr>
        <w:jc w:val="center"/>
        <w:rPr>
          <w:b/>
          <w:bCs/>
        </w:rPr>
      </w:pPr>
      <w:r>
        <w:rPr>
          <w:b/>
          <w:bCs/>
          <w:lang w:val="uz-Cyrl-UZ"/>
        </w:rPr>
        <w:t>Муборак</w:t>
      </w:r>
      <w:r>
        <w:rPr>
          <w:b/>
          <w:bCs/>
        </w:rPr>
        <w:t xml:space="preserve"> </w:t>
      </w:r>
      <w:proofErr w:type="spellStart"/>
      <w:r>
        <w:rPr>
          <w:b/>
          <w:bCs/>
        </w:rPr>
        <w:t>тумани</w:t>
      </w:r>
      <w:proofErr w:type="spellEnd"/>
      <w:r>
        <w:rPr>
          <w:b/>
          <w:bCs/>
          <w:lang w:val="uz-Cyrl-UZ"/>
        </w:rPr>
        <w:t xml:space="preserve">                                  </w:t>
      </w:r>
      <w:r>
        <w:rPr>
          <w:b/>
          <w:bCs/>
        </w:rPr>
        <w:t xml:space="preserve">            </w:t>
      </w:r>
      <w:r>
        <w:rPr>
          <w:b/>
          <w:bCs/>
          <w:lang w:val="uz-Cyrl-UZ"/>
        </w:rPr>
        <w:t xml:space="preserve">         </w:t>
      </w:r>
      <w:r>
        <w:rPr>
          <w:b/>
          <w:bCs/>
        </w:rPr>
        <w:t xml:space="preserve">«_____» « </w:t>
      </w:r>
      <w:r>
        <w:rPr>
          <w:b/>
          <w:bCs/>
          <w:u w:val="single"/>
        </w:rPr>
        <w:t>_______________</w:t>
      </w:r>
      <w:r>
        <w:rPr>
          <w:b/>
          <w:bCs/>
        </w:rPr>
        <w:t xml:space="preserve"> </w:t>
      </w:r>
      <w:r>
        <w:rPr>
          <w:b/>
          <w:bCs/>
          <w:lang w:val="uz-Cyrl-UZ"/>
        </w:rPr>
        <w:t xml:space="preserve">      </w:t>
      </w:r>
      <w:r>
        <w:rPr>
          <w:b/>
          <w:bCs/>
        </w:rPr>
        <w:t>202</w:t>
      </w:r>
      <w:r>
        <w:rPr>
          <w:b/>
          <w:bCs/>
          <w:lang w:val="uz-Cyrl-UZ"/>
        </w:rPr>
        <w:t>2</w:t>
      </w:r>
      <w:r>
        <w:rPr>
          <w:b/>
          <w:bCs/>
        </w:rPr>
        <w:t xml:space="preserve"> </w:t>
      </w:r>
      <w:proofErr w:type="spellStart"/>
      <w:r>
        <w:rPr>
          <w:b/>
          <w:bCs/>
        </w:rPr>
        <w:t>йил</w:t>
      </w:r>
      <w:proofErr w:type="spellEnd"/>
    </w:p>
    <w:p w:rsidR="00F0574D" w:rsidRDefault="00F0574D" w:rsidP="00F0574D"/>
    <w:p w:rsidR="00F0574D" w:rsidRDefault="00F0574D" w:rsidP="00F0574D">
      <w:pPr>
        <w:ind w:left="180" w:firstLine="540"/>
        <w:jc w:val="both"/>
      </w:pPr>
      <w:r>
        <w:t xml:space="preserve">      Низом </w:t>
      </w:r>
      <w:proofErr w:type="spellStart"/>
      <w:r>
        <w:t>асосида</w:t>
      </w:r>
      <w:proofErr w:type="spellEnd"/>
      <w:r>
        <w:t xml:space="preserve"> </w:t>
      </w:r>
      <w:proofErr w:type="spellStart"/>
      <w:r>
        <w:t>иш</w:t>
      </w:r>
      <w:proofErr w:type="spellEnd"/>
      <w:r>
        <w:t xml:space="preserve"> </w:t>
      </w:r>
      <w:proofErr w:type="spellStart"/>
      <w:r>
        <w:t>кўрувчи</w:t>
      </w:r>
      <w:proofErr w:type="spellEnd"/>
      <w:r>
        <w:t xml:space="preserve">, </w:t>
      </w:r>
      <w:proofErr w:type="spellStart"/>
      <w:r>
        <w:t>кейинчалик</w:t>
      </w:r>
      <w:proofErr w:type="spellEnd"/>
      <w:r>
        <w:t xml:space="preserve"> "</w:t>
      </w:r>
      <w:proofErr w:type="spellStart"/>
      <w:r>
        <w:t>Бажарувчи</w:t>
      </w:r>
      <w:proofErr w:type="spellEnd"/>
      <w:r>
        <w:t xml:space="preserve">" </w:t>
      </w:r>
      <w:proofErr w:type="spellStart"/>
      <w:r>
        <w:t>деб</w:t>
      </w:r>
      <w:proofErr w:type="spellEnd"/>
      <w:r>
        <w:t xml:space="preserve"> </w:t>
      </w:r>
      <w:proofErr w:type="spellStart"/>
      <w:r>
        <w:t>юритилувчи</w:t>
      </w:r>
      <w:proofErr w:type="spellEnd"/>
      <w:r>
        <w:rPr>
          <w:b/>
          <w:u w:val="single"/>
        </w:rPr>
        <w:t>“</w:t>
      </w:r>
      <w:r>
        <w:rPr>
          <w:b/>
          <w:u w:val="single"/>
          <w:lang w:val="uz-Cyrl-UZ"/>
        </w:rPr>
        <w:t xml:space="preserve">                                                                                                                                                                                                    </w:t>
      </w:r>
      <w:r>
        <w:rPr>
          <w:b/>
          <w:u w:val="single"/>
        </w:rPr>
        <w:t>»МЧЖ</w:t>
      </w:r>
      <w:r>
        <w:t xml:space="preserve">  </w:t>
      </w:r>
      <w:proofErr w:type="spellStart"/>
      <w:r>
        <w:t>номидан</w:t>
      </w:r>
      <w:proofErr w:type="spellEnd"/>
      <w:r>
        <w:t xml:space="preserve"> раҳбар </w:t>
      </w:r>
      <w:r>
        <w:rPr>
          <w:lang w:val="uz-Cyrl-UZ"/>
        </w:rPr>
        <w:t xml:space="preserve">                             </w:t>
      </w:r>
      <w:proofErr w:type="spellStart"/>
      <w:r>
        <w:t>бир</w:t>
      </w:r>
      <w:proofErr w:type="spellEnd"/>
      <w:r>
        <w:t xml:space="preserve"> </w:t>
      </w:r>
      <w:proofErr w:type="spellStart"/>
      <w:r>
        <w:t>томондан</w:t>
      </w:r>
      <w:proofErr w:type="spellEnd"/>
      <w:r>
        <w:t xml:space="preserve">, </w:t>
      </w:r>
      <w:proofErr w:type="spellStart"/>
      <w:r>
        <w:t>ва</w:t>
      </w:r>
      <w:proofErr w:type="spellEnd"/>
      <w:r>
        <w:t xml:space="preserve"> Низом </w:t>
      </w:r>
      <w:proofErr w:type="spellStart"/>
      <w:r>
        <w:t>асосида</w:t>
      </w:r>
      <w:proofErr w:type="spellEnd"/>
      <w:r>
        <w:t xml:space="preserve"> </w:t>
      </w:r>
      <w:proofErr w:type="spellStart"/>
      <w:r>
        <w:t>иш</w:t>
      </w:r>
      <w:proofErr w:type="spellEnd"/>
      <w:r>
        <w:t xml:space="preserve"> </w:t>
      </w:r>
      <w:proofErr w:type="spellStart"/>
      <w:r>
        <w:t>кўрувчи</w:t>
      </w:r>
      <w:proofErr w:type="spellEnd"/>
      <w:r>
        <w:t xml:space="preserve">, </w:t>
      </w:r>
      <w:proofErr w:type="spellStart"/>
      <w:r>
        <w:t>кейинчалик</w:t>
      </w:r>
      <w:proofErr w:type="spellEnd"/>
      <w:r>
        <w:t xml:space="preserve"> "</w:t>
      </w:r>
      <w:proofErr w:type="spellStart"/>
      <w:r>
        <w:t>Буюртмачи</w:t>
      </w:r>
      <w:proofErr w:type="spellEnd"/>
      <w:r>
        <w:t xml:space="preserve">" </w:t>
      </w:r>
      <w:proofErr w:type="spellStart"/>
      <w:r>
        <w:t>деб</w:t>
      </w:r>
      <w:proofErr w:type="spellEnd"/>
      <w:r>
        <w:t xml:space="preserve"> </w:t>
      </w:r>
      <w:proofErr w:type="spellStart"/>
      <w:r>
        <w:t>юритилувчи</w:t>
      </w:r>
      <w:proofErr w:type="spellEnd"/>
      <w:r>
        <w:t xml:space="preserve">  </w:t>
      </w:r>
      <w:r>
        <w:rPr>
          <w:b/>
          <w:u w:val="single"/>
          <w:lang w:val="uz-Cyrl-UZ"/>
        </w:rPr>
        <w:t>Муборак</w:t>
      </w:r>
      <w:r>
        <w:rPr>
          <w:b/>
          <w:u w:val="single"/>
        </w:rPr>
        <w:t xml:space="preserve"> туман </w:t>
      </w:r>
      <w:proofErr w:type="spellStart"/>
      <w:r>
        <w:rPr>
          <w:b/>
          <w:u w:val="single"/>
        </w:rPr>
        <w:t>Тиббиёт</w:t>
      </w:r>
      <w:proofErr w:type="spellEnd"/>
      <w:r>
        <w:rPr>
          <w:b/>
          <w:u w:val="single"/>
        </w:rPr>
        <w:t xml:space="preserve"> </w:t>
      </w:r>
      <w:proofErr w:type="spellStart"/>
      <w:r>
        <w:rPr>
          <w:b/>
          <w:u w:val="single"/>
        </w:rPr>
        <w:t>бирлашмаси</w:t>
      </w:r>
      <w:proofErr w:type="spellEnd"/>
      <w:r>
        <w:t xml:space="preserve">    </w:t>
      </w:r>
      <w:proofErr w:type="spellStart"/>
      <w:r>
        <w:t>номидан</w:t>
      </w:r>
      <w:proofErr w:type="spellEnd"/>
      <w:r>
        <w:t xml:space="preserve"> </w:t>
      </w:r>
      <w:proofErr w:type="spellStart"/>
      <w:r>
        <w:t>иш</w:t>
      </w:r>
      <w:proofErr w:type="spellEnd"/>
      <w:r>
        <w:t xml:space="preserve"> </w:t>
      </w:r>
      <w:proofErr w:type="spellStart"/>
      <w:r>
        <w:t>кўрувчи</w:t>
      </w:r>
      <w:proofErr w:type="spellEnd"/>
      <w:r>
        <w:t xml:space="preserve"> </w:t>
      </w:r>
      <w:proofErr w:type="spellStart"/>
      <w:r>
        <w:t>рахбари</w:t>
      </w:r>
      <w:proofErr w:type="spellEnd"/>
      <w:r>
        <w:t xml:space="preserve">  </w:t>
      </w:r>
      <w:r>
        <w:rPr>
          <w:b/>
          <w:u w:val="single"/>
          <w:lang w:val="uz-Cyrl-UZ"/>
        </w:rPr>
        <w:t>Н</w:t>
      </w:r>
      <w:r>
        <w:rPr>
          <w:b/>
          <w:u w:val="single"/>
        </w:rPr>
        <w:t>.И.</w:t>
      </w:r>
      <w:r>
        <w:rPr>
          <w:b/>
          <w:u w:val="single"/>
          <w:lang w:val="uz-Cyrl-UZ"/>
        </w:rPr>
        <w:t>Муртазае</w:t>
      </w:r>
      <w:r>
        <w:rPr>
          <w:b/>
          <w:u w:val="single"/>
        </w:rPr>
        <w:t>в</w:t>
      </w:r>
      <w:r>
        <w:rPr>
          <w:b/>
        </w:rPr>
        <w:t xml:space="preserve"> </w:t>
      </w:r>
      <w:proofErr w:type="spellStart"/>
      <w:r>
        <w:t>иккинчи</w:t>
      </w:r>
      <w:proofErr w:type="spellEnd"/>
      <w:r>
        <w:t xml:space="preserve"> </w:t>
      </w:r>
      <w:proofErr w:type="spellStart"/>
      <w:r>
        <w:t>томондан</w:t>
      </w:r>
      <w:proofErr w:type="spellEnd"/>
      <w:r>
        <w:t xml:space="preserve"> </w:t>
      </w:r>
      <w:proofErr w:type="spellStart"/>
      <w:r>
        <w:t>мазкур</w:t>
      </w:r>
      <w:proofErr w:type="spellEnd"/>
      <w:r>
        <w:t xml:space="preserve"> </w:t>
      </w:r>
      <w:proofErr w:type="spellStart"/>
      <w:r>
        <w:t>шартномани</w:t>
      </w:r>
      <w:proofErr w:type="spellEnd"/>
      <w:r>
        <w:t xml:space="preserve"> қуйидагилар тўғрисида </w:t>
      </w:r>
      <w:proofErr w:type="spellStart"/>
      <w:r>
        <w:t>туздилар</w:t>
      </w:r>
      <w:proofErr w:type="spellEnd"/>
      <w:r>
        <w:t>:</w:t>
      </w:r>
    </w:p>
    <w:p w:rsidR="00F0574D" w:rsidRDefault="00F0574D" w:rsidP="00F0574D">
      <w:pPr>
        <w:ind w:firstLine="540"/>
        <w:jc w:val="center"/>
        <w:rPr>
          <w:b/>
          <w:bCs/>
        </w:rPr>
      </w:pPr>
      <w:r>
        <w:rPr>
          <w:b/>
          <w:bCs/>
        </w:rPr>
        <w:t>I. ШАРТНОМА МАВЗУСИ</w:t>
      </w:r>
    </w:p>
    <w:p w:rsidR="00F0574D" w:rsidRDefault="00F0574D" w:rsidP="00F0574D">
      <w:pPr>
        <w:ind w:left="180" w:firstLine="540"/>
        <w:jc w:val="both"/>
      </w:pPr>
      <w:r>
        <w:t xml:space="preserve">1.1. </w:t>
      </w:r>
      <w:proofErr w:type="spellStart"/>
      <w:r>
        <w:t>Мазкур</w:t>
      </w:r>
      <w:proofErr w:type="spellEnd"/>
      <w:r>
        <w:t xml:space="preserve"> </w:t>
      </w:r>
      <w:proofErr w:type="spellStart"/>
      <w:r>
        <w:t>шартнома</w:t>
      </w:r>
      <w:proofErr w:type="spellEnd"/>
      <w:r>
        <w:t xml:space="preserve"> </w:t>
      </w:r>
      <w:proofErr w:type="spellStart"/>
      <w:r>
        <w:t>бўйича</w:t>
      </w:r>
      <w:proofErr w:type="spellEnd"/>
      <w:r>
        <w:t xml:space="preserve"> "</w:t>
      </w:r>
      <w:proofErr w:type="spellStart"/>
      <w:r>
        <w:t>Бажарувчи</w:t>
      </w:r>
      <w:proofErr w:type="spellEnd"/>
      <w:r>
        <w:t xml:space="preserve">" " </w:t>
      </w:r>
      <w:proofErr w:type="spellStart"/>
      <w:r>
        <w:t>Буюртмачи</w:t>
      </w:r>
      <w:proofErr w:type="spellEnd"/>
      <w:r>
        <w:t xml:space="preserve"> "га</w:t>
      </w:r>
      <w:r>
        <w:rPr>
          <w:lang w:val="uz-Cyrl-UZ"/>
        </w:rPr>
        <w:t xml:space="preserve"> </w:t>
      </w:r>
      <w:r>
        <w:t xml:space="preserve">  </w:t>
      </w:r>
      <w:r>
        <w:rPr>
          <w:lang w:val="uz-Cyrl-UZ"/>
        </w:rPr>
        <w:t xml:space="preserve">                                                                </w:t>
      </w:r>
      <w:proofErr w:type="spellStart"/>
      <w:r>
        <w:t>ишларини</w:t>
      </w:r>
      <w:proofErr w:type="spellEnd"/>
      <w:r>
        <w:t xml:space="preserve"> </w:t>
      </w:r>
      <w:proofErr w:type="spellStart"/>
      <w:r>
        <w:t>бажариб</w:t>
      </w:r>
      <w:proofErr w:type="spellEnd"/>
      <w:r>
        <w:t xml:space="preserve"> </w:t>
      </w:r>
      <w:proofErr w:type="spellStart"/>
      <w:r>
        <w:t>беради</w:t>
      </w:r>
      <w:proofErr w:type="spellEnd"/>
      <w:r>
        <w:t>. "</w:t>
      </w:r>
      <w:proofErr w:type="spellStart"/>
      <w:r>
        <w:t>Буюртмачи</w:t>
      </w:r>
      <w:proofErr w:type="spellEnd"/>
      <w:r>
        <w:t xml:space="preserve">" </w:t>
      </w:r>
      <w:proofErr w:type="spellStart"/>
      <w:r>
        <w:t>ушбу</w:t>
      </w:r>
      <w:proofErr w:type="spellEnd"/>
      <w:r>
        <w:t xml:space="preserve"> "</w:t>
      </w:r>
      <w:proofErr w:type="spellStart"/>
      <w:r>
        <w:t>Хизматлар</w:t>
      </w:r>
      <w:proofErr w:type="spellEnd"/>
      <w:proofErr w:type="gramStart"/>
      <w:r>
        <w:t>"н</w:t>
      </w:r>
      <w:proofErr w:type="gramEnd"/>
      <w:r>
        <w:t xml:space="preserve">и қабул қилиш </w:t>
      </w:r>
      <w:proofErr w:type="spellStart"/>
      <w:r>
        <w:t>ва</w:t>
      </w:r>
      <w:proofErr w:type="spellEnd"/>
      <w:r>
        <w:t xml:space="preserve"> қийматини </w:t>
      </w:r>
      <w:proofErr w:type="spellStart"/>
      <w:r>
        <w:t>тўлаш</w:t>
      </w:r>
      <w:proofErr w:type="spellEnd"/>
      <w:r>
        <w:t xml:space="preserve"> </w:t>
      </w:r>
      <w:proofErr w:type="spellStart"/>
      <w:r>
        <w:t>мажбуриятини</w:t>
      </w:r>
      <w:proofErr w:type="spellEnd"/>
      <w:r>
        <w:t xml:space="preserve"> </w:t>
      </w:r>
      <w:proofErr w:type="spellStart"/>
      <w:r>
        <w:t>ўз</w:t>
      </w:r>
      <w:proofErr w:type="spellEnd"/>
      <w:r>
        <w:t xml:space="preserve"> </w:t>
      </w:r>
      <w:proofErr w:type="spellStart"/>
      <w:r>
        <w:t>зиммасига</w:t>
      </w:r>
      <w:proofErr w:type="spellEnd"/>
      <w:r>
        <w:t xml:space="preserve"> </w:t>
      </w:r>
      <w:proofErr w:type="spellStart"/>
      <w:r>
        <w:t>олади</w:t>
      </w:r>
      <w:proofErr w:type="spellEnd"/>
      <w:r>
        <w:t xml:space="preserve">. </w:t>
      </w:r>
    </w:p>
    <w:tbl>
      <w:tblPr>
        <w:tblpPr w:leftFromText="180" w:rightFromText="180" w:vertAnchor="text" w:horzAnchor="margin" w:tblpXSpec="right" w:tblpY="2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3590"/>
        <w:gridCol w:w="1676"/>
        <w:gridCol w:w="1546"/>
        <w:gridCol w:w="1293"/>
        <w:gridCol w:w="1517"/>
      </w:tblGrid>
      <w:tr w:rsidR="00F0574D" w:rsidTr="00F0574D">
        <w:tc>
          <w:tcPr>
            <w:tcW w:w="458" w:type="dxa"/>
            <w:tcBorders>
              <w:top w:val="single" w:sz="4" w:space="0" w:color="auto"/>
              <w:left w:val="single" w:sz="4" w:space="0" w:color="auto"/>
              <w:bottom w:val="single" w:sz="4" w:space="0" w:color="auto"/>
              <w:right w:val="single" w:sz="4" w:space="0" w:color="auto"/>
            </w:tcBorders>
            <w:hideMark/>
          </w:tcPr>
          <w:p w:rsidR="00F0574D" w:rsidRDefault="00F0574D">
            <w:pPr>
              <w:jc w:val="both"/>
              <w:rPr>
                <w:b/>
              </w:rPr>
            </w:pPr>
            <w:r>
              <w:rPr>
                <w:b/>
              </w:rPr>
              <w:t>№</w:t>
            </w:r>
          </w:p>
        </w:tc>
        <w:tc>
          <w:tcPr>
            <w:tcW w:w="3590" w:type="dxa"/>
            <w:tcBorders>
              <w:top w:val="single" w:sz="4" w:space="0" w:color="auto"/>
              <w:left w:val="single" w:sz="4" w:space="0" w:color="auto"/>
              <w:bottom w:val="single" w:sz="4" w:space="0" w:color="auto"/>
              <w:right w:val="single" w:sz="4" w:space="0" w:color="auto"/>
            </w:tcBorders>
            <w:hideMark/>
          </w:tcPr>
          <w:p w:rsidR="00F0574D" w:rsidRDefault="00F0574D">
            <w:pPr>
              <w:ind w:firstLine="540"/>
              <w:jc w:val="both"/>
              <w:rPr>
                <w:b/>
              </w:rPr>
            </w:pPr>
            <w:proofErr w:type="spellStart"/>
            <w:r>
              <w:rPr>
                <w:b/>
              </w:rPr>
              <w:t>Иш</w:t>
            </w:r>
            <w:proofErr w:type="spellEnd"/>
            <w:r>
              <w:rPr>
                <w:b/>
              </w:rPr>
              <w:t xml:space="preserve"> </w:t>
            </w:r>
            <w:proofErr w:type="spellStart"/>
            <w:r>
              <w:rPr>
                <w:b/>
              </w:rPr>
              <w:t>ва</w:t>
            </w:r>
            <w:proofErr w:type="spellEnd"/>
            <w:r>
              <w:rPr>
                <w:b/>
              </w:rPr>
              <w:t xml:space="preserve"> </w:t>
            </w:r>
            <w:proofErr w:type="spellStart"/>
            <w:r>
              <w:rPr>
                <w:b/>
              </w:rPr>
              <w:t>хизматлар</w:t>
            </w:r>
            <w:proofErr w:type="spellEnd"/>
            <w:r>
              <w:rPr>
                <w:b/>
              </w:rPr>
              <w:t xml:space="preserve"> </w:t>
            </w:r>
            <w:proofErr w:type="spellStart"/>
            <w:r>
              <w:rPr>
                <w:b/>
              </w:rPr>
              <w:t>номи</w:t>
            </w:r>
            <w:proofErr w:type="spellEnd"/>
          </w:p>
        </w:tc>
        <w:tc>
          <w:tcPr>
            <w:tcW w:w="1676" w:type="dxa"/>
            <w:tcBorders>
              <w:top w:val="single" w:sz="4" w:space="0" w:color="auto"/>
              <w:left w:val="single" w:sz="4" w:space="0" w:color="auto"/>
              <w:bottom w:val="single" w:sz="4" w:space="0" w:color="auto"/>
              <w:right w:val="single" w:sz="4" w:space="0" w:color="auto"/>
            </w:tcBorders>
            <w:hideMark/>
          </w:tcPr>
          <w:p w:rsidR="00F0574D" w:rsidRDefault="00F0574D">
            <w:pPr>
              <w:jc w:val="both"/>
              <w:rPr>
                <w:b/>
              </w:rPr>
            </w:pPr>
            <w:proofErr w:type="spellStart"/>
            <w:r>
              <w:rPr>
                <w:b/>
              </w:rPr>
              <w:t>Улчов</w:t>
            </w:r>
            <w:proofErr w:type="spellEnd"/>
            <w:r>
              <w:rPr>
                <w:b/>
              </w:rPr>
              <w:t xml:space="preserve"> </w:t>
            </w:r>
            <w:proofErr w:type="spellStart"/>
            <w:r>
              <w:rPr>
                <w:b/>
              </w:rPr>
              <w:t>бирлиги</w:t>
            </w:r>
            <w:proofErr w:type="spellEnd"/>
          </w:p>
        </w:tc>
        <w:tc>
          <w:tcPr>
            <w:tcW w:w="1546" w:type="dxa"/>
            <w:tcBorders>
              <w:top w:val="single" w:sz="4" w:space="0" w:color="auto"/>
              <w:left w:val="single" w:sz="4" w:space="0" w:color="auto"/>
              <w:bottom w:val="single" w:sz="4" w:space="0" w:color="auto"/>
              <w:right w:val="single" w:sz="4" w:space="0" w:color="auto"/>
            </w:tcBorders>
            <w:hideMark/>
          </w:tcPr>
          <w:p w:rsidR="00F0574D" w:rsidRDefault="00F0574D">
            <w:pPr>
              <w:jc w:val="both"/>
              <w:rPr>
                <w:b/>
              </w:rPr>
            </w:pPr>
            <w:proofErr w:type="spellStart"/>
            <w:r>
              <w:rPr>
                <w:b/>
              </w:rPr>
              <w:t>микдори</w:t>
            </w:r>
            <w:proofErr w:type="spellEnd"/>
          </w:p>
        </w:tc>
        <w:tc>
          <w:tcPr>
            <w:tcW w:w="1293" w:type="dxa"/>
            <w:tcBorders>
              <w:top w:val="single" w:sz="4" w:space="0" w:color="auto"/>
              <w:left w:val="single" w:sz="4" w:space="0" w:color="auto"/>
              <w:bottom w:val="single" w:sz="4" w:space="0" w:color="auto"/>
              <w:right w:val="single" w:sz="4" w:space="0" w:color="auto"/>
            </w:tcBorders>
            <w:hideMark/>
          </w:tcPr>
          <w:p w:rsidR="00F0574D" w:rsidRDefault="00F0574D">
            <w:pPr>
              <w:jc w:val="both"/>
              <w:rPr>
                <w:b/>
              </w:rPr>
            </w:pPr>
            <w:proofErr w:type="spellStart"/>
            <w:r>
              <w:rPr>
                <w:b/>
              </w:rPr>
              <w:t>нархи</w:t>
            </w:r>
            <w:proofErr w:type="spellEnd"/>
          </w:p>
        </w:tc>
        <w:tc>
          <w:tcPr>
            <w:tcW w:w="1517" w:type="dxa"/>
            <w:tcBorders>
              <w:top w:val="single" w:sz="4" w:space="0" w:color="auto"/>
              <w:left w:val="single" w:sz="4" w:space="0" w:color="auto"/>
              <w:bottom w:val="single" w:sz="4" w:space="0" w:color="auto"/>
              <w:right w:val="single" w:sz="4" w:space="0" w:color="auto"/>
            </w:tcBorders>
            <w:hideMark/>
          </w:tcPr>
          <w:p w:rsidR="00F0574D" w:rsidRDefault="00F0574D">
            <w:pPr>
              <w:jc w:val="both"/>
              <w:rPr>
                <w:b/>
              </w:rPr>
            </w:pPr>
            <w:proofErr w:type="spellStart"/>
            <w:r>
              <w:rPr>
                <w:b/>
              </w:rPr>
              <w:t>суммаси</w:t>
            </w:r>
            <w:proofErr w:type="spellEnd"/>
          </w:p>
        </w:tc>
      </w:tr>
      <w:tr w:rsidR="00F0574D" w:rsidTr="00F0574D">
        <w:tc>
          <w:tcPr>
            <w:tcW w:w="458" w:type="dxa"/>
            <w:tcBorders>
              <w:top w:val="single" w:sz="4" w:space="0" w:color="auto"/>
              <w:left w:val="single" w:sz="4" w:space="0" w:color="auto"/>
              <w:bottom w:val="single" w:sz="4" w:space="0" w:color="auto"/>
              <w:right w:val="single" w:sz="4" w:space="0" w:color="auto"/>
            </w:tcBorders>
            <w:hideMark/>
          </w:tcPr>
          <w:p w:rsidR="00F0574D" w:rsidRDefault="00F0574D">
            <w:pPr>
              <w:jc w:val="both"/>
            </w:pPr>
            <w:r>
              <w:t>1</w:t>
            </w:r>
          </w:p>
        </w:tc>
        <w:tc>
          <w:tcPr>
            <w:tcW w:w="3590" w:type="dxa"/>
            <w:tcBorders>
              <w:top w:val="single" w:sz="4" w:space="0" w:color="auto"/>
              <w:left w:val="single" w:sz="4" w:space="0" w:color="auto"/>
              <w:bottom w:val="single" w:sz="4" w:space="0" w:color="auto"/>
              <w:right w:val="single" w:sz="4" w:space="0" w:color="auto"/>
            </w:tcBorders>
            <w:hideMark/>
          </w:tcPr>
          <w:p w:rsidR="00F0574D" w:rsidRDefault="00F0574D">
            <w:pPr>
              <w:jc w:val="both"/>
            </w:pPr>
          </w:p>
        </w:tc>
        <w:tc>
          <w:tcPr>
            <w:tcW w:w="1676" w:type="dxa"/>
            <w:tcBorders>
              <w:top w:val="single" w:sz="4" w:space="0" w:color="auto"/>
              <w:left w:val="single" w:sz="4" w:space="0" w:color="auto"/>
              <w:bottom w:val="single" w:sz="4" w:space="0" w:color="auto"/>
              <w:right w:val="single" w:sz="4" w:space="0" w:color="auto"/>
            </w:tcBorders>
          </w:tcPr>
          <w:p w:rsidR="00F0574D" w:rsidRDefault="00F0574D">
            <w:pPr>
              <w:ind w:firstLine="540"/>
              <w:jc w:val="both"/>
            </w:pPr>
          </w:p>
        </w:tc>
        <w:tc>
          <w:tcPr>
            <w:tcW w:w="1546" w:type="dxa"/>
            <w:tcBorders>
              <w:top w:val="single" w:sz="4" w:space="0" w:color="auto"/>
              <w:left w:val="single" w:sz="4" w:space="0" w:color="auto"/>
              <w:bottom w:val="single" w:sz="4" w:space="0" w:color="auto"/>
              <w:right w:val="single" w:sz="4" w:space="0" w:color="auto"/>
            </w:tcBorders>
            <w:hideMark/>
          </w:tcPr>
          <w:p w:rsidR="00F0574D" w:rsidRDefault="00F0574D">
            <w:pPr>
              <w:ind w:firstLine="540"/>
              <w:jc w:val="both"/>
              <w:rPr>
                <w:lang w:val="en-US"/>
              </w:rPr>
            </w:pPr>
          </w:p>
        </w:tc>
        <w:tc>
          <w:tcPr>
            <w:tcW w:w="1293" w:type="dxa"/>
            <w:tcBorders>
              <w:top w:val="single" w:sz="4" w:space="0" w:color="auto"/>
              <w:left w:val="single" w:sz="4" w:space="0" w:color="auto"/>
              <w:bottom w:val="single" w:sz="4" w:space="0" w:color="auto"/>
              <w:right w:val="single" w:sz="4" w:space="0" w:color="auto"/>
            </w:tcBorders>
          </w:tcPr>
          <w:p w:rsidR="00F0574D" w:rsidRDefault="00F0574D">
            <w:pPr>
              <w:jc w:val="both"/>
            </w:pPr>
          </w:p>
        </w:tc>
        <w:tc>
          <w:tcPr>
            <w:tcW w:w="1517" w:type="dxa"/>
            <w:tcBorders>
              <w:top w:val="single" w:sz="4" w:space="0" w:color="auto"/>
              <w:left w:val="single" w:sz="4" w:space="0" w:color="auto"/>
              <w:bottom w:val="single" w:sz="4" w:space="0" w:color="auto"/>
              <w:right w:val="single" w:sz="4" w:space="0" w:color="auto"/>
            </w:tcBorders>
          </w:tcPr>
          <w:p w:rsidR="00F0574D" w:rsidRDefault="00F0574D">
            <w:pPr>
              <w:jc w:val="both"/>
            </w:pPr>
          </w:p>
        </w:tc>
      </w:tr>
      <w:tr w:rsidR="00F0574D" w:rsidTr="00F0574D">
        <w:tc>
          <w:tcPr>
            <w:tcW w:w="458" w:type="dxa"/>
            <w:tcBorders>
              <w:top w:val="single" w:sz="4" w:space="0" w:color="auto"/>
              <w:left w:val="single" w:sz="4" w:space="0" w:color="auto"/>
              <w:bottom w:val="single" w:sz="4" w:space="0" w:color="auto"/>
              <w:right w:val="single" w:sz="4" w:space="0" w:color="auto"/>
            </w:tcBorders>
          </w:tcPr>
          <w:p w:rsidR="00F0574D" w:rsidRDefault="00F0574D">
            <w:pPr>
              <w:ind w:firstLine="540"/>
              <w:jc w:val="both"/>
            </w:pPr>
          </w:p>
        </w:tc>
        <w:tc>
          <w:tcPr>
            <w:tcW w:w="3590" w:type="dxa"/>
            <w:tcBorders>
              <w:top w:val="single" w:sz="4" w:space="0" w:color="auto"/>
              <w:left w:val="single" w:sz="4" w:space="0" w:color="auto"/>
              <w:bottom w:val="single" w:sz="4" w:space="0" w:color="auto"/>
              <w:right w:val="single" w:sz="4" w:space="0" w:color="auto"/>
            </w:tcBorders>
            <w:hideMark/>
          </w:tcPr>
          <w:p w:rsidR="00F0574D" w:rsidRDefault="00F0574D">
            <w:pPr>
              <w:ind w:firstLine="540"/>
              <w:jc w:val="both"/>
              <w:rPr>
                <w:b/>
              </w:rPr>
            </w:pPr>
            <w:proofErr w:type="spellStart"/>
            <w:r>
              <w:rPr>
                <w:b/>
              </w:rPr>
              <w:t>Жами</w:t>
            </w:r>
            <w:proofErr w:type="spellEnd"/>
          </w:p>
        </w:tc>
        <w:tc>
          <w:tcPr>
            <w:tcW w:w="1676" w:type="dxa"/>
            <w:tcBorders>
              <w:top w:val="single" w:sz="4" w:space="0" w:color="auto"/>
              <w:left w:val="single" w:sz="4" w:space="0" w:color="auto"/>
              <w:bottom w:val="single" w:sz="4" w:space="0" w:color="auto"/>
              <w:right w:val="single" w:sz="4" w:space="0" w:color="auto"/>
            </w:tcBorders>
            <w:hideMark/>
          </w:tcPr>
          <w:p w:rsidR="00F0574D" w:rsidRDefault="00F0574D">
            <w:pPr>
              <w:ind w:firstLine="540"/>
              <w:jc w:val="both"/>
              <w:rPr>
                <w:b/>
              </w:rPr>
            </w:pPr>
          </w:p>
        </w:tc>
        <w:tc>
          <w:tcPr>
            <w:tcW w:w="1546" w:type="dxa"/>
            <w:tcBorders>
              <w:top w:val="single" w:sz="4" w:space="0" w:color="auto"/>
              <w:left w:val="single" w:sz="4" w:space="0" w:color="auto"/>
              <w:bottom w:val="single" w:sz="4" w:space="0" w:color="auto"/>
              <w:right w:val="single" w:sz="4" w:space="0" w:color="auto"/>
            </w:tcBorders>
            <w:hideMark/>
          </w:tcPr>
          <w:p w:rsidR="00F0574D" w:rsidRDefault="00F0574D">
            <w:pPr>
              <w:ind w:firstLine="540"/>
              <w:jc w:val="both"/>
              <w:rPr>
                <w:b/>
              </w:rPr>
            </w:pPr>
          </w:p>
        </w:tc>
        <w:tc>
          <w:tcPr>
            <w:tcW w:w="1293" w:type="dxa"/>
            <w:tcBorders>
              <w:top w:val="single" w:sz="4" w:space="0" w:color="auto"/>
              <w:left w:val="single" w:sz="4" w:space="0" w:color="auto"/>
              <w:bottom w:val="single" w:sz="4" w:space="0" w:color="auto"/>
              <w:right w:val="single" w:sz="4" w:space="0" w:color="auto"/>
            </w:tcBorders>
            <w:hideMark/>
          </w:tcPr>
          <w:p w:rsidR="00F0574D" w:rsidRDefault="00F0574D">
            <w:pPr>
              <w:ind w:firstLine="540"/>
              <w:jc w:val="both"/>
              <w:rPr>
                <w:b/>
              </w:rPr>
            </w:pPr>
          </w:p>
        </w:tc>
        <w:tc>
          <w:tcPr>
            <w:tcW w:w="1517" w:type="dxa"/>
            <w:tcBorders>
              <w:top w:val="single" w:sz="4" w:space="0" w:color="auto"/>
              <w:left w:val="single" w:sz="4" w:space="0" w:color="auto"/>
              <w:bottom w:val="single" w:sz="4" w:space="0" w:color="auto"/>
              <w:right w:val="single" w:sz="4" w:space="0" w:color="auto"/>
            </w:tcBorders>
          </w:tcPr>
          <w:p w:rsidR="00F0574D" w:rsidRDefault="00F0574D">
            <w:pPr>
              <w:jc w:val="both"/>
              <w:rPr>
                <w:b/>
              </w:rPr>
            </w:pPr>
          </w:p>
        </w:tc>
      </w:tr>
    </w:tbl>
    <w:p w:rsidR="00F0574D" w:rsidRDefault="00F0574D" w:rsidP="00F0574D">
      <w:pPr>
        <w:rPr>
          <w:b/>
          <w:bCs/>
        </w:rPr>
      </w:pPr>
    </w:p>
    <w:p w:rsidR="00F0574D" w:rsidRDefault="00F0574D" w:rsidP="00F0574D">
      <w:pPr>
        <w:jc w:val="center"/>
        <w:rPr>
          <w:b/>
          <w:bCs/>
        </w:rPr>
      </w:pPr>
      <w:r>
        <w:rPr>
          <w:b/>
          <w:bCs/>
        </w:rPr>
        <w:t>II. ТОМОНЛАРНИНГ ҲУҚ</w:t>
      </w:r>
      <w:proofErr w:type="gramStart"/>
      <w:r>
        <w:rPr>
          <w:b/>
          <w:bCs/>
        </w:rPr>
        <w:t>У</w:t>
      </w:r>
      <w:proofErr w:type="gramEnd"/>
      <w:r>
        <w:rPr>
          <w:b/>
          <w:bCs/>
        </w:rPr>
        <w:t>Қ ВА МАЖБУРИЯТЛАРИ</w:t>
      </w:r>
    </w:p>
    <w:p w:rsidR="00F0574D" w:rsidRDefault="00F0574D" w:rsidP="00F0574D">
      <w:pPr>
        <w:ind w:firstLine="540"/>
        <w:jc w:val="both"/>
      </w:pPr>
      <w:r>
        <w:t xml:space="preserve">     2.1. " </w:t>
      </w:r>
      <w:proofErr w:type="spellStart"/>
      <w:r>
        <w:t>Буюртмачи</w:t>
      </w:r>
      <w:proofErr w:type="spellEnd"/>
      <w:r>
        <w:t xml:space="preserve"> "</w:t>
      </w:r>
      <w:proofErr w:type="spellStart"/>
      <w:r>
        <w:t>нинг</w:t>
      </w:r>
      <w:proofErr w:type="spellEnd"/>
      <w:r>
        <w:t xml:space="preserve"> ҳуқ</w:t>
      </w:r>
      <w:proofErr w:type="gramStart"/>
      <w:r>
        <w:t>у</w:t>
      </w:r>
      <w:proofErr w:type="gramEnd"/>
      <w:r>
        <w:t>қлари:</w:t>
      </w:r>
    </w:p>
    <w:p w:rsidR="00F0574D" w:rsidRDefault="00F0574D" w:rsidP="00F0574D">
      <w:pPr>
        <w:ind w:left="180" w:firstLine="540"/>
        <w:jc w:val="both"/>
      </w:pPr>
      <w:r>
        <w:t>"</w:t>
      </w:r>
      <w:proofErr w:type="spellStart"/>
      <w:r>
        <w:t>Бажарувчи</w:t>
      </w:r>
      <w:proofErr w:type="spellEnd"/>
      <w:proofErr w:type="gramStart"/>
      <w:r>
        <w:t>"д</w:t>
      </w:r>
      <w:proofErr w:type="gramEnd"/>
      <w:r>
        <w:t xml:space="preserve">ан </w:t>
      </w:r>
      <w:proofErr w:type="spellStart"/>
      <w:r>
        <w:t>шартномани</w:t>
      </w:r>
      <w:proofErr w:type="spellEnd"/>
      <w:r>
        <w:t xml:space="preserve"> </w:t>
      </w:r>
      <w:proofErr w:type="spellStart"/>
      <w:r>
        <w:t>бажариш</w:t>
      </w:r>
      <w:proofErr w:type="spellEnd"/>
      <w:r>
        <w:t xml:space="preserve"> </w:t>
      </w:r>
      <w:proofErr w:type="spellStart"/>
      <w:r>
        <w:t>учун</w:t>
      </w:r>
      <w:proofErr w:type="spellEnd"/>
      <w:r>
        <w:t xml:space="preserve"> </w:t>
      </w:r>
      <w:proofErr w:type="spellStart"/>
      <w:r>
        <w:t>зарур</w:t>
      </w:r>
      <w:proofErr w:type="spellEnd"/>
      <w:r>
        <w:t xml:space="preserve"> </w:t>
      </w:r>
      <w:proofErr w:type="spellStart"/>
      <w:r>
        <w:t>бўлган</w:t>
      </w:r>
      <w:proofErr w:type="spellEnd"/>
      <w:r>
        <w:t xml:space="preserve"> </w:t>
      </w:r>
      <w:proofErr w:type="spellStart"/>
      <w:r>
        <w:t>амалдаги</w:t>
      </w:r>
      <w:proofErr w:type="spellEnd"/>
      <w:r>
        <w:t xml:space="preserve"> </w:t>
      </w:r>
      <w:proofErr w:type="spellStart"/>
      <w:r>
        <w:t>давлат</w:t>
      </w:r>
      <w:proofErr w:type="spellEnd"/>
      <w:r>
        <w:t xml:space="preserve"> </w:t>
      </w:r>
      <w:proofErr w:type="spellStart"/>
      <w:r>
        <w:t>стандартлари</w:t>
      </w:r>
      <w:proofErr w:type="spellEnd"/>
      <w:r>
        <w:t xml:space="preserve"> </w:t>
      </w:r>
      <w:proofErr w:type="spellStart"/>
      <w:r>
        <w:t>ва</w:t>
      </w:r>
      <w:proofErr w:type="spellEnd"/>
      <w:r>
        <w:t xml:space="preserve"> бошқа норматив ҳужжатлар </w:t>
      </w:r>
      <w:proofErr w:type="spellStart"/>
      <w:r>
        <w:t>билан</w:t>
      </w:r>
      <w:proofErr w:type="spellEnd"/>
      <w:r>
        <w:t xml:space="preserve"> </w:t>
      </w:r>
      <w:proofErr w:type="spellStart"/>
      <w:r>
        <w:t>таъминлашни</w:t>
      </w:r>
      <w:proofErr w:type="spellEnd"/>
      <w:r>
        <w:t xml:space="preserve"> </w:t>
      </w:r>
      <w:proofErr w:type="spellStart"/>
      <w:r>
        <w:t>талаб</w:t>
      </w:r>
      <w:proofErr w:type="spellEnd"/>
      <w:r>
        <w:t xml:space="preserve"> қилиш;</w:t>
      </w:r>
    </w:p>
    <w:p w:rsidR="00F0574D" w:rsidRDefault="00F0574D" w:rsidP="00F0574D">
      <w:pPr>
        <w:ind w:left="180" w:firstLine="540"/>
        <w:jc w:val="both"/>
      </w:pPr>
      <w:r>
        <w:t>"</w:t>
      </w:r>
      <w:proofErr w:type="spellStart"/>
      <w:r>
        <w:t>Бажарувчи</w:t>
      </w:r>
      <w:proofErr w:type="spellEnd"/>
      <w:proofErr w:type="gramStart"/>
      <w:r>
        <w:t>"д</w:t>
      </w:r>
      <w:proofErr w:type="gramEnd"/>
      <w:r>
        <w:t>ан "</w:t>
      </w:r>
      <w:proofErr w:type="spellStart"/>
      <w:r>
        <w:t>Хизматлар</w:t>
      </w:r>
      <w:proofErr w:type="spellEnd"/>
      <w:r>
        <w:t xml:space="preserve">" " </w:t>
      </w:r>
      <w:proofErr w:type="spellStart"/>
      <w:r>
        <w:t>Буюртмачи</w:t>
      </w:r>
      <w:proofErr w:type="spellEnd"/>
      <w:r>
        <w:t xml:space="preserve"> "</w:t>
      </w:r>
      <w:proofErr w:type="spellStart"/>
      <w:r>
        <w:t>нинг</w:t>
      </w:r>
      <w:proofErr w:type="spellEnd"/>
      <w:r>
        <w:t xml:space="preserve"> ҳисобига </w:t>
      </w:r>
      <w:proofErr w:type="spellStart"/>
      <w:r>
        <w:t>транспортда</w:t>
      </w:r>
      <w:proofErr w:type="spellEnd"/>
      <w:r>
        <w:t xml:space="preserve"> </w:t>
      </w:r>
      <w:proofErr w:type="spellStart"/>
      <w:r>
        <w:t>ташилганда</w:t>
      </w:r>
      <w:proofErr w:type="spellEnd"/>
      <w:r>
        <w:t xml:space="preserve"> транспорт </w:t>
      </w:r>
      <w:proofErr w:type="spellStart"/>
      <w:r>
        <w:t>харажатларини</w:t>
      </w:r>
      <w:proofErr w:type="spellEnd"/>
      <w:r>
        <w:t xml:space="preserve"> қоплашни </w:t>
      </w:r>
      <w:proofErr w:type="spellStart"/>
      <w:r>
        <w:t>талаб</w:t>
      </w:r>
      <w:proofErr w:type="spellEnd"/>
      <w:r>
        <w:t xml:space="preserve"> қилиш;</w:t>
      </w:r>
    </w:p>
    <w:p w:rsidR="00F0574D" w:rsidRDefault="00F0574D" w:rsidP="00F0574D">
      <w:pPr>
        <w:ind w:left="180" w:firstLine="540"/>
        <w:jc w:val="both"/>
      </w:pPr>
      <w:r>
        <w:t>"</w:t>
      </w:r>
      <w:proofErr w:type="spellStart"/>
      <w:r>
        <w:t>Бажарувчи</w:t>
      </w:r>
      <w:proofErr w:type="spellEnd"/>
      <w:proofErr w:type="gramStart"/>
      <w:r>
        <w:t>"д</w:t>
      </w:r>
      <w:proofErr w:type="gramEnd"/>
      <w:r>
        <w:t xml:space="preserve">ан </w:t>
      </w:r>
      <w:proofErr w:type="spellStart"/>
      <w:r>
        <w:t>мазкур</w:t>
      </w:r>
      <w:proofErr w:type="spellEnd"/>
      <w:r>
        <w:t xml:space="preserve"> </w:t>
      </w:r>
      <w:proofErr w:type="spellStart"/>
      <w:r>
        <w:t>шартномага</w:t>
      </w:r>
      <w:proofErr w:type="spellEnd"/>
      <w:r>
        <w:t xml:space="preserve"> мувофиқ </w:t>
      </w:r>
      <w:proofErr w:type="spellStart"/>
      <w:r>
        <w:t>бериладиган</w:t>
      </w:r>
      <w:proofErr w:type="spellEnd"/>
      <w:r>
        <w:t xml:space="preserve"> </w:t>
      </w:r>
      <w:proofErr w:type="spellStart"/>
      <w:r>
        <w:t>кўрсатилишини</w:t>
      </w:r>
      <w:proofErr w:type="spellEnd"/>
      <w:r>
        <w:t xml:space="preserve"> </w:t>
      </w:r>
      <w:proofErr w:type="spellStart"/>
      <w:r>
        <w:t>буюртманомага</w:t>
      </w:r>
      <w:proofErr w:type="spellEnd"/>
      <w:r>
        <w:t xml:space="preserve"> мувофиқ </w:t>
      </w:r>
      <w:proofErr w:type="spellStart"/>
      <w:r>
        <w:t>тегишли</w:t>
      </w:r>
      <w:proofErr w:type="spellEnd"/>
      <w:r>
        <w:t xml:space="preserve"> </w:t>
      </w:r>
      <w:proofErr w:type="spellStart"/>
      <w:r>
        <w:t>сифатга</w:t>
      </w:r>
      <w:proofErr w:type="spellEnd"/>
      <w:r>
        <w:t xml:space="preserve"> </w:t>
      </w:r>
      <w:proofErr w:type="spellStart"/>
      <w:r>
        <w:t>эга</w:t>
      </w:r>
      <w:proofErr w:type="spellEnd"/>
      <w:r>
        <w:t xml:space="preserve"> </w:t>
      </w:r>
      <w:proofErr w:type="spellStart"/>
      <w:r>
        <w:t>бўлган</w:t>
      </w:r>
      <w:proofErr w:type="spellEnd"/>
      <w:r>
        <w:t xml:space="preserve"> "</w:t>
      </w:r>
      <w:proofErr w:type="spellStart"/>
      <w:r>
        <w:t>Хизматлар</w:t>
      </w:r>
      <w:proofErr w:type="spellEnd"/>
      <w:r>
        <w:t xml:space="preserve">" </w:t>
      </w:r>
      <w:proofErr w:type="spellStart"/>
      <w:r>
        <w:t>кўрсатилишини</w:t>
      </w:r>
      <w:proofErr w:type="spellEnd"/>
      <w:r>
        <w:t xml:space="preserve"> </w:t>
      </w:r>
      <w:proofErr w:type="spellStart"/>
      <w:r>
        <w:t>талаб</w:t>
      </w:r>
      <w:proofErr w:type="spellEnd"/>
      <w:r>
        <w:t xml:space="preserve"> қилиш;</w:t>
      </w:r>
    </w:p>
    <w:p w:rsidR="00F0574D" w:rsidRDefault="00F0574D" w:rsidP="00F0574D">
      <w:pPr>
        <w:ind w:left="720"/>
        <w:jc w:val="both"/>
      </w:pPr>
      <w:proofErr w:type="spellStart"/>
      <w:r>
        <w:t>зарур</w:t>
      </w:r>
      <w:proofErr w:type="spellEnd"/>
      <w:r>
        <w:t xml:space="preserve"> </w:t>
      </w:r>
      <w:proofErr w:type="spellStart"/>
      <w:r>
        <w:t>сифатга</w:t>
      </w:r>
      <w:proofErr w:type="spellEnd"/>
      <w:r>
        <w:t xml:space="preserve"> </w:t>
      </w:r>
      <w:proofErr w:type="spellStart"/>
      <w:r>
        <w:t>эга</w:t>
      </w:r>
      <w:proofErr w:type="spellEnd"/>
      <w:r>
        <w:t xml:space="preserve"> </w:t>
      </w:r>
      <w:proofErr w:type="spellStart"/>
      <w:r>
        <w:t>бўлмаган</w:t>
      </w:r>
      <w:proofErr w:type="spellEnd"/>
      <w:r>
        <w:t xml:space="preserve"> "</w:t>
      </w:r>
      <w:proofErr w:type="spellStart"/>
      <w:r>
        <w:t>Хизматлар</w:t>
      </w:r>
      <w:proofErr w:type="spellEnd"/>
      <w:r>
        <w:t xml:space="preserve">" </w:t>
      </w:r>
      <w:proofErr w:type="spellStart"/>
      <w:r>
        <w:t>кўрсатилган</w:t>
      </w:r>
      <w:proofErr w:type="spellEnd"/>
      <w:r>
        <w:t xml:space="preserve"> тақдирда </w:t>
      </w:r>
      <w:proofErr w:type="spellStart"/>
      <w:r>
        <w:t>ўз</w:t>
      </w:r>
      <w:proofErr w:type="spellEnd"/>
      <w:r>
        <w:t xml:space="preserve"> </w:t>
      </w:r>
      <w:proofErr w:type="spellStart"/>
      <w:r>
        <w:t>танлашига</w:t>
      </w:r>
      <w:proofErr w:type="spellEnd"/>
      <w:r>
        <w:t xml:space="preserve"> </w:t>
      </w:r>
      <w:proofErr w:type="spellStart"/>
      <w:r>
        <w:t>кўра</w:t>
      </w:r>
      <w:proofErr w:type="spellEnd"/>
      <w:r>
        <w:t>:</w:t>
      </w:r>
    </w:p>
    <w:p w:rsidR="00F0574D" w:rsidRDefault="00F0574D" w:rsidP="00F0574D">
      <w:pPr>
        <w:ind w:left="360" w:firstLine="360"/>
        <w:jc w:val="both"/>
      </w:pPr>
      <w:r>
        <w:t xml:space="preserve">- </w:t>
      </w:r>
      <w:proofErr w:type="spellStart"/>
      <w:r>
        <w:t>зарур</w:t>
      </w:r>
      <w:proofErr w:type="spellEnd"/>
      <w:r>
        <w:t xml:space="preserve"> </w:t>
      </w:r>
      <w:proofErr w:type="spellStart"/>
      <w:r>
        <w:t>сифатга</w:t>
      </w:r>
      <w:proofErr w:type="spellEnd"/>
      <w:r>
        <w:t xml:space="preserve"> </w:t>
      </w:r>
      <w:proofErr w:type="spellStart"/>
      <w:r>
        <w:t>эга</w:t>
      </w:r>
      <w:proofErr w:type="spellEnd"/>
      <w:r>
        <w:t xml:space="preserve"> </w:t>
      </w:r>
      <w:proofErr w:type="spellStart"/>
      <w:r>
        <w:t>бўлмаган</w:t>
      </w:r>
      <w:proofErr w:type="spellEnd"/>
      <w:r>
        <w:t xml:space="preserve"> "</w:t>
      </w:r>
      <w:proofErr w:type="spellStart"/>
      <w:r>
        <w:t>Хизматлар</w:t>
      </w:r>
      <w:proofErr w:type="spellEnd"/>
      <w:r>
        <w:t xml:space="preserve">" </w:t>
      </w:r>
      <w:proofErr w:type="spellStart"/>
      <w:r>
        <w:t>шунга</w:t>
      </w:r>
      <w:proofErr w:type="spellEnd"/>
      <w:r>
        <w:t xml:space="preserve"> </w:t>
      </w:r>
      <w:proofErr w:type="spellStart"/>
      <w:r>
        <w:t>ўхшаш</w:t>
      </w:r>
      <w:proofErr w:type="spellEnd"/>
      <w:r>
        <w:t xml:space="preserve"> "</w:t>
      </w:r>
      <w:proofErr w:type="spellStart"/>
      <w:r>
        <w:t>Хизматлар</w:t>
      </w:r>
      <w:proofErr w:type="spellEnd"/>
      <w:r>
        <w:t xml:space="preserve">" </w:t>
      </w:r>
      <w:proofErr w:type="spellStart"/>
      <w:r>
        <w:t>билан</w:t>
      </w:r>
      <w:proofErr w:type="spellEnd"/>
      <w:r>
        <w:t xml:space="preserve"> </w:t>
      </w:r>
      <w:proofErr w:type="spellStart"/>
      <w:r>
        <w:t>алмаштирилишини</w:t>
      </w:r>
      <w:proofErr w:type="spellEnd"/>
      <w:r>
        <w:t>;</w:t>
      </w:r>
    </w:p>
    <w:p w:rsidR="00F0574D" w:rsidRDefault="00F0574D" w:rsidP="00F0574D">
      <w:pPr>
        <w:ind w:left="360" w:firstLine="360"/>
        <w:jc w:val="both"/>
      </w:pPr>
      <w:r>
        <w:t>- "</w:t>
      </w:r>
      <w:proofErr w:type="spellStart"/>
      <w:r>
        <w:t>Хизматлар</w:t>
      </w:r>
      <w:proofErr w:type="spellEnd"/>
      <w:proofErr w:type="gramStart"/>
      <w:r>
        <w:t>"</w:t>
      </w:r>
      <w:proofErr w:type="spellStart"/>
      <w:r>
        <w:t>н</w:t>
      </w:r>
      <w:proofErr w:type="gramEnd"/>
      <w:r>
        <w:t>инг</w:t>
      </w:r>
      <w:proofErr w:type="spellEnd"/>
      <w:r>
        <w:t xml:space="preserve"> </w:t>
      </w:r>
      <w:proofErr w:type="spellStart"/>
      <w:r>
        <w:t>камчиликлари</w:t>
      </w:r>
      <w:proofErr w:type="spellEnd"/>
      <w:r>
        <w:t xml:space="preserve"> </w:t>
      </w:r>
      <w:proofErr w:type="spellStart"/>
      <w:r>
        <w:t>бепул</w:t>
      </w:r>
      <w:proofErr w:type="spellEnd"/>
      <w:r>
        <w:t xml:space="preserve"> </w:t>
      </w:r>
      <w:proofErr w:type="spellStart"/>
      <w:r>
        <w:t>бартараф</w:t>
      </w:r>
      <w:proofErr w:type="spellEnd"/>
      <w:r>
        <w:t xml:space="preserve"> </w:t>
      </w:r>
      <w:proofErr w:type="spellStart"/>
      <w:r>
        <w:t>этилишини</w:t>
      </w:r>
      <w:proofErr w:type="spellEnd"/>
      <w:r>
        <w:t xml:space="preserve"> </w:t>
      </w:r>
      <w:proofErr w:type="spellStart"/>
      <w:r>
        <w:t>ёки</w:t>
      </w:r>
      <w:proofErr w:type="spellEnd"/>
      <w:r>
        <w:t xml:space="preserve"> </w:t>
      </w:r>
      <w:proofErr w:type="spellStart"/>
      <w:r>
        <w:t>камчиликлар</w:t>
      </w:r>
      <w:proofErr w:type="spellEnd"/>
      <w:r>
        <w:t xml:space="preserve"> "</w:t>
      </w:r>
      <w:proofErr w:type="spellStart"/>
      <w:r>
        <w:t>Буюртмачи</w:t>
      </w:r>
      <w:proofErr w:type="spellEnd"/>
      <w:r>
        <w:t xml:space="preserve">" </w:t>
      </w:r>
      <w:proofErr w:type="spellStart"/>
      <w:r>
        <w:t>ёхуд</w:t>
      </w:r>
      <w:proofErr w:type="spellEnd"/>
      <w:r>
        <w:t xml:space="preserve"> </w:t>
      </w:r>
      <w:proofErr w:type="spellStart"/>
      <w:r>
        <w:t>учинчи</w:t>
      </w:r>
      <w:proofErr w:type="spellEnd"/>
      <w:r>
        <w:t xml:space="preserve"> </w:t>
      </w:r>
      <w:proofErr w:type="spellStart"/>
      <w:r>
        <w:t>шахслар</w:t>
      </w:r>
      <w:proofErr w:type="spellEnd"/>
      <w:r>
        <w:t xml:space="preserve"> </w:t>
      </w:r>
      <w:proofErr w:type="spellStart"/>
      <w:r>
        <w:t>томонидан</w:t>
      </w:r>
      <w:proofErr w:type="spellEnd"/>
      <w:r>
        <w:t xml:space="preserve"> тўғриланиши </w:t>
      </w:r>
      <w:proofErr w:type="spellStart"/>
      <w:r>
        <w:t>харажатларини</w:t>
      </w:r>
      <w:proofErr w:type="spellEnd"/>
      <w:r>
        <w:t xml:space="preserve"> қоплашни;</w:t>
      </w:r>
    </w:p>
    <w:p w:rsidR="00F0574D" w:rsidRDefault="00F0574D" w:rsidP="00F0574D">
      <w:pPr>
        <w:ind w:left="360" w:firstLine="360"/>
        <w:jc w:val="both"/>
      </w:pPr>
      <w:r>
        <w:t xml:space="preserve">- баҳосининг </w:t>
      </w:r>
      <w:proofErr w:type="spellStart"/>
      <w:r>
        <w:t>мутаносиб</w:t>
      </w:r>
      <w:proofErr w:type="spellEnd"/>
      <w:r>
        <w:t xml:space="preserve"> </w:t>
      </w:r>
      <w:proofErr w:type="spellStart"/>
      <w:r>
        <w:t>тарзда</w:t>
      </w:r>
      <w:proofErr w:type="spellEnd"/>
      <w:r>
        <w:t xml:space="preserve"> </w:t>
      </w:r>
      <w:proofErr w:type="spellStart"/>
      <w:r>
        <w:t>камайтирилишини</w:t>
      </w:r>
      <w:proofErr w:type="spellEnd"/>
      <w:r>
        <w:t xml:space="preserve"> </w:t>
      </w:r>
      <w:proofErr w:type="spellStart"/>
      <w:r>
        <w:t>талаб</w:t>
      </w:r>
      <w:proofErr w:type="spellEnd"/>
      <w:r>
        <w:t xml:space="preserve"> қилиш;</w:t>
      </w:r>
    </w:p>
    <w:p w:rsidR="00F0574D" w:rsidRDefault="00F0574D" w:rsidP="00F0574D">
      <w:pPr>
        <w:ind w:left="360" w:firstLine="360"/>
        <w:jc w:val="both"/>
      </w:pPr>
      <w:proofErr w:type="spellStart"/>
      <w:r>
        <w:t>шартнома</w:t>
      </w:r>
      <w:proofErr w:type="spellEnd"/>
      <w:r>
        <w:t xml:space="preserve"> </w:t>
      </w:r>
      <w:proofErr w:type="spellStart"/>
      <w:r>
        <w:t>шартлари</w:t>
      </w:r>
      <w:proofErr w:type="spellEnd"/>
      <w:r>
        <w:t xml:space="preserve"> </w:t>
      </w:r>
      <w:proofErr w:type="spellStart"/>
      <w:r>
        <w:t>бажарилмаганлиги</w:t>
      </w:r>
      <w:proofErr w:type="spellEnd"/>
      <w:r>
        <w:t xml:space="preserve"> </w:t>
      </w:r>
      <w:proofErr w:type="spellStart"/>
      <w:r>
        <w:t>ёки</w:t>
      </w:r>
      <w:proofErr w:type="spellEnd"/>
      <w:r>
        <w:t xml:space="preserve"> </w:t>
      </w:r>
      <w:proofErr w:type="spellStart"/>
      <w:r>
        <w:t>зарур</w:t>
      </w:r>
      <w:proofErr w:type="spellEnd"/>
      <w:r>
        <w:t xml:space="preserve"> </w:t>
      </w:r>
      <w:proofErr w:type="spellStart"/>
      <w:r>
        <w:t>даражада</w:t>
      </w:r>
      <w:proofErr w:type="spellEnd"/>
      <w:r>
        <w:t xml:space="preserve"> </w:t>
      </w:r>
      <w:proofErr w:type="spellStart"/>
      <w:r>
        <w:t>бажарилмаганлиги</w:t>
      </w:r>
      <w:proofErr w:type="spellEnd"/>
      <w:r>
        <w:t xml:space="preserve"> </w:t>
      </w:r>
      <w:proofErr w:type="spellStart"/>
      <w:r>
        <w:t>натижасида</w:t>
      </w:r>
      <w:proofErr w:type="spellEnd"/>
      <w:r>
        <w:t xml:space="preserve"> </w:t>
      </w:r>
      <w:proofErr w:type="spellStart"/>
      <w:r>
        <w:t>етказилган</w:t>
      </w:r>
      <w:proofErr w:type="spellEnd"/>
      <w:r>
        <w:t xml:space="preserve"> </w:t>
      </w:r>
      <w:proofErr w:type="spellStart"/>
      <w:r>
        <w:t>зарар</w:t>
      </w:r>
      <w:proofErr w:type="spellEnd"/>
      <w:r>
        <w:t xml:space="preserve"> қопланишини "</w:t>
      </w:r>
      <w:proofErr w:type="spellStart"/>
      <w:r>
        <w:t>Бажарувчи</w:t>
      </w:r>
      <w:proofErr w:type="spellEnd"/>
      <w:proofErr w:type="gramStart"/>
      <w:r>
        <w:t>"д</w:t>
      </w:r>
      <w:proofErr w:type="gramEnd"/>
      <w:r>
        <w:t xml:space="preserve">ан </w:t>
      </w:r>
      <w:proofErr w:type="spellStart"/>
      <w:r>
        <w:t>талаб</w:t>
      </w:r>
      <w:proofErr w:type="spellEnd"/>
      <w:r>
        <w:t xml:space="preserve"> қилиш.</w:t>
      </w:r>
    </w:p>
    <w:p w:rsidR="00F0574D" w:rsidRDefault="00F0574D" w:rsidP="00F0574D">
      <w:pPr>
        <w:ind w:left="360" w:firstLine="360"/>
        <w:jc w:val="both"/>
      </w:pPr>
    </w:p>
    <w:p w:rsidR="00F0574D" w:rsidRDefault="00F0574D" w:rsidP="00F0574D">
      <w:pPr>
        <w:ind w:left="360" w:firstLine="360"/>
        <w:jc w:val="both"/>
      </w:pPr>
      <w:r>
        <w:t>2.2. "</w:t>
      </w:r>
      <w:proofErr w:type="spellStart"/>
      <w:r>
        <w:t>Буюртмачи</w:t>
      </w:r>
      <w:proofErr w:type="spellEnd"/>
      <w:proofErr w:type="gramStart"/>
      <w:r>
        <w:t>"</w:t>
      </w:r>
      <w:proofErr w:type="spellStart"/>
      <w:r>
        <w:t>н</w:t>
      </w:r>
      <w:proofErr w:type="gramEnd"/>
      <w:r>
        <w:t>инг</w:t>
      </w:r>
      <w:proofErr w:type="spellEnd"/>
      <w:r>
        <w:t xml:space="preserve"> </w:t>
      </w:r>
      <w:proofErr w:type="spellStart"/>
      <w:r>
        <w:t>мажбуриятлари</w:t>
      </w:r>
      <w:proofErr w:type="spellEnd"/>
      <w:r>
        <w:t>:</w:t>
      </w:r>
    </w:p>
    <w:p w:rsidR="00F0574D" w:rsidRDefault="00F0574D" w:rsidP="00F0574D">
      <w:pPr>
        <w:ind w:left="360" w:firstLine="360"/>
        <w:jc w:val="both"/>
      </w:pPr>
      <w:proofErr w:type="spellStart"/>
      <w:r>
        <w:t>ўз</w:t>
      </w:r>
      <w:proofErr w:type="spellEnd"/>
      <w:r>
        <w:t xml:space="preserve"> </w:t>
      </w:r>
      <w:proofErr w:type="spellStart"/>
      <w:r>
        <w:t>буюртманомаси</w:t>
      </w:r>
      <w:proofErr w:type="spellEnd"/>
      <w:r>
        <w:t xml:space="preserve"> </w:t>
      </w:r>
      <w:proofErr w:type="spellStart"/>
      <w:r>
        <w:t>бўйича</w:t>
      </w:r>
      <w:proofErr w:type="spellEnd"/>
      <w:r>
        <w:t xml:space="preserve"> </w:t>
      </w:r>
      <w:proofErr w:type="spellStart"/>
      <w:r>
        <w:t>кўрсатилган</w:t>
      </w:r>
      <w:proofErr w:type="spellEnd"/>
      <w:r>
        <w:t xml:space="preserve"> "</w:t>
      </w:r>
      <w:proofErr w:type="spellStart"/>
      <w:r>
        <w:t>Хизматлар</w:t>
      </w:r>
      <w:proofErr w:type="spellEnd"/>
      <w:proofErr w:type="gramStart"/>
      <w:r>
        <w:t>"н</w:t>
      </w:r>
      <w:proofErr w:type="gramEnd"/>
      <w:r>
        <w:t xml:space="preserve">и </w:t>
      </w:r>
      <w:proofErr w:type="spellStart"/>
      <w:r>
        <w:t>мазкур</w:t>
      </w:r>
      <w:proofErr w:type="spellEnd"/>
      <w:r>
        <w:t xml:space="preserve"> </w:t>
      </w:r>
      <w:proofErr w:type="spellStart"/>
      <w:r>
        <w:t>шартномага</w:t>
      </w:r>
      <w:proofErr w:type="spellEnd"/>
      <w:r>
        <w:t xml:space="preserve"> мувофиқ қабул қилиш;</w:t>
      </w:r>
    </w:p>
    <w:p w:rsidR="00F0574D" w:rsidRDefault="00F0574D" w:rsidP="00F0574D">
      <w:pPr>
        <w:ind w:left="360" w:firstLine="360"/>
        <w:jc w:val="both"/>
      </w:pPr>
      <w:r>
        <w:t>"</w:t>
      </w:r>
      <w:proofErr w:type="spellStart"/>
      <w:r>
        <w:t>Хизматлар</w:t>
      </w:r>
      <w:proofErr w:type="spellEnd"/>
      <w:proofErr w:type="gramStart"/>
      <w:r>
        <w:t>"г</w:t>
      </w:r>
      <w:proofErr w:type="gramEnd"/>
      <w:r>
        <w:t xml:space="preserve">а </w:t>
      </w:r>
      <w:proofErr w:type="spellStart"/>
      <w:r>
        <w:t>мазкур</w:t>
      </w:r>
      <w:proofErr w:type="spellEnd"/>
      <w:r>
        <w:t xml:space="preserve"> </w:t>
      </w:r>
      <w:proofErr w:type="spellStart"/>
      <w:r>
        <w:t>шартноманинг</w:t>
      </w:r>
      <w:proofErr w:type="spellEnd"/>
      <w:r>
        <w:t xml:space="preserve"> 3.1-бандида </w:t>
      </w:r>
      <w:proofErr w:type="spellStart"/>
      <w:r>
        <w:t>кўрсатилган</w:t>
      </w:r>
      <w:proofErr w:type="spellEnd"/>
      <w:r>
        <w:t xml:space="preserve"> </w:t>
      </w:r>
      <w:proofErr w:type="spellStart"/>
      <w:r>
        <w:t>нарх</w:t>
      </w:r>
      <w:proofErr w:type="spellEnd"/>
      <w:r>
        <w:t xml:space="preserve"> </w:t>
      </w:r>
      <w:proofErr w:type="spellStart"/>
      <w:r>
        <w:t>бўйича</w:t>
      </w:r>
      <w:proofErr w:type="spellEnd"/>
      <w:r>
        <w:t xml:space="preserve">, қабул қилиш-топшириш </w:t>
      </w:r>
      <w:proofErr w:type="spellStart"/>
      <w:r>
        <w:t>далолатномаси</w:t>
      </w:r>
      <w:proofErr w:type="spellEnd"/>
      <w:r>
        <w:t xml:space="preserve"> </w:t>
      </w:r>
      <w:proofErr w:type="spellStart"/>
      <w:r>
        <w:t>имзоланган</w:t>
      </w:r>
      <w:proofErr w:type="spellEnd"/>
      <w:r>
        <w:t xml:space="preserve"> </w:t>
      </w:r>
      <w:proofErr w:type="spellStart"/>
      <w:r>
        <w:t>пайтдан</w:t>
      </w:r>
      <w:proofErr w:type="spellEnd"/>
      <w:r>
        <w:t xml:space="preserve"> </w:t>
      </w:r>
      <w:proofErr w:type="spellStart"/>
      <w:r>
        <w:t>бошлаб</w:t>
      </w:r>
      <w:proofErr w:type="spellEnd"/>
      <w:r>
        <w:t xml:space="preserve"> </w:t>
      </w:r>
      <w:proofErr w:type="spellStart"/>
      <w:r>
        <w:t>___кун</w:t>
      </w:r>
      <w:proofErr w:type="spellEnd"/>
      <w:r>
        <w:t xml:space="preserve"> </w:t>
      </w:r>
      <w:proofErr w:type="spellStart"/>
      <w:r>
        <w:t>мобайнида</w:t>
      </w:r>
      <w:proofErr w:type="spellEnd"/>
      <w:r>
        <w:t xml:space="preserve"> ҳақ </w:t>
      </w:r>
      <w:proofErr w:type="spellStart"/>
      <w:r>
        <w:t>тўлаш</w:t>
      </w:r>
      <w:proofErr w:type="spellEnd"/>
      <w:r>
        <w:t>.</w:t>
      </w:r>
    </w:p>
    <w:p w:rsidR="00F0574D" w:rsidRDefault="00F0574D" w:rsidP="00F0574D">
      <w:pPr>
        <w:ind w:left="360" w:firstLine="360"/>
        <w:jc w:val="both"/>
      </w:pPr>
    </w:p>
    <w:p w:rsidR="00F0574D" w:rsidRDefault="00F0574D" w:rsidP="00F0574D">
      <w:pPr>
        <w:ind w:left="360" w:firstLine="360"/>
        <w:jc w:val="both"/>
      </w:pPr>
      <w:r>
        <w:t>2.3. "</w:t>
      </w:r>
      <w:proofErr w:type="spellStart"/>
      <w:r>
        <w:t>Бажарувчи</w:t>
      </w:r>
      <w:proofErr w:type="spellEnd"/>
      <w:r>
        <w:t>" қуйидаги ҳуқ</w:t>
      </w:r>
      <w:proofErr w:type="gramStart"/>
      <w:r>
        <w:t>у</w:t>
      </w:r>
      <w:proofErr w:type="gramEnd"/>
      <w:r>
        <w:t xml:space="preserve">қларга </w:t>
      </w:r>
      <w:proofErr w:type="spellStart"/>
      <w:r>
        <w:t>эга</w:t>
      </w:r>
      <w:proofErr w:type="spellEnd"/>
      <w:r>
        <w:t>:</w:t>
      </w:r>
    </w:p>
    <w:p w:rsidR="00F0574D" w:rsidRDefault="00F0574D" w:rsidP="00F0574D">
      <w:pPr>
        <w:ind w:left="360" w:firstLine="360"/>
        <w:jc w:val="both"/>
      </w:pPr>
      <w:proofErr w:type="spellStart"/>
      <w:r>
        <w:t>кўрсатилган</w:t>
      </w:r>
      <w:proofErr w:type="spellEnd"/>
      <w:r>
        <w:t xml:space="preserve"> "</w:t>
      </w:r>
      <w:proofErr w:type="spellStart"/>
      <w:r>
        <w:t>Хизматлар</w:t>
      </w:r>
      <w:proofErr w:type="spellEnd"/>
      <w:r>
        <w:t xml:space="preserve">" </w:t>
      </w:r>
      <w:proofErr w:type="spellStart"/>
      <w:r>
        <w:t>учун</w:t>
      </w:r>
      <w:proofErr w:type="spellEnd"/>
      <w:r>
        <w:t xml:space="preserve"> </w:t>
      </w:r>
      <w:proofErr w:type="spellStart"/>
      <w:r>
        <w:t>олдиндан</w:t>
      </w:r>
      <w:proofErr w:type="spellEnd"/>
      <w:r>
        <w:t xml:space="preserve"> ҳақ </w:t>
      </w:r>
      <w:proofErr w:type="spellStart"/>
      <w:r>
        <w:t>тўланишини</w:t>
      </w:r>
      <w:proofErr w:type="spellEnd"/>
      <w:r>
        <w:t xml:space="preserve"> </w:t>
      </w:r>
      <w:proofErr w:type="spellStart"/>
      <w:r>
        <w:t>ва</w:t>
      </w:r>
      <w:proofErr w:type="spellEnd"/>
      <w:r>
        <w:t xml:space="preserve"> </w:t>
      </w:r>
      <w:proofErr w:type="spellStart"/>
      <w:r>
        <w:t>амалдаги</w:t>
      </w:r>
      <w:proofErr w:type="spellEnd"/>
      <w:r>
        <w:t xml:space="preserve"> қонун ҳужжатларида </w:t>
      </w:r>
      <w:proofErr w:type="spellStart"/>
      <w:r>
        <w:t>белгиланган</w:t>
      </w:r>
      <w:proofErr w:type="spellEnd"/>
      <w:r>
        <w:t xml:space="preserve"> </w:t>
      </w:r>
      <w:proofErr w:type="spellStart"/>
      <w:r>
        <w:t>тартибда</w:t>
      </w:r>
      <w:proofErr w:type="spellEnd"/>
      <w:r>
        <w:t xml:space="preserve"> </w:t>
      </w:r>
      <w:proofErr w:type="spellStart"/>
      <w:r>
        <w:t>ва</w:t>
      </w:r>
      <w:proofErr w:type="spellEnd"/>
      <w:r>
        <w:t xml:space="preserve"> ҳажмда </w:t>
      </w:r>
      <w:proofErr w:type="spellStart"/>
      <w:r>
        <w:t>узил-кесил</w:t>
      </w:r>
      <w:proofErr w:type="spellEnd"/>
      <w:r>
        <w:t xml:space="preserve"> ҳисоб қилинишини "</w:t>
      </w:r>
      <w:proofErr w:type="spellStart"/>
      <w:r>
        <w:t>Буюртмачи</w:t>
      </w:r>
      <w:proofErr w:type="spellEnd"/>
      <w:proofErr w:type="gramStart"/>
      <w:r>
        <w:t>"д</w:t>
      </w:r>
      <w:proofErr w:type="gramEnd"/>
      <w:r>
        <w:t xml:space="preserve">ан </w:t>
      </w:r>
      <w:proofErr w:type="spellStart"/>
      <w:r>
        <w:t>талаб</w:t>
      </w:r>
      <w:proofErr w:type="spellEnd"/>
      <w:r>
        <w:t xml:space="preserve"> қилиш;</w:t>
      </w:r>
    </w:p>
    <w:p w:rsidR="00F0574D" w:rsidRDefault="00F0574D" w:rsidP="00F0574D">
      <w:pPr>
        <w:jc w:val="both"/>
      </w:pPr>
      <w:r>
        <w:lastRenderedPageBreak/>
        <w:t xml:space="preserve">      </w:t>
      </w:r>
      <w:proofErr w:type="spellStart"/>
      <w:r>
        <w:t>берилган</w:t>
      </w:r>
      <w:proofErr w:type="spellEnd"/>
      <w:r>
        <w:t xml:space="preserve"> </w:t>
      </w:r>
      <w:proofErr w:type="spellStart"/>
      <w:r>
        <w:t>буюртманомага</w:t>
      </w:r>
      <w:proofErr w:type="spellEnd"/>
      <w:r>
        <w:t xml:space="preserve"> мувофиқ </w:t>
      </w:r>
      <w:proofErr w:type="spellStart"/>
      <w:r>
        <w:t>кўрсатилган</w:t>
      </w:r>
      <w:proofErr w:type="spellEnd"/>
      <w:r>
        <w:t xml:space="preserve"> "</w:t>
      </w:r>
      <w:proofErr w:type="spellStart"/>
      <w:r>
        <w:t>Хизматлар</w:t>
      </w:r>
      <w:proofErr w:type="spellEnd"/>
      <w:proofErr w:type="gramStart"/>
      <w:r>
        <w:t>"н</w:t>
      </w:r>
      <w:proofErr w:type="gramEnd"/>
      <w:r>
        <w:t xml:space="preserve">и қабул қилиш </w:t>
      </w:r>
      <w:proofErr w:type="spellStart"/>
      <w:r>
        <w:t>асоссиз</w:t>
      </w:r>
      <w:proofErr w:type="spellEnd"/>
      <w:r>
        <w:t xml:space="preserve"> рад </w:t>
      </w:r>
      <w:proofErr w:type="spellStart"/>
      <w:r>
        <w:t>этилиши</w:t>
      </w:r>
      <w:proofErr w:type="spellEnd"/>
      <w:r>
        <w:t xml:space="preserve">                      </w:t>
      </w:r>
    </w:p>
    <w:p w:rsidR="00F0574D" w:rsidRDefault="00F0574D" w:rsidP="00F0574D">
      <w:pPr>
        <w:jc w:val="both"/>
      </w:pPr>
    </w:p>
    <w:p w:rsidR="00F0574D" w:rsidRDefault="00F0574D" w:rsidP="00F0574D">
      <w:pPr>
        <w:jc w:val="both"/>
      </w:pPr>
      <w:r>
        <w:t xml:space="preserve">      </w:t>
      </w:r>
      <w:proofErr w:type="spellStart"/>
      <w:r>
        <w:t>натижасида</w:t>
      </w:r>
      <w:proofErr w:type="spellEnd"/>
      <w:r>
        <w:t xml:space="preserve"> </w:t>
      </w:r>
      <w:proofErr w:type="spellStart"/>
      <w:r>
        <w:t>етказилган</w:t>
      </w:r>
      <w:proofErr w:type="spellEnd"/>
      <w:r>
        <w:t xml:space="preserve"> </w:t>
      </w:r>
      <w:proofErr w:type="spellStart"/>
      <w:r>
        <w:t>зарар</w:t>
      </w:r>
      <w:proofErr w:type="spellEnd"/>
      <w:r>
        <w:t xml:space="preserve"> қопланишини "</w:t>
      </w:r>
      <w:proofErr w:type="spellStart"/>
      <w:r>
        <w:t>Буюртмачи</w:t>
      </w:r>
      <w:proofErr w:type="spellEnd"/>
      <w:proofErr w:type="gramStart"/>
      <w:r>
        <w:t>"д</w:t>
      </w:r>
      <w:proofErr w:type="gramEnd"/>
      <w:r>
        <w:t xml:space="preserve">ан </w:t>
      </w:r>
      <w:proofErr w:type="spellStart"/>
      <w:r>
        <w:t>талаб</w:t>
      </w:r>
      <w:proofErr w:type="spellEnd"/>
      <w:r>
        <w:t xml:space="preserve"> қилиш.</w:t>
      </w:r>
    </w:p>
    <w:p w:rsidR="00F0574D" w:rsidRDefault="00F0574D" w:rsidP="00F0574D">
      <w:pPr>
        <w:ind w:left="360" w:firstLine="360"/>
        <w:jc w:val="both"/>
      </w:pPr>
    </w:p>
    <w:p w:rsidR="00F0574D" w:rsidRDefault="00F0574D" w:rsidP="00F0574D">
      <w:pPr>
        <w:ind w:left="360" w:firstLine="360"/>
        <w:jc w:val="both"/>
      </w:pPr>
    </w:p>
    <w:p w:rsidR="00F0574D" w:rsidRDefault="00F0574D" w:rsidP="00F0574D">
      <w:pPr>
        <w:ind w:left="360" w:firstLine="360"/>
        <w:jc w:val="both"/>
      </w:pPr>
      <w:r>
        <w:t>2.4. "</w:t>
      </w:r>
      <w:proofErr w:type="spellStart"/>
      <w:r>
        <w:t>Бажарувчи</w:t>
      </w:r>
      <w:proofErr w:type="spellEnd"/>
      <w:r>
        <w:t xml:space="preserve">" қуйидагиларга </w:t>
      </w:r>
      <w:proofErr w:type="spellStart"/>
      <w:r>
        <w:t>мажбур</w:t>
      </w:r>
      <w:proofErr w:type="spellEnd"/>
      <w:r>
        <w:t>:</w:t>
      </w:r>
    </w:p>
    <w:p w:rsidR="00F0574D" w:rsidRDefault="00F0574D" w:rsidP="00F0574D">
      <w:pPr>
        <w:ind w:left="360" w:firstLine="360"/>
        <w:jc w:val="both"/>
      </w:pPr>
      <w:r>
        <w:t>"</w:t>
      </w:r>
      <w:proofErr w:type="spellStart"/>
      <w:r>
        <w:t>Буюртмачи</w:t>
      </w:r>
      <w:proofErr w:type="spellEnd"/>
      <w:proofErr w:type="gramStart"/>
      <w:r>
        <w:t>"г</w:t>
      </w:r>
      <w:proofErr w:type="gramEnd"/>
      <w:r>
        <w:t>а "</w:t>
      </w:r>
      <w:proofErr w:type="spellStart"/>
      <w:r>
        <w:t>Хизматлар</w:t>
      </w:r>
      <w:proofErr w:type="spellEnd"/>
      <w:r>
        <w:t xml:space="preserve">"ни </w:t>
      </w:r>
      <w:proofErr w:type="spellStart"/>
      <w:r>
        <w:t>мазкур</w:t>
      </w:r>
      <w:proofErr w:type="spellEnd"/>
      <w:r>
        <w:t xml:space="preserve"> </w:t>
      </w:r>
      <w:proofErr w:type="spellStart"/>
      <w:r>
        <w:t>шартномага</w:t>
      </w:r>
      <w:proofErr w:type="spellEnd"/>
      <w:r>
        <w:t xml:space="preserve"> мувофиқ </w:t>
      </w:r>
      <w:proofErr w:type="spellStart"/>
      <w:r>
        <w:t>ёки</w:t>
      </w:r>
      <w:proofErr w:type="spellEnd"/>
      <w:r>
        <w:t xml:space="preserve"> "</w:t>
      </w:r>
      <w:proofErr w:type="spellStart"/>
      <w:r>
        <w:t>Буюртмачи</w:t>
      </w:r>
      <w:proofErr w:type="spellEnd"/>
      <w:r>
        <w:t>"</w:t>
      </w:r>
      <w:r>
        <w:rPr>
          <w:lang w:val="uz-Cyrl-UZ"/>
        </w:rPr>
        <w:t xml:space="preserve"> </w:t>
      </w:r>
      <w:proofErr w:type="spellStart"/>
      <w:r>
        <w:t>томонидан</w:t>
      </w:r>
      <w:proofErr w:type="spellEnd"/>
      <w:r>
        <w:t xml:space="preserve"> </w:t>
      </w:r>
      <w:proofErr w:type="spellStart"/>
      <w:r>
        <w:t>мазкур</w:t>
      </w:r>
      <w:proofErr w:type="spellEnd"/>
      <w:r>
        <w:t xml:space="preserve"> </w:t>
      </w:r>
      <w:proofErr w:type="spellStart"/>
      <w:r>
        <w:t>шартноманинг</w:t>
      </w:r>
      <w:proofErr w:type="spellEnd"/>
      <w:r>
        <w:t xml:space="preserve"> 4.8-бандида </w:t>
      </w:r>
      <w:proofErr w:type="spellStart"/>
      <w:r>
        <w:t>назарда</w:t>
      </w:r>
      <w:proofErr w:type="spellEnd"/>
      <w:r>
        <w:t xml:space="preserve"> </w:t>
      </w:r>
      <w:proofErr w:type="spellStart"/>
      <w:r>
        <w:t>тутилган</w:t>
      </w:r>
      <w:proofErr w:type="spellEnd"/>
      <w:r>
        <w:t xml:space="preserve"> </w:t>
      </w:r>
      <w:proofErr w:type="spellStart"/>
      <w:r>
        <w:t>тартибда</w:t>
      </w:r>
      <w:proofErr w:type="spellEnd"/>
      <w:r>
        <w:t xml:space="preserve"> </w:t>
      </w:r>
      <w:proofErr w:type="spellStart"/>
      <w:r>
        <w:t>бериладиган</w:t>
      </w:r>
      <w:proofErr w:type="spellEnd"/>
      <w:r>
        <w:t xml:space="preserve"> </w:t>
      </w:r>
      <w:proofErr w:type="spellStart"/>
      <w:r>
        <w:t>унинг</w:t>
      </w:r>
      <w:proofErr w:type="spellEnd"/>
      <w:r>
        <w:t xml:space="preserve"> </w:t>
      </w:r>
      <w:proofErr w:type="spellStart"/>
      <w:r>
        <w:t>буюртманомасига</w:t>
      </w:r>
      <w:proofErr w:type="spellEnd"/>
      <w:r>
        <w:t xml:space="preserve"> мувофиқ </w:t>
      </w:r>
      <w:proofErr w:type="spellStart"/>
      <w:r>
        <w:t>муддатлар</w:t>
      </w:r>
      <w:proofErr w:type="spellEnd"/>
      <w:r>
        <w:t xml:space="preserve">, </w:t>
      </w:r>
      <w:proofErr w:type="spellStart"/>
      <w:r>
        <w:t>сифат</w:t>
      </w:r>
      <w:proofErr w:type="spellEnd"/>
      <w:r>
        <w:t xml:space="preserve"> </w:t>
      </w:r>
      <w:proofErr w:type="spellStart"/>
      <w:r>
        <w:t>ва</w:t>
      </w:r>
      <w:proofErr w:type="spellEnd"/>
      <w:r>
        <w:t xml:space="preserve"> миқдорда </w:t>
      </w:r>
      <w:proofErr w:type="spellStart"/>
      <w:r>
        <w:t>кўрсатиш</w:t>
      </w:r>
      <w:proofErr w:type="spellEnd"/>
      <w:r>
        <w:t>;</w:t>
      </w:r>
    </w:p>
    <w:p w:rsidR="00F0574D" w:rsidRDefault="00F0574D" w:rsidP="00F0574D">
      <w:pPr>
        <w:ind w:left="360" w:firstLine="360"/>
        <w:jc w:val="both"/>
      </w:pPr>
      <w:proofErr w:type="spellStart"/>
      <w:r>
        <w:t>агар</w:t>
      </w:r>
      <w:proofErr w:type="spellEnd"/>
      <w:r>
        <w:t xml:space="preserve"> "</w:t>
      </w:r>
      <w:proofErr w:type="spellStart"/>
      <w:r>
        <w:t>Хизматлар</w:t>
      </w:r>
      <w:proofErr w:type="spellEnd"/>
      <w:proofErr w:type="gramStart"/>
      <w:r>
        <w:t>"н</w:t>
      </w:r>
      <w:proofErr w:type="gramEnd"/>
      <w:r>
        <w:t xml:space="preserve">и </w:t>
      </w:r>
      <w:proofErr w:type="spellStart"/>
      <w:r>
        <w:t>кўрсатиш</w:t>
      </w:r>
      <w:proofErr w:type="spellEnd"/>
      <w:r>
        <w:t xml:space="preserve"> </w:t>
      </w:r>
      <w:proofErr w:type="spellStart"/>
      <w:r>
        <w:t>жараёнида</w:t>
      </w:r>
      <w:proofErr w:type="spellEnd"/>
      <w:r>
        <w:t xml:space="preserve"> "</w:t>
      </w:r>
      <w:proofErr w:type="spellStart"/>
      <w:r>
        <w:t>Бажарувчи</w:t>
      </w:r>
      <w:proofErr w:type="spellEnd"/>
      <w:r>
        <w:t xml:space="preserve">" </w:t>
      </w:r>
      <w:proofErr w:type="spellStart"/>
      <w:r>
        <w:t>шартнома</w:t>
      </w:r>
      <w:proofErr w:type="spellEnd"/>
      <w:r>
        <w:t xml:space="preserve"> </w:t>
      </w:r>
      <w:proofErr w:type="spellStart"/>
      <w:r>
        <w:t>шартлари</w:t>
      </w:r>
      <w:proofErr w:type="spellEnd"/>
      <w:r>
        <w:t xml:space="preserve"> </w:t>
      </w:r>
      <w:proofErr w:type="spellStart"/>
      <w:r>
        <w:t>ва</w:t>
      </w:r>
      <w:proofErr w:type="spellEnd"/>
      <w:r>
        <w:t xml:space="preserve"> </w:t>
      </w:r>
      <w:proofErr w:type="spellStart"/>
      <w:r>
        <w:t>нормативлардан</w:t>
      </w:r>
      <w:proofErr w:type="spellEnd"/>
      <w:r>
        <w:t xml:space="preserve"> </w:t>
      </w:r>
      <w:proofErr w:type="spellStart"/>
      <w:r>
        <w:t>чекинишга</w:t>
      </w:r>
      <w:proofErr w:type="spellEnd"/>
      <w:r>
        <w:t xml:space="preserve"> </w:t>
      </w:r>
      <w:proofErr w:type="spellStart"/>
      <w:r>
        <w:t>йўл</w:t>
      </w:r>
      <w:proofErr w:type="spellEnd"/>
      <w:r>
        <w:t xml:space="preserve"> қўйган </w:t>
      </w:r>
      <w:proofErr w:type="spellStart"/>
      <w:r>
        <w:t>бўлса</w:t>
      </w:r>
      <w:proofErr w:type="spellEnd"/>
      <w:r>
        <w:t>, "</w:t>
      </w:r>
      <w:proofErr w:type="spellStart"/>
      <w:r>
        <w:t>Буюртмачи</w:t>
      </w:r>
      <w:proofErr w:type="spellEnd"/>
      <w:r>
        <w:t>"</w:t>
      </w:r>
      <w:proofErr w:type="spellStart"/>
      <w:r>
        <w:t>нинг</w:t>
      </w:r>
      <w:proofErr w:type="spellEnd"/>
      <w:r>
        <w:t xml:space="preserve"> </w:t>
      </w:r>
      <w:proofErr w:type="spellStart"/>
      <w:r>
        <w:t>талаби</w:t>
      </w:r>
      <w:proofErr w:type="spellEnd"/>
      <w:r>
        <w:t xml:space="preserve"> </w:t>
      </w:r>
      <w:proofErr w:type="spellStart"/>
      <w:r>
        <w:t>билан</w:t>
      </w:r>
      <w:proofErr w:type="spellEnd"/>
      <w:r>
        <w:t xml:space="preserve"> аниқланган </w:t>
      </w:r>
      <w:proofErr w:type="spellStart"/>
      <w:r>
        <w:t>барча</w:t>
      </w:r>
      <w:proofErr w:type="spellEnd"/>
      <w:r>
        <w:t xml:space="preserve"> </w:t>
      </w:r>
      <w:proofErr w:type="spellStart"/>
      <w:r>
        <w:t>камчиликларни</w:t>
      </w:r>
      <w:proofErr w:type="spellEnd"/>
      <w:r>
        <w:t xml:space="preserve"> __ кун </w:t>
      </w:r>
      <w:proofErr w:type="spellStart"/>
      <w:r>
        <w:t>муддатда</w:t>
      </w:r>
      <w:proofErr w:type="spellEnd"/>
      <w:r>
        <w:t xml:space="preserve"> </w:t>
      </w:r>
      <w:proofErr w:type="spellStart"/>
      <w:r>
        <w:t>текин</w:t>
      </w:r>
      <w:proofErr w:type="spellEnd"/>
      <w:r>
        <w:t xml:space="preserve"> </w:t>
      </w:r>
      <w:proofErr w:type="spellStart"/>
      <w:r>
        <w:t>тузатиб</w:t>
      </w:r>
      <w:proofErr w:type="spellEnd"/>
      <w:r>
        <w:t xml:space="preserve"> </w:t>
      </w:r>
      <w:proofErr w:type="spellStart"/>
      <w:r>
        <w:t>бериш</w:t>
      </w:r>
      <w:proofErr w:type="spellEnd"/>
      <w:r>
        <w:t>.</w:t>
      </w:r>
    </w:p>
    <w:p w:rsidR="00F0574D" w:rsidRDefault="00F0574D" w:rsidP="00F0574D">
      <w:pPr>
        <w:ind w:left="360" w:firstLine="360"/>
        <w:jc w:val="center"/>
        <w:rPr>
          <w:b/>
          <w:bCs/>
        </w:rPr>
      </w:pPr>
      <w:r>
        <w:rPr>
          <w:b/>
          <w:bCs/>
        </w:rPr>
        <w:t>III. ШАРТНОМАНИНГ БАҲОСИ ВА ҲИСОБ-КИТОБ ТАРТИБИ</w:t>
      </w:r>
    </w:p>
    <w:p w:rsidR="00F0574D" w:rsidRDefault="00F0574D" w:rsidP="00F0574D">
      <w:pPr>
        <w:ind w:left="360" w:firstLine="360"/>
        <w:jc w:val="both"/>
      </w:pPr>
      <w:r>
        <w:t xml:space="preserve">3.1. </w:t>
      </w:r>
      <w:proofErr w:type="spellStart"/>
      <w:r>
        <w:t>Мазкур</w:t>
      </w:r>
      <w:proofErr w:type="spellEnd"/>
      <w:r>
        <w:t xml:space="preserve"> </w:t>
      </w:r>
      <w:proofErr w:type="spellStart"/>
      <w:r>
        <w:t>шартноманинг</w:t>
      </w:r>
      <w:proofErr w:type="spellEnd"/>
      <w:r>
        <w:t xml:space="preserve"> баҳоси </w:t>
      </w:r>
      <w:r>
        <w:rPr>
          <w:lang w:val="uz-Cyrl-UZ"/>
        </w:rPr>
        <w:t xml:space="preserve">                                  </w:t>
      </w:r>
      <w:r>
        <w:rPr>
          <w:b/>
        </w:rPr>
        <w:t xml:space="preserve"> (</w:t>
      </w:r>
      <w:r>
        <w:rPr>
          <w:b/>
          <w:u w:val="single"/>
          <w:lang w:val="uz-Cyrl-UZ"/>
        </w:rPr>
        <w:t xml:space="preserve">                                              </w:t>
      </w:r>
      <w:r>
        <w:rPr>
          <w:b/>
        </w:rPr>
        <w:t>)</w:t>
      </w:r>
      <w:r>
        <w:t xml:space="preserve"> </w:t>
      </w:r>
      <w:proofErr w:type="spellStart"/>
      <w:proofErr w:type="gramStart"/>
      <w:r>
        <w:t>с</w:t>
      </w:r>
      <w:proofErr w:type="gramEnd"/>
      <w:r>
        <w:t>ўмни</w:t>
      </w:r>
      <w:proofErr w:type="spellEnd"/>
      <w:r>
        <w:t xml:space="preserve"> </w:t>
      </w:r>
      <w:proofErr w:type="spellStart"/>
      <w:r>
        <w:t>ташкил</w:t>
      </w:r>
      <w:proofErr w:type="spellEnd"/>
      <w:r>
        <w:t xml:space="preserve"> </w:t>
      </w:r>
      <w:proofErr w:type="spellStart"/>
      <w:r>
        <w:t>этади</w:t>
      </w:r>
      <w:proofErr w:type="spellEnd"/>
      <w:r>
        <w:t xml:space="preserve">.  Ушбу  </w:t>
      </w:r>
      <w:proofErr w:type="spellStart"/>
      <w:r>
        <w:t>суммани</w:t>
      </w:r>
      <w:proofErr w:type="spellEnd"/>
      <w:r>
        <w:t xml:space="preserve">  15 % и  </w:t>
      </w:r>
      <w:r>
        <w:rPr>
          <w:b/>
          <w:u w:val="single"/>
          <w:lang w:val="uz-Cyrl-UZ"/>
        </w:rPr>
        <w:t xml:space="preserve">                      </w:t>
      </w:r>
      <w:r>
        <w:t xml:space="preserve"> </w:t>
      </w:r>
      <w:proofErr w:type="spellStart"/>
      <w:r>
        <w:t>сум</w:t>
      </w:r>
      <w:proofErr w:type="spellEnd"/>
      <w:r>
        <w:t xml:space="preserve"> </w:t>
      </w:r>
      <w:proofErr w:type="spellStart"/>
      <w:r>
        <w:t>олдиндан</w:t>
      </w:r>
      <w:proofErr w:type="spellEnd"/>
      <w:r>
        <w:t xml:space="preserve"> 202</w:t>
      </w:r>
      <w:r>
        <w:rPr>
          <w:lang w:val="uz-Cyrl-UZ"/>
        </w:rPr>
        <w:t>2</w:t>
      </w:r>
      <w:r>
        <w:t xml:space="preserve">- </w:t>
      </w:r>
      <w:proofErr w:type="spellStart"/>
      <w:r>
        <w:t>йил</w:t>
      </w:r>
      <w:proofErr w:type="spellEnd"/>
      <w:r>
        <w:t xml:space="preserve">  </w:t>
      </w:r>
      <w:r>
        <w:rPr>
          <w:u w:val="single"/>
        </w:rPr>
        <w:t>май</w:t>
      </w:r>
      <w:r>
        <w:t xml:space="preserve"> </w:t>
      </w:r>
      <w:proofErr w:type="spellStart"/>
      <w:r>
        <w:t>ойида</w:t>
      </w:r>
      <w:proofErr w:type="spellEnd"/>
      <w:r>
        <w:t xml:space="preserve">   </w:t>
      </w:r>
      <w:proofErr w:type="spellStart"/>
      <w:r>
        <w:t>туланиши</w:t>
      </w:r>
      <w:proofErr w:type="spellEnd"/>
      <w:r>
        <w:t xml:space="preserve"> </w:t>
      </w:r>
      <w:proofErr w:type="spellStart"/>
      <w:r>
        <w:t>белгилаб</w:t>
      </w:r>
      <w:proofErr w:type="spellEnd"/>
      <w:r>
        <w:t xml:space="preserve"> </w:t>
      </w:r>
      <w:proofErr w:type="spellStart"/>
      <w:r>
        <w:t>куйилади</w:t>
      </w:r>
      <w:proofErr w:type="spellEnd"/>
      <w:r>
        <w:t xml:space="preserve">. </w:t>
      </w:r>
      <w:proofErr w:type="spellStart"/>
      <w:r>
        <w:t>Якуний</w:t>
      </w:r>
      <w:proofErr w:type="spellEnd"/>
      <w:r>
        <w:t xml:space="preserve"> </w:t>
      </w:r>
      <w:proofErr w:type="spellStart"/>
      <w:r>
        <w:t>туловнинг</w:t>
      </w:r>
      <w:proofErr w:type="spellEnd"/>
      <w:r>
        <w:t xml:space="preserve"> </w:t>
      </w:r>
      <w:proofErr w:type="spellStart"/>
      <w:r>
        <w:t>микдори</w:t>
      </w:r>
      <w:proofErr w:type="spellEnd"/>
      <w:r>
        <w:t xml:space="preserve"> </w:t>
      </w:r>
      <w:proofErr w:type="spellStart"/>
      <w:r>
        <w:t>эса</w:t>
      </w:r>
      <w:proofErr w:type="spellEnd"/>
      <w:r>
        <w:t xml:space="preserve">  </w:t>
      </w:r>
      <w:r>
        <w:rPr>
          <w:b/>
          <w:u w:val="single"/>
          <w:lang w:val="uz-Cyrl-UZ"/>
        </w:rPr>
        <w:t xml:space="preserve">                        </w:t>
      </w:r>
      <w:r>
        <w:t xml:space="preserve"> </w:t>
      </w:r>
      <w:proofErr w:type="spellStart"/>
      <w:r>
        <w:t>сумни</w:t>
      </w:r>
      <w:proofErr w:type="spellEnd"/>
      <w:proofErr w:type="gramStart"/>
      <w:r>
        <w:t xml:space="preserve"> ,</w:t>
      </w:r>
      <w:proofErr w:type="gramEnd"/>
      <w:r>
        <w:t xml:space="preserve"> </w:t>
      </w:r>
      <w:proofErr w:type="spellStart"/>
      <w:r>
        <w:t>яьни</w:t>
      </w:r>
      <w:proofErr w:type="spellEnd"/>
      <w:r>
        <w:t xml:space="preserve"> </w:t>
      </w:r>
      <w:proofErr w:type="spellStart"/>
      <w:r>
        <w:t>келишилган</w:t>
      </w:r>
      <w:proofErr w:type="spellEnd"/>
      <w:r>
        <w:t xml:space="preserve"> </w:t>
      </w:r>
      <w:proofErr w:type="spellStart"/>
      <w:r>
        <w:t>сумманинг</w:t>
      </w:r>
      <w:proofErr w:type="spellEnd"/>
      <w:r>
        <w:t xml:space="preserve"> 85 % </w:t>
      </w:r>
      <w:proofErr w:type="spellStart"/>
      <w:r>
        <w:t>ини</w:t>
      </w:r>
      <w:proofErr w:type="spellEnd"/>
      <w:r>
        <w:t xml:space="preserve"> </w:t>
      </w:r>
      <w:proofErr w:type="spellStart"/>
      <w:r>
        <w:t>ташкил</w:t>
      </w:r>
      <w:proofErr w:type="spellEnd"/>
      <w:r>
        <w:t xml:space="preserve"> </w:t>
      </w:r>
      <w:proofErr w:type="spellStart"/>
      <w:r>
        <w:t>этади</w:t>
      </w:r>
      <w:proofErr w:type="spellEnd"/>
      <w:r>
        <w:t xml:space="preserve"> </w:t>
      </w:r>
      <w:proofErr w:type="spellStart"/>
      <w:r>
        <w:t>ва</w:t>
      </w:r>
      <w:proofErr w:type="spellEnd"/>
      <w:r>
        <w:t xml:space="preserve"> </w:t>
      </w:r>
      <w:proofErr w:type="spellStart"/>
      <w:r>
        <w:t>бу</w:t>
      </w:r>
      <w:proofErr w:type="spellEnd"/>
      <w:r>
        <w:t xml:space="preserve"> </w:t>
      </w:r>
      <w:proofErr w:type="spellStart"/>
      <w:r>
        <w:t>якуний</w:t>
      </w:r>
      <w:proofErr w:type="spellEnd"/>
      <w:r>
        <w:t xml:space="preserve"> тулов </w:t>
      </w:r>
      <w:proofErr w:type="spellStart"/>
      <w:r>
        <w:t>хисоб</w:t>
      </w:r>
      <w:proofErr w:type="spellEnd"/>
      <w:r>
        <w:t xml:space="preserve"> фактура (</w:t>
      </w:r>
      <w:proofErr w:type="spellStart"/>
      <w:r>
        <w:t>ёки</w:t>
      </w:r>
      <w:proofErr w:type="spellEnd"/>
      <w:r>
        <w:t xml:space="preserve"> </w:t>
      </w:r>
      <w:proofErr w:type="spellStart"/>
      <w:r>
        <w:t>ишлар</w:t>
      </w:r>
      <w:proofErr w:type="spellEnd"/>
      <w:r>
        <w:t xml:space="preserve"> </w:t>
      </w:r>
      <w:proofErr w:type="spellStart"/>
      <w:r>
        <w:t>бажарилганлигини</w:t>
      </w:r>
      <w:proofErr w:type="spellEnd"/>
      <w:r>
        <w:t xml:space="preserve"> </w:t>
      </w:r>
      <w:proofErr w:type="spellStart"/>
      <w:r>
        <w:t>тасдикловчи</w:t>
      </w:r>
      <w:proofErr w:type="spellEnd"/>
      <w:r>
        <w:t xml:space="preserve"> </w:t>
      </w:r>
      <w:proofErr w:type="spellStart"/>
      <w:r>
        <w:t>хужжат</w:t>
      </w:r>
      <w:proofErr w:type="spellEnd"/>
      <w:r>
        <w:t xml:space="preserve">) </w:t>
      </w:r>
      <w:proofErr w:type="spellStart"/>
      <w:r>
        <w:t>такдим</w:t>
      </w:r>
      <w:proofErr w:type="spellEnd"/>
      <w:r>
        <w:t xml:space="preserve">  </w:t>
      </w:r>
      <w:proofErr w:type="spellStart"/>
      <w:r>
        <w:t>килингандан</w:t>
      </w:r>
      <w:proofErr w:type="spellEnd"/>
      <w:r>
        <w:t xml:space="preserve">  </w:t>
      </w:r>
      <w:proofErr w:type="spellStart"/>
      <w:r>
        <w:t>сунг</w:t>
      </w:r>
      <w:proofErr w:type="spellEnd"/>
      <w:r>
        <w:t xml:space="preserve">   </w:t>
      </w:r>
      <w:proofErr w:type="spellStart"/>
      <w:r>
        <w:t>амалга</w:t>
      </w:r>
      <w:proofErr w:type="spellEnd"/>
      <w:r>
        <w:t xml:space="preserve"> </w:t>
      </w:r>
      <w:proofErr w:type="spellStart"/>
      <w:r>
        <w:t>оширилади</w:t>
      </w:r>
      <w:proofErr w:type="spellEnd"/>
      <w:r>
        <w:t>.</w:t>
      </w:r>
    </w:p>
    <w:p w:rsidR="00F0574D" w:rsidRDefault="00F0574D" w:rsidP="00F0574D">
      <w:pPr>
        <w:ind w:left="360" w:firstLine="360"/>
        <w:jc w:val="both"/>
      </w:pPr>
      <w:r>
        <w:t xml:space="preserve">3.2. </w:t>
      </w:r>
      <w:proofErr w:type="spellStart"/>
      <w:r>
        <w:t>Кўрсатилган</w:t>
      </w:r>
      <w:proofErr w:type="spellEnd"/>
      <w:r>
        <w:t xml:space="preserve"> "</w:t>
      </w:r>
      <w:proofErr w:type="spellStart"/>
      <w:r>
        <w:t>Хизматлар</w:t>
      </w:r>
      <w:proofErr w:type="spellEnd"/>
      <w:r>
        <w:t xml:space="preserve">" </w:t>
      </w:r>
      <w:proofErr w:type="spellStart"/>
      <w:r>
        <w:t>учун</w:t>
      </w:r>
      <w:proofErr w:type="spellEnd"/>
      <w:r>
        <w:t xml:space="preserve"> пул </w:t>
      </w:r>
      <w:proofErr w:type="spellStart"/>
      <w:r>
        <w:t>кучириш</w:t>
      </w:r>
      <w:proofErr w:type="spellEnd"/>
      <w:r>
        <w:t xml:space="preserve"> </w:t>
      </w:r>
      <w:proofErr w:type="spellStart"/>
      <w:r>
        <w:t>йўли</w:t>
      </w:r>
      <w:proofErr w:type="spellEnd"/>
      <w:r>
        <w:t xml:space="preserve"> </w:t>
      </w:r>
      <w:proofErr w:type="spellStart"/>
      <w:r>
        <w:t>билан</w:t>
      </w:r>
      <w:proofErr w:type="spellEnd"/>
      <w:r>
        <w:t xml:space="preserve"> нақд </w:t>
      </w:r>
      <w:proofErr w:type="spellStart"/>
      <w:r>
        <w:t>пулсиз</w:t>
      </w:r>
      <w:proofErr w:type="spellEnd"/>
      <w:r>
        <w:t xml:space="preserve"> </w:t>
      </w:r>
      <w:proofErr w:type="spellStart"/>
      <w:r>
        <w:t>тартибда</w:t>
      </w:r>
      <w:proofErr w:type="spellEnd"/>
      <w:r>
        <w:t xml:space="preserve"> ҳисоб-китоб қилинади.</w:t>
      </w:r>
    </w:p>
    <w:p w:rsidR="00F0574D" w:rsidRDefault="00F0574D" w:rsidP="00F0574D">
      <w:pPr>
        <w:ind w:left="360" w:firstLine="360"/>
        <w:jc w:val="both"/>
      </w:pPr>
    </w:p>
    <w:p w:rsidR="00F0574D" w:rsidRDefault="00F0574D" w:rsidP="00F0574D">
      <w:pPr>
        <w:jc w:val="center"/>
        <w:rPr>
          <w:b/>
          <w:bCs/>
        </w:rPr>
      </w:pPr>
      <w:r>
        <w:rPr>
          <w:b/>
          <w:bCs/>
        </w:rPr>
        <w:t>IV. ШАРТНОМАНИНГ БАЖАРИЛИШИ</w:t>
      </w:r>
    </w:p>
    <w:p w:rsidR="00F0574D" w:rsidRDefault="00F0574D" w:rsidP="00F0574D">
      <w:pPr>
        <w:ind w:left="360" w:firstLine="360"/>
        <w:jc w:val="both"/>
      </w:pPr>
      <w:r>
        <w:t xml:space="preserve">4.1. </w:t>
      </w:r>
      <w:proofErr w:type="spellStart"/>
      <w:r>
        <w:t>Шартнома</w:t>
      </w:r>
      <w:proofErr w:type="spellEnd"/>
      <w:r>
        <w:t xml:space="preserve"> </w:t>
      </w:r>
      <w:proofErr w:type="spellStart"/>
      <w:r>
        <w:t>мазкур</w:t>
      </w:r>
      <w:proofErr w:type="spellEnd"/>
      <w:r>
        <w:t xml:space="preserve"> </w:t>
      </w:r>
      <w:proofErr w:type="spellStart"/>
      <w:r>
        <w:t>шартнома</w:t>
      </w:r>
      <w:proofErr w:type="spellEnd"/>
      <w:r>
        <w:t xml:space="preserve"> </w:t>
      </w:r>
      <w:proofErr w:type="spellStart"/>
      <w:r>
        <w:t>ва</w:t>
      </w:r>
      <w:proofErr w:type="spellEnd"/>
      <w:r>
        <w:t xml:space="preserve"> қонун ҳужжатлари </w:t>
      </w:r>
      <w:proofErr w:type="spellStart"/>
      <w:r>
        <w:t>шартлари</w:t>
      </w:r>
      <w:proofErr w:type="spellEnd"/>
      <w:r>
        <w:t xml:space="preserve"> </w:t>
      </w:r>
      <w:proofErr w:type="spellStart"/>
      <w:r>
        <w:t>ва</w:t>
      </w:r>
      <w:proofErr w:type="spellEnd"/>
      <w:r>
        <w:t xml:space="preserve"> </w:t>
      </w:r>
      <w:proofErr w:type="spellStart"/>
      <w:r>
        <w:t>талабларига</w:t>
      </w:r>
      <w:proofErr w:type="spellEnd"/>
      <w:r>
        <w:t xml:space="preserve"> мувофиқ </w:t>
      </w:r>
      <w:proofErr w:type="spellStart"/>
      <w:r>
        <w:t>зарур</w:t>
      </w:r>
      <w:proofErr w:type="spellEnd"/>
      <w:r>
        <w:t xml:space="preserve"> </w:t>
      </w:r>
      <w:proofErr w:type="spellStart"/>
      <w:r>
        <w:t>тарзда</w:t>
      </w:r>
      <w:proofErr w:type="spellEnd"/>
      <w:r>
        <w:t xml:space="preserve"> </w:t>
      </w:r>
      <w:proofErr w:type="spellStart"/>
      <w:r>
        <w:t>бажарилиши</w:t>
      </w:r>
      <w:proofErr w:type="spellEnd"/>
      <w:r>
        <w:t xml:space="preserve"> </w:t>
      </w:r>
      <w:proofErr w:type="spellStart"/>
      <w:r>
        <w:t>керак</w:t>
      </w:r>
      <w:proofErr w:type="spellEnd"/>
      <w:r>
        <w:t xml:space="preserve">. </w:t>
      </w:r>
      <w:proofErr w:type="spellStart"/>
      <w:r>
        <w:t>Агар</w:t>
      </w:r>
      <w:proofErr w:type="spellEnd"/>
      <w:r>
        <w:t xml:space="preserve"> </w:t>
      </w:r>
      <w:proofErr w:type="spellStart"/>
      <w:r>
        <w:t>томонлар</w:t>
      </w:r>
      <w:proofErr w:type="spellEnd"/>
      <w:r>
        <w:t xml:space="preserve"> </w:t>
      </w:r>
      <w:proofErr w:type="spellStart"/>
      <w:r>
        <w:t>ўз</w:t>
      </w:r>
      <w:proofErr w:type="spellEnd"/>
      <w:r>
        <w:t xml:space="preserve"> </w:t>
      </w:r>
      <w:proofErr w:type="spellStart"/>
      <w:r>
        <w:t>зиммаларига</w:t>
      </w:r>
      <w:proofErr w:type="spellEnd"/>
      <w:r>
        <w:t xml:space="preserve"> қабул қилинган </w:t>
      </w:r>
      <w:proofErr w:type="spellStart"/>
      <w:r>
        <w:t>барча</w:t>
      </w:r>
      <w:proofErr w:type="spellEnd"/>
      <w:r>
        <w:t xml:space="preserve"> </w:t>
      </w:r>
      <w:proofErr w:type="spellStart"/>
      <w:r>
        <w:t>мажбуриятлар</w:t>
      </w:r>
      <w:proofErr w:type="spellEnd"/>
      <w:r>
        <w:t xml:space="preserve"> </w:t>
      </w:r>
      <w:proofErr w:type="spellStart"/>
      <w:r>
        <w:t>бажарилишини</w:t>
      </w:r>
      <w:proofErr w:type="spellEnd"/>
      <w:r>
        <w:t xml:space="preserve"> </w:t>
      </w:r>
      <w:proofErr w:type="spellStart"/>
      <w:r>
        <w:t>таъминласа</w:t>
      </w:r>
      <w:proofErr w:type="spellEnd"/>
      <w:r>
        <w:t xml:space="preserve">, </w:t>
      </w:r>
      <w:proofErr w:type="spellStart"/>
      <w:r>
        <w:t>шартнома</w:t>
      </w:r>
      <w:proofErr w:type="spellEnd"/>
      <w:r>
        <w:t xml:space="preserve"> </w:t>
      </w:r>
      <w:proofErr w:type="spellStart"/>
      <w:r>
        <w:t>бажарилган</w:t>
      </w:r>
      <w:proofErr w:type="spellEnd"/>
      <w:r>
        <w:t xml:space="preserve"> </w:t>
      </w:r>
      <w:proofErr w:type="spellStart"/>
      <w:r>
        <w:t>деб</w:t>
      </w:r>
      <w:proofErr w:type="spellEnd"/>
      <w:r>
        <w:t xml:space="preserve"> ҳисобланади.</w:t>
      </w:r>
    </w:p>
    <w:p w:rsidR="00F0574D" w:rsidRDefault="00F0574D" w:rsidP="00F0574D">
      <w:pPr>
        <w:ind w:left="360" w:firstLine="360"/>
        <w:jc w:val="both"/>
      </w:pPr>
    </w:p>
    <w:p w:rsidR="00F0574D" w:rsidRDefault="00F0574D" w:rsidP="00F0574D">
      <w:pPr>
        <w:ind w:left="360" w:firstLine="360"/>
        <w:jc w:val="both"/>
      </w:pPr>
      <w:r>
        <w:t xml:space="preserve">4.2. </w:t>
      </w:r>
      <w:proofErr w:type="spellStart"/>
      <w:r>
        <w:t>Шартнома</w:t>
      </w:r>
      <w:proofErr w:type="spellEnd"/>
      <w:r>
        <w:t xml:space="preserve"> </w:t>
      </w:r>
      <w:proofErr w:type="spellStart"/>
      <w:r>
        <w:t>бажарилишини</w:t>
      </w:r>
      <w:proofErr w:type="spellEnd"/>
      <w:r>
        <w:t xml:space="preserve"> </w:t>
      </w:r>
      <w:proofErr w:type="spellStart"/>
      <w:r>
        <w:t>бир</w:t>
      </w:r>
      <w:proofErr w:type="spellEnd"/>
      <w:r>
        <w:t xml:space="preserve"> </w:t>
      </w:r>
      <w:proofErr w:type="spellStart"/>
      <w:r>
        <w:t>томонлама</w:t>
      </w:r>
      <w:proofErr w:type="spellEnd"/>
      <w:r>
        <w:t xml:space="preserve"> рад </w:t>
      </w:r>
      <w:proofErr w:type="spellStart"/>
      <w:r>
        <w:t>этишга</w:t>
      </w:r>
      <w:proofErr w:type="spellEnd"/>
      <w:r>
        <w:t xml:space="preserve"> </w:t>
      </w:r>
      <w:proofErr w:type="spellStart"/>
      <w:r>
        <w:t>ёки</w:t>
      </w:r>
      <w:proofErr w:type="spellEnd"/>
      <w:r>
        <w:t xml:space="preserve"> </w:t>
      </w:r>
      <w:proofErr w:type="spellStart"/>
      <w:r>
        <w:t>шартнома</w:t>
      </w:r>
      <w:proofErr w:type="spellEnd"/>
      <w:r>
        <w:t xml:space="preserve"> </w:t>
      </w:r>
      <w:proofErr w:type="spellStart"/>
      <w:r>
        <w:t>шартларини</w:t>
      </w:r>
      <w:proofErr w:type="spellEnd"/>
      <w:r>
        <w:t xml:space="preserve"> </w:t>
      </w:r>
      <w:proofErr w:type="spellStart"/>
      <w:r>
        <w:t>бир</w:t>
      </w:r>
      <w:proofErr w:type="spellEnd"/>
      <w:r>
        <w:t xml:space="preserve"> </w:t>
      </w:r>
      <w:proofErr w:type="spellStart"/>
      <w:r>
        <w:t>томонлама</w:t>
      </w:r>
      <w:proofErr w:type="spellEnd"/>
      <w:r>
        <w:t xml:space="preserve"> </w:t>
      </w:r>
      <w:proofErr w:type="spellStart"/>
      <w:r>
        <w:t>ўзгартиришга</w:t>
      </w:r>
      <w:proofErr w:type="spellEnd"/>
      <w:r>
        <w:t xml:space="preserve"> </w:t>
      </w:r>
      <w:proofErr w:type="spellStart"/>
      <w:r>
        <w:t>йўл</w:t>
      </w:r>
      <w:proofErr w:type="spellEnd"/>
      <w:r>
        <w:t xml:space="preserve"> қўйилмайди, қонун ҳужжатларда </w:t>
      </w:r>
      <w:proofErr w:type="spellStart"/>
      <w:r>
        <w:t>белгиланган</w:t>
      </w:r>
      <w:proofErr w:type="spellEnd"/>
      <w:r>
        <w:t xml:space="preserve"> ҳоллар </w:t>
      </w:r>
      <w:proofErr w:type="spellStart"/>
      <w:r>
        <w:t>бундан</w:t>
      </w:r>
      <w:proofErr w:type="spellEnd"/>
      <w:r>
        <w:t xml:space="preserve"> </w:t>
      </w:r>
      <w:proofErr w:type="spellStart"/>
      <w:r>
        <w:t>мустасно</w:t>
      </w:r>
      <w:proofErr w:type="spellEnd"/>
      <w:r>
        <w:t>.</w:t>
      </w:r>
    </w:p>
    <w:p w:rsidR="00F0574D" w:rsidRDefault="00F0574D" w:rsidP="00F0574D">
      <w:pPr>
        <w:ind w:left="360" w:firstLine="360"/>
        <w:jc w:val="both"/>
      </w:pPr>
    </w:p>
    <w:p w:rsidR="00F0574D" w:rsidRDefault="00F0574D" w:rsidP="00F0574D">
      <w:pPr>
        <w:ind w:left="360" w:firstLine="360"/>
        <w:jc w:val="both"/>
      </w:pPr>
      <w:r>
        <w:t>4.3. "</w:t>
      </w:r>
      <w:proofErr w:type="spellStart"/>
      <w:r>
        <w:t>Хизматлар</w:t>
      </w:r>
      <w:proofErr w:type="spellEnd"/>
      <w:r>
        <w:t xml:space="preserve">" қабул қилиш-топшириш </w:t>
      </w:r>
      <w:proofErr w:type="spellStart"/>
      <w:r>
        <w:t>далолатномалари</w:t>
      </w:r>
      <w:proofErr w:type="spellEnd"/>
      <w:r>
        <w:t xml:space="preserve"> </w:t>
      </w:r>
      <w:proofErr w:type="spellStart"/>
      <w:r>
        <w:t>тузилган</w:t>
      </w:r>
      <w:proofErr w:type="spellEnd"/>
      <w:r>
        <w:t xml:space="preserve"> сана </w:t>
      </w:r>
      <w:proofErr w:type="spellStart"/>
      <w:r>
        <w:t>шартномалар</w:t>
      </w:r>
      <w:proofErr w:type="spellEnd"/>
      <w:r>
        <w:t xml:space="preserve"> </w:t>
      </w:r>
      <w:proofErr w:type="spellStart"/>
      <w:r>
        <w:t>бўйича</w:t>
      </w:r>
      <w:proofErr w:type="spellEnd"/>
      <w:r>
        <w:t xml:space="preserve"> </w:t>
      </w:r>
      <w:proofErr w:type="spellStart"/>
      <w:r>
        <w:t>мажбуриятлар</w:t>
      </w:r>
      <w:proofErr w:type="spellEnd"/>
      <w:r>
        <w:t xml:space="preserve"> </w:t>
      </w:r>
      <w:proofErr w:type="spellStart"/>
      <w:r>
        <w:t>бажарилган</w:t>
      </w:r>
      <w:proofErr w:type="spellEnd"/>
      <w:r>
        <w:t xml:space="preserve"> сана ҳисобланади. Ҳисоб-китоб ҳужжатида </w:t>
      </w:r>
      <w:proofErr w:type="spellStart"/>
      <w:r>
        <w:t>тегишли</w:t>
      </w:r>
      <w:proofErr w:type="spellEnd"/>
      <w:r>
        <w:t xml:space="preserve"> </w:t>
      </w:r>
      <w:proofErr w:type="spellStart"/>
      <w:r>
        <w:t>муассаса</w:t>
      </w:r>
      <w:proofErr w:type="spellEnd"/>
      <w:r>
        <w:t xml:space="preserve"> </w:t>
      </w:r>
      <w:proofErr w:type="spellStart"/>
      <w:r>
        <w:t>штампида</w:t>
      </w:r>
      <w:proofErr w:type="spellEnd"/>
      <w:r>
        <w:t xml:space="preserve"> </w:t>
      </w:r>
      <w:proofErr w:type="spellStart"/>
      <w:r>
        <w:t>кўрсатилган</w:t>
      </w:r>
      <w:proofErr w:type="spellEnd"/>
      <w:r>
        <w:t xml:space="preserve"> сана "</w:t>
      </w:r>
      <w:proofErr w:type="spellStart"/>
      <w:r>
        <w:t>Хизматлар</w:t>
      </w:r>
      <w:proofErr w:type="spellEnd"/>
      <w:proofErr w:type="gramStart"/>
      <w:r>
        <w:t>"г</w:t>
      </w:r>
      <w:proofErr w:type="gramEnd"/>
      <w:r>
        <w:t xml:space="preserve">а ҳақ </w:t>
      </w:r>
      <w:proofErr w:type="spellStart"/>
      <w:r>
        <w:t>тўлаш</w:t>
      </w:r>
      <w:proofErr w:type="spellEnd"/>
      <w:r>
        <w:t xml:space="preserve"> </w:t>
      </w:r>
      <w:proofErr w:type="spellStart"/>
      <w:r>
        <w:t>бўйича</w:t>
      </w:r>
      <w:proofErr w:type="spellEnd"/>
      <w:r>
        <w:t xml:space="preserve"> "</w:t>
      </w:r>
      <w:proofErr w:type="spellStart"/>
      <w:r>
        <w:t>Буюртмачи</w:t>
      </w:r>
      <w:proofErr w:type="spellEnd"/>
      <w:r>
        <w:t>"</w:t>
      </w:r>
      <w:r>
        <w:rPr>
          <w:lang w:val="uz-Cyrl-UZ"/>
        </w:rPr>
        <w:t xml:space="preserve"> </w:t>
      </w:r>
      <w:proofErr w:type="spellStart"/>
      <w:r>
        <w:t>мажбуриятлари</w:t>
      </w:r>
      <w:proofErr w:type="spellEnd"/>
      <w:r>
        <w:t xml:space="preserve"> </w:t>
      </w:r>
      <w:proofErr w:type="spellStart"/>
      <w:r>
        <w:t>бажарилган</w:t>
      </w:r>
      <w:proofErr w:type="spellEnd"/>
      <w:r>
        <w:t xml:space="preserve"> сана ҳисобланади.</w:t>
      </w:r>
    </w:p>
    <w:p w:rsidR="00F0574D" w:rsidRDefault="00F0574D" w:rsidP="00F0574D">
      <w:pPr>
        <w:ind w:left="360" w:firstLine="360"/>
        <w:jc w:val="both"/>
      </w:pPr>
    </w:p>
    <w:p w:rsidR="00F0574D" w:rsidRDefault="00F0574D" w:rsidP="00F0574D">
      <w:pPr>
        <w:ind w:left="360" w:firstLine="360"/>
        <w:jc w:val="both"/>
      </w:pPr>
      <w:r>
        <w:t>4.4. "</w:t>
      </w:r>
      <w:proofErr w:type="spellStart"/>
      <w:r>
        <w:t>Буюртмачи</w:t>
      </w:r>
      <w:proofErr w:type="spellEnd"/>
      <w:proofErr w:type="gramStart"/>
      <w:r>
        <w:t>"</w:t>
      </w:r>
      <w:proofErr w:type="spellStart"/>
      <w:r>
        <w:t>н</w:t>
      </w:r>
      <w:proofErr w:type="gramEnd"/>
      <w:r>
        <w:t>инг</w:t>
      </w:r>
      <w:proofErr w:type="spellEnd"/>
      <w:r>
        <w:t xml:space="preserve"> </w:t>
      </w:r>
      <w:proofErr w:type="spellStart"/>
      <w:r>
        <w:t>розилиги</w:t>
      </w:r>
      <w:proofErr w:type="spellEnd"/>
      <w:r>
        <w:t xml:space="preserve"> </w:t>
      </w:r>
      <w:proofErr w:type="spellStart"/>
      <w:r>
        <w:t>билан</w:t>
      </w:r>
      <w:proofErr w:type="spellEnd"/>
      <w:r>
        <w:t xml:space="preserve"> "</w:t>
      </w:r>
      <w:proofErr w:type="spellStart"/>
      <w:r>
        <w:t>Хизматлар</w:t>
      </w:r>
      <w:proofErr w:type="spellEnd"/>
      <w:r>
        <w:t xml:space="preserve">" </w:t>
      </w:r>
      <w:proofErr w:type="spellStart"/>
      <w:r>
        <w:t>муддатидан</w:t>
      </w:r>
      <w:proofErr w:type="spellEnd"/>
      <w:r>
        <w:t xml:space="preserve"> </w:t>
      </w:r>
      <w:proofErr w:type="spellStart"/>
      <w:r>
        <w:t>олдин</w:t>
      </w:r>
      <w:proofErr w:type="spellEnd"/>
      <w:r>
        <w:t xml:space="preserve"> </w:t>
      </w:r>
      <w:proofErr w:type="spellStart"/>
      <w:r>
        <w:t>кўрсатилиши</w:t>
      </w:r>
      <w:proofErr w:type="spellEnd"/>
      <w:r>
        <w:t xml:space="preserve"> </w:t>
      </w:r>
      <w:proofErr w:type="spellStart"/>
      <w:r>
        <w:t>мумкин</w:t>
      </w:r>
      <w:proofErr w:type="spellEnd"/>
      <w:r>
        <w:t>. "</w:t>
      </w:r>
      <w:proofErr w:type="spellStart"/>
      <w:r>
        <w:t>Буюртмачи</w:t>
      </w:r>
      <w:proofErr w:type="spellEnd"/>
      <w:r>
        <w:t>"</w:t>
      </w:r>
      <w:r>
        <w:rPr>
          <w:lang w:val="uz-Cyrl-UZ"/>
        </w:rPr>
        <w:t xml:space="preserve"> </w:t>
      </w:r>
      <w:proofErr w:type="spellStart"/>
      <w:r>
        <w:t>томонидан</w:t>
      </w:r>
      <w:proofErr w:type="spellEnd"/>
      <w:r>
        <w:t xml:space="preserve"> </w:t>
      </w:r>
      <w:proofErr w:type="spellStart"/>
      <w:r>
        <w:t>кўрсатилган</w:t>
      </w:r>
      <w:proofErr w:type="spellEnd"/>
      <w:r>
        <w:t xml:space="preserve"> </w:t>
      </w:r>
      <w:proofErr w:type="spellStart"/>
      <w:r>
        <w:t>ва</w:t>
      </w:r>
      <w:proofErr w:type="spellEnd"/>
      <w:r>
        <w:t xml:space="preserve"> қабул қилинган "</w:t>
      </w:r>
      <w:proofErr w:type="spellStart"/>
      <w:r>
        <w:t>Хизматлар</w:t>
      </w:r>
      <w:proofErr w:type="spellEnd"/>
      <w:r>
        <w:t xml:space="preserve">" </w:t>
      </w:r>
      <w:proofErr w:type="spellStart"/>
      <w:r>
        <w:t>учун</w:t>
      </w:r>
      <w:proofErr w:type="spellEnd"/>
      <w:r>
        <w:t xml:space="preserve"> </w:t>
      </w:r>
      <w:proofErr w:type="spellStart"/>
      <w:r>
        <w:t>кейинги</w:t>
      </w:r>
      <w:proofErr w:type="spellEnd"/>
      <w:r>
        <w:t xml:space="preserve"> </w:t>
      </w:r>
      <w:proofErr w:type="spellStart"/>
      <w:r>
        <w:t>даврларда</w:t>
      </w:r>
      <w:proofErr w:type="spellEnd"/>
      <w:r>
        <w:t xml:space="preserve"> </w:t>
      </w:r>
      <w:proofErr w:type="spellStart"/>
      <w:r>
        <w:t>кўрсатилиши</w:t>
      </w:r>
      <w:proofErr w:type="spellEnd"/>
      <w:r>
        <w:t xml:space="preserve"> </w:t>
      </w:r>
      <w:proofErr w:type="spellStart"/>
      <w:r>
        <w:t>керак</w:t>
      </w:r>
      <w:proofErr w:type="spellEnd"/>
      <w:r>
        <w:t xml:space="preserve"> </w:t>
      </w:r>
      <w:proofErr w:type="spellStart"/>
      <w:r>
        <w:t>бўлган</w:t>
      </w:r>
      <w:proofErr w:type="spellEnd"/>
      <w:r>
        <w:t xml:space="preserve"> "</w:t>
      </w:r>
      <w:proofErr w:type="spellStart"/>
      <w:r>
        <w:t>Хизматлар</w:t>
      </w:r>
      <w:proofErr w:type="spellEnd"/>
      <w:r>
        <w:t>" ҳ</w:t>
      </w:r>
      <w:proofErr w:type="gramStart"/>
      <w:r>
        <w:t>исобига</w:t>
      </w:r>
      <w:proofErr w:type="gramEnd"/>
      <w:r>
        <w:t xml:space="preserve"> ҳақ </w:t>
      </w:r>
      <w:proofErr w:type="spellStart"/>
      <w:r>
        <w:t>тўланади</w:t>
      </w:r>
      <w:proofErr w:type="spellEnd"/>
      <w:r>
        <w:t xml:space="preserve"> </w:t>
      </w:r>
      <w:proofErr w:type="spellStart"/>
      <w:r>
        <w:t>ва</w:t>
      </w:r>
      <w:proofErr w:type="spellEnd"/>
      <w:r>
        <w:t xml:space="preserve"> улар ҳисобига </w:t>
      </w:r>
      <w:proofErr w:type="spellStart"/>
      <w:r>
        <w:t>ўтказилади</w:t>
      </w:r>
      <w:proofErr w:type="spellEnd"/>
      <w:r>
        <w:t>.</w:t>
      </w:r>
    </w:p>
    <w:p w:rsidR="00F0574D" w:rsidRDefault="00F0574D" w:rsidP="00F0574D">
      <w:pPr>
        <w:ind w:left="360" w:firstLine="360"/>
        <w:jc w:val="both"/>
      </w:pPr>
    </w:p>
    <w:p w:rsidR="00F0574D" w:rsidRDefault="00F0574D" w:rsidP="00F0574D">
      <w:pPr>
        <w:ind w:left="360" w:firstLine="360"/>
        <w:jc w:val="both"/>
      </w:pPr>
      <w:r>
        <w:t>4.5. "</w:t>
      </w:r>
      <w:proofErr w:type="spellStart"/>
      <w:r>
        <w:t>Буюртмачи</w:t>
      </w:r>
      <w:proofErr w:type="spellEnd"/>
      <w:r>
        <w:t>"</w:t>
      </w:r>
      <w:r>
        <w:rPr>
          <w:lang w:val="uz-Cyrl-UZ"/>
        </w:rPr>
        <w:t xml:space="preserve"> </w:t>
      </w:r>
      <w:proofErr w:type="spellStart"/>
      <w:r>
        <w:t>муддатлар</w:t>
      </w:r>
      <w:proofErr w:type="spellEnd"/>
      <w:r>
        <w:t xml:space="preserve"> </w:t>
      </w:r>
      <w:proofErr w:type="spellStart"/>
      <w:r>
        <w:t>бузилган</w:t>
      </w:r>
      <w:proofErr w:type="spellEnd"/>
      <w:r>
        <w:t xml:space="preserve"> ҳолда </w:t>
      </w:r>
      <w:proofErr w:type="spellStart"/>
      <w:r>
        <w:t>кўрсатилган</w:t>
      </w:r>
      <w:proofErr w:type="spellEnd"/>
      <w:r>
        <w:t xml:space="preserve"> "</w:t>
      </w:r>
      <w:proofErr w:type="spellStart"/>
      <w:r>
        <w:t>Хизматлар</w:t>
      </w:r>
      <w:proofErr w:type="spellEnd"/>
      <w:proofErr w:type="gramStart"/>
      <w:r>
        <w:t>"н</w:t>
      </w:r>
      <w:proofErr w:type="gramEnd"/>
      <w:r>
        <w:t xml:space="preserve">и қабул қилишни рад </w:t>
      </w:r>
      <w:proofErr w:type="spellStart"/>
      <w:r>
        <w:t>этишга</w:t>
      </w:r>
      <w:proofErr w:type="spellEnd"/>
      <w:r>
        <w:t xml:space="preserve"> ҳақлидир.</w:t>
      </w:r>
    </w:p>
    <w:p w:rsidR="00F0574D" w:rsidRDefault="00F0574D" w:rsidP="00F0574D">
      <w:pPr>
        <w:ind w:left="360" w:firstLine="360"/>
        <w:jc w:val="both"/>
      </w:pPr>
    </w:p>
    <w:p w:rsidR="00F0574D" w:rsidRDefault="00F0574D" w:rsidP="00F0574D">
      <w:pPr>
        <w:ind w:left="360" w:firstLine="360"/>
        <w:jc w:val="both"/>
      </w:pPr>
      <w:r>
        <w:t xml:space="preserve">4.6. </w:t>
      </w:r>
      <w:proofErr w:type="spellStart"/>
      <w:r>
        <w:t>Назарда</w:t>
      </w:r>
      <w:proofErr w:type="spellEnd"/>
      <w:r>
        <w:t xml:space="preserve"> </w:t>
      </w:r>
      <w:proofErr w:type="spellStart"/>
      <w:r>
        <w:t>тутилган</w:t>
      </w:r>
      <w:proofErr w:type="spellEnd"/>
      <w:r>
        <w:t xml:space="preserve"> миқдордан ортиқча </w:t>
      </w:r>
      <w:proofErr w:type="spellStart"/>
      <w:r>
        <w:t>бир</w:t>
      </w:r>
      <w:proofErr w:type="spellEnd"/>
      <w:r>
        <w:t xml:space="preserve"> </w:t>
      </w:r>
      <w:proofErr w:type="spellStart"/>
      <w:r>
        <w:t>номда</w:t>
      </w:r>
      <w:proofErr w:type="spellEnd"/>
      <w:r>
        <w:t xml:space="preserve"> "</w:t>
      </w:r>
      <w:proofErr w:type="spellStart"/>
      <w:r>
        <w:t>Хизматлар</w:t>
      </w:r>
      <w:proofErr w:type="spellEnd"/>
      <w:r>
        <w:t xml:space="preserve">" </w:t>
      </w:r>
      <w:proofErr w:type="spellStart"/>
      <w:r>
        <w:t>кўрсатилиши</w:t>
      </w:r>
      <w:proofErr w:type="spellEnd"/>
      <w:r>
        <w:t xml:space="preserve"> </w:t>
      </w:r>
      <w:proofErr w:type="spellStart"/>
      <w:r>
        <w:t>ушбу</w:t>
      </w:r>
      <w:proofErr w:type="spellEnd"/>
      <w:r>
        <w:t xml:space="preserve"> </w:t>
      </w:r>
      <w:proofErr w:type="spellStart"/>
      <w:r>
        <w:t>ассортиментга</w:t>
      </w:r>
      <w:proofErr w:type="spellEnd"/>
      <w:r>
        <w:t xml:space="preserve"> </w:t>
      </w:r>
      <w:proofErr w:type="spellStart"/>
      <w:r>
        <w:t>кирувчи</w:t>
      </w:r>
      <w:proofErr w:type="spellEnd"/>
      <w:r>
        <w:t xml:space="preserve"> бошқа </w:t>
      </w:r>
      <w:proofErr w:type="spellStart"/>
      <w:r>
        <w:t>номдаги</w:t>
      </w:r>
      <w:proofErr w:type="spellEnd"/>
      <w:r>
        <w:t xml:space="preserve"> </w:t>
      </w:r>
      <w:proofErr w:type="spellStart"/>
      <w:r>
        <w:t>кўрсатилмаган</w:t>
      </w:r>
      <w:proofErr w:type="spellEnd"/>
      <w:r>
        <w:t xml:space="preserve"> "</w:t>
      </w:r>
      <w:proofErr w:type="spellStart"/>
      <w:r>
        <w:t>Хизматлар</w:t>
      </w:r>
      <w:proofErr w:type="spellEnd"/>
      <w:r>
        <w:t xml:space="preserve">" </w:t>
      </w:r>
      <w:proofErr w:type="spellStart"/>
      <w:r>
        <w:t>ўрнини</w:t>
      </w:r>
      <w:proofErr w:type="spellEnd"/>
      <w:r>
        <w:t xml:space="preserve"> </w:t>
      </w:r>
      <w:proofErr w:type="spellStart"/>
      <w:r>
        <w:t>тўлдириш</w:t>
      </w:r>
      <w:proofErr w:type="spellEnd"/>
      <w:r>
        <w:t xml:space="preserve"> </w:t>
      </w:r>
      <w:proofErr w:type="spellStart"/>
      <w:r>
        <w:t>сифатида</w:t>
      </w:r>
      <w:proofErr w:type="spellEnd"/>
      <w:r>
        <w:t xml:space="preserve"> қаралмайди </w:t>
      </w:r>
      <w:proofErr w:type="spellStart"/>
      <w:r>
        <w:t>ва</w:t>
      </w:r>
      <w:proofErr w:type="spellEnd"/>
      <w:r>
        <w:t xml:space="preserve"> </w:t>
      </w:r>
      <w:proofErr w:type="spellStart"/>
      <w:r>
        <w:t>кўрсатилмаган</w:t>
      </w:r>
      <w:proofErr w:type="spellEnd"/>
      <w:r>
        <w:t xml:space="preserve"> "</w:t>
      </w:r>
      <w:proofErr w:type="spellStart"/>
      <w:r>
        <w:t>Хизматлар</w:t>
      </w:r>
      <w:proofErr w:type="spellEnd"/>
      <w:proofErr w:type="gramStart"/>
      <w:r>
        <w:t>"</w:t>
      </w:r>
      <w:proofErr w:type="spellStart"/>
      <w:r>
        <w:t>н</w:t>
      </w:r>
      <w:proofErr w:type="gramEnd"/>
      <w:r>
        <w:t>инг</w:t>
      </w:r>
      <w:proofErr w:type="spellEnd"/>
      <w:r>
        <w:t xml:space="preserve"> </w:t>
      </w:r>
      <w:proofErr w:type="spellStart"/>
      <w:r>
        <w:t>ўрни</w:t>
      </w:r>
      <w:proofErr w:type="spellEnd"/>
      <w:r>
        <w:t xml:space="preserve"> </w:t>
      </w:r>
      <w:proofErr w:type="spellStart"/>
      <w:r>
        <w:t>тўлдирилиши</w:t>
      </w:r>
      <w:proofErr w:type="spellEnd"/>
      <w:r>
        <w:t xml:space="preserve"> </w:t>
      </w:r>
      <w:proofErr w:type="spellStart"/>
      <w:r>
        <w:t>керак</w:t>
      </w:r>
      <w:proofErr w:type="spellEnd"/>
      <w:r>
        <w:t xml:space="preserve">, </w:t>
      </w:r>
      <w:proofErr w:type="spellStart"/>
      <w:r>
        <w:t>бундай</w:t>
      </w:r>
      <w:proofErr w:type="spellEnd"/>
      <w:r>
        <w:t xml:space="preserve"> "</w:t>
      </w:r>
      <w:proofErr w:type="spellStart"/>
      <w:r>
        <w:t>Хизматлар</w:t>
      </w:r>
      <w:proofErr w:type="spellEnd"/>
      <w:r>
        <w:t>" "</w:t>
      </w:r>
      <w:proofErr w:type="spellStart"/>
      <w:r>
        <w:t>Буюртмачи</w:t>
      </w:r>
      <w:proofErr w:type="spellEnd"/>
      <w:r>
        <w:t>"</w:t>
      </w:r>
      <w:proofErr w:type="spellStart"/>
      <w:r>
        <w:t>нинг</w:t>
      </w:r>
      <w:proofErr w:type="spellEnd"/>
      <w:r>
        <w:t xml:space="preserve"> </w:t>
      </w:r>
      <w:proofErr w:type="spellStart"/>
      <w:r>
        <w:t>олдиндан</w:t>
      </w:r>
      <w:proofErr w:type="spellEnd"/>
      <w:r>
        <w:t xml:space="preserve"> </w:t>
      </w:r>
      <w:proofErr w:type="spellStart"/>
      <w:r>
        <w:t>берилган</w:t>
      </w:r>
      <w:proofErr w:type="spellEnd"/>
      <w:r>
        <w:t xml:space="preserve"> </w:t>
      </w:r>
      <w:proofErr w:type="spellStart"/>
      <w:r>
        <w:t>ёзма</w:t>
      </w:r>
      <w:proofErr w:type="spellEnd"/>
      <w:r>
        <w:t xml:space="preserve"> </w:t>
      </w:r>
      <w:proofErr w:type="spellStart"/>
      <w:r>
        <w:t>розилиги</w:t>
      </w:r>
      <w:proofErr w:type="spellEnd"/>
      <w:r>
        <w:t xml:space="preserve"> </w:t>
      </w:r>
      <w:proofErr w:type="spellStart"/>
      <w:r>
        <w:t>бўйича</w:t>
      </w:r>
      <w:proofErr w:type="spellEnd"/>
      <w:r>
        <w:t xml:space="preserve"> </w:t>
      </w:r>
      <w:proofErr w:type="spellStart"/>
      <w:r>
        <w:t>кўрсатилган</w:t>
      </w:r>
      <w:proofErr w:type="spellEnd"/>
      <w:r>
        <w:t xml:space="preserve"> ҳоллар </w:t>
      </w:r>
      <w:proofErr w:type="spellStart"/>
      <w:r>
        <w:t>бундан</w:t>
      </w:r>
      <w:proofErr w:type="spellEnd"/>
      <w:r>
        <w:t xml:space="preserve"> </w:t>
      </w:r>
      <w:proofErr w:type="spellStart"/>
      <w:r>
        <w:t>мустасно</w:t>
      </w:r>
      <w:proofErr w:type="spellEnd"/>
      <w:r>
        <w:t>.</w:t>
      </w:r>
    </w:p>
    <w:p w:rsidR="00F0574D" w:rsidRDefault="00F0574D" w:rsidP="00F0574D">
      <w:pPr>
        <w:ind w:left="360" w:firstLine="360"/>
        <w:jc w:val="both"/>
      </w:pPr>
    </w:p>
    <w:p w:rsidR="00F0574D" w:rsidRDefault="00F0574D" w:rsidP="00F0574D">
      <w:pPr>
        <w:ind w:left="360" w:firstLine="360"/>
        <w:jc w:val="both"/>
      </w:pPr>
      <w:r>
        <w:lastRenderedPageBreak/>
        <w:t xml:space="preserve">4.7. </w:t>
      </w:r>
      <w:proofErr w:type="spellStart"/>
      <w:r>
        <w:t>Кўрсатилган</w:t>
      </w:r>
      <w:proofErr w:type="spellEnd"/>
      <w:r>
        <w:t xml:space="preserve"> "</w:t>
      </w:r>
      <w:proofErr w:type="spellStart"/>
      <w:r>
        <w:t>Хизматлар</w:t>
      </w:r>
      <w:proofErr w:type="spellEnd"/>
      <w:r>
        <w:t xml:space="preserve">" </w:t>
      </w:r>
      <w:proofErr w:type="spellStart"/>
      <w:r>
        <w:t>бевосита</w:t>
      </w:r>
      <w:proofErr w:type="spellEnd"/>
      <w:r>
        <w:t xml:space="preserve"> "</w:t>
      </w:r>
      <w:proofErr w:type="spellStart"/>
      <w:r>
        <w:t>Буюртмачи</w:t>
      </w:r>
      <w:proofErr w:type="spellEnd"/>
      <w:proofErr w:type="gramStart"/>
      <w:r>
        <w:t>"</w:t>
      </w:r>
      <w:proofErr w:type="spellStart"/>
      <w:r>
        <w:t>н</w:t>
      </w:r>
      <w:proofErr w:type="gramEnd"/>
      <w:r>
        <w:t>инг</w:t>
      </w:r>
      <w:proofErr w:type="spellEnd"/>
      <w:r>
        <w:t xml:space="preserve"> </w:t>
      </w:r>
      <w:proofErr w:type="spellStart"/>
      <w:r>
        <w:t>масъул</w:t>
      </w:r>
      <w:proofErr w:type="spellEnd"/>
      <w:r>
        <w:t xml:space="preserve"> </w:t>
      </w:r>
      <w:proofErr w:type="spellStart"/>
      <w:r>
        <w:t>ходими</w:t>
      </w:r>
      <w:proofErr w:type="spellEnd"/>
      <w:r>
        <w:t xml:space="preserve"> </w:t>
      </w:r>
      <w:proofErr w:type="spellStart"/>
      <w:r>
        <w:t>томонидан</w:t>
      </w:r>
      <w:proofErr w:type="spellEnd"/>
      <w:r>
        <w:t xml:space="preserve"> </w:t>
      </w:r>
      <w:proofErr w:type="spellStart"/>
      <w:r>
        <w:t>далолатнома</w:t>
      </w:r>
      <w:proofErr w:type="spellEnd"/>
      <w:r>
        <w:t xml:space="preserve"> </w:t>
      </w:r>
      <w:proofErr w:type="spellStart"/>
      <w:r>
        <w:t>бўйича</w:t>
      </w:r>
      <w:proofErr w:type="spellEnd"/>
      <w:r>
        <w:t xml:space="preserve"> қабул қилинади. </w:t>
      </w:r>
      <w:proofErr w:type="spellStart"/>
      <w:r>
        <w:t>Далолатномада</w:t>
      </w:r>
      <w:proofErr w:type="spellEnd"/>
      <w:r>
        <w:t xml:space="preserve"> </w:t>
      </w:r>
      <w:proofErr w:type="spellStart"/>
      <w:r>
        <w:t>кўрсатилган</w:t>
      </w:r>
      <w:proofErr w:type="spellEnd"/>
      <w:r>
        <w:t xml:space="preserve"> "</w:t>
      </w:r>
      <w:proofErr w:type="spellStart"/>
      <w:r>
        <w:t>Хизматлар</w:t>
      </w:r>
      <w:proofErr w:type="spellEnd"/>
      <w:r>
        <w:t xml:space="preserve">" миқдори, </w:t>
      </w:r>
      <w:proofErr w:type="spellStart"/>
      <w:r>
        <w:t>уларнинг</w:t>
      </w:r>
      <w:proofErr w:type="spellEnd"/>
      <w:r>
        <w:t xml:space="preserve"> </w:t>
      </w:r>
      <w:proofErr w:type="spellStart"/>
      <w:r>
        <w:t>сифати</w:t>
      </w:r>
      <w:proofErr w:type="spellEnd"/>
      <w:r>
        <w:t xml:space="preserve"> </w:t>
      </w:r>
      <w:proofErr w:type="spellStart"/>
      <w:r>
        <w:t>кўрсатилади</w:t>
      </w:r>
      <w:proofErr w:type="spellEnd"/>
      <w:r>
        <w:t>.</w:t>
      </w:r>
    </w:p>
    <w:p w:rsidR="00F0574D" w:rsidRDefault="00F0574D" w:rsidP="00F0574D">
      <w:pPr>
        <w:ind w:left="360" w:firstLine="360"/>
        <w:jc w:val="both"/>
      </w:pPr>
    </w:p>
    <w:p w:rsidR="00F0574D" w:rsidRDefault="00F0574D" w:rsidP="00F0574D">
      <w:pPr>
        <w:ind w:left="360" w:firstLine="360"/>
        <w:jc w:val="both"/>
      </w:pPr>
      <w:r>
        <w:t xml:space="preserve">4.8. </w:t>
      </w:r>
      <w:proofErr w:type="spellStart"/>
      <w:r>
        <w:t>Шартномада</w:t>
      </w:r>
      <w:proofErr w:type="spellEnd"/>
      <w:r>
        <w:t xml:space="preserve"> </w:t>
      </w:r>
      <w:proofErr w:type="spellStart"/>
      <w:r>
        <w:t>назарда</w:t>
      </w:r>
      <w:proofErr w:type="spellEnd"/>
      <w:r>
        <w:t xml:space="preserve"> </w:t>
      </w:r>
      <w:proofErr w:type="spellStart"/>
      <w:r>
        <w:t>тутилган</w:t>
      </w:r>
      <w:proofErr w:type="spellEnd"/>
      <w:r>
        <w:t xml:space="preserve"> "</w:t>
      </w:r>
      <w:proofErr w:type="spellStart"/>
      <w:r>
        <w:t>Хизматлар</w:t>
      </w:r>
      <w:proofErr w:type="spellEnd"/>
      <w:r>
        <w:t xml:space="preserve">" </w:t>
      </w:r>
      <w:proofErr w:type="spellStart"/>
      <w:r>
        <w:t>кўрсатилиши</w:t>
      </w:r>
      <w:proofErr w:type="spellEnd"/>
      <w:r>
        <w:t xml:space="preserve"> </w:t>
      </w:r>
      <w:proofErr w:type="spellStart"/>
      <w:r>
        <w:t>мазкур</w:t>
      </w:r>
      <w:proofErr w:type="spellEnd"/>
      <w:r>
        <w:t xml:space="preserve"> </w:t>
      </w:r>
      <w:proofErr w:type="spellStart"/>
      <w:r>
        <w:t>шартномага</w:t>
      </w:r>
      <w:proofErr w:type="spellEnd"/>
      <w:r>
        <w:t xml:space="preserve"> мувофиқ </w:t>
      </w:r>
      <w:proofErr w:type="spellStart"/>
      <w:r>
        <w:t>ёки</w:t>
      </w:r>
      <w:proofErr w:type="spellEnd"/>
      <w:r>
        <w:t xml:space="preserve"> "</w:t>
      </w:r>
      <w:proofErr w:type="spellStart"/>
      <w:r>
        <w:t>Буюртмачи</w:t>
      </w:r>
      <w:proofErr w:type="spellEnd"/>
      <w:proofErr w:type="gramStart"/>
      <w:r>
        <w:t>"</w:t>
      </w:r>
      <w:proofErr w:type="spellStart"/>
      <w:r>
        <w:t>н</w:t>
      </w:r>
      <w:proofErr w:type="gramEnd"/>
      <w:r>
        <w:t>инг</w:t>
      </w:r>
      <w:proofErr w:type="spellEnd"/>
      <w:r>
        <w:t xml:space="preserve"> </w:t>
      </w:r>
      <w:proofErr w:type="spellStart"/>
      <w:r>
        <w:t>буюртманомаси</w:t>
      </w:r>
      <w:proofErr w:type="spellEnd"/>
      <w:r>
        <w:t xml:space="preserve"> </w:t>
      </w:r>
      <w:proofErr w:type="spellStart"/>
      <w:r>
        <w:t>кўрсатилган</w:t>
      </w:r>
      <w:proofErr w:type="spellEnd"/>
      <w:r>
        <w:t xml:space="preserve"> </w:t>
      </w:r>
      <w:proofErr w:type="spellStart"/>
      <w:r>
        <w:t>муддатлар</w:t>
      </w:r>
      <w:proofErr w:type="spellEnd"/>
      <w:r>
        <w:t xml:space="preserve"> </w:t>
      </w:r>
      <w:proofErr w:type="spellStart"/>
      <w:r>
        <w:t>ва</w:t>
      </w:r>
      <w:proofErr w:type="spellEnd"/>
      <w:r>
        <w:t xml:space="preserve"> ҳажмда </w:t>
      </w:r>
      <w:proofErr w:type="spellStart"/>
      <w:r>
        <w:t>мазкур</w:t>
      </w:r>
      <w:proofErr w:type="spellEnd"/>
      <w:r>
        <w:t xml:space="preserve"> </w:t>
      </w:r>
      <w:proofErr w:type="spellStart"/>
      <w:r>
        <w:t>шартномада</w:t>
      </w:r>
      <w:proofErr w:type="spellEnd"/>
      <w:r>
        <w:t xml:space="preserve"> </w:t>
      </w:r>
    </w:p>
    <w:p w:rsidR="00F0574D" w:rsidRDefault="00F0574D" w:rsidP="00F0574D">
      <w:pPr>
        <w:ind w:left="360" w:firstLine="360"/>
        <w:jc w:val="both"/>
      </w:pPr>
    </w:p>
    <w:p w:rsidR="00F0574D" w:rsidRDefault="00F0574D" w:rsidP="00F0574D">
      <w:pPr>
        <w:ind w:left="360" w:firstLine="360"/>
        <w:jc w:val="both"/>
      </w:pPr>
    </w:p>
    <w:p w:rsidR="00F0574D" w:rsidRDefault="00F0574D" w:rsidP="00F0574D">
      <w:pPr>
        <w:ind w:left="360" w:firstLine="360"/>
        <w:jc w:val="both"/>
      </w:pPr>
      <w:proofErr w:type="spellStart"/>
      <w:r>
        <w:t>кўрсатилган</w:t>
      </w:r>
      <w:proofErr w:type="spellEnd"/>
      <w:r>
        <w:t xml:space="preserve"> </w:t>
      </w:r>
      <w:proofErr w:type="spellStart"/>
      <w:r>
        <w:t>давр</w:t>
      </w:r>
      <w:proofErr w:type="spellEnd"/>
      <w:r>
        <w:t xml:space="preserve"> </w:t>
      </w:r>
      <w:proofErr w:type="spellStart"/>
      <w:r>
        <w:t>мобайнида</w:t>
      </w:r>
      <w:proofErr w:type="spellEnd"/>
      <w:r>
        <w:t xml:space="preserve"> </w:t>
      </w:r>
      <w:proofErr w:type="spellStart"/>
      <w:r>
        <w:t>амалга</w:t>
      </w:r>
      <w:proofErr w:type="spellEnd"/>
      <w:r>
        <w:t xml:space="preserve"> </w:t>
      </w:r>
      <w:proofErr w:type="spellStart"/>
      <w:r>
        <w:t>оширилади</w:t>
      </w:r>
      <w:proofErr w:type="spellEnd"/>
      <w:r>
        <w:t>. Ушбу мақсадларда "</w:t>
      </w:r>
      <w:proofErr w:type="spellStart"/>
      <w:r>
        <w:t>Бажарувчи</w:t>
      </w:r>
      <w:proofErr w:type="spellEnd"/>
      <w:r>
        <w:t xml:space="preserve">" </w:t>
      </w:r>
      <w:proofErr w:type="spellStart"/>
      <w:r>
        <w:t>Буюртмачиларнинг</w:t>
      </w:r>
      <w:proofErr w:type="spellEnd"/>
      <w:r>
        <w:t xml:space="preserve"> </w:t>
      </w:r>
      <w:proofErr w:type="spellStart"/>
      <w:r>
        <w:t>буюртманомаларини</w:t>
      </w:r>
      <w:proofErr w:type="spellEnd"/>
      <w:r>
        <w:t xml:space="preserve"> </w:t>
      </w:r>
      <w:proofErr w:type="spellStart"/>
      <w:proofErr w:type="gramStart"/>
      <w:r>
        <w:t>р</w:t>
      </w:r>
      <w:proofErr w:type="gramEnd"/>
      <w:r>
        <w:t>ўйхатдан</w:t>
      </w:r>
      <w:proofErr w:type="spellEnd"/>
      <w:r>
        <w:t xml:space="preserve"> </w:t>
      </w:r>
      <w:proofErr w:type="spellStart"/>
      <w:r>
        <w:t>ўтказиш</w:t>
      </w:r>
      <w:proofErr w:type="spellEnd"/>
      <w:r>
        <w:t xml:space="preserve"> </w:t>
      </w:r>
      <w:proofErr w:type="spellStart"/>
      <w:r>
        <w:t>дафтарини</w:t>
      </w:r>
      <w:proofErr w:type="spellEnd"/>
      <w:r>
        <w:t xml:space="preserve"> </w:t>
      </w:r>
      <w:proofErr w:type="spellStart"/>
      <w:r>
        <w:t>юритади</w:t>
      </w:r>
      <w:proofErr w:type="spellEnd"/>
      <w:r>
        <w:t xml:space="preserve">. </w:t>
      </w:r>
      <w:proofErr w:type="spellStart"/>
      <w:r>
        <w:t>Буюртманома</w:t>
      </w:r>
      <w:proofErr w:type="spellEnd"/>
      <w:r>
        <w:t xml:space="preserve"> "</w:t>
      </w:r>
      <w:proofErr w:type="spellStart"/>
      <w:r>
        <w:t>Хизматлар</w:t>
      </w:r>
      <w:proofErr w:type="spellEnd"/>
      <w:proofErr w:type="gramStart"/>
      <w:r>
        <w:t>"</w:t>
      </w:r>
      <w:proofErr w:type="spellStart"/>
      <w:r>
        <w:t>н</w:t>
      </w:r>
      <w:proofErr w:type="gramEnd"/>
      <w:r>
        <w:t>инг</w:t>
      </w:r>
      <w:proofErr w:type="spellEnd"/>
      <w:r>
        <w:t xml:space="preserve"> </w:t>
      </w:r>
      <w:proofErr w:type="spellStart"/>
      <w:r>
        <w:t>тегишли</w:t>
      </w:r>
      <w:proofErr w:type="spellEnd"/>
      <w:r>
        <w:t xml:space="preserve"> қисмларини </w:t>
      </w:r>
      <w:proofErr w:type="spellStart"/>
      <w:r>
        <w:t>кўрсатиш</w:t>
      </w:r>
      <w:proofErr w:type="spellEnd"/>
      <w:r>
        <w:t xml:space="preserve"> </w:t>
      </w:r>
      <w:proofErr w:type="spellStart"/>
      <w:r>
        <w:t>мўлжалланаётган</w:t>
      </w:r>
      <w:proofErr w:type="spellEnd"/>
      <w:r>
        <w:t xml:space="preserve"> </w:t>
      </w:r>
      <w:proofErr w:type="spellStart"/>
      <w:r>
        <w:t>санасигача</w:t>
      </w:r>
      <w:proofErr w:type="spellEnd"/>
      <w:r>
        <w:t xml:space="preserve"> </w:t>
      </w:r>
      <w:proofErr w:type="spellStart"/>
      <w:r>
        <w:t>камида</w:t>
      </w:r>
      <w:proofErr w:type="spellEnd"/>
      <w:r>
        <w:t xml:space="preserve"> 5 кун </w:t>
      </w:r>
      <w:proofErr w:type="spellStart"/>
      <w:r>
        <w:t>олдин</w:t>
      </w:r>
      <w:proofErr w:type="spellEnd"/>
      <w:r>
        <w:t xml:space="preserve"> </w:t>
      </w:r>
      <w:proofErr w:type="spellStart"/>
      <w:r>
        <w:t>чопар</w:t>
      </w:r>
      <w:proofErr w:type="spellEnd"/>
      <w:r>
        <w:t xml:space="preserve"> орқали, почта орқали </w:t>
      </w:r>
      <w:proofErr w:type="spellStart"/>
      <w:r>
        <w:t>ёки</w:t>
      </w:r>
      <w:proofErr w:type="spellEnd"/>
      <w:r>
        <w:t xml:space="preserve"> бошқача </w:t>
      </w:r>
      <w:proofErr w:type="spellStart"/>
      <w:r>
        <w:t>тарзда</w:t>
      </w:r>
      <w:proofErr w:type="spellEnd"/>
      <w:r>
        <w:t xml:space="preserve"> </w:t>
      </w:r>
      <w:proofErr w:type="spellStart"/>
      <w:r>
        <w:t>берилади</w:t>
      </w:r>
      <w:proofErr w:type="spellEnd"/>
      <w:r>
        <w:t xml:space="preserve">. </w:t>
      </w:r>
      <w:proofErr w:type="spellStart"/>
      <w:r>
        <w:t>Буюртманомани</w:t>
      </w:r>
      <w:proofErr w:type="spellEnd"/>
      <w:r>
        <w:t xml:space="preserve"> </w:t>
      </w:r>
      <w:proofErr w:type="spellStart"/>
      <w:r>
        <w:t>чопар</w:t>
      </w:r>
      <w:proofErr w:type="spellEnd"/>
      <w:r>
        <w:t xml:space="preserve"> орқали қабул қилишда "</w:t>
      </w:r>
      <w:proofErr w:type="spellStart"/>
      <w:r>
        <w:t>Бажарувчи</w:t>
      </w:r>
      <w:proofErr w:type="spellEnd"/>
      <w:proofErr w:type="gramStart"/>
      <w:r>
        <w:t>"</w:t>
      </w:r>
      <w:proofErr w:type="spellStart"/>
      <w:r>
        <w:t>н</w:t>
      </w:r>
      <w:proofErr w:type="gramEnd"/>
      <w:r>
        <w:t>инг</w:t>
      </w:r>
      <w:proofErr w:type="spellEnd"/>
      <w:r>
        <w:t xml:space="preserve"> </w:t>
      </w:r>
      <w:proofErr w:type="spellStart"/>
      <w:r>
        <w:t>ходими</w:t>
      </w:r>
      <w:proofErr w:type="spellEnd"/>
      <w:r>
        <w:t xml:space="preserve"> "</w:t>
      </w:r>
      <w:proofErr w:type="spellStart"/>
      <w:r>
        <w:t>Буюртмачи</w:t>
      </w:r>
      <w:proofErr w:type="spellEnd"/>
      <w:r>
        <w:t xml:space="preserve">"да қоладиган </w:t>
      </w:r>
      <w:proofErr w:type="spellStart"/>
      <w:r>
        <w:t>нусхага</w:t>
      </w:r>
      <w:proofErr w:type="spellEnd"/>
      <w:r>
        <w:t xml:space="preserve"> </w:t>
      </w:r>
      <w:proofErr w:type="spellStart"/>
      <w:r>
        <w:t>санани</w:t>
      </w:r>
      <w:proofErr w:type="spellEnd"/>
      <w:r>
        <w:t xml:space="preserve"> </w:t>
      </w:r>
      <w:proofErr w:type="spellStart"/>
      <w:r>
        <w:t>кўрсатган</w:t>
      </w:r>
      <w:proofErr w:type="spellEnd"/>
      <w:r>
        <w:t xml:space="preserve"> ҳолда у қабул қилинганлиги тўғрисида </w:t>
      </w:r>
      <w:proofErr w:type="spellStart"/>
      <w:r>
        <w:t>белги</w:t>
      </w:r>
      <w:proofErr w:type="spellEnd"/>
      <w:r>
        <w:t xml:space="preserve"> қўяди.</w:t>
      </w:r>
    </w:p>
    <w:p w:rsidR="00F0574D" w:rsidRDefault="00F0574D" w:rsidP="00F0574D">
      <w:pPr>
        <w:ind w:left="360" w:firstLine="360"/>
        <w:jc w:val="both"/>
        <w:rPr>
          <w:lang w:val="uz-Cyrl-UZ"/>
        </w:rPr>
      </w:pPr>
    </w:p>
    <w:p w:rsidR="00F0574D" w:rsidRDefault="00F0574D" w:rsidP="00F0574D">
      <w:pPr>
        <w:ind w:left="360" w:firstLine="360"/>
        <w:jc w:val="both"/>
        <w:rPr>
          <w:lang w:val="uz-Cyrl-UZ"/>
        </w:rPr>
      </w:pPr>
      <w:r>
        <w:rPr>
          <w:lang w:val="uz-Cyrl-UZ"/>
        </w:rPr>
        <w:t>4.9.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F0574D" w:rsidRDefault="00F0574D" w:rsidP="00F0574D">
      <w:pPr>
        <w:rPr>
          <w:lang w:val="uz-Cyrl-UZ"/>
        </w:rPr>
      </w:pPr>
    </w:p>
    <w:p w:rsidR="00F0574D" w:rsidRDefault="00F0574D" w:rsidP="00F0574D">
      <w:pPr>
        <w:jc w:val="center"/>
        <w:rPr>
          <w:lang w:val="uz-Cyrl-UZ"/>
        </w:rPr>
      </w:pPr>
      <w:r>
        <w:rPr>
          <w:b/>
          <w:bCs/>
          <w:lang w:val="uz-Cyrl-UZ"/>
        </w:rPr>
        <w:t>V. ТОМОНЛАРНИНГ ЖАВОБГАРЛИГИ</w:t>
      </w:r>
    </w:p>
    <w:p w:rsidR="00F0574D" w:rsidRDefault="00F0574D" w:rsidP="00F0574D">
      <w:pPr>
        <w:jc w:val="both"/>
        <w:rPr>
          <w:lang w:val="uz-Cyrl-UZ"/>
        </w:rPr>
      </w:pPr>
      <w:r>
        <w:rPr>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F0574D" w:rsidRDefault="00F0574D" w:rsidP="00F0574D">
      <w:pPr>
        <w:jc w:val="both"/>
        <w:rPr>
          <w:lang w:val="uz-Cyrl-UZ"/>
        </w:rPr>
      </w:pPr>
      <w:r>
        <w:rPr>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F0574D" w:rsidRDefault="00F0574D" w:rsidP="00F0574D">
      <w:pPr>
        <w:jc w:val="both"/>
        <w:rPr>
          <w:lang w:val="uz-Cyrl-UZ"/>
        </w:rPr>
      </w:pPr>
      <w:r>
        <w:rPr>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F0574D" w:rsidRDefault="00F0574D" w:rsidP="00F0574D">
      <w:pPr>
        <w:jc w:val="both"/>
        <w:rPr>
          <w:lang w:val="uz-Cyrl-UZ"/>
        </w:rPr>
      </w:pPr>
      <w:r>
        <w:rPr>
          <w:lang w:val="uz-Cyrl-UZ"/>
        </w:rPr>
        <w:t>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F0574D" w:rsidRDefault="00F0574D" w:rsidP="00F0574D">
      <w:pPr>
        <w:jc w:val="both"/>
        <w:rPr>
          <w:lang w:val="uz-Cyrl-UZ"/>
        </w:rPr>
      </w:pPr>
      <w:r>
        <w:rPr>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 фоизи миқдорида пеня тўлайди, бироқ бу кечиктирилган тўлов суммасининг 0 фоизидан ортиқ бўлмаслиги керак.</w:t>
      </w:r>
    </w:p>
    <w:p w:rsidR="00F0574D" w:rsidRDefault="00F0574D" w:rsidP="00F0574D">
      <w:pPr>
        <w:jc w:val="both"/>
        <w:rPr>
          <w:lang w:val="uz-Cyrl-UZ"/>
        </w:rPr>
      </w:pPr>
      <w:r>
        <w:rPr>
          <w:lang w:val="uz-Cyrl-UZ"/>
        </w:rPr>
        <w:t xml:space="preserve">5.6. "Буюртмачи" томонидан тегишли (контракт) 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w:t>
      </w:r>
      <w:r>
        <w:rPr>
          <w:lang w:val="uz-Cyrl-UZ"/>
        </w:rPr>
        <w:lastRenderedPageBreak/>
        <w:t>шартнома мажбуриятлари бажарилмаслигига (зарур тарзда бажарилмаслигига) олиб келган "Бажарувчи"нинг жавобгарлиги ҳам кўриб чиқилади."Бажарувчи"нинг айби билан шартнома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F0574D" w:rsidRDefault="00F0574D" w:rsidP="00F0574D">
      <w:pPr>
        <w:jc w:val="both"/>
        <w:rPr>
          <w:b/>
          <w:bCs/>
          <w:lang w:val="uz-Cyrl-UZ"/>
        </w:rPr>
      </w:pPr>
      <w:r>
        <w:rPr>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F0574D" w:rsidRDefault="00F0574D" w:rsidP="00F0574D">
      <w:pPr>
        <w:jc w:val="center"/>
        <w:rPr>
          <w:lang w:val="uz-Cyrl-UZ"/>
        </w:rPr>
      </w:pPr>
      <w:r>
        <w:rPr>
          <w:b/>
          <w:bCs/>
          <w:lang w:val="uz-Cyrl-UZ"/>
        </w:rPr>
        <w:t>VI. НИЗОЛАРНИ ҲАЛ ЭТИШ ТАРТИБИ</w:t>
      </w:r>
    </w:p>
    <w:p w:rsidR="00F0574D" w:rsidRDefault="00F0574D" w:rsidP="00F0574D">
      <w:pPr>
        <w:jc w:val="both"/>
        <w:rPr>
          <w:lang w:val="uz-Cyrl-UZ"/>
        </w:rPr>
      </w:pPr>
      <w:r>
        <w:rPr>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F0574D" w:rsidRDefault="00F0574D" w:rsidP="00F0574D">
      <w:pPr>
        <w:jc w:val="both"/>
        <w:rPr>
          <w:lang w:val="uz-Cyrl-UZ"/>
        </w:rPr>
      </w:pPr>
      <w:r>
        <w:rPr>
          <w:lang w:val="uz-Cyrl-UZ"/>
        </w:rPr>
        <w:t>6.2. Томонлар келишмовчиликлар ва низоларни ҳал этиш учун бевосита судга мурожаат қилишга ҳақлидир.</w:t>
      </w:r>
    </w:p>
    <w:p w:rsidR="00F0574D" w:rsidRDefault="00F0574D" w:rsidP="00F0574D">
      <w:pPr>
        <w:jc w:val="center"/>
      </w:pPr>
      <w:r>
        <w:rPr>
          <w:b/>
          <w:bCs/>
          <w:lang w:val="uz-Cyrl-UZ"/>
        </w:rPr>
        <w:t xml:space="preserve">VII. ШАРТНОМАНИНГ </w:t>
      </w:r>
      <w:r>
        <w:rPr>
          <w:b/>
          <w:bCs/>
        </w:rPr>
        <w:t xml:space="preserve">КУЧГА КИРИШ ВА </w:t>
      </w:r>
      <w:r>
        <w:rPr>
          <w:b/>
          <w:bCs/>
          <w:lang w:val="uz-Cyrl-UZ"/>
        </w:rPr>
        <w:t>АМАЛ ҚИЛИШ</w:t>
      </w:r>
      <w:r>
        <w:rPr>
          <w:b/>
          <w:bCs/>
        </w:rPr>
        <w:t xml:space="preserve"> МУДДАТЛАРИ</w:t>
      </w:r>
    </w:p>
    <w:p w:rsidR="00F0574D" w:rsidRDefault="00F0574D" w:rsidP="00F0574D">
      <w:pPr>
        <w:jc w:val="both"/>
        <w:rPr>
          <w:lang w:val="uz-Cyrl-UZ"/>
        </w:rPr>
      </w:pPr>
      <w:r>
        <w:rPr>
          <w:lang w:val="uz-Cyrl-UZ"/>
        </w:rPr>
        <w:t xml:space="preserve">7.1. </w:t>
      </w:r>
      <w:proofErr w:type="spellStart"/>
      <w:r>
        <w:t>Мазкур</w:t>
      </w:r>
      <w:proofErr w:type="spellEnd"/>
      <w:r>
        <w:t xml:space="preserve"> </w:t>
      </w:r>
      <w:proofErr w:type="spellStart"/>
      <w:r>
        <w:t>шартнома</w:t>
      </w:r>
      <w:proofErr w:type="spellEnd"/>
      <w:r>
        <w:t xml:space="preserve">, </w:t>
      </w:r>
      <w:r>
        <w:rPr>
          <w:lang w:val="uz-Cyrl-UZ"/>
        </w:rPr>
        <w:t>Ўзбекистон Республикаси Бюджет кодексининг 122-моддаси 3-бандига мувофиқ тегишли тартибда Ғазначилик булинмаларида руйхатдан ўтказилган</w:t>
      </w:r>
      <w:r>
        <w:t xml:space="preserve"> </w:t>
      </w:r>
      <w:proofErr w:type="spellStart"/>
      <w:r>
        <w:t>кундан</w:t>
      </w:r>
      <w:proofErr w:type="spellEnd"/>
      <w:r>
        <w:t xml:space="preserve"> </w:t>
      </w:r>
      <w:r>
        <w:rPr>
          <w:lang w:val="uz-Cyrl-UZ"/>
        </w:rPr>
        <w:t xml:space="preserve">бошлаб қонуний кучга киради ва томонлар ушбу шартнома бўйича ўз мажбуриятларини </w:t>
      </w:r>
      <w:proofErr w:type="spellStart"/>
      <w:r>
        <w:t>тулик</w:t>
      </w:r>
      <w:proofErr w:type="spellEnd"/>
      <w:r>
        <w:t xml:space="preserve"> </w:t>
      </w:r>
      <w:proofErr w:type="spellStart"/>
      <w:r>
        <w:t>бажариши</w:t>
      </w:r>
      <w:proofErr w:type="spellEnd"/>
      <w:r>
        <w:t xml:space="preserve"> </w:t>
      </w:r>
      <w:proofErr w:type="spellStart"/>
      <w:r>
        <w:t>учун</w:t>
      </w:r>
      <w:proofErr w:type="spellEnd"/>
      <w:r>
        <w:t xml:space="preserve"> </w:t>
      </w:r>
      <w:proofErr w:type="spellStart"/>
      <w:r>
        <w:t>асос</w:t>
      </w:r>
      <w:proofErr w:type="spellEnd"/>
      <w:r>
        <w:t xml:space="preserve"> </w:t>
      </w:r>
      <w:proofErr w:type="spellStart"/>
      <w:r>
        <w:t>хисобланиб</w:t>
      </w:r>
      <w:proofErr w:type="spellEnd"/>
      <w:r>
        <w:t xml:space="preserve"> 2020 </w:t>
      </w:r>
      <w:proofErr w:type="spellStart"/>
      <w:r>
        <w:t>йил</w:t>
      </w:r>
      <w:proofErr w:type="spellEnd"/>
      <w:r>
        <w:t xml:space="preserve"> 31- </w:t>
      </w:r>
      <w:proofErr w:type="spellStart"/>
      <w:r>
        <w:t>декабргача</w:t>
      </w:r>
      <w:proofErr w:type="spellEnd"/>
      <w:r>
        <w:rPr>
          <w:lang w:val="uz-Cyrl-UZ"/>
        </w:rPr>
        <w:t xml:space="preserve"> амал қилади.</w:t>
      </w:r>
    </w:p>
    <w:p w:rsidR="00F0574D" w:rsidRDefault="00F0574D" w:rsidP="00F0574D">
      <w:pPr>
        <w:jc w:val="both"/>
        <w:rPr>
          <w:lang w:val="uz-Cyrl-UZ"/>
        </w:rPr>
      </w:pPr>
      <w:r>
        <w:rPr>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F0574D" w:rsidRDefault="00F0574D" w:rsidP="00F0574D">
      <w:pPr>
        <w:jc w:val="center"/>
        <w:rPr>
          <w:b/>
          <w:lang w:val="uz-Cyrl-UZ"/>
        </w:rPr>
      </w:pPr>
      <w:r>
        <w:rPr>
          <w:b/>
          <w:bCs/>
          <w:lang w:val="uz-Cyrl-UZ"/>
        </w:rPr>
        <w:t>VIII</w:t>
      </w:r>
      <w:r>
        <w:rPr>
          <w:b/>
          <w:lang w:val="uz-Cyrl-UZ"/>
        </w:rPr>
        <w:t>.ФОРС –МАЖОР</w:t>
      </w:r>
    </w:p>
    <w:p w:rsidR="00F0574D" w:rsidRDefault="00F0574D" w:rsidP="00F0574D">
      <w:pPr>
        <w:jc w:val="both"/>
        <w:rPr>
          <w:lang w:val="uz-Cyrl-UZ"/>
        </w:rPr>
      </w:pPr>
      <w:r>
        <w:rPr>
          <w:lang w:val="uz-Cyrl-UZ"/>
        </w:rPr>
        <w:t>8.1.</w:t>
      </w:r>
      <w:r>
        <w:rPr>
          <w:sz w:val="20"/>
          <w:szCs w:val="20"/>
          <w:lang w:val="uz-Cyrl-UZ"/>
        </w:rPr>
        <w:t xml:space="preserve">  </w:t>
      </w:r>
      <w:r>
        <w:rPr>
          <w:lang w:val="uz-Cyrl-UZ"/>
        </w:rPr>
        <w:t>Айтиб булмайдиган, яъни фавкулотда ва муайян шароитларда олдини олиб булмайдиган вазиятлар (зилзила, сув тошкини ва бошка табиий офатлар форс-мажор) туфайли тарафлардан бири шартнома шартларини  бажармаган ёки лозим даржада бажарилмаганлиги исботланса, жавобгар булмайди.</w:t>
      </w:r>
    </w:p>
    <w:p w:rsidR="00F0574D" w:rsidRDefault="00F0574D" w:rsidP="00F0574D">
      <w:pPr>
        <w:jc w:val="both"/>
        <w:rPr>
          <w:lang w:val="uz-Cyrl-UZ"/>
        </w:rPr>
      </w:pPr>
    </w:p>
    <w:p w:rsidR="00F0574D" w:rsidRDefault="00F0574D" w:rsidP="00F0574D">
      <w:pPr>
        <w:jc w:val="center"/>
        <w:rPr>
          <w:lang w:val="uz-Cyrl-UZ"/>
        </w:rPr>
      </w:pPr>
      <w:r>
        <w:rPr>
          <w:b/>
          <w:bCs/>
          <w:lang w:val="uz-Cyrl-UZ"/>
        </w:rPr>
        <w:t>IХ. ЯКУНИЙ ҚОИДАЛАР</w:t>
      </w:r>
    </w:p>
    <w:p w:rsidR="00F0574D" w:rsidRDefault="00F0574D" w:rsidP="00F0574D">
      <w:pPr>
        <w:jc w:val="both"/>
        <w:rPr>
          <w:lang w:val="uz-Cyrl-UZ"/>
        </w:rPr>
      </w:pPr>
      <w:r>
        <w:rPr>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Иктисодий суд тартибида бекор қилиниши мумкин.</w:t>
      </w:r>
    </w:p>
    <w:p w:rsidR="00F0574D" w:rsidRDefault="00F0574D" w:rsidP="00F0574D">
      <w:pPr>
        <w:jc w:val="both"/>
        <w:rPr>
          <w:lang w:val="uz-Cyrl-UZ"/>
        </w:rPr>
      </w:pPr>
      <w:r>
        <w:rPr>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F0574D" w:rsidRDefault="00F0574D" w:rsidP="00F0574D">
      <w:pPr>
        <w:jc w:val="both"/>
      </w:pPr>
      <w:r>
        <w:t xml:space="preserve">9.3. </w:t>
      </w:r>
      <w:proofErr w:type="spellStart"/>
      <w:r>
        <w:t>Мазкур</w:t>
      </w:r>
      <w:proofErr w:type="spellEnd"/>
      <w:r>
        <w:t xml:space="preserve"> </w:t>
      </w:r>
      <w:proofErr w:type="spellStart"/>
      <w:r>
        <w:t>шартнома</w:t>
      </w:r>
      <w:proofErr w:type="spellEnd"/>
      <w:r>
        <w:t xml:space="preserve"> </w:t>
      </w:r>
      <w:proofErr w:type="spellStart"/>
      <w:r>
        <w:t>томонларнинг</w:t>
      </w:r>
      <w:proofErr w:type="spellEnd"/>
      <w:r>
        <w:t xml:space="preserve"> ҳар </w:t>
      </w:r>
      <w:proofErr w:type="spellStart"/>
      <w:r>
        <w:t>бири</w:t>
      </w:r>
      <w:proofErr w:type="spellEnd"/>
      <w:r>
        <w:t xml:space="preserve"> </w:t>
      </w:r>
      <w:proofErr w:type="spellStart"/>
      <w:r>
        <w:t>учун</w:t>
      </w:r>
      <w:proofErr w:type="spellEnd"/>
      <w:r>
        <w:t xml:space="preserve"> </w:t>
      </w:r>
      <w:proofErr w:type="spellStart"/>
      <w:r>
        <w:t>бир</w:t>
      </w:r>
      <w:proofErr w:type="spellEnd"/>
      <w:r>
        <w:t xml:space="preserve"> </w:t>
      </w:r>
      <w:proofErr w:type="spellStart"/>
      <w:r>
        <w:t>нусхадан</w:t>
      </w:r>
      <w:proofErr w:type="spellEnd"/>
      <w:r>
        <w:t xml:space="preserve"> </w:t>
      </w:r>
      <w:proofErr w:type="spellStart"/>
      <w:r>
        <w:t>икки</w:t>
      </w:r>
      <w:proofErr w:type="spellEnd"/>
      <w:r>
        <w:t xml:space="preserve"> </w:t>
      </w:r>
      <w:proofErr w:type="spellStart"/>
      <w:r>
        <w:t>нусхада</w:t>
      </w:r>
      <w:proofErr w:type="spellEnd"/>
      <w:r>
        <w:t xml:space="preserve"> </w:t>
      </w:r>
      <w:proofErr w:type="spellStart"/>
      <w:r>
        <w:t>тузилади</w:t>
      </w:r>
      <w:proofErr w:type="spellEnd"/>
      <w:r>
        <w:t xml:space="preserve">. </w:t>
      </w:r>
      <w:proofErr w:type="spellStart"/>
      <w:r>
        <w:t>Шартноманинг</w:t>
      </w:r>
      <w:proofErr w:type="spellEnd"/>
      <w:r>
        <w:t xml:space="preserve"> </w:t>
      </w:r>
      <w:proofErr w:type="spellStart"/>
      <w:r>
        <w:t>барча</w:t>
      </w:r>
      <w:proofErr w:type="spellEnd"/>
      <w:r>
        <w:t xml:space="preserve"> </w:t>
      </w:r>
      <w:proofErr w:type="spellStart"/>
      <w:r>
        <w:t>нусхалари</w:t>
      </w:r>
      <w:proofErr w:type="spellEnd"/>
      <w:r>
        <w:t xml:space="preserve"> </w:t>
      </w:r>
      <w:proofErr w:type="spellStart"/>
      <w:r>
        <w:t>тенг</w:t>
      </w:r>
      <w:proofErr w:type="spellEnd"/>
      <w:r>
        <w:t xml:space="preserve"> </w:t>
      </w:r>
      <w:proofErr w:type="spellStart"/>
      <w:r>
        <w:t>юридик</w:t>
      </w:r>
      <w:proofErr w:type="spellEnd"/>
      <w:r>
        <w:t xml:space="preserve"> </w:t>
      </w:r>
      <w:proofErr w:type="spellStart"/>
      <w:r>
        <w:t>кучга</w:t>
      </w:r>
      <w:proofErr w:type="spellEnd"/>
      <w:r>
        <w:t xml:space="preserve"> </w:t>
      </w:r>
      <w:proofErr w:type="spellStart"/>
      <w:r>
        <w:t>эгадир</w:t>
      </w:r>
      <w:proofErr w:type="spellEnd"/>
      <w:r>
        <w:t>.</w:t>
      </w:r>
    </w:p>
    <w:p w:rsidR="00F0574D" w:rsidRDefault="00F0574D" w:rsidP="00F0574D">
      <w:pPr>
        <w:jc w:val="both"/>
        <w:rPr>
          <w:lang w:val="uz-Cyrl-UZ"/>
        </w:rPr>
      </w:pPr>
    </w:p>
    <w:p w:rsidR="00F0574D" w:rsidRDefault="00F0574D" w:rsidP="00F0574D">
      <w:pPr>
        <w:jc w:val="center"/>
        <w:rPr>
          <w:b/>
          <w:bCs/>
          <w:sz w:val="22"/>
          <w:szCs w:val="22"/>
        </w:rPr>
      </w:pPr>
    </w:p>
    <w:p w:rsidR="00F0574D" w:rsidRPr="00F0574D" w:rsidRDefault="00F0574D" w:rsidP="00F0574D">
      <w:pPr>
        <w:jc w:val="center"/>
        <w:rPr>
          <w:b/>
          <w:bCs/>
          <w:sz w:val="22"/>
          <w:szCs w:val="22"/>
        </w:rPr>
      </w:pPr>
      <w:r>
        <w:rPr>
          <w:b/>
          <w:bCs/>
          <w:sz w:val="22"/>
          <w:szCs w:val="22"/>
          <w:lang w:val="en-US"/>
        </w:rPr>
        <w:t>X</w:t>
      </w:r>
      <w:r>
        <w:rPr>
          <w:b/>
          <w:bCs/>
          <w:sz w:val="22"/>
          <w:szCs w:val="22"/>
        </w:rPr>
        <w:t>. ТОМОНЛАРНИНГ ЮРИДИК МАНЗИЛЛАРИ ВА БАНК РЕКВИЗИТЛАРИ</w:t>
      </w:r>
    </w:p>
    <w:p w:rsidR="00F0574D" w:rsidRPr="00F0574D" w:rsidRDefault="00F0574D" w:rsidP="00F0574D">
      <w:pPr>
        <w:jc w:val="center"/>
        <w:rPr>
          <w:b/>
          <w:bCs/>
          <w:sz w:val="22"/>
          <w:szCs w:val="22"/>
          <w:u w:val="single"/>
        </w:rPr>
      </w:pPr>
    </w:p>
    <w:p w:rsidR="00F0574D" w:rsidRPr="00F0574D" w:rsidRDefault="00F0574D" w:rsidP="00F0574D">
      <w:pPr>
        <w:rPr>
          <w:b/>
          <w:bCs/>
          <w:sz w:val="22"/>
          <w:szCs w:val="22"/>
        </w:rPr>
      </w:pPr>
      <w:r w:rsidRPr="00F0574D">
        <w:rPr>
          <w:b/>
          <w:bCs/>
          <w:sz w:val="22"/>
          <w:szCs w:val="22"/>
          <w:u w:val="single"/>
        </w:rPr>
        <w:t xml:space="preserve">         «</w:t>
      </w:r>
      <w:proofErr w:type="spellStart"/>
      <w:r>
        <w:rPr>
          <w:b/>
          <w:bCs/>
          <w:sz w:val="22"/>
          <w:szCs w:val="22"/>
          <w:u w:val="single"/>
        </w:rPr>
        <w:t>Бажарувчи</w:t>
      </w:r>
      <w:proofErr w:type="spellEnd"/>
      <w:r w:rsidRPr="00F0574D">
        <w:rPr>
          <w:b/>
          <w:bCs/>
          <w:sz w:val="22"/>
          <w:szCs w:val="22"/>
          <w:u w:val="single"/>
        </w:rPr>
        <w:t>»__________</w:t>
      </w:r>
      <w:r>
        <w:rPr>
          <w:b/>
          <w:bCs/>
          <w:sz w:val="22"/>
          <w:szCs w:val="22"/>
          <w:lang w:val="uz-Cyrl-UZ"/>
        </w:rPr>
        <w:t xml:space="preserve">            </w:t>
      </w:r>
      <w:r w:rsidRPr="00F0574D">
        <w:rPr>
          <w:b/>
          <w:bCs/>
          <w:sz w:val="22"/>
          <w:szCs w:val="22"/>
        </w:rPr>
        <w:t xml:space="preserve">                                              </w:t>
      </w:r>
      <w:r w:rsidRPr="00F0574D">
        <w:rPr>
          <w:b/>
          <w:bCs/>
          <w:sz w:val="22"/>
          <w:szCs w:val="22"/>
          <w:u w:val="single"/>
        </w:rPr>
        <w:t>«</w:t>
      </w:r>
      <w:proofErr w:type="spellStart"/>
      <w:r>
        <w:rPr>
          <w:b/>
          <w:bCs/>
          <w:sz w:val="22"/>
          <w:szCs w:val="22"/>
          <w:u w:val="single"/>
        </w:rPr>
        <w:t>Буюртмачи</w:t>
      </w:r>
      <w:proofErr w:type="spellEnd"/>
      <w:r w:rsidRPr="00F0574D">
        <w:rPr>
          <w:b/>
          <w:bCs/>
          <w:sz w:val="22"/>
          <w:szCs w:val="22"/>
          <w:u w:val="single"/>
        </w:rPr>
        <w:t>»</w:t>
      </w:r>
    </w:p>
    <w:p w:rsidR="00F0574D" w:rsidRPr="00F0574D" w:rsidRDefault="00F0574D" w:rsidP="00F0574D">
      <w:pPr>
        <w:rPr>
          <w:sz w:val="22"/>
          <w:szCs w:val="22"/>
        </w:rPr>
      </w:pPr>
      <w:r w:rsidRPr="00F0574D">
        <w:rPr>
          <w:sz w:val="22"/>
          <w:szCs w:val="22"/>
        </w:rPr>
        <w:t xml:space="preserve">                                                 </w:t>
      </w:r>
      <w:r>
        <w:rPr>
          <w:sz w:val="22"/>
          <w:szCs w:val="22"/>
          <w:lang w:val="uz-Cyrl-UZ"/>
        </w:rPr>
        <w:t xml:space="preserve">                                                </w:t>
      </w:r>
      <w:r w:rsidRPr="00F0574D">
        <w:rPr>
          <w:sz w:val="22"/>
          <w:szCs w:val="22"/>
        </w:rPr>
        <w:t xml:space="preserve"> </w:t>
      </w:r>
      <w:r w:rsidR="005D0447">
        <w:rPr>
          <w:sz w:val="22"/>
          <w:szCs w:val="22"/>
          <w:u w:val="single"/>
          <w:lang w:val="uz-Cyrl-UZ"/>
        </w:rPr>
        <w:t>Муборак</w:t>
      </w:r>
      <w:r w:rsidRPr="00F0574D">
        <w:rPr>
          <w:sz w:val="22"/>
          <w:szCs w:val="22"/>
          <w:u w:val="single"/>
        </w:rPr>
        <w:t xml:space="preserve"> </w:t>
      </w:r>
      <w:r>
        <w:rPr>
          <w:sz w:val="22"/>
          <w:szCs w:val="22"/>
          <w:u w:val="single"/>
        </w:rPr>
        <w:t>туман</w:t>
      </w:r>
      <w:r w:rsidRPr="00F0574D">
        <w:rPr>
          <w:sz w:val="22"/>
          <w:szCs w:val="22"/>
          <w:u w:val="single"/>
        </w:rPr>
        <w:t xml:space="preserve"> </w:t>
      </w:r>
      <w:proofErr w:type="spellStart"/>
      <w:r>
        <w:rPr>
          <w:sz w:val="22"/>
          <w:szCs w:val="22"/>
          <w:u w:val="single"/>
        </w:rPr>
        <w:t>Тиббиёт</w:t>
      </w:r>
      <w:proofErr w:type="spellEnd"/>
      <w:r w:rsidRPr="00F0574D">
        <w:rPr>
          <w:sz w:val="22"/>
          <w:szCs w:val="22"/>
          <w:u w:val="single"/>
        </w:rPr>
        <w:t xml:space="preserve"> </w:t>
      </w:r>
      <w:proofErr w:type="spellStart"/>
      <w:r>
        <w:rPr>
          <w:sz w:val="22"/>
          <w:szCs w:val="22"/>
          <w:u w:val="single"/>
        </w:rPr>
        <w:t>бирлашмаси</w:t>
      </w:r>
      <w:proofErr w:type="spellEnd"/>
    </w:p>
    <w:p w:rsidR="00F0574D" w:rsidRDefault="00F0574D" w:rsidP="00F0574D">
      <w:pPr>
        <w:rPr>
          <w:sz w:val="22"/>
          <w:szCs w:val="22"/>
        </w:rPr>
      </w:pPr>
      <w:r w:rsidRPr="00F0574D">
        <w:rPr>
          <w:sz w:val="22"/>
          <w:szCs w:val="22"/>
        </w:rPr>
        <w:t xml:space="preserve">            </w:t>
      </w:r>
    </w:p>
    <w:p w:rsidR="006D5DC4" w:rsidRDefault="006D5DC4"/>
    <w:sectPr w:rsidR="006D5DC4" w:rsidSect="006D5D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08"/>
  <w:characterSpacingControl w:val="doNotCompress"/>
  <w:compat/>
  <w:rsids>
    <w:rsidRoot w:val="00F0574D"/>
    <w:rsid w:val="005D0447"/>
    <w:rsid w:val="006D5DC4"/>
    <w:rsid w:val="00F05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7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1635</Words>
  <Characters>9320</Characters>
  <Application>Microsoft Office Word</Application>
  <DocSecurity>0</DocSecurity>
  <Lines>77</Lines>
  <Paragraphs>21</Paragraphs>
  <ScaleCrop>false</ScaleCrop>
  <Company>office 2007 rus ent:</Company>
  <LinksUpToDate>false</LinksUpToDate>
  <CharactersWithSpaces>10934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2022-10-27T11:04:00Z</dcterms:created>
  <dcterms:modified xsi:type="dcterms:W3CDTF">2022-10-27T11:10:00Z</dcterms:modified>
</cp:coreProperties>
</file>