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E2" w:rsidRPr="00C21CFF" w:rsidRDefault="005E43E2" w:rsidP="005E43E2">
      <w:pPr>
        <w:spacing w:line="288" w:lineRule="auto"/>
        <w:ind w:left="928" w:right="928"/>
        <w:jc w:val="center"/>
        <w:rPr>
          <w:b/>
          <w:sz w:val="24"/>
          <w:szCs w:val="28"/>
          <w:lang w:val="en-US"/>
        </w:rPr>
      </w:pPr>
      <w:r w:rsidRPr="00C21CFF">
        <w:rPr>
          <w:b/>
          <w:sz w:val="24"/>
          <w:szCs w:val="28"/>
          <w:lang w:val="en-US"/>
        </w:rPr>
        <w:t>PUDRAT SHARTNOMASI</w:t>
      </w:r>
    </w:p>
    <w:p w:rsidR="005E43E2" w:rsidRPr="00C21CFF" w:rsidRDefault="005E43E2" w:rsidP="005E43E2">
      <w:pPr>
        <w:adjustRightInd w:val="0"/>
        <w:spacing w:line="288" w:lineRule="auto"/>
        <w:ind w:left="709"/>
        <w:rPr>
          <w:sz w:val="12"/>
          <w:szCs w:val="14"/>
          <w:lang w:val="en-US"/>
        </w:rPr>
      </w:pPr>
    </w:p>
    <w:p w:rsidR="005E43E2" w:rsidRDefault="005E43E2" w:rsidP="005E43E2">
      <w:pPr>
        <w:adjustRightInd w:val="0"/>
        <w:spacing w:line="288" w:lineRule="auto"/>
        <w:ind w:left="709"/>
        <w:rPr>
          <w:sz w:val="24"/>
          <w:szCs w:val="28"/>
          <w:lang w:val="en-US"/>
        </w:rPr>
      </w:pPr>
      <w:proofErr w:type="gramStart"/>
      <w:r w:rsidRPr="00C21CFF">
        <w:rPr>
          <w:sz w:val="24"/>
          <w:szCs w:val="28"/>
          <w:lang w:val="en-US"/>
        </w:rPr>
        <w:t xml:space="preserve">20__ </w:t>
      </w:r>
      <w:proofErr w:type="spellStart"/>
      <w:r w:rsidRPr="00C21CFF">
        <w:rPr>
          <w:sz w:val="24"/>
          <w:szCs w:val="28"/>
          <w:lang w:val="en-US"/>
        </w:rPr>
        <w:t>yil</w:t>
      </w:r>
      <w:proofErr w:type="spellEnd"/>
      <w:r w:rsidRPr="00C21CFF">
        <w:rPr>
          <w:sz w:val="24"/>
          <w:szCs w:val="28"/>
          <w:lang w:val="en-US"/>
        </w:rPr>
        <w:t xml:space="preserve"> “__”_____</w:t>
      </w:r>
      <w:r w:rsidRPr="00C21CFF">
        <w:rPr>
          <w:sz w:val="24"/>
          <w:szCs w:val="28"/>
          <w:lang w:val="en-US"/>
        </w:rPr>
        <w:tab/>
      </w:r>
      <w:r w:rsidRPr="00C21CFF">
        <w:rPr>
          <w:sz w:val="24"/>
          <w:szCs w:val="28"/>
          <w:lang w:val="en-US"/>
        </w:rPr>
        <w:tab/>
      </w:r>
      <w:r w:rsidRPr="00C21CFF">
        <w:rPr>
          <w:sz w:val="24"/>
          <w:szCs w:val="28"/>
          <w:lang w:val="en-US"/>
        </w:rPr>
        <w:tab/>
      </w:r>
      <w:r w:rsidRPr="00C21CFF">
        <w:rPr>
          <w:sz w:val="24"/>
          <w:szCs w:val="28"/>
          <w:lang w:val="en-US"/>
        </w:rPr>
        <w:tab/>
      </w:r>
      <w:r w:rsidRPr="00C21CFF">
        <w:rPr>
          <w:sz w:val="24"/>
          <w:szCs w:val="28"/>
          <w:lang w:val="en-US"/>
        </w:rPr>
        <w:tab/>
      </w:r>
      <w:r w:rsidRPr="00C21CFF">
        <w:rPr>
          <w:sz w:val="24"/>
          <w:szCs w:val="28"/>
          <w:lang w:val="en-US"/>
        </w:rPr>
        <w:tab/>
      </w:r>
      <w:r w:rsidRPr="00C21CFF">
        <w:rPr>
          <w:sz w:val="24"/>
          <w:szCs w:val="28"/>
          <w:lang w:val="en-US"/>
        </w:rPr>
        <w:tab/>
        <w:t>Toshkent sh.</w:t>
      </w:r>
      <w:proofErr w:type="gramEnd"/>
      <w:r w:rsidRPr="00C21CFF">
        <w:rPr>
          <w:sz w:val="24"/>
          <w:szCs w:val="28"/>
          <w:lang w:val="en-US"/>
        </w:rPr>
        <w:tab/>
      </w:r>
    </w:p>
    <w:p w:rsidR="005E43E2" w:rsidRPr="00C21CFF" w:rsidRDefault="005E43E2" w:rsidP="005E43E2">
      <w:pPr>
        <w:pStyle w:val="a4"/>
        <w:tabs>
          <w:tab w:val="left" w:pos="7366"/>
        </w:tabs>
        <w:spacing w:line="288" w:lineRule="auto"/>
        <w:ind w:left="0" w:firstLine="567"/>
        <w:jc w:val="both"/>
        <w:rPr>
          <w:sz w:val="24"/>
          <w:szCs w:val="28"/>
        </w:rPr>
      </w:pPr>
      <w:r>
        <w:rPr>
          <w:color w:val="000000"/>
          <w:sz w:val="24"/>
          <w:szCs w:val="24"/>
        </w:rPr>
        <w:t>Bizlar</w:t>
      </w:r>
      <w:r w:rsidRPr="00236866">
        <w:rPr>
          <w:color w:val="000000"/>
          <w:sz w:val="24"/>
          <w:szCs w:val="24"/>
        </w:rPr>
        <w:t>,</w:t>
      </w:r>
      <w:r>
        <w:rPr>
          <w:b/>
          <w:color w:val="000000"/>
          <w:sz w:val="24"/>
          <w:szCs w:val="24"/>
          <w:lang w:val="uz-Cyrl-UZ"/>
        </w:rPr>
        <w:t>Т</w:t>
      </w:r>
      <w:proofErr w:type="spellStart"/>
      <w:r>
        <w:rPr>
          <w:b/>
          <w:color w:val="000000"/>
          <w:sz w:val="24"/>
          <w:szCs w:val="24"/>
          <w:lang w:val="en-US"/>
        </w:rPr>
        <w:t>oshkent</w:t>
      </w:r>
      <w:proofErr w:type="spellEnd"/>
      <w:r w:rsidR="0037372D">
        <w:rPr>
          <w:b/>
          <w:color w:val="000000"/>
          <w:sz w:val="24"/>
          <w:szCs w:val="24"/>
          <w:lang w:val="en-US"/>
        </w:rPr>
        <w:t xml:space="preserve"> </w:t>
      </w:r>
      <w:proofErr w:type="spellStart"/>
      <w:r>
        <w:rPr>
          <w:b/>
          <w:color w:val="000000"/>
          <w:sz w:val="24"/>
          <w:szCs w:val="24"/>
          <w:lang w:val="en-US"/>
        </w:rPr>
        <w:t>viloyati</w:t>
      </w:r>
      <w:proofErr w:type="spellEnd"/>
      <w:r w:rsidR="0037372D">
        <w:rPr>
          <w:b/>
          <w:color w:val="000000"/>
          <w:sz w:val="24"/>
          <w:szCs w:val="24"/>
          <w:lang w:val="en-US"/>
        </w:rPr>
        <w:t xml:space="preserve"> </w:t>
      </w:r>
      <w:proofErr w:type="spellStart"/>
      <w:r>
        <w:rPr>
          <w:b/>
          <w:color w:val="000000"/>
          <w:sz w:val="24"/>
          <w:szCs w:val="24"/>
          <w:lang w:val="en-US"/>
        </w:rPr>
        <w:t>Nurafshon</w:t>
      </w:r>
      <w:proofErr w:type="spellEnd"/>
      <w:r w:rsidR="0037372D">
        <w:rPr>
          <w:b/>
          <w:color w:val="000000"/>
          <w:sz w:val="24"/>
          <w:szCs w:val="24"/>
          <w:lang w:val="en-US"/>
        </w:rPr>
        <w:t xml:space="preserve"> </w:t>
      </w:r>
      <w:proofErr w:type="spellStart"/>
      <w:r>
        <w:rPr>
          <w:b/>
          <w:color w:val="000000"/>
          <w:sz w:val="24"/>
          <w:szCs w:val="24"/>
          <w:lang w:val="en-US"/>
        </w:rPr>
        <w:t>shahar</w:t>
      </w:r>
      <w:proofErr w:type="spellEnd"/>
      <w:r w:rsidR="0037372D">
        <w:rPr>
          <w:b/>
          <w:color w:val="000000"/>
          <w:sz w:val="24"/>
          <w:szCs w:val="24"/>
          <w:lang w:val="en-US"/>
        </w:rPr>
        <w:t xml:space="preserve"> </w:t>
      </w:r>
      <w:proofErr w:type="spellStart"/>
      <w:r>
        <w:rPr>
          <w:b/>
          <w:color w:val="000000"/>
          <w:sz w:val="24"/>
          <w:szCs w:val="24"/>
          <w:lang w:val="en-US"/>
        </w:rPr>
        <w:t>Maktabgacha</w:t>
      </w:r>
      <w:proofErr w:type="spellEnd"/>
      <w:r w:rsidR="0037372D">
        <w:rPr>
          <w:b/>
          <w:color w:val="000000"/>
          <w:sz w:val="24"/>
          <w:szCs w:val="24"/>
          <w:lang w:val="en-US"/>
        </w:rPr>
        <w:t xml:space="preserve"> </w:t>
      </w:r>
      <w:proofErr w:type="spellStart"/>
      <w:r>
        <w:rPr>
          <w:b/>
          <w:color w:val="000000"/>
          <w:sz w:val="24"/>
          <w:szCs w:val="24"/>
          <w:lang w:val="en-US"/>
        </w:rPr>
        <w:t>ta’lim</w:t>
      </w:r>
      <w:proofErr w:type="spellEnd"/>
      <w:r w:rsidR="0037372D">
        <w:rPr>
          <w:b/>
          <w:color w:val="000000"/>
          <w:sz w:val="24"/>
          <w:szCs w:val="24"/>
          <w:lang w:val="en-US"/>
        </w:rPr>
        <w:t xml:space="preserve"> </w:t>
      </w:r>
      <w:proofErr w:type="spellStart"/>
      <w:r>
        <w:rPr>
          <w:b/>
          <w:color w:val="000000"/>
          <w:sz w:val="24"/>
          <w:szCs w:val="24"/>
          <w:lang w:val="en-US"/>
        </w:rPr>
        <w:t>bo‘limi</w:t>
      </w:r>
      <w:proofErr w:type="spellEnd"/>
      <w:r w:rsidRPr="00C21CFF">
        <w:rPr>
          <w:sz w:val="24"/>
          <w:szCs w:val="28"/>
        </w:rPr>
        <w:t xml:space="preserve"> (keyingi</w:t>
      </w:r>
      <w:r w:rsidR="0037372D">
        <w:rPr>
          <w:sz w:val="24"/>
          <w:szCs w:val="28"/>
          <w:lang w:val="en-US"/>
        </w:rPr>
        <w:t xml:space="preserve"> </w:t>
      </w:r>
      <w:r w:rsidRPr="00C21CFF">
        <w:rPr>
          <w:sz w:val="24"/>
          <w:szCs w:val="28"/>
        </w:rPr>
        <w:t>oʻrinlarda “Buyurtmachi” deb</w:t>
      </w:r>
      <w:r w:rsidR="0037372D">
        <w:rPr>
          <w:sz w:val="24"/>
          <w:szCs w:val="28"/>
          <w:lang w:val="en-US"/>
        </w:rPr>
        <w:t xml:space="preserve"> </w:t>
      </w:r>
      <w:r w:rsidRPr="00C21CFF">
        <w:rPr>
          <w:sz w:val="24"/>
          <w:szCs w:val="28"/>
        </w:rPr>
        <w:t>yuritiladi)</w:t>
      </w:r>
      <w:r w:rsidR="0037372D">
        <w:rPr>
          <w:sz w:val="24"/>
          <w:szCs w:val="28"/>
          <w:lang w:val="en-US"/>
        </w:rPr>
        <w:t xml:space="preserve"> </w:t>
      </w:r>
      <w:r w:rsidRPr="00C21CFF">
        <w:rPr>
          <w:sz w:val="24"/>
          <w:szCs w:val="28"/>
        </w:rPr>
        <w:t>nomidan</w:t>
      </w:r>
      <w:r w:rsidRPr="00916413">
        <w:rPr>
          <w:sz w:val="24"/>
          <w:szCs w:val="28"/>
        </w:rPr>
        <w:t xml:space="preserve"> Ustav </w:t>
      </w:r>
      <w:r w:rsidRPr="00C21CFF">
        <w:rPr>
          <w:sz w:val="24"/>
          <w:szCs w:val="28"/>
        </w:rPr>
        <w:t>asosida harakat</w:t>
      </w:r>
      <w:r w:rsidR="0037372D">
        <w:rPr>
          <w:sz w:val="24"/>
          <w:szCs w:val="28"/>
          <w:lang w:val="en-US"/>
        </w:rPr>
        <w:t xml:space="preserve"> </w:t>
      </w:r>
      <w:r w:rsidRPr="00C21CFF">
        <w:rPr>
          <w:sz w:val="24"/>
          <w:szCs w:val="28"/>
        </w:rPr>
        <w:t>qiluvchi</w:t>
      </w:r>
      <w:r w:rsidR="0037372D">
        <w:rPr>
          <w:sz w:val="24"/>
          <w:szCs w:val="28"/>
          <w:lang w:val="en-US"/>
        </w:rPr>
        <w:t xml:space="preserve"> </w:t>
      </w:r>
      <w:r w:rsidRPr="004B672C">
        <w:rPr>
          <w:sz w:val="24"/>
          <w:szCs w:val="28"/>
        </w:rPr>
        <w:t xml:space="preserve">Bo‘lim mudiri </w:t>
      </w:r>
      <w:r w:rsidRPr="004B672C">
        <w:rPr>
          <w:b/>
          <w:sz w:val="24"/>
          <w:szCs w:val="28"/>
        </w:rPr>
        <w:t>A.N.</w:t>
      </w:r>
      <w:r w:rsidRPr="00916413">
        <w:rPr>
          <w:b/>
          <w:sz w:val="24"/>
          <w:szCs w:val="28"/>
        </w:rPr>
        <w:t xml:space="preserve">Abdikarimov </w:t>
      </w:r>
      <w:r w:rsidRPr="004B672C">
        <w:rPr>
          <w:sz w:val="24"/>
          <w:szCs w:val="28"/>
        </w:rPr>
        <w:t xml:space="preserve">bir </w:t>
      </w:r>
      <w:r w:rsidRPr="00C21CFF">
        <w:rPr>
          <w:sz w:val="24"/>
          <w:szCs w:val="28"/>
        </w:rPr>
        <w:t>tomondan</w:t>
      </w:r>
      <w:r w:rsidR="0037372D">
        <w:rPr>
          <w:sz w:val="24"/>
          <w:szCs w:val="28"/>
          <w:lang w:val="en-US"/>
        </w:rPr>
        <w:t xml:space="preserve"> </w:t>
      </w:r>
      <w:r w:rsidRPr="00C21CFF">
        <w:rPr>
          <w:sz w:val="24"/>
          <w:szCs w:val="28"/>
        </w:rPr>
        <w:t xml:space="preserve">va </w:t>
      </w:r>
      <w:r w:rsidRPr="00BD09FC">
        <w:rPr>
          <w:rStyle w:val="a6"/>
          <w:color w:val="000000"/>
          <w:sz w:val="28"/>
          <w:szCs w:val="28"/>
        </w:rPr>
        <w:t>«</w:t>
      </w:r>
      <w:r w:rsidR="0037372D">
        <w:rPr>
          <w:b/>
          <w:sz w:val="28"/>
          <w:szCs w:val="28"/>
          <w:lang w:val="en-US"/>
        </w:rPr>
        <w:t>______________________</w:t>
      </w:r>
      <w:r w:rsidRPr="00BD09FC">
        <w:rPr>
          <w:rStyle w:val="a6"/>
          <w:color w:val="000000"/>
          <w:sz w:val="28"/>
          <w:szCs w:val="28"/>
        </w:rPr>
        <w:t>»</w:t>
      </w:r>
      <w:r w:rsidR="0037372D">
        <w:rPr>
          <w:rStyle w:val="a6"/>
          <w:color w:val="000000"/>
          <w:sz w:val="28"/>
          <w:szCs w:val="28"/>
          <w:lang w:val="en-US"/>
        </w:rPr>
        <w:t xml:space="preserve"> </w:t>
      </w:r>
      <w:r w:rsidR="0037372D">
        <w:rPr>
          <w:rStyle w:val="a6"/>
          <w:color w:val="000000"/>
          <w:sz w:val="24"/>
          <w:szCs w:val="24"/>
          <w:lang w:val="en-US"/>
        </w:rPr>
        <w:t>___________</w:t>
      </w:r>
      <w:r w:rsidRPr="004B672C">
        <w:rPr>
          <w:rStyle w:val="a6"/>
          <w:color w:val="000000"/>
          <w:sz w:val="24"/>
          <w:szCs w:val="24"/>
        </w:rPr>
        <w:t xml:space="preserve"> </w:t>
      </w:r>
      <w:r w:rsidRPr="00C21CFF">
        <w:rPr>
          <w:sz w:val="24"/>
          <w:szCs w:val="28"/>
        </w:rPr>
        <w:t xml:space="preserve">(keyingioʻrinlarda “Pudratchi” deb yuritiladi) nomidan </w:t>
      </w:r>
      <w:r w:rsidRPr="004B672C">
        <w:rPr>
          <w:sz w:val="24"/>
          <w:szCs w:val="28"/>
        </w:rPr>
        <w:t xml:space="preserve">Ustav </w:t>
      </w:r>
      <w:r w:rsidRPr="00C21CFF">
        <w:rPr>
          <w:sz w:val="24"/>
          <w:szCs w:val="28"/>
        </w:rPr>
        <w:t>asosida</w:t>
      </w:r>
      <w:r w:rsidR="0037372D">
        <w:rPr>
          <w:sz w:val="24"/>
          <w:szCs w:val="28"/>
          <w:lang w:val="en-US"/>
        </w:rPr>
        <w:t xml:space="preserve"> </w:t>
      </w:r>
      <w:r w:rsidRPr="00C21CFF">
        <w:rPr>
          <w:sz w:val="24"/>
          <w:szCs w:val="28"/>
        </w:rPr>
        <w:t>harakat</w:t>
      </w:r>
      <w:r w:rsidR="0037372D">
        <w:rPr>
          <w:sz w:val="24"/>
          <w:szCs w:val="28"/>
          <w:lang w:val="en-US"/>
        </w:rPr>
        <w:t xml:space="preserve"> </w:t>
      </w:r>
      <w:r w:rsidRPr="00C21CFF">
        <w:rPr>
          <w:sz w:val="24"/>
          <w:szCs w:val="28"/>
        </w:rPr>
        <w:t>qiluvchi</w:t>
      </w:r>
      <w:r w:rsidRPr="004B672C">
        <w:rPr>
          <w:sz w:val="24"/>
          <w:szCs w:val="28"/>
        </w:rPr>
        <w:t xml:space="preserve"> </w:t>
      </w:r>
      <w:r w:rsidR="0037372D">
        <w:rPr>
          <w:sz w:val="24"/>
          <w:szCs w:val="28"/>
          <w:lang w:val="en-US"/>
        </w:rPr>
        <w:t>___________________</w:t>
      </w:r>
      <w:r w:rsidRPr="004B672C">
        <w:rPr>
          <w:sz w:val="24"/>
          <w:szCs w:val="28"/>
        </w:rPr>
        <w:t xml:space="preserve"> rahbari</w:t>
      </w:r>
      <w:r w:rsidRPr="004B672C">
        <w:rPr>
          <w:rStyle w:val="a6"/>
          <w:color w:val="000000"/>
          <w:sz w:val="24"/>
          <w:szCs w:val="24"/>
        </w:rPr>
        <w:t xml:space="preserve"> </w:t>
      </w:r>
      <w:r w:rsidR="0037372D">
        <w:rPr>
          <w:rStyle w:val="a6"/>
          <w:color w:val="000000"/>
          <w:sz w:val="24"/>
          <w:szCs w:val="24"/>
          <w:lang w:val="en-US"/>
        </w:rPr>
        <w:t xml:space="preserve">_______________________ </w:t>
      </w:r>
      <w:r w:rsidRPr="00C21CFF">
        <w:rPr>
          <w:sz w:val="24"/>
          <w:szCs w:val="28"/>
        </w:rPr>
        <w:t>ikkinchi</w:t>
      </w:r>
      <w:r w:rsidR="0037372D">
        <w:rPr>
          <w:sz w:val="24"/>
          <w:szCs w:val="28"/>
          <w:lang w:val="en-US"/>
        </w:rPr>
        <w:t xml:space="preserve"> </w:t>
      </w:r>
      <w:r w:rsidRPr="00C21CFF">
        <w:rPr>
          <w:sz w:val="24"/>
          <w:szCs w:val="28"/>
        </w:rPr>
        <w:t>tomondan, quyidagilar toʻgʻrisida mazkur shartnomani tuzdilar:</w:t>
      </w:r>
    </w:p>
    <w:p w:rsidR="005E43E2" w:rsidRDefault="005E43E2" w:rsidP="005E43E2">
      <w:pPr>
        <w:pStyle w:val="a4"/>
        <w:spacing w:line="288" w:lineRule="auto"/>
        <w:ind w:left="0"/>
        <w:jc w:val="both"/>
        <w:rPr>
          <w:b/>
          <w:sz w:val="24"/>
          <w:szCs w:val="28"/>
        </w:rPr>
      </w:pPr>
    </w:p>
    <w:p w:rsidR="005E43E2" w:rsidRPr="00C21CFF" w:rsidRDefault="005E43E2" w:rsidP="005E43E2">
      <w:pPr>
        <w:pStyle w:val="a4"/>
        <w:spacing w:line="288" w:lineRule="auto"/>
        <w:ind w:left="0"/>
        <w:jc w:val="center"/>
        <w:rPr>
          <w:b/>
          <w:sz w:val="24"/>
          <w:szCs w:val="28"/>
        </w:rPr>
      </w:pPr>
      <w:r w:rsidRPr="00C21CFF">
        <w:rPr>
          <w:b/>
          <w:sz w:val="24"/>
          <w:szCs w:val="28"/>
        </w:rPr>
        <w:t>1. SHARTNOMAPREDMETI</w:t>
      </w:r>
    </w:p>
    <w:p w:rsidR="005E43E2" w:rsidRPr="00C21CFF" w:rsidRDefault="005E43E2" w:rsidP="005E43E2">
      <w:pPr>
        <w:pStyle w:val="a4"/>
        <w:spacing w:line="288" w:lineRule="auto"/>
        <w:ind w:left="0" w:firstLine="567"/>
        <w:jc w:val="both"/>
        <w:rPr>
          <w:sz w:val="24"/>
          <w:szCs w:val="28"/>
        </w:rPr>
      </w:pPr>
      <w:r w:rsidRPr="00C21CFF">
        <w:rPr>
          <w:sz w:val="24"/>
          <w:szCs w:val="28"/>
        </w:rPr>
        <w:t xml:space="preserve">1.1. Pudratchi oʻz tavakkalchiligiga asoslangan va oʻzining hamda Buyurtmachining materiallaridan foydalangan holda Buyurtmachining topshirigʻiga asosan quyidagi </w:t>
      </w:r>
      <w:r>
        <w:rPr>
          <w:sz w:val="24"/>
          <w:szCs w:val="28"/>
        </w:rPr>
        <w:t xml:space="preserve">ishlarni bajarish majburiyatini – </w:t>
      </w:r>
      <w:r w:rsidRPr="00D32866">
        <w:rPr>
          <w:sz w:val="24"/>
          <w:szCs w:val="28"/>
        </w:rPr>
        <w:t>Nurafshon shahar maktabgacha ta’lim bo‘limi tasarrufidagi</w:t>
      </w:r>
      <w:r w:rsidRPr="0049273E">
        <w:rPr>
          <w:sz w:val="24"/>
          <w:szCs w:val="28"/>
        </w:rPr>
        <w:t xml:space="preserve"> 16-sonli davlat maktabgacha ta’lim tashkilotining isitish tizimi va issiqlik qozonlarini almashtirish</w:t>
      </w:r>
      <w:r w:rsidRPr="00C21CFF">
        <w:rPr>
          <w:sz w:val="24"/>
          <w:szCs w:val="28"/>
        </w:rPr>
        <w:t>, Buyurtmachi esa ushbu bajarilgan ishlarni qabul qilish va haqini toʻlash majburiyatinioladi.</w:t>
      </w:r>
    </w:p>
    <w:p w:rsidR="005E43E2" w:rsidRDefault="005E43E2" w:rsidP="005E43E2">
      <w:pPr>
        <w:pStyle w:val="a4"/>
        <w:spacing w:line="288" w:lineRule="auto"/>
        <w:ind w:left="0" w:firstLine="567"/>
        <w:jc w:val="center"/>
        <w:rPr>
          <w:b/>
          <w:sz w:val="24"/>
          <w:szCs w:val="28"/>
        </w:rPr>
      </w:pPr>
    </w:p>
    <w:p w:rsidR="005E43E2" w:rsidRPr="00C21CFF" w:rsidRDefault="005E43E2" w:rsidP="005E43E2">
      <w:pPr>
        <w:pStyle w:val="a4"/>
        <w:spacing w:line="288" w:lineRule="auto"/>
        <w:ind w:left="0" w:firstLine="567"/>
        <w:jc w:val="center"/>
        <w:rPr>
          <w:b/>
          <w:sz w:val="24"/>
          <w:szCs w:val="28"/>
        </w:rPr>
      </w:pPr>
      <w:r w:rsidRPr="00C21CFF">
        <w:rPr>
          <w:b/>
          <w:sz w:val="24"/>
          <w:szCs w:val="28"/>
        </w:rPr>
        <w:t>2. SHARTNOMABAHOSI</w:t>
      </w:r>
    </w:p>
    <w:p w:rsidR="005E43E2" w:rsidRPr="00C21CFF" w:rsidRDefault="005E43E2" w:rsidP="005E43E2">
      <w:pPr>
        <w:widowControl w:val="0"/>
        <w:tabs>
          <w:tab w:val="left" w:pos="1699"/>
          <w:tab w:val="left" w:pos="7121"/>
        </w:tabs>
        <w:autoSpaceDE w:val="0"/>
        <w:autoSpaceDN w:val="0"/>
        <w:spacing w:line="288" w:lineRule="auto"/>
        <w:ind w:firstLine="709"/>
        <w:rPr>
          <w:sz w:val="24"/>
          <w:szCs w:val="28"/>
          <w:lang w:val="en-US"/>
        </w:rPr>
      </w:pPr>
      <w:r w:rsidRPr="00C21CFF">
        <w:rPr>
          <w:sz w:val="24"/>
          <w:szCs w:val="28"/>
          <w:lang w:val="en-US"/>
        </w:rPr>
        <w:t>2.1. </w:t>
      </w:r>
      <w:proofErr w:type="spellStart"/>
      <w:r w:rsidRPr="00C21CFF">
        <w:rPr>
          <w:sz w:val="24"/>
          <w:szCs w:val="28"/>
          <w:lang w:val="en-US"/>
        </w:rPr>
        <w:t>Shartnoma</w:t>
      </w:r>
      <w:proofErr w:type="spellEnd"/>
      <w:r w:rsidR="0037372D">
        <w:rPr>
          <w:sz w:val="24"/>
          <w:szCs w:val="28"/>
          <w:lang w:val="en-US"/>
        </w:rPr>
        <w:t xml:space="preserve"> </w:t>
      </w:r>
      <w:proofErr w:type="spellStart"/>
      <w:r w:rsidRPr="00F77CF5">
        <w:rPr>
          <w:sz w:val="24"/>
          <w:szCs w:val="28"/>
          <w:lang w:val="en-US"/>
        </w:rPr>
        <w:t>bahosi</w:t>
      </w:r>
      <w:proofErr w:type="spellEnd"/>
      <w:r w:rsidRPr="00F77CF5">
        <w:rPr>
          <w:sz w:val="24"/>
          <w:szCs w:val="28"/>
          <w:lang w:val="en-US"/>
        </w:rPr>
        <w:t xml:space="preserve"> </w:t>
      </w:r>
      <w:r w:rsidR="0037372D">
        <w:rPr>
          <w:sz w:val="24"/>
          <w:szCs w:val="28"/>
          <w:lang w:val="en-US"/>
        </w:rPr>
        <w:t xml:space="preserve">___________________ </w:t>
      </w:r>
      <w:proofErr w:type="spellStart"/>
      <w:r w:rsidRPr="00C21CFF">
        <w:rPr>
          <w:sz w:val="24"/>
          <w:szCs w:val="28"/>
          <w:lang w:val="en-US"/>
        </w:rPr>
        <w:t>soʻmni</w:t>
      </w:r>
      <w:proofErr w:type="spellEnd"/>
      <w:r w:rsidR="0037372D">
        <w:rPr>
          <w:sz w:val="24"/>
          <w:szCs w:val="28"/>
          <w:lang w:val="en-US"/>
        </w:rPr>
        <w:t xml:space="preserve"> </w:t>
      </w:r>
      <w:proofErr w:type="spellStart"/>
      <w:r w:rsidRPr="00C21CFF">
        <w:rPr>
          <w:sz w:val="24"/>
          <w:szCs w:val="28"/>
          <w:lang w:val="en-US"/>
        </w:rPr>
        <w:t>tashkil</w:t>
      </w:r>
      <w:proofErr w:type="spellEnd"/>
      <w:r w:rsidR="0037372D">
        <w:rPr>
          <w:sz w:val="24"/>
          <w:szCs w:val="28"/>
          <w:lang w:val="en-US"/>
        </w:rPr>
        <w:t xml:space="preserve"> </w:t>
      </w:r>
      <w:proofErr w:type="spellStart"/>
      <w:r w:rsidRPr="00C21CFF">
        <w:rPr>
          <w:sz w:val="24"/>
          <w:szCs w:val="28"/>
          <w:lang w:val="en-US"/>
        </w:rPr>
        <w:t>etadi</w:t>
      </w:r>
      <w:proofErr w:type="spellEnd"/>
      <w:r w:rsidRPr="00C21CFF">
        <w:rPr>
          <w:sz w:val="24"/>
          <w:szCs w:val="28"/>
          <w:lang w:val="en-US"/>
        </w:rPr>
        <w:t>.</w:t>
      </w:r>
    </w:p>
    <w:p w:rsidR="005E43E2" w:rsidRPr="00D46300" w:rsidRDefault="005E43E2" w:rsidP="005E43E2">
      <w:pPr>
        <w:widowControl w:val="0"/>
        <w:tabs>
          <w:tab w:val="left" w:pos="1699"/>
          <w:tab w:val="left" w:pos="7121"/>
        </w:tabs>
        <w:autoSpaceDE w:val="0"/>
        <w:autoSpaceDN w:val="0"/>
        <w:spacing w:line="288" w:lineRule="auto"/>
        <w:ind w:firstLine="709"/>
        <w:rPr>
          <w:sz w:val="24"/>
          <w:szCs w:val="28"/>
          <w:lang w:val="uz-Cyrl-UZ"/>
        </w:rPr>
      </w:pPr>
      <w:r w:rsidRPr="00D33D72">
        <w:rPr>
          <w:sz w:val="24"/>
          <w:szCs w:val="28"/>
          <w:lang w:val="en-US"/>
        </w:rPr>
        <w:t>2.2. </w:t>
      </w:r>
      <w:proofErr w:type="spellStart"/>
      <w:r w:rsidRPr="00D33D72">
        <w:rPr>
          <w:sz w:val="24"/>
          <w:szCs w:val="28"/>
          <w:lang w:val="en-US"/>
        </w:rPr>
        <w:t>Shartnoma</w:t>
      </w:r>
      <w:proofErr w:type="spellEnd"/>
      <w:r w:rsidR="0037372D">
        <w:rPr>
          <w:sz w:val="24"/>
          <w:szCs w:val="28"/>
          <w:lang w:val="en-US"/>
        </w:rPr>
        <w:t xml:space="preserve"> </w:t>
      </w:r>
      <w:proofErr w:type="spellStart"/>
      <w:r w:rsidRPr="00D33D72">
        <w:rPr>
          <w:sz w:val="24"/>
          <w:szCs w:val="28"/>
          <w:lang w:val="en-US"/>
        </w:rPr>
        <w:t>bahosi</w:t>
      </w:r>
      <w:proofErr w:type="spellEnd"/>
      <w:r w:rsidR="0037372D">
        <w:rPr>
          <w:sz w:val="24"/>
          <w:szCs w:val="28"/>
          <w:lang w:val="en-US"/>
        </w:rPr>
        <w:t xml:space="preserve"> </w:t>
      </w:r>
      <w:proofErr w:type="spellStart"/>
      <w:r w:rsidRPr="00D33D72">
        <w:rPr>
          <w:sz w:val="24"/>
          <w:szCs w:val="28"/>
          <w:lang w:val="en-US"/>
        </w:rPr>
        <w:t>oʻz</w:t>
      </w:r>
      <w:proofErr w:type="spellEnd"/>
      <w:r w:rsidR="0037372D">
        <w:rPr>
          <w:sz w:val="24"/>
          <w:szCs w:val="28"/>
          <w:lang w:val="en-US"/>
        </w:rPr>
        <w:t xml:space="preserve"> </w:t>
      </w:r>
      <w:proofErr w:type="spellStart"/>
      <w:r w:rsidRPr="00D33D72">
        <w:rPr>
          <w:sz w:val="24"/>
          <w:szCs w:val="28"/>
          <w:lang w:val="en-US"/>
        </w:rPr>
        <w:t>ichiga</w:t>
      </w:r>
      <w:proofErr w:type="spellEnd"/>
      <w:r w:rsidR="0037372D">
        <w:rPr>
          <w:sz w:val="24"/>
          <w:szCs w:val="28"/>
          <w:lang w:val="en-US"/>
        </w:rPr>
        <w:t xml:space="preserve"> </w:t>
      </w:r>
      <w:proofErr w:type="spellStart"/>
      <w:r w:rsidRPr="00D33D72">
        <w:rPr>
          <w:sz w:val="24"/>
          <w:szCs w:val="28"/>
          <w:lang w:val="en-US"/>
        </w:rPr>
        <w:t>quyidagilarni</w:t>
      </w:r>
      <w:proofErr w:type="spellEnd"/>
      <w:r w:rsidR="0037372D">
        <w:rPr>
          <w:sz w:val="24"/>
          <w:szCs w:val="28"/>
          <w:lang w:val="en-US"/>
        </w:rPr>
        <w:t xml:space="preserve"> </w:t>
      </w:r>
      <w:proofErr w:type="spellStart"/>
      <w:r w:rsidRPr="00D33D72">
        <w:rPr>
          <w:sz w:val="24"/>
          <w:szCs w:val="28"/>
          <w:lang w:val="en-US"/>
        </w:rPr>
        <w:t>oladi</w:t>
      </w:r>
      <w:proofErr w:type="spellEnd"/>
      <w:r w:rsidRPr="00D33D72">
        <w:rPr>
          <w:sz w:val="24"/>
          <w:szCs w:val="28"/>
          <w:lang w:val="en-US"/>
        </w:rPr>
        <w:t>:</w:t>
      </w:r>
      <w:r w:rsidR="0037372D">
        <w:rPr>
          <w:sz w:val="24"/>
          <w:szCs w:val="28"/>
          <w:lang w:val="en-US"/>
        </w:rPr>
        <w:t xml:space="preserve"> </w:t>
      </w:r>
      <w:proofErr w:type="spellStart"/>
      <w:r>
        <w:rPr>
          <w:sz w:val="24"/>
          <w:szCs w:val="28"/>
          <w:lang w:val="en-US"/>
        </w:rPr>
        <w:t>Nurafshon</w:t>
      </w:r>
      <w:proofErr w:type="spellEnd"/>
      <w:r w:rsidR="0037372D">
        <w:rPr>
          <w:sz w:val="24"/>
          <w:szCs w:val="28"/>
          <w:lang w:val="en-US"/>
        </w:rPr>
        <w:t xml:space="preserve"> </w:t>
      </w:r>
      <w:proofErr w:type="spellStart"/>
      <w:r>
        <w:rPr>
          <w:sz w:val="24"/>
          <w:szCs w:val="28"/>
          <w:lang w:val="en-US"/>
        </w:rPr>
        <w:t>shahar</w:t>
      </w:r>
      <w:proofErr w:type="spellEnd"/>
      <w:r w:rsidR="0037372D">
        <w:rPr>
          <w:sz w:val="24"/>
          <w:szCs w:val="28"/>
          <w:lang w:val="en-US"/>
        </w:rPr>
        <w:t xml:space="preserve"> </w:t>
      </w:r>
      <w:proofErr w:type="spellStart"/>
      <w:r>
        <w:rPr>
          <w:sz w:val="24"/>
          <w:szCs w:val="28"/>
          <w:lang w:val="en-US"/>
        </w:rPr>
        <w:t>maktabgacha</w:t>
      </w:r>
      <w:proofErr w:type="spellEnd"/>
      <w:r w:rsidR="0037372D">
        <w:rPr>
          <w:sz w:val="24"/>
          <w:szCs w:val="28"/>
          <w:lang w:val="en-US"/>
        </w:rPr>
        <w:t xml:space="preserve"> </w:t>
      </w:r>
      <w:proofErr w:type="spellStart"/>
      <w:r>
        <w:rPr>
          <w:sz w:val="24"/>
          <w:szCs w:val="28"/>
          <w:lang w:val="en-US"/>
        </w:rPr>
        <w:t>ta’lim</w:t>
      </w:r>
      <w:proofErr w:type="spellEnd"/>
      <w:r w:rsidR="0037372D">
        <w:rPr>
          <w:sz w:val="24"/>
          <w:szCs w:val="28"/>
          <w:lang w:val="en-US"/>
        </w:rPr>
        <w:t xml:space="preserve"> </w:t>
      </w:r>
      <w:proofErr w:type="spellStart"/>
      <w:proofErr w:type="gramStart"/>
      <w:r>
        <w:rPr>
          <w:sz w:val="24"/>
          <w:szCs w:val="28"/>
          <w:lang w:val="en-US"/>
        </w:rPr>
        <w:t>bo‘limi</w:t>
      </w:r>
      <w:proofErr w:type="spellEnd"/>
      <w:proofErr w:type="gramEnd"/>
      <w:r w:rsidR="0037372D">
        <w:rPr>
          <w:sz w:val="24"/>
          <w:szCs w:val="28"/>
          <w:lang w:val="en-US"/>
        </w:rPr>
        <w:t xml:space="preserve"> </w:t>
      </w:r>
      <w:proofErr w:type="spellStart"/>
      <w:r>
        <w:rPr>
          <w:sz w:val="24"/>
          <w:szCs w:val="28"/>
          <w:lang w:val="en-US"/>
        </w:rPr>
        <w:t>tasarrufidagi</w:t>
      </w:r>
      <w:proofErr w:type="spellEnd"/>
      <w:r>
        <w:rPr>
          <w:sz w:val="24"/>
          <w:szCs w:val="28"/>
          <w:lang w:val="en-US"/>
        </w:rPr>
        <w:t xml:space="preserve"> </w:t>
      </w:r>
      <w:r w:rsidR="0037372D">
        <w:rPr>
          <w:sz w:val="24"/>
          <w:szCs w:val="28"/>
          <w:lang w:val="en-US"/>
        </w:rPr>
        <w:t>22</w:t>
      </w:r>
      <w:r>
        <w:rPr>
          <w:sz w:val="24"/>
          <w:szCs w:val="28"/>
          <w:lang w:val="en-US"/>
        </w:rPr>
        <w:t xml:space="preserve">-sonli </w:t>
      </w:r>
      <w:proofErr w:type="spellStart"/>
      <w:r>
        <w:rPr>
          <w:sz w:val="24"/>
          <w:szCs w:val="28"/>
          <w:lang w:val="en-US"/>
        </w:rPr>
        <w:t>davlat</w:t>
      </w:r>
      <w:proofErr w:type="spellEnd"/>
      <w:r w:rsidR="0037372D">
        <w:rPr>
          <w:sz w:val="24"/>
          <w:szCs w:val="28"/>
          <w:lang w:val="en-US"/>
        </w:rPr>
        <w:t xml:space="preserve"> </w:t>
      </w:r>
      <w:proofErr w:type="spellStart"/>
      <w:r>
        <w:rPr>
          <w:sz w:val="24"/>
          <w:szCs w:val="28"/>
          <w:lang w:val="en-US"/>
        </w:rPr>
        <w:t>maktabgacha</w:t>
      </w:r>
      <w:proofErr w:type="spellEnd"/>
      <w:r w:rsidR="0037372D">
        <w:rPr>
          <w:sz w:val="24"/>
          <w:szCs w:val="28"/>
          <w:lang w:val="en-US"/>
        </w:rPr>
        <w:t xml:space="preserve"> </w:t>
      </w:r>
      <w:proofErr w:type="spellStart"/>
      <w:r>
        <w:rPr>
          <w:sz w:val="24"/>
          <w:szCs w:val="28"/>
          <w:lang w:val="en-US"/>
        </w:rPr>
        <w:t>ta’lim</w:t>
      </w:r>
      <w:proofErr w:type="spellEnd"/>
      <w:r w:rsidR="0037372D">
        <w:rPr>
          <w:sz w:val="24"/>
          <w:szCs w:val="28"/>
          <w:lang w:val="en-US"/>
        </w:rPr>
        <w:t xml:space="preserve"> </w:t>
      </w:r>
      <w:proofErr w:type="spellStart"/>
      <w:r>
        <w:rPr>
          <w:sz w:val="24"/>
          <w:szCs w:val="28"/>
          <w:lang w:val="en-US"/>
        </w:rPr>
        <w:t>tashkilotining</w:t>
      </w:r>
      <w:proofErr w:type="spellEnd"/>
      <w:r w:rsidR="0037372D">
        <w:rPr>
          <w:sz w:val="24"/>
          <w:szCs w:val="28"/>
          <w:lang w:val="en-US"/>
        </w:rPr>
        <w:t xml:space="preserve"> </w:t>
      </w:r>
      <w:proofErr w:type="spellStart"/>
      <w:r w:rsidR="0037372D">
        <w:rPr>
          <w:sz w:val="24"/>
          <w:szCs w:val="28"/>
          <w:lang w:val="en-US"/>
        </w:rPr>
        <w:t>yozgi</w:t>
      </w:r>
      <w:proofErr w:type="spellEnd"/>
      <w:r w:rsidR="0037372D">
        <w:rPr>
          <w:sz w:val="24"/>
          <w:szCs w:val="28"/>
          <w:lang w:val="en-US"/>
        </w:rPr>
        <w:t xml:space="preserve"> </w:t>
      </w:r>
      <w:proofErr w:type="spellStart"/>
      <w:r w:rsidR="0037372D">
        <w:rPr>
          <w:sz w:val="24"/>
          <w:szCs w:val="28"/>
          <w:lang w:val="en-US"/>
        </w:rPr>
        <w:t>o`yin</w:t>
      </w:r>
      <w:proofErr w:type="spellEnd"/>
      <w:r w:rsidR="0037372D">
        <w:rPr>
          <w:sz w:val="24"/>
          <w:szCs w:val="28"/>
          <w:lang w:val="en-US"/>
        </w:rPr>
        <w:t xml:space="preserve"> </w:t>
      </w:r>
      <w:proofErr w:type="spellStart"/>
      <w:r w:rsidR="0037372D">
        <w:rPr>
          <w:sz w:val="24"/>
          <w:szCs w:val="28"/>
          <w:lang w:val="en-US"/>
        </w:rPr>
        <w:t>ayvonchasini</w:t>
      </w:r>
      <w:proofErr w:type="spellEnd"/>
      <w:r w:rsidR="0037372D">
        <w:rPr>
          <w:sz w:val="24"/>
          <w:szCs w:val="28"/>
          <w:lang w:val="en-US"/>
        </w:rPr>
        <w:t xml:space="preserve"> </w:t>
      </w:r>
      <w:proofErr w:type="spellStart"/>
      <w:r w:rsidR="0037372D">
        <w:rPr>
          <w:sz w:val="24"/>
          <w:szCs w:val="28"/>
          <w:lang w:val="en-US"/>
        </w:rPr>
        <w:t>ta’mirlash</w:t>
      </w:r>
      <w:proofErr w:type="spellEnd"/>
      <w:r w:rsidR="0037372D">
        <w:rPr>
          <w:sz w:val="24"/>
          <w:szCs w:val="28"/>
          <w:lang w:val="en-US"/>
        </w:rPr>
        <w:t xml:space="preserve"> </w:t>
      </w:r>
      <w:proofErr w:type="spellStart"/>
      <w:r w:rsidR="0037372D">
        <w:rPr>
          <w:sz w:val="24"/>
          <w:szCs w:val="28"/>
          <w:lang w:val="en-US"/>
        </w:rPr>
        <w:t>va</w:t>
      </w:r>
      <w:proofErr w:type="spellEnd"/>
      <w:r w:rsidR="0037372D">
        <w:rPr>
          <w:sz w:val="24"/>
          <w:szCs w:val="28"/>
          <w:lang w:val="en-US"/>
        </w:rPr>
        <w:t xml:space="preserve"> </w:t>
      </w:r>
      <w:proofErr w:type="spellStart"/>
      <w:r w:rsidR="0037372D">
        <w:rPr>
          <w:sz w:val="24"/>
          <w:szCs w:val="28"/>
          <w:lang w:val="en-US"/>
        </w:rPr>
        <w:t>yana</w:t>
      </w:r>
      <w:proofErr w:type="spellEnd"/>
      <w:r w:rsidR="0037372D">
        <w:rPr>
          <w:sz w:val="24"/>
          <w:szCs w:val="28"/>
          <w:lang w:val="en-US"/>
        </w:rPr>
        <w:t xml:space="preserve"> </w:t>
      </w:r>
      <w:proofErr w:type="spellStart"/>
      <w:r w:rsidR="0037372D">
        <w:rPr>
          <w:sz w:val="24"/>
          <w:szCs w:val="28"/>
          <w:lang w:val="en-US"/>
        </w:rPr>
        <w:t>bitta</w:t>
      </w:r>
      <w:proofErr w:type="spellEnd"/>
      <w:r w:rsidR="0037372D">
        <w:rPr>
          <w:sz w:val="24"/>
          <w:szCs w:val="28"/>
          <w:lang w:val="en-US"/>
        </w:rPr>
        <w:t xml:space="preserve"> </w:t>
      </w:r>
      <w:proofErr w:type="spellStart"/>
      <w:r w:rsidR="0037372D">
        <w:rPr>
          <w:sz w:val="24"/>
          <w:szCs w:val="28"/>
          <w:lang w:val="en-US"/>
        </w:rPr>
        <w:t>yangi</w:t>
      </w:r>
      <w:proofErr w:type="spellEnd"/>
      <w:r w:rsidR="0037372D">
        <w:rPr>
          <w:sz w:val="24"/>
          <w:szCs w:val="28"/>
          <w:lang w:val="en-US"/>
        </w:rPr>
        <w:t xml:space="preserve"> </w:t>
      </w:r>
      <w:proofErr w:type="spellStart"/>
      <w:r w:rsidR="0037372D">
        <w:rPr>
          <w:sz w:val="24"/>
          <w:szCs w:val="28"/>
          <w:lang w:val="en-US"/>
        </w:rPr>
        <w:t>yozgi</w:t>
      </w:r>
      <w:proofErr w:type="spellEnd"/>
      <w:r w:rsidR="0037372D">
        <w:rPr>
          <w:sz w:val="24"/>
          <w:szCs w:val="28"/>
          <w:lang w:val="en-US"/>
        </w:rPr>
        <w:t xml:space="preserve"> </w:t>
      </w:r>
      <w:proofErr w:type="spellStart"/>
      <w:r w:rsidR="0037372D">
        <w:rPr>
          <w:sz w:val="24"/>
          <w:szCs w:val="28"/>
          <w:lang w:val="en-US"/>
        </w:rPr>
        <w:t>o`yin</w:t>
      </w:r>
      <w:proofErr w:type="spellEnd"/>
      <w:r w:rsidR="0037372D">
        <w:rPr>
          <w:sz w:val="24"/>
          <w:szCs w:val="28"/>
          <w:lang w:val="en-US"/>
        </w:rPr>
        <w:t xml:space="preserve"> </w:t>
      </w:r>
      <w:proofErr w:type="spellStart"/>
      <w:r w:rsidR="0037372D">
        <w:rPr>
          <w:sz w:val="24"/>
          <w:szCs w:val="28"/>
          <w:lang w:val="en-US"/>
        </w:rPr>
        <w:t>ayvonchasi</w:t>
      </w:r>
      <w:proofErr w:type="spellEnd"/>
      <w:r w:rsidR="0037372D">
        <w:rPr>
          <w:sz w:val="24"/>
          <w:szCs w:val="28"/>
          <w:lang w:val="en-US"/>
        </w:rPr>
        <w:t xml:space="preserve"> </w:t>
      </w:r>
      <w:proofErr w:type="spellStart"/>
      <w:r w:rsidR="0037372D">
        <w:rPr>
          <w:sz w:val="24"/>
          <w:szCs w:val="28"/>
          <w:lang w:val="en-US"/>
        </w:rPr>
        <w:t>qurish</w:t>
      </w:r>
      <w:proofErr w:type="spellEnd"/>
      <w:r>
        <w:rPr>
          <w:sz w:val="24"/>
          <w:szCs w:val="28"/>
          <w:lang w:val="en-US"/>
        </w:rPr>
        <w:t>.</w:t>
      </w:r>
      <w:r w:rsidR="0037372D">
        <w:rPr>
          <w:sz w:val="24"/>
          <w:szCs w:val="28"/>
          <w:lang w:val="en-US"/>
        </w:rPr>
        <w:t xml:space="preserve"> </w:t>
      </w:r>
    </w:p>
    <w:p w:rsidR="005E43E2" w:rsidRPr="00DE4A01" w:rsidRDefault="005E43E2" w:rsidP="005E43E2">
      <w:pPr>
        <w:widowControl w:val="0"/>
        <w:tabs>
          <w:tab w:val="left" w:pos="1699"/>
          <w:tab w:val="left" w:pos="7121"/>
        </w:tabs>
        <w:autoSpaceDE w:val="0"/>
        <w:autoSpaceDN w:val="0"/>
        <w:spacing w:line="288" w:lineRule="auto"/>
        <w:ind w:firstLine="709"/>
        <w:rPr>
          <w:sz w:val="24"/>
          <w:szCs w:val="28"/>
          <w:lang w:val="uz-Cyrl-UZ"/>
        </w:rPr>
      </w:pPr>
      <w:r w:rsidRPr="00DE4A01">
        <w:rPr>
          <w:sz w:val="24"/>
          <w:szCs w:val="28"/>
          <w:lang w:val="uz-Cyrl-UZ"/>
        </w:rPr>
        <w:t>2.3. Shartnomaning 2.1-bandida koʻrsatilgan baho</w:t>
      </w:r>
      <w:r w:rsidR="0037372D" w:rsidRPr="0037372D">
        <w:rPr>
          <w:sz w:val="24"/>
          <w:szCs w:val="28"/>
          <w:lang w:val="uz-Cyrl-UZ"/>
        </w:rPr>
        <w:t xml:space="preserve"> </w:t>
      </w:r>
      <w:r w:rsidRPr="00DE4A01">
        <w:rPr>
          <w:sz w:val="24"/>
          <w:szCs w:val="28"/>
          <w:lang w:val="uz-Cyrl-UZ"/>
        </w:rPr>
        <w:t>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rsidR="005E43E2" w:rsidRPr="00DE4A01" w:rsidRDefault="005E43E2" w:rsidP="005E43E2">
      <w:pPr>
        <w:widowControl w:val="0"/>
        <w:tabs>
          <w:tab w:val="left" w:pos="1695"/>
          <w:tab w:val="left" w:pos="7121"/>
        </w:tabs>
        <w:autoSpaceDE w:val="0"/>
        <w:autoSpaceDN w:val="0"/>
        <w:spacing w:line="288" w:lineRule="auto"/>
        <w:ind w:firstLine="709"/>
        <w:jc w:val="center"/>
        <w:rPr>
          <w:b/>
          <w:sz w:val="24"/>
          <w:szCs w:val="28"/>
          <w:lang w:val="uz-Cyrl-UZ"/>
        </w:rPr>
      </w:pPr>
    </w:p>
    <w:p w:rsidR="005E43E2" w:rsidRPr="00351FC4" w:rsidRDefault="005E43E2" w:rsidP="005E43E2">
      <w:pPr>
        <w:widowControl w:val="0"/>
        <w:tabs>
          <w:tab w:val="left" w:pos="1695"/>
          <w:tab w:val="left" w:pos="7121"/>
        </w:tabs>
        <w:autoSpaceDE w:val="0"/>
        <w:autoSpaceDN w:val="0"/>
        <w:spacing w:line="288" w:lineRule="auto"/>
        <w:ind w:firstLine="709"/>
        <w:jc w:val="center"/>
        <w:rPr>
          <w:b/>
          <w:sz w:val="24"/>
          <w:szCs w:val="28"/>
          <w:lang w:val="uz-Cyrl-UZ"/>
        </w:rPr>
      </w:pPr>
      <w:r w:rsidRPr="00351FC4">
        <w:rPr>
          <w:b/>
          <w:sz w:val="24"/>
          <w:szCs w:val="28"/>
          <w:lang w:val="uz-Cyrl-UZ"/>
        </w:rPr>
        <w:t>3. TOʻLOVSHARTLARI</w:t>
      </w:r>
    </w:p>
    <w:p w:rsidR="005E43E2" w:rsidRPr="0037372D" w:rsidRDefault="005E43E2" w:rsidP="005E43E2">
      <w:pPr>
        <w:widowControl w:val="0"/>
        <w:tabs>
          <w:tab w:val="left" w:pos="1695"/>
          <w:tab w:val="left" w:pos="7121"/>
        </w:tabs>
        <w:autoSpaceDE w:val="0"/>
        <w:autoSpaceDN w:val="0"/>
        <w:spacing w:line="288" w:lineRule="auto"/>
        <w:ind w:firstLine="567"/>
        <w:rPr>
          <w:color w:val="000000"/>
          <w:sz w:val="24"/>
          <w:lang w:val="uz-Cyrl-UZ"/>
        </w:rPr>
      </w:pPr>
      <w:r w:rsidRPr="00351FC4">
        <w:rPr>
          <w:sz w:val="24"/>
          <w:szCs w:val="28"/>
          <w:lang w:val="uz-Cyrl-UZ"/>
        </w:rPr>
        <w:t>3.1. Ushbu shartnoma boʻyicha toʻlov quyidagi tartibda amalga oshiriladi:</w:t>
      </w:r>
      <w:r w:rsidRPr="00351FC4">
        <w:rPr>
          <w:color w:val="000000"/>
          <w:sz w:val="24"/>
          <w:lang w:val="uz-Cyrl-UZ"/>
        </w:rPr>
        <w:t xml:space="preserve"> ko</w:t>
      </w:r>
      <w:r w:rsidRPr="001307E7">
        <w:rPr>
          <w:color w:val="000000"/>
          <w:sz w:val="24"/>
          <w:lang w:val="kk-KZ"/>
        </w:rPr>
        <w:t>‘</w:t>
      </w:r>
      <w:r w:rsidRPr="00351FC4">
        <w:rPr>
          <w:color w:val="000000"/>
          <w:sz w:val="24"/>
          <w:lang w:val="uz-Cyrl-UZ"/>
        </w:rPr>
        <w:t xml:space="preserve">rsatilgan xizmatlar uchun </w:t>
      </w:r>
      <w:r w:rsidRPr="001307E7">
        <w:rPr>
          <w:color w:val="000000"/>
          <w:sz w:val="24"/>
          <w:lang w:val="kk-KZ"/>
        </w:rPr>
        <w:t>h</w:t>
      </w:r>
      <w:r w:rsidRPr="00351FC4">
        <w:rPr>
          <w:color w:val="000000"/>
          <w:sz w:val="24"/>
          <w:lang w:val="uz-Cyrl-UZ"/>
        </w:rPr>
        <w:t>isob-kitob tartibi</w:t>
      </w:r>
      <w:r w:rsidR="0037372D" w:rsidRPr="0037372D">
        <w:rPr>
          <w:color w:val="000000"/>
          <w:sz w:val="24"/>
          <w:lang w:val="uz-Cyrl-UZ"/>
        </w:rPr>
        <w:t xml:space="preserve"> </w:t>
      </w:r>
      <w:r w:rsidRPr="001307E7">
        <w:rPr>
          <w:b/>
          <w:color w:val="000000"/>
          <w:sz w:val="24"/>
          <w:lang w:val="kk-KZ"/>
        </w:rPr>
        <w:t xml:space="preserve">30 (o‘ttiz) % (foiz) ya’ni </w:t>
      </w:r>
      <w:r w:rsidR="0037372D" w:rsidRPr="0037372D">
        <w:rPr>
          <w:b/>
          <w:color w:val="000000"/>
          <w:sz w:val="24"/>
          <w:lang w:val="uz-Cyrl-UZ"/>
        </w:rPr>
        <w:t>__________________</w:t>
      </w:r>
      <w:r w:rsidRPr="001307E7">
        <w:rPr>
          <w:b/>
          <w:color w:val="000000"/>
          <w:sz w:val="24"/>
          <w:lang w:val="kk-KZ"/>
        </w:rPr>
        <w:t xml:space="preserve"> (</w:t>
      </w:r>
      <w:r w:rsidR="0037372D" w:rsidRPr="0037372D">
        <w:rPr>
          <w:b/>
          <w:color w:val="000000"/>
          <w:sz w:val="24"/>
          <w:lang w:val="uz-Cyrl-UZ"/>
        </w:rPr>
        <w:t>________________________________</w:t>
      </w:r>
      <w:r w:rsidRPr="00351FC4">
        <w:rPr>
          <w:b/>
          <w:color w:val="000000"/>
          <w:sz w:val="24"/>
          <w:lang w:val="uz-Cyrl-UZ"/>
        </w:rPr>
        <w:t>) so</w:t>
      </w:r>
      <w:r w:rsidRPr="001307E7">
        <w:rPr>
          <w:b/>
          <w:color w:val="000000"/>
          <w:sz w:val="24"/>
          <w:lang w:val="kk-KZ"/>
        </w:rPr>
        <w:t>‘m</w:t>
      </w:r>
      <w:r w:rsidRPr="00351FC4">
        <w:rPr>
          <w:color w:val="000000"/>
          <w:sz w:val="24"/>
          <w:lang w:val="uz-Cyrl-UZ"/>
        </w:rPr>
        <w:t xml:space="preserve"> oldindan pul </w:t>
      </w:r>
      <w:r w:rsidRPr="001307E7">
        <w:rPr>
          <w:color w:val="000000"/>
          <w:sz w:val="24"/>
          <w:lang w:val="kk-KZ"/>
        </w:rPr>
        <w:t>o‘</w:t>
      </w:r>
      <w:r w:rsidRPr="00351FC4">
        <w:rPr>
          <w:color w:val="000000"/>
          <w:sz w:val="24"/>
          <w:lang w:val="uz-Cyrl-UZ"/>
        </w:rPr>
        <w:t>tkazish y</w:t>
      </w:r>
      <w:r w:rsidRPr="001307E7">
        <w:rPr>
          <w:color w:val="000000"/>
          <w:sz w:val="24"/>
          <w:lang w:val="kk-KZ"/>
        </w:rPr>
        <w:t>o‘</w:t>
      </w:r>
      <w:r w:rsidRPr="00351FC4">
        <w:rPr>
          <w:color w:val="000000"/>
          <w:sz w:val="24"/>
          <w:lang w:val="uz-Cyrl-UZ"/>
        </w:rPr>
        <w:t>li bilan amalga oshiriladi.</w:t>
      </w:r>
      <w:r w:rsidR="0037372D" w:rsidRPr="0037372D">
        <w:rPr>
          <w:color w:val="000000"/>
          <w:sz w:val="24"/>
          <w:lang w:val="uz-Cyrl-UZ"/>
        </w:rPr>
        <w:t xml:space="preserve"> </w:t>
      </w:r>
      <w:r w:rsidRPr="0037372D">
        <w:rPr>
          <w:color w:val="000000"/>
          <w:sz w:val="24"/>
          <w:lang w:val="uz-Cyrl-UZ"/>
        </w:rPr>
        <w:t>Qolgan</w:t>
      </w:r>
      <w:r w:rsidR="0037372D">
        <w:rPr>
          <w:color w:val="000000"/>
          <w:sz w:val="24"/>
          <w:lang w:val="en-US"/>
        </w:rPr>
        <w:t xml:space="preserve"> 70</w:t>
      </w:r>
      <w:r w:rsidRPr="0037372D">
        <w:rPr>
          <w:b/>
          <w:color w:val="000000"/>
          <w:sz w:val="24"/>
          <w:lang w:val="uz-Cyrl-UZ"/>
        </w:rPr>
        <w:t xml:space="preserve"> (</w:t>
      </w:r>
      <w:proofErr w:type="spellStart"/>
      <w:r w:rsidR="0037372D">
        <w:rPr>
          <w:b/>
          <w:color w:val="000000"/>
          <w:sz w:val="24"/>
          <w:lang w:val="en-US"/>
        </w:rPr>
        <w:t>yetmish</w:t>
      </w:r>
      <w:proofErr w:type="spellEnd"/>
      <w:r w:rsidRPr="0037372D">
        <w:rPr>
          <w:b/>
          <w:color w:val="000000"/>
          <w:sz w:val="24"/>
          <w:lang w:val="uz-Cyrl-UZ"/>
        </w:rPr>
        <w:t xml:space="preserve">) % (foiz) </w:t>
      </w:r>
      <w:r w:rsidRPr="0037372D">
        <w:rPr>
          <w:color w:val="000000"/>
          <w:sz w:val="24"/>
          <w:lang w:val="uz-Cyrl-UZ"/>
        </w:rPr>
        <w:t>pulmablag‘ini</w:t>
      </w:r>
      <w:r w:rsidR="0037372D">
        <w:rPr>
          <w:color w:val="000000"/>
          <w:sz w:val="24"/>
          <w:lang w:val="en-US"/>
        </w:rPr>
        <w:t xml:space="preserve"> </w:t>
      </w:r>
      <w:r w:rsidRPr="0037372D">
        <w:rPr>
          <w:color w:val="000000"/>
          <w:sz w:val="24"/>
          <w:lang w:val="uz-Cyrl-UZ"/>
        </w:rPr>
        <w:t>ishlarni</w:t>
      </w:r>
      <w:r w:rsidR="0037372D">
        <w:rPr>
          <w:color w:val="000000"/>
          <w:sz w:val="24"/>
          <w:lang w:val="en-US"/>
        </w:rPr>
        <w:t xml:space="preserve"> </w:t>
      </w:r>
      <w:r w:rsidRPr="0037372D">
        <w:rPr>
          <w:color w:val="000000"/>
          <w:sz w:val="24"/>
          <w:lang w:val="uz-Cyrl-UZ"/>
        </w:rPr>
        <w:t>to‘liq</w:t>
      </w:r>
      <w:r w:rsidR="0037372D">
        <w:rPr>
          <w:color w:val="000000"/>
          <w:sz w:val="24"/>
          <w:lang w:val="en-US"/>
        </w:rPr>
        <w:t xml:space="preserve"> </w:t>
      </w:r>
      <w:r w:rsidRPr="0037372D">
        <w:rPr>
          <w:color w:val="000000"/>
          <w:sz w:val="24"/>
          <w:lang w:val="uz-Cyrl-UZ"/>
        </w:rPr>
        <w:t>bajarib</w:t>
      </w:r>
      <w:r w:rsidR="0037372D">
        <w:rPr>
          <w:color w:val="000000"/>
          <w:sz w:val="24"/>
          <w:lang w:val="en-US"/>
        </w:rPr>
        <w:t xml:space="preserve"> </w:t>
      </w:r>
      <w:r w:rsidRPr="0037372D">
        <w:rPr>
          <w:color w:val="000000"/>
          <w:sz w:val="24"/>
          <w:lang w:val="uz-Cyrl-UZ"/>
        </w:rPr>
        <w:t xml:space="preserve">bo‘lib, </w:t>
      </w:r>
      <w:r w:rsidRPr="0037372D">
        <w:rPr>
          <w:sz w:val="24"/>
          <w:szCs w:val="28"/>
          <w:lang w:val="uz-Cyrl-UZ"/>
        </w:rPr>
        <w:t>“Buyurtmachi”ga</w:t>
      </w:r>
      <w:r w:rsidR="0037372D">
        <w:rPr>
          <w:sz w:val="24"/>
          <w:szCs w:val="28"/>
          <w:lang w:val="en-US"/>
        </w:rPr>
        <w:t xml:space="preserve"> </w:t>
      </w:r>
      <w:r w:rsidRPr="0037372D">
        <w:rPr>
          <w:sz w:val="24"/>
          <w:szCs w:val="28"/>
          <w:lang w:val="uz-Cyrl-UZ"/>
        </w:rPr>
        <w:t>topshir</w:t>
      </w:r>
      <w:r w:rsidRPr="0037372D">
        <w:rPr>
          <w:color w:val="000000"/>
          <w:sz w:val="24"/>
          <w:lang w:val="uz-Cyrl-UZ"/>
        </w:rPr>
        <w:t>gandan</w:t>
      </w:r>
      <w:r w:rsidR="0037372D">
        <w:rPr>
          <w:color w:val="000000"/>
          <w:sz w:val="24"/>
          <w:lang w:val="en-US"/>
        </w:rPr>
        <w:t xml:space="preserve"> </w:t>
      </w:r>
      <w:r w:rsidRPr="0037372D">
        <w:rPr>
          <w:color w:val="000000"/>
          <w:sz w:val="24"/>
          <w:lang w:val="uz-Cyrl-UZ"/>
        </w:rPr>
        <w:t>keyin</w:t>
      </w:r>
      <w:r w:rsidR="0037372D">
        <w:rPr>
          <w:color w:val="000000"/>
          <w:sz w:val="24"/>
          <w:lang w:val="en-US"/>
        </w:rPr>
        <w:t xml:space="preserve"> </w:t>
      </w:r>
      <w:r w:rsidRPr="0037372D">
        <w:rPr>
          <w:color w:val="000000"/>
          <w:sz w:val="24"/>
          <w:lang w:val="uz-Cyrl-UZ"/>
        </w:rPr>
        <w:t>to‘lab</w:t>
      </w:r>
      <w:r w:rsidR="0037372D">
        <w:rPr>
          <w:color w:val="000000"/>
          <w:sz w:val="24"/>
          <w:lang w:val="en-US"/>
        </w:rPr>
        <w:t xml:space="preserve"> </w:t>
      </w:r>
      <w:r w:rsidRPr="0037372D">
        <w:rPr>
          <w:color w:val="000000"/>
          <w:sz w:val="24"/>
          <w:lang w:val="uz-Cyrl-UZ"/>
        </w:rPr>
        <w:t xml:space="preserve">beriladi. Shuningdek, </w:t>
      </w:r>
      <w:r w:rsidRPr="0037372D">
        <w:rPr>
          <w:sz w:val="24"/>
          <w:szCs w:val="28"/>
          <w:lang w:val="uz-Cyrl-UZ"/>
        </w:rPr>
        <w:t>“Pudratchi”</w:t>
      </w:r>
      <w:r w:rsidR="0037372D" w:rsidRPr="0037372D">
        <w:rPr>
          <w:sz w:val="24"/>
          <w:szCs w:val="28"/>
          <w:lang w:val="uz-Cyrl-UZ"/>
        </w:rPr>
        <w:t xml:space="preserve"> </w:t>
      </w:r>
      <w:r w:rsidRPr="0037372D">
        <w:rPr>
          <w:sz w:val="24"/>
          <w:szCs w:val="28"/>
          <w:lang w:val="uz-Cyrl-UZ"/>
        </w:rPr>
        <w:t>bajarganishini</w:t>
      </w:r>
      <w:r w:rsidRPr="0037372D">
        <w:rPr>
          <w:color w:val="000000"/>
          <w:sz w:val="24"/>
          <w:lang w:val="uz-Cyrl-UZ"/>
        </w:rPr>
        <w:t xml:space="preserve">, </w:t>
      </w:r>
      <w:r w:rsidRPr="0037372D">
        <w:rPr>
          <w:sz w:val="24"/>
          <w:szCs w:val="28"/>
          <w:lang w:val="uz-Cyrl-UZ"/>
        </w:rPr>
        <w:t>“Buyurtmachi”ga</w:t>
      </w:r>
      <w:r w:rsidR="0037372D" w:rsidRPr="0037372D">
        <w:rPr>
          <w:sz w:val="24"/>
          <w:szCs w:val="28"/>
          <w:lang w:val="uz-Cyrl-UZ"/>
        </w:rPr>
        <w:t xml:space="preserve"> </w:t>
      </w:r>
      <w:r w:rsidRPr="0037372D">
        <w:rPr>
          <w:sz w:val="24"/>
          <w:szCs w:val="28"/>
          <w:lang w:val="uz-Cyrl-UZ"/>
        </w:rPr>
        <w:t>topshir</w:t>
      </w:r>
      <w:r w:rsidRPr="0037372D">
        <w:rPr>
          <w:color w:val="000000"/>
          <w:sz w:val="24"/>
          <w:lang w:val="uz-Cyrl-UZ"/>
        </w:rPr>
        <w:t>gandan</w:t>
      </w:r>
      <w:r w:rsidR="0037372D" w:rsidRPr="0037372D">
        <w:rPr>
          <w:color w:val="000000"/>
          <w:sz w:val="24"/>
          <w:lang w:val="uz-Cyrl-UZ"/>
        </w:rPr>
        <w:t xml:space="preserve"> </w:t>
      </w:r>
      <w:r w:rsidRPr="0037372D">
        <w:rPr>
          <w:color w:val="000000"/>
          <w:sz w:val="24"/>
          <w:lang w:val="uz-Cyrl-UZ"/>
        </w:rPr>
        <w:t>keyin 1 yil (365 kun) ichida</w:t>
      </w:r>
      <w:r w:rsidR="0037372D" w:rsidRPr="0037372D">
        <w:rPr>
          <w:color w:val="000000"/>
          <w:sz w:val="24"/>
          <w:lang w:val="uz-Cyrl-UZ"/>
        </w:rPr>
        <w:t xml:space="preserve"> </w:t>
      </w:r>
      <w:r w:rsidRPr="0037372D">
        <w:rPr>
          <w:color w:val="000000"/>
          <w:sz w:val="24"/>
          <w:lang w:val="uz-Cyrl-UZ"/>
        </w:rPr>
        <w:t>aniqlangan</w:t>
      </w:r>
      <w:r w:rsidR="0037372D" w:rsidRPr="0037372D">
        <w:rPr>
          <w:color w:val="000000"/>
          <w:sz w:val="24"/>
          <w:lang w:val="uz-Cyrl-UZ"/>
        </w:rPr>
        <w:t xml:space="preserve"> </w:t>
      </w:r>
      <w:r w:rsidRPr="0037372D">
        <w:rPr>
          <w:color w:val="000000"/>
          <w:sz w:val="24"/>
          <w:lang w:val="uz-Cyrl-UZ"/>
        </w:rPr>
        <w:t>kamchiliklarni</w:t>
      </w:r>
      <w:r w:rsidR="0037372D" w:rsidRPr="0037372D">
        <w:rPr>
          <w:color w:val="000000"/>
          <w:sz w:val="24"/>
          <w:lang w:val="uz-Cyrl-UZ"/>
        </w:rPr>
        <w:t xml:space="preserve"> </w:t>
      </w:r>
      <w:r w:rsidRPr="0037372D">
        <w:rPr>
          <w:color w:val="000000"/>
          <w:sz w:val="24"/>
          <w:lang w:val="uz-Cyrl-UZ"/>
        </w:rPr>
        <w:t>bartaraf</w:t>
      </w:r>
      <w:r w:rsidR="0037372D" w:rsidRPr="0037372D">
        <w:rPr>
          <w:color w:val="000000"/>
          <w:sz w:val="24"/>
          <w:lang w:val="uz-Cyrl-UZ"/>
        </w:rPr>
        <w:t xml:space="preserve"> </w:t>
      </w:r>
      <w:r w:rsidRPr="0037372D">
        <w:rPr>
          <w:color w:val="000000"/>
          <w:sz w:val="24"/>
          <w:lang w:val="uz-Cyrl-UZ"/>
        </w:rPr>
        <w:t>et</w:t>
      </w:r>
      <w:r w:rsidR="0037372D" w:rsidRPr="0037372D">
        <w:rPr>
          <w:color w:val="000000"/>
          <w:sz w:val="24"/>
          <w:lang w:val="uz-Cyrl-UZ"/>
        </w:rPr>
        <w:t xml:space="preserve">adi. </w:t>
      </w:r>
    </w:p>
    <w:p w:rsidR="005E43E2" w:rsidRPr="00892223" w:rsidRDefault="005E43E2" w:rsidP="005E43E2">
      <w:pPr>
        <w:widowControl w:val="0"/>
        <w:tabs>
          <w:tab w:val="left" w:pos="1695"/>
          <w:tab w:val="left" w:pos="7121"/>
        </w:tabs>
        <w:autoSpaceDE w:val="0"/>
        <w:autoSpaceDN w:val="0"/>
        <w:spacing w:line="288" w:lineRule="auto"/>
        <w:ind w:firstLine="567"/>
        <w:rPr>
          <w:i/>
          <w:sz w:val="24"/>
          <w:szCs w:val="28"/>
          <w:lang w:val="en-US"/>
        </w:rPr>
      </w:pPr>
      <w:r w:rsidRPr="001307E7">
        <w:rPr>
          <w:sz w:val="24"/>
          <w:szCs w:val="28"/>
          <w:lang w:val="en-US"/>
        </w:rPr>
        <w:t>3.2. </w:t>
      </w:r>
      <w:proofErr w:type="spellStart"/>
      <w:r w:rsidRPr="001307E7">
        <w:rPr>
          <w:sz w:val="24"/>
          <w:szCs w:val="28"/>
          <w:lang w:val="en-US"/>
        </w:rPr>
        <w:t>Toʻlovshakli</w:t>
      </w:r>
      <w:proofErr w:type="spellEnd"/>
      <w:r w:rsidRPr="001307E7">
        <w:rPr>
          <w:sz w:val="24"/>
          <w:szCs w:val="28"/>
          <w:lang w:val="en-US"/>
        </w:rPr>
        <w:t>:</w:t>
      </w:r>
      <w:r w:rsidRPr="00892223">
        <w:rPr>
          <w:sz w:val="22"/>
          <w:lang w:val="kk-KZ"/>
        </w:rPr>
        <w:t>toʻlov talabnomasi</w:t>
      </w:r>
      <w:r w:rsidRPr="00892223">
        <w:rPr>
          <w:sz w:val="22"/>
          <w:lang w:val="en-US"/>
        </w:rPr>
        <w:t>.</w:t>
      </w:r>
    </w:p>
    <w:p w:rsidR="005E43E2" w:rsidRPr="00C21CFF" w:rsidRDefault="005E43E2" w:rsidP="005E43E2">
      <w:pPr>
        <w:widowControl w:val="0"/>
        <w:tabs>
          <w:tab w:val="left" w:pos="567"/>
          <w:tab w:val="left" w:pos="7351"/>
        </w:tabs>
        <w:autoSpaceDE w:val="0"/>
        <w:autoSpaceDN w:val="0"/>
        <w:spacing w:line="288" w:lineRule="auto"/>
        <w:ind w:right="-1"/>
        <w:rPr>
          <w:sz w:val="24"/>
          <w:szCs w:val="28"/>
          <w:lang w:val="kk-KZ"/>
        </w:rPr>
      </w:pPr>
      <w:r>
        <w:rPr>
          <w:sz w:val="24"/>
          <w:szCs w:val="28"/>
          <w:lang w:val="en-US"/>
        </w:rPr>
        <w:tab/>
      </w:r>
      <w:r w:rsidRPr="00C21CFF">
        <w:rPr>
          <w:sz w:val="24"/>
          <w:szCs w:val="28"/>
          <w:lang w:val="kk-KZ"/>
        </w:rPr>
        <w:t>3.3. Shartnoma boʻyicha soʻnggi hisob-kitob ishlar bajarilgandan soʻng, qabul qilish jarayonida aniqlangan kamchiliklarni bartaraf etish hisobgaolinganholda,</w:t>
      </w:r>
      <w:r w:rsidRPr="00892223">
        <w:rPr>
          <w:b/>
          <w:sz w:val="24"/>
          <w:szCs w:val="28"/>
          <w:lang w:val="en-US"/>
        </w:rPr>
        <w:t>10 (</w:t>
      </w:r>
      <w:proofErr w:type="spellStart"/>
      <w:r w:rsidRPr="00892223">
        <w:rPr>
          <w:b/>
          <w:sz w:val="24"/>
          <w:szCs w:val="28"/>
          <w:lang w:val="en-US"/>
        </w:rPr>
        <w:t>o‘n</w:t>
      </w:r>
      <w:proofErr w:type="spellEnd"/>
      <w:r w:rsidRPr="00892223">
        <w:rPr>
          <w:b/>
          <w:sz w:val="24"/>
          <w:szCs w:val="28"/>
          <w:lang w:val="en-US"/>
        </w:rPr>
        <w:t>)</w:t>
      </w:r>
      <w:r w:rsidRPr="00C21CFF">
        <w:rPr>
          <w:sz w:val="24"/>
          <w:szCs w:val="28"/>
          <w:lang w:val="kk-KZ"/>
        </w:rPr>
        <w:t>kundan kechiktirmay Buyurtmachi tomonidan amalgaoshiriladi.</w:t>
      </w:r>
    </w:p>
    <w:p w:rsidR="005E43E2" w:rsidRPr="004046C3" w:rsidRDefault="005E43E2" w:rsidP="005E43E2">
      <w:pPr>
        <w:widowControl w:val="0"/>
        <w:tabs>
          <w:tab w:val="left" w:pos="1723"/>
          <w:tab w:val="left" w:pos="7351"/>
        </w:tabs>
        <w:autoSpaceDE w:val="0"/>
        <w:autoSpaceDN w:val="0"/>
        <w:spacing w:line="288" w:lineRule="auto"/>
        <w:ind w:right="570" w:firstLine="709"/>
        <w:jc w:val="center"/>
        <w:rPr>
          <w:b/>
          <w:sz w:val="24"/>
          <w:szCs w:val="28"/>
          <w:lang w:val="kk-KZ"/>
        </w:rPr>
      </w:pPr>
    </w:p>
    <w:p w:rsidR="005E43E2" w:rsidRPr="00C21CFF" w:rsidRDefault="005E43E2" w:rsidP="005E43E2">
      <w:pPr>
        <w:widowControl w:val="0"/>
        <w:tabs>
          <w:tab w:val="left" w:pos="1723"/>
          <w:tab w:val="left" w:pos="7351"/>
        </w:tabs>
        <w:autoSpaceDE w:val="0"/>
        <w:autoSpaceDN w:val="0"/>
        <w:spacing w:line="288" w:lineRule="auto"/>
        <w:ind w:right="570" w:firstLine="709"/>
        <w:jc w:val="center"/>
        <w:rPr>
          <w:b/>
          <w:sz w:val="24"/>
          <w:szCs w:val="28"/>
          <w:lang w:val="en-US"/>
        </w:rPr>
      </w:pPr>
      <w:r w:rsidRPr="00C21CFF">
        <w:rPr>
          <w:b/>
          <w:sz w:val="24"/>
          <w:szCs w:val="28"/>
          <w:lang w:val="en-US"/>
        </w:rPr>
        <w:t>4. MAJBURIYATLARNI BAJARISHMUDDATLAR</w:t>
      </w:r>
    </w:p>
    <w:p w:rsidR="005E43E2" w:rsidRPr="00C21CFF" w:rsidRDefault="005E43E2" w:rsidP="005E43E2">
      <w:pPr>
        <w:widowControl w:val="0"/>
        <w:tabs>
          <w:tab w:val="left" w:pos="1728"/>
        </w:tabs>
        <w:autoSpaceDE w:val="0"/>
        <w:autoSpaceDN w:val="0"/>
        <w:spacing w:line="288" w:lineRule="auto"/>
        <w:ind w:right="-1" w:firstLine="567"/>
        <w:rPr>
          <w:sz w:val="24"/>
          <w:szCs w:val="28"/>
          <w:lang w:val="en-US"/>
        </w:rPr>
      </w:pPr>
      <w:r w:rsidRPr="00C21CFF">
        <w:rPr>
          <w:sz w:val="24"/>
          <w:szCs w:val="28"/>
          <w:lang w:val="en-US"/>
        </w:rPr>
        <w:t>4.1. </w:t>
      </w:r>
      <w:proofErr w:type="spellStart"/>
      <w:r w:rsidRPr="00C21CFF">
        <w:rPr>
          <w:sz w:val="24"/>
          <w:szCs w:val="28"/>
          <w:lang w:val="en-US"/>
        </w:rPr>
        <w:t>Pudratchi</w:t>
      </w:r>
      <w:proofErr w:type="spellEnd"/>
      <w:r w:rsidR="0037372D">
        <w:rPr>
          <w:sz w:val="24"/>
          <w:szCs w:val="28"/>
          <w:lang w:val="en-US"/>
        </w:rPr>
        <w:t xml:space="preserve"> </w:t>
      </w:r>
      <w:proofErr w:type="spellStart"/>
      <w:r w:rsidRPr="00C21CFF">
        <w:rPr>
          <w:sz w:val="24"/>
          <w:szCs w:val="28"/>
          <w:lang w:val="en-US"/>
        </w:rPr>
        <w:t>ushbu</w:t>
      </w:r>
      <w:proofErr w:type="spellEnd"/>
      <w:r w:rsidR="0037372D">
        <w:rPr>
          <w:sz w:val="24"/>
          <w:szCs w:val="28"/>
          <w:lang w:val="en-US"/>
        </w:rPr>
        <w:t xml:space="preserve"> </w:t>
      </w:r>
      <w:proofErr w:type="spellStart"/>
      <w:r w:rsidRPr="00C21CFF">
        <w:rPr>
          <w:sz w:val="24"/>
          <w:szCs w:val="28"/>
          <w:lang w:val="en-US"/>
        </w:rPr>
        <w:t>shartnomaning</w:t>
      </w:r>
      <w:proofErr w:type="spellEnd"/>
      <w:r w:rsidRPr="00C21CFF">
        <w:rPr>
          <w:sz w:val="24"/>
          <w:szCs w:val="28"/>
          <w:lang w:val="en-US"/>
        </w:rPr>
        <w:t xml:space="preserve"> 1.1-bandida </w:t>
      </w:r>
      <w:proofErr w:type="spellStart"/>
      <w:r w:rsidRPr="00C21CFF">
        <w:rPr>
          <w:sz w:val="24"/>
          <w:szCs w:val="28"/>
          <w:lang w:val="en-US"/>
        </w:rPr>
        <w:t>nazarda</w:t>
      </w:r>
      <w:proofErr w:type="spellEnd"/>
      <w:r w:rsidR="0037372D">
        <w:rPr>
          <w:sz w:val="24"/>
          <w:szCs w:val="28"/>
          <w:lang w:val="en-US"/>
        </w:rPr>
        <w:t xml:space="preserve"> </w:t>
      </w:r>
      <w:proofErr w:type="spellStart"/>
      <w:r w:rsidRPr="00C21CFF">
        <w:rPr>
          <w:sz w:val="24"/>
          <w:szCs w:val="28"/>
          <w:lang w:val="en-US"/>
        </w:rPr>
        <w:t>tutilgan</w:t>
      </w:r>
      <w:proofErr w:type="spellEnd"/>
      <w:r w:rsidR="0037372D">
        <w:rPr>
          <w:sz w:val="24"/>
          <w:szCs w:val="28"/>
          <w:lang w:val="en-US"/>
        </w:rPr>
        <w:t xml:space="preserve"> </w:t>
      </w:r>
      <w:proofErr w:type="spellStart"/>
      <w:r w:rsidRPr="00C21CFF">
        <w:rPr>
          <w:sz w:val="24"/>
          <w:szCs w:val="28"/>
          <w:lang w:val="en-US"/>
        </w:rPr>
        <w:t>ishlarni</w:t>
      </w:r>
      <w:proofErr w:type="spellEnd"/>
      <w:r w:rsidR="0037372D">
        <w:rPr>
          <w:sz w:val="24"/>
          <w:szCs w:val="28"/>
          <w:lang w:val="en-US"/>
        </w:rPr>
        <w:t xml:space="preserve"> </w:t>
      </w:r>
      <w:proofErr w:type="spellStart"/>
      <w:r w:rsidRPr="00C21CFF">
        <w:rPr>
          <w:sz w:val="24"/>
          <w:szCs w:val="28"/>
          <w:lang w:val="en-US"/>
        </w:rPr>
        <w:t>ishlarning</w:t>
      </w:r>
      <w:proofErr w:type="spellEnd"/>
      <w:r w:rsidR="0037372D">
        <w:rPr>
          <w:sz w:val="24"/>
          <w:szCs w:val="28"/>
          <w:lang w:val="en-US"/>
        </w:rPr>
        <w:t xml:space="preserve"> </w:t>
      </w:r>
      <w:proofErr w:type="spellStart"/>
      <w:proofErr w:type="gramStart"/>
      <w:r w:rsidRPr="00C21CFF">
        <w:rPr>
          <w:sz w:val="24"/>
          <w:szCs w:val="28"/>
          <w:lang w:val="en-US"/>
        </w:rPr>
        <w:t>kalendarrejasidabelgilanganmuddatlardabajaradi</w:t>
      </w:r>
      <w:proofErr w:type="spellEnd"/>
      <w:r w:rsidRPr="00C21CFF">
        <w:rPr>
          <w:sz w:val="24"/>
          <w:szCs w:val="28"/>
          <w:lang w:val="en-US"/>
        </w:rPr>
        <w:t>(</w:t>
      </w:r>
      <w:proofErr w:type="gramEnd"/>
      <w:r w:rsidRPr="00C21CFF">
        <w:rPr>
          <w:sz w:val="24"/>
          <w:szCs w:val="28"/>
          <w:lang w:val="en-US"/>
        </w:rPr>
        <w:t>1-ilova).</w:t>
      </w:r>
    </w:p>
    <w:p w:rsidR="005E43E2" w:rsidRPr="00C21CFF" w:rsidRDefault="005E43E2" w:rsidP="005E43E2">
      <w:pPr>
        <w:widowControl w:val="0"/>
        <w:tabs>
          <w:tab w:val="left" w:pos="1728"/>
        </w:tabs>
        <w:autoSpaceDE w:val="0"/>
        <w:autoSpaceDN w:val="0"/>
        <w:spacing w:line="288" w:lineRule="auto"/>
        <w:ind w:right="-1" w:firstLine="567"/>
        <w:rPr>
          <w:sz w:val="24"/>
          <w:szCs w:val="28"/>
          <w:lang w:val="en-US"/>
        </w:rPr>
      </w:pPr>
      <w:r w:rsidRPr="00C21CFF">
        <w:rPr>
          <w:sz w:val="24"/>
          <w:szCs w:val="28"/>
          <w:lang w:val="en-US"/>
        </w:rPr>
        <w:lastRenderedPageBreak/>
        <w:t>4.2. BuyurtmachiquyidagimuddatlardaPudratchitomonidanbajarilganishlaruchunhaqtoʻlaydi</w:t>
      </w:r>
      <w:proofErr w:type="gramStart"/>
      <w:r w:rsidRPr="00C21CFF">
        <w:rPr>
          <w:sz w:val="24"/>
          <w:szCs w:val="28"/>
          <w:lang w:val="en-US"/>
        </w:rPr>
        <w:t>:</w:t>
      </w:r>
      <w:r>
        <w:rPr>
          <w:sz w:val="24"/>
          <w:szCs w:val="28"/>
          <w:lang w:val="en-US"/>
        </w:rPr>
        <w:t>shartnomatuzilgankundan</w:t>
      </w:r>
      <w:proofErr w:type="gramEnd"/>
      <w:r>
        <w:rPr>
          <w:sz w:val="24"/>
          <w:szCs w:val="28"/>
          <w:lang w:val="en-US"/>
        </w:rPr>
        <w:t xml:space="preserve"> 10 (</w:t>
      </w:r>
      <w:proofErr w:type="spellStart"/>
      <w:r>
        <w:rPr>
          <w:sz w:val="24"/>
          <w:szCs w:val="28"/>
          <w:lang w:val="en-US"/>
        </w:rPr>
        <w:t>o‘n</w:t>
      </w:r>
      <w:proofErr w:type="spellEnd"/>
      <w:r>
        <w:rPr>
          <w:sz w:val="24"/>
          <w:szCs w:val="28"/>
          <w:lang w:val="en-US"/>
        </w:rPr>
        <w:t xml:space="preserve">) </w:t>
      </w:r>
      <w:proofErr w:type="spellStart"/>
      <w:r>
        <w:rPr>
          <w:sz w:val="24"/>
          <w:szCs w:val="28"/>
          <w:lang w:val="en-US"/>
        </w:rPr>
        <w:t>kundankechiktirmasdanhamdaishlarto‘liqbajarib</w:t>
      </w:r>
      <w:proofErr w:type="spellEnd"/>
      <w:r>
        <w:rPr>
          <w:sz w:val="24"/>
          <w:szCs w:val="28"/>
          <w:lang w:val="en-US"/>
        </w:rPr>
        <w:t xml:space="preserve"> “</w:t>
      </w:r>
      <w:proofErr w:type="spellStart"/>
      <w:r>
        <w:rPr>
          <w:sz w:val="24"/>
          <w:szCs w:val="28"/>
          <w:lang w:val="en-US"/>
        </w:rPr>
        <w:t>Buyurtmachi”gatopshirilgandankeyin</w:t>
      </w:r>
      <w:proofErr w:type="spellEnd"/>
      <w:r>
        <w:rPr>
          <w:sz w:val="24"/>
          <w:szCs w:val="28"/>
          <w:lang w:val="en-US"/>
        </w:rPr>
        <w:t xml:space="preserve"> 30 (</w:t>
      </w:r>
      <w:proofErr w:type="spellStart"/>
      <w:r>
        <w:rPr>
          <w:sz w:val="24"/>
          <w:szCs w:val="28"/>
          <w:lang w:val="en-US"/>
        </w:rPr>
        <w:t>o‘ttiz</w:t>
      </w:r>
      <w:proofErr w:type="spellEnd"/>
      <w:r>
        <w:rPr>
          <w:sz w:val="24"/>
          <w:szCs w:val="28"/>
          <w:lang w:val="en-US"/>
        </w:rPr>
        <w:t xml:space="preserve">) </w:t>
      </w:r>
      <w:proofErr w:type="spellStart"/>
      <w:r>
        <w:rPr>
          <w:sz w:val="24"/>
          <w:szCs w:val="28"/>
          <w:lang w:val="en-US"/>
        </w:rPr>
        <w:t>kunichida</w:t>
      </w:r>
      <w:proofErr w:type="spellEnd"/>
      <w:r>
        <w:rPr>
          <w:sz w:val="24"/>
          <w:szCs w:val="28"/>
          <w:lang w:val="en-US"/>
        </w:rPr>
        <w:t>.</w:t>
      </w:r>
    </w:p>
    <w:p w:rsidR="005E43E2" w:rsidRPr="00C21CFF" w:rsidRDefault="005E43E2" w:rsidP="005E43E2">
      <w:pPr>
        <w:widowControl w:val="0"/>
        <w:tabs>
          <w:tab w:val="left" w:pos="1728"/>
        </w:tabs>
        <w:autoSpaceDE w:val="0"/>
        <w:autoSpaceDN w:val="0"/>
        <w:spacing w:line="288" w:lineRule="auto"/>
        <w:ind w:right="574" w:firstLine="567"/>
        <w:rPr>
          <w:sz w:val="24"/>
          <w:szCs w:val="28"/>
          <w:lang w:val="en-US"/>
        </w:rPr>
      </w:pPr>
      <w:r w:rsidRPr="00C21CFF">
        <w:rPr>
          <w:sz w:val="24"/>
          <w:szCs w:val="28"/>
          <w:lang w:val="en-US"/>
        </w:rPr>
        <w:t>4.3. </w:t>
      </w:r>
      <w:proofErr w:type="spellStart"/>
      <w:r w:rsidRPr="00C21CFF">
        <w:rPr>
          <w:sz w:val="24"/>
          <w:szCs w:val="28"/>
          <w:lang w:val="en-US"/>
        </w:rPr>
        <w:t>Shartnomaningamalqilishmuddati</w:t>
      </w:r>
      <w:proofErr w:type="spellEnd"/>
      <w:r w:rsidRPr="00C21CFF">
        <w:rPr>
          <w:sz w:val="24"/>
          <w:szCs w:val="28"/>
          <w:lang w:val="en-US"/>
        </w:rPr>
        <w:t xml:space="preserve">: </w:t>
      </w:r>
    </w:p>
    <w:p w:rsidR="005E43E2" w:rsidRPr="00C2511D" w:rsidRDefault="005E43E2" w:rsidP="005E43E2">
      <w:pPr>
        <w:rPr>
          <w:sz w:val="24"/>
          <w:szCs w:val="28"/>
          <w:lang w:val="en-US"/>
        </w:rPr>
      </w:pPr>
      <w:proofErr w:type="spellStart"/>
      <w:r w:rsidRPr="00C2511D">
        <w:rPr>
          <w:sz w:val="24"/>
          <w:szCs w:val="28"/>
          <w:lang w:val="en-US"/>
        </w:rPr>
        <w:t>Boshlanishi</w:t>
      </w:r>
      <w:proofErr w:type="spellEnd"/>
      <w:r w:rsidRPr="00C2511D">
        <w:rPr>
          <w:sz w:val="24"/>
          <w:szCs w:val="28"/>
          <w:lang w:val="en-US"/>
        </w:rPr>
        <w:t xml:space="preserve"> – 2022-yil 6-sentyabr</w:t>
      </w:r>
    </w:p>
    <w:p w:rsidR="005E43E2" w:rsidRPr="00C2511D" w:rsidRDefault="005E43E2" w:rsidP="005E43E2">
      <w:pPr>
        <w:widowControl w:val="0"/>
        <w:tabs>
          <w:tab w:val="left" w:pos="1728"/>
        </w:tabs>
        <w:autoSpaceDE w:val="0"/>
        <w:autoSpaceDN w:val="0"/>
        <w:spacing w:line="288" w:lineRule="auto"/>
        <w:ind w:right="574"/>
        <w:rPr>
          <w:sz w:val="24"/>
          <w:szCs w:val="28"/>
          <w:lang w:val="en-US"/>
        </w:rPr>
      </w:pPr>
      <w:proofErr w:type="spellStart"/>
      <w:r w:rsidRPr="00C2511D">
        <w:rPr>
          <w:sz w:val="24"/>
          <w:szCs w:val="28"/>
          <w:lang w:val="en-US"/>
        </w:rPr>
        <w:t>Tugashi</w:t>
      </w:r>
      <w:proofErr w:type="spellEnd"/>
      <w:r w:rsidRPr="00C2511D">
        <w:rPr>
          <w:sz w:val="24"/>
          <w:szCs w:val="28"/>
          <w:lang w:val="en-US"/>
        </w:rPr>
        <w:t xml:space="preserve"> – 2022-yil 31-dekabr</w:t>
      </w:r>
      <w:r w:rsidRPr="00C2511D">
        <w:rPr>
          <w:sz w:val="24"/>
          <w:szCs w:val="28"/>
          <w:lang w:val="en-US"/>
        </w:rPr>
        <w:tab/>
      </w:r>
    </w:p>
    <w:p w:rsidR="005E43E2" w:rsidRDefault="005E43E2" w:rsidP="005E43E2">
      <w:pPr>
        <w:widowControl w:val="0"/>
        <w:tabs>
          <w:tab w:val="left" w:pos="1728"/>
        </w:tabs>
        <w:autoSpaceDE w:val="0"/>
        <w:autoSpaceDN w:val="0"/>
        <w:spacing w:line="288" w:lineRule="auto"/>
        <w:ind w:right="574" w:firstLine="567"/>
        <w:jc w:val="center"/>
        <w:rPr>
          <w:b/>
          <w:sz w:val="24"/>
          <w:szCs w:val="28"/>
          <w:lang w:val="en-US"/>
        </w:rPr>
      </w:pPr>
    </w:p>
    <w:p w:rsidR="005E43E2" w:rsidRPr="00C21CFF" w:rsidRDefault="005E43E2" w:rsidP="005E43E2">
      <w:pPr>
        <w:widowControl w:val="0"/>
        <w:tabs>
          <w:tab w:val="left" w:pos="1728"/>
        </w:tabs>
        <w:autoSpaceDE w:val="0"/>
        <w:autoSpaceDN w:val="0"/>
        <w:spacing w:line="288" w:lineRule="auto"/>
        <w:ind w:right="574" w:firstLine="567"/>
        <w:jc w:val="center"/>
        <w:rPr>
          <w:b/>
          <w:sz w:val="24"/>
          <w:szCs w:val="28"/>
          <w:u w:val="single"/>
          <w:lang w:val="en-US"/>
        </w:rPr>
      </w:pPr>
      <w:r w:rsidRPr="00C21CFF">
        <w:rPr>
          <w:b/>
          <w:sz w:val="24"/>
          <w:szCs w:val="28"/>
          <w:lang w:val="en-US"/>
        </w:rPr>
        <w:t>5. TARAFLARNINGMAJBURIYATLARI</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r w:rsidRPr="00C21CFF">
        <w:rPr>
          <w:sz w:val="24"/>
          <w:szCs w:val="28"/>
          <w:lang w:val="en-US"/>
        </w:rPr>
        <w:t>5.1.</w:t>
      </w:r>
      <w:r w:rsidRPr="00C21CFF">
        <w:rPr>
          <w:b/>
          <w:sz w:val="24"/>
          <w:szCs w:val="28"/>
          <w:lang w:val="en-US"/>
        </w:rPr>
        <w:t> </w:t>
      </w:r>
      <w:proofErr w:type="spellStart"/>
      <w:r w:rsidRPr="00C21CFF">
        <w:rPr>
          <w:sz w:val="24"/>
          <w:szCs w:val="28"/>
          <w:lang w:val="en-US"/>
        </w:rPr>
        <w:t>Pudratchiningmajburiyatlari</w:t>
      </w:r>
      <w:proofErr w:type="spellEnd"/>
      <w:r w:rsidRPr="00C21CFF">
        <w:rPr>
          <w:sz w:val="24"/>
          <w:szCs w:val="28"/>
          <w:lang w:val="en-US"/>
        </w:rPr>
        <w:t>:</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r w:rsidRPr="00C21CFF">
        <w:rPr>
          <w:sz w:val="24"/>
          <w:szCs w:val="28"/>
          <w:lang w:val="en-US"/>
        </w:rPr>
        <w:t>oʻzkuchivamablagʻlarihisobidanishlarningkalendarrejasidabelgilanganhajmdavamuddatlardabarchaishlarnibajarishvaBuyurtmachigaloyihahujjatlarigamoskeladiganholatdaishlarnitopshirish;</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proofErr w:type="spellStart"/>
      <w:proofErr w:type="gramStart"/>
      <w:r w:rsidRPr="00C21CFF">
        <w:rPr>
          <w:sz w:val="24"/>
          <w:szCs w:val="28"/>
          <w:lang w:val="en-US"/>
        </w:rPr>
        <w:t>loyihagamuvofiqzaruriymateriallarni</w:t>
      </w:r>
      <w:proofErr w:type="spellEnd"/>
      <w:proofErr w:type="gramEnd"/>
      <w:r w:rsidRPr="00C21CFF">
        <w:rPr>
          <w:sz w:val="24"/>
          <w:szCs w:val="28"/>
          <w:lang w:val="en-US"/>
        </w:rPr>
        <w:t xml:space="preserve">, </w:t>
      </w:r>
      <w:proofErr w:type="spellStart"/>
      <w:r w:rsidRPr="00C21CFF">
        <w:rPr>
          <w:sz w:val="24"/>
          <w:szCs w:val="28"/>
          <w:lang w:val="en-US"/>
        </w:rPr>
        <w:t>qurilmalar</w:t>
      </w:r>
      <w:proofErr w:type="spellEnd"/>
      <w:r w:rsidRPr="00C21CFF">
        <w:rPr>
          <w:sz w:val="24"/>
          <w:szCs w:val="28"/>
          <w:lang w:val="en-US"/>
        </w:rPr>
        <w:t xml:space="preserve">, butlovchiashyolarniqurilishmaydonchasigayetkazibkelishvaularniqabulqilishni, </w:t>
      </w:r>
      <w:proofErr w:type="spellStart"/>
      <w:r w:rsidRPr="00C21CFF">
        <w:rPr>
          <w:sz w:val="24"/>
          <w:szCs w:val="28"/>
          <w:lang w:val="en-US"/>
        </w:rPr>
        <w:t>tushiribolishni</w:t>
      </w:r>
      <w:proofErr w:type="spellEnd"/>
      <w:r w:rsidRPr="00C21CFF">
        <w:rPr>
          <w:sz w:val="24"/>
          <w:szCs w:val="28"/>
          <w:lang w:val="en-US"/>
        </w:rPr>
        <w:t>, omborgajoylashnihamdaqurilishdavomidaularnisaqlashniamalgaoshirish;</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proofErr w:type="spellStart"/>
      <w:r w:rsidRPr="00C21CFF">
        <w:rPr>
          <w:sz w:val="24"/>
          <w:szCs w:val="28"/>
          <w:lang w:val="en-US"/>
        </w:rPr>
        <w:t>oʻzkuchivavositalaribilanmateriallar</w:t>
      </w:r>
      <w:proofErr w:type="spellEnd"/>
      <w:r w:rsidRPr="00C21CFF">
        <w:rPr>
          <w:sz w:val="24"/>
          <w:szCs w:val="28"/>
          <w:lang w:val="en-US"/>
        </w:rPr>
        <w:t xml:space="preserve">, </w:t>
      </w:r>
      <w:proofErr w:type="spellStart"/>
      <w:r w:rsidRPr="00C21CFF">
        <w:rPr>
          <w:sz w:val="24"/>
          <w:szCs w:val="28"/>
          <w:lang w:val="en-US"/>
        </w:rPr>
        <w:t>qurilmalar</w:t>
      </w:r>
      <w:proofErr w:type="spellEnd"/>
      <w:r w:rsidRPr="00C21CFF">
        <w:rPr>
          <w:sz w:val="24"/>
          <w:szCs w:val="28"/>
          <w:lang w:val="en-US"/>
        </w:rPr>
        <w:t>, ashyolarnijoylashtirishvaushbushartnomaboʻyichaishlarnibajarishuchunzarurboʻlganbarchamuvaqqatbinolarniqurish;</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r w:rsidRPr="00C21CFF">
        <w:rPr>
          <w:sz w:val="24"/>
          <w:szCs w:val="28"/>
          <w:lang w:val="en-US"/>
        </w:rPr>
        <w:t>ushbushartnomaboʻyichaishlarnibajarishuchunjalbqilinayotganixtisoslashtirilgantashkilotlarbilanyordamchipudratshartnomalarituzilganligihaqidaBuyurtmachinixabardorqilishvayordamchipudratchilartomonidanishlarningbajarilishininazoratqilish;</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r w:rsidRPr="00C21CFF">
        <w:rPr>
          <w:sz w:val="24"/>
          <w:szCs w:val="28"/>
          <w:lang w:val="en-US"/>
        </w:rPr>
        <w:t>qurilishmaydonchasidatexnikavayongʻinxavfsizligihamdaqurilishmaydonchasiningqoʻriqlanishiboʻyichazaruriytadbirlarningbajarilishinitaʼminlash;</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proofErr w:type="spellStart"/>
      <w:r w:rsidRPr="00C21CFF">
        <w:rPr>
          <w:sz w:val="24"/>
          <w:szCs w:val="28"/>
          <w:lang w:val="en-US"/>
        </w:rPr>
        <w:t>qurilishobyektlariningsugʻurtaqilinishinitaʼminlash</w:t>
      </w:r>
      <w:proofErr w:type="spellEnd"/>
      <w:r w:rsidRPr="00C21CFF">
        <w:rPr>
          <w:sz w:val="24"/>
          <w:szCs w:val="28"/>
          <w:lang w:val="en-US"/>
        </w:rPr>
        <w:t>;</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proofErr w:type="spellStart"/>
      <w:proofErr w:type="gramStart"/>
      <w:r w:rsidRPr="00C21CFF">
        <w:rPr>
          <w:sz w:val="24"/>
          <w:szCs w:val="28"/>
          <w:lang w:val="en-US"/>
        </w:rPr>
        <w:t>qurilishitugallanganobyektlarniqabulqilish</w:t>
      </w:r>
      <w:proofErr w:type="spellEnd"/>
      <w:proofErr w:type="gramEnd"/>
      <w:r>
        <w:rPr>
          <w:sz w:val="24"/>
          <w:szCs w:val="28"/>
          <w:lang w:val="en-US"/>
        </w:rPr>
        <w:t>;</w:t>
      </w:r>
    </w:p>
    <w:p w:rsidR="005E43E2" w:rsidRPr="00C21CFF" w:rsidRDefault="005E43E2" w:rsidP="005E43E2">
      <w:pPr>
        <w:widowControl w:val="0"/>
        <w:tabs>
          <w:tab w:val="left" w:pos="1699"/>
        </w:tabs>
        <w:autoSpaceDE w:val="0"/>
        <w:autoSpaceDN w:val="0"/>
        <w:spacing w:line="288" w:lineRule="auto"/>
        <w:ind w:firstLine="567"/>
        <w:rPr>
          <w:sz w:val="24"/>
          <w:szCs w:val="28"/>
          <w:lang w:val="en-US"/>
        </w:rPr>
      </w:pPr>
      <w:proofErr w:type="spellStart"/>
      <w:proofErr w:type="gramStart"/>
      <w:r w:rsidRPr="00C21CFF">
        <w:rPr>
          <w:sz w:val="24"/>
          <w:szCs w:val="28"/>
          <w:lang w:val="en-US"/>
        </w:rPr>
        <w:t>dalolatnomasiimzolangandankeyin</w:t>
      </w:r>
      <w:proofErr w:type="spellEnd"/>
      <w:proofErr w:type="gramEnd"/>
      <w:r w:rsidRPr="00C21CFF">
        <w:rPr>
          <w:sz w:val="24"/>
          <w:szCs w:val="28"/>
          <w:lang w:val="en-US"/>
        </w:rPr>
        <w:tab/>
      </w:r>
      <w:r w:rsidRPr="00892223">
        <w:rPr>
          <w:sz w:val="24"/>
          <w:szCs w:val="28"/>
          <w:lang w:val="en-US"/>
        </w:rPr>
        <w:t xml:space="preserve">3 </w:t>
      </w:r>
      <w:proofErr w:type="spellStart"/>
      <w:r w:rsidRPr="00C21CFF">
        <w:rPr>
          <w:sz w:val="24"/>
          <w:szCs w:val="28"/>
          <w:lang w:val="en-US"/>
        </w:rPr>
        <w:t>kunlikmuddatda</w:t>
      </w:r>
      <w:proofErr w:type="spellEnd"/>
      <w:r>
        <w:rPr>
          <w:sz w:val="24"/>
          <w:szCs w:val="28"/>
          <w:lang w:val="en-US"/>
        </w:rPr>
        <w:t>;</w:t>
      </w:r>
    </w:p>
    <w:p w:rsidR="005E43E2" w:rsidRPr="00C21CFF" w:rsidRDefault="005E43E2" w:rsidP="005E43E2">
      <w:pPr>
        <w:pStyle w:val="a4"/>
        <w:spacing w:line="288" w:lineRule="auto"/>
        <w:ind w:left="0" w:firstLine="572"/>
        <w:jc w:val="both"/>
        <w:rPr>
          <w:sz w:val="24"/>
          <w:szCs w:val="28"/>
        </w:rPr>
      </w:pPr>
      <w:r w:rsidRPr="00C21CFF">
        <w:rPr>
          <w:sz w:val="24"/>
          <w:szCs w:val="28"/>
        </w:rPr>
        <w:t>qurilish maydonchasidan oʻziga tegishli mol-mulkni olib ketish.</w:t>
      </w:r>
    </w:p>
    <w:p w:rsidR="005E43E2" w:rsidRPr="00C21CFF" w:rsidRDefault="005E43E2" w:rsidP="005E43E2">
      <w:pPr>
        <w:pStyle w:val="a4"/>
        <w:spacing w:line="288" w:lineRule="auto"/>
        <w:ind w:left="0" w:firstLine="572"/>
        <w:jc w:val="both"/>
        <w:rPr>
          <w:sz w:val="24"/>
          <w:szCs w:val="28"/>
        </w:rPr>
      </w:pPr>
      <w:r w:rsidRPr="00C21CFF">
        <w:rPr>
          <w:sz w:val="24"/>
          <w:szCs w:val="28"/>
        </w:rPr>
        <w:t>5.2. Buyurtmachiningmajburiyatlari:</w:t>
      </w:r>
    </w:p>
    <w:p w:rsidR="005E43E2" w:rsidRPr="00C21CFF" w:rsidRDefault="005E43E2" w:rsidP="005E43E2">
      <w:pPr>
        <w:pStyle w:val="a4"/>
        <w:spacing w:line="288" w:lineRule="auto"/>
        <w:ind w:left="0" w:firstLine="572"/>
        <w:jc w:val="both"/>
        <w:rPr>
          <w:sz w:val="24"/>
          <w:szCs w:val="28"/>
        </w:rPr>
      </w:pPr>
      <w:r w:rsidRPr="00C21CFF">
        <w:rPr>
          <w:sz w:val="24"/>
          <w:szCs w:val="28"/>
        </w:rPr>
        <w:t>ishlarning kalendar rejasida belgilangan hajmda va muddatda Pudratchiga qurilish maydonchasinitopshirish;</w:t>
      </w:r>
    </w:p>
    <w:p w:rsidR="005E43E2" w:rsidRPr="00C21CFF" w:rsidRDefault="005E43E2" w:rsidP="005E43E2">
      <w:pPr>
        <w:pStyle w:val="a4"/>
        <w:spacing w:line="288" w:lineRule="auto"/>
        <w:ind w:left="0" w:firstLine="572"/>
        <w:jc w:val="both"/>
        <w:rPr>
          <w:sz w:val="24"/>
          <w:szCs w:val="28"/>
        </w:rPr>
      </w:pPr>
      <w:r w:rsidRPr="00C21CFF">
        <w:rPr>
          <w:sz w:val="24"/>
          <w:szCs w:val="28"/>
        </w:rPr>
        <w:t>shartnomada belgilangan miqdorda va muddatda shartnomaning 1.1-bandida nazarda tutilgan ishlarni bajarganlik uchun Pudratchiga haq toʻlash;</w:t>
      </w:r>
    </w:p>
    <w:p w:rsidR="005E43E2" w:rsidRPr="00C21CFF" w:rsidRDefault="005E43E2" w:rsidP="005E43E2">
      <w:pPr>
        <w:pStyle w:val="a4"/>
        <w:spacing w:line="288" w:lineRule="auto"/>
        <w:ind w:left="0" w:firstLine="572"/>
        <w:jc w:val="both"/>
        <w:rPr>
          <w:sz w:val="24"/>
          <w:szCs w:val="28"/>
        </w:rPr>
      </w:pPr>
      <w:r w:rsidRPr="00C21CFF">
        <w:rPr>
          <w:sz w:val="24"/>
          <w:szCs w:val="28"/>
        </w:rPr>
        <w:t>Pudratchining yozma xabarnomasini olgan sanadan boshlab 2 hafta ichida obyektni qabul qilibolish.</w:t>
      </w:r>
    </w:p>
    <w:p w:rsidR="005E43E2" w:rsidRDefault="005E43E2" w:rsidP="005E43E2">
      <w:pPr>
        <w:pStyle w:val="2"/>
        <w:tabs>
          <w:tab w:val="left" w:pos="2733"/>
        </w:tabs>
        <w:spacing w:line="288" w:lineRule="auto"/>
        <w:ind w:left="0"/>
        <w:jc w:val="center"/>
        <w:rPr>
          <w:sz w:val="24"/>
          <w:szCs w:val="28"/>
        </w:rPr>
      </w:pPr>
    </w:p>
    <w:p w:rsidR="005E43E2" w:rsidRPr="00C21CFF" w:rsidRDefault="005E43E2" w:rsidP="005E43E2">
      <w:pPr>
        <w:pStyle w:val="2"/>
        <w:tabs>
          <w:tab w:val="left" w:pos="2733"/>
        </w:tabs>
        <w:spacing w:line="288" w:lineRule="auto"/>
        <w:ind w:left="0"/>
        <w:jc w:val="center"/>
        <w:rPr>
          <w:sz w:val="24"/>
          <w:szCs w:val="28"/>
        </w:rPr>
      </w:pPr>
      <w:r w:rsidRPr="00C21CFF">
        <w:rPr>
          <w:sz w:val="24"/>
          <w:szCs w:val="28"/>
        </w:rPr>
        <w:t>6. TARAFLARNINGJAVOBGARLIGI</w:t>
      </w:r>
    </w:p>
    <w:p w:rsidR="005E43E2" w:rsidRPr="00DE4A01" w:rsidRDefault="005E43E2" w:rsidP="005E43E2">
      <w:pPr>
        <w:pStyle w:val="a3"/>
        <w:widowControl w:val="0"/>
        <w:tabs>
          <w:tab w:val="left" w:pos="1898"/>
        </w:tabs>
        <w:autoSpaceDE w:val="0"/>
        <w:autoSpaceDN w:val="0"/>
        <w:spacing w:line="288" w:lineRule="auto"/>
        <w:ind w:left="0" w:right="-1" w:firstLine="567"/>
        <w:rPr>
          <w:sz w:val="24"/>
          <w:lang w:val="kk-KZ"/>
        </w:rPr>
      </w:pPr>
      <w:r w:rsidRPr="00C21CFF">
        <w:rPr>
          <w:sz w:val="24"/>
          <w:szCs w:val="28"/>
          <w:lang w:val="kk-KZ"/>
        </w:rPr>
        <w:t>6.1. </w:t>
      </w:r>
      <w:r w:rsidRPr="00DE4A01">
        <w:rPr>
          <w:sz w:val="24"/>
          <w:lang w:val="kk-KZ"/>
        </w:rPr>
        <w:t xml:space="preserve">Tovarlarni yetkazib berish muddatlari kechiktirib yuborilgan, to‘liq yetkazib berilmagan, ishlar bajarilmagan yoki xizmatlar ko‘rsatilmagan hollarda, pudratchi buyurtmachiga kechiktirilgan har bir kun uchun majburiyat bajarilmagan qismining 0,5 foizi miqdorida penya to‘laydi, biroq bunda penyaning umumiy summasi yetkazib berilmagan tovarlar, bajarilmagan ishlar yoki ko‘rsatilmagan xizmatlar bahosining 50 foizidan oshib ketmasligi lozim. Penyani to‘lash shartnoma majburiyatlarini buzgan tarafni tovarlarni yetkazib berish muddatlarini kechiktirib yuborish, to‘liq yetkazib bermaslik, ishlarni bajarmaslik yoki xizmatlarni ko‘rsatmaslik oqibatida yetkazilgan zararni qoplashdan ozod etmaydi. Yetkazib </w:t>
      </w:r>
      <w:r w:rsidRPr="00DE4A01">
        <w:rPr>
          <w:sz w:val="24"/>
          <w:lang w:val="kk-KZ"/>
        </w:rPr>
        <w:lastRenderedPageBreak/>
        <w:t>berilgan tovarlar (ishlar, xizmatlar) haqini o‘z vaqtida to‘lamaganlik uchun buyurtmachi yetkazib beruvchiga o‘tkazib yuborilgan har bir kun uchun kechiktirilgan to‘lov summasining 0,</w:t>
      </w:r>
      <w:r w:rsidRPr="0074405A">
        <w:rPr>
          <w:sz w:val="24"/>
          <w:lang w:val="kk-KZ"/>
        </w:rPr>
        <w:t>4</w:t>
      </w:r>
      <w:r w:rsidRPr="00DE4A01">
        <w:rPr>
          <w:sz w:val="24"/>
          <w:lang w:val="kk-KZ"/>
        </w:rPr>
        <w:t xml:space="preserve"> foizi miqdorida, ammo kechiktirilgan to‘lov summasining 50 foizidan ortiq bo‘lmagan miqdorida penya to‘laydi.</w:t>
      </w:r>
    </w:p>
    <w:p w:rsidR="005E43E2" w:rsidRPr="00C21CFF" w:rsidRDefault="005E43E2" w:rsidP="005E43E2">
      <w:pPr>
        <w:pStyle w:val="a3"/>
        <w:widowControl w:val="0"/>
        <w:tabs>
          <w:tab w:val="left" w:pos="1898"/>
        </w:tabs>
        <w:autoSpaceDE w:val="0"/>
        <w:autoSpaceDN w:val="0"/>
        <w:spacing w:line="288" w:lineRule="auto"/>
        <w:ind w:left="0" w:right="-1" w:firstLine="567"/>
        <w:rPr>
          <w:sz w:val="24"/>
          <w:szCs w:val="28"/>
          <w:lang w:val="kk-KZ"/>
        </w:rPr>
      </w:pPr>
      <w:r w:rsidRPr="00C21CFF">
        <w:rPr>
          <w:sz w:val="24"/>
          <w:szCs w:val="28"/>
          <w:lang w:val="kk-KZ"/>
        </w:rPr>
        <w:t>6.2. Mazkur shartnoma boʻyicha boshqa majburiyatlarni bajarmaganlik yoki lozim darajada bajarmaganlik uchun aybdor taraf ikkinchi tarafga zararni va boy berilgan foydaniqoplaydi.</w:t>
      </w:r>
    </w:p>
    <w:p w:rsidR="005E43E2" w:rsidRPr="00C21CFF" w:rsidRDefault="005E43E2" w:rsidP="005E43E2">
      <w:pPr>
        <w:widowControl w:val="0"/>
        <w:tabs>
          <w:tab w:val="left" w:pos="1714"/>
        </w:tabs>
        <w:autoSpaceDE w:val="0"/>
        <w:autoSpaceDN w:val="0"/>
        <w:spacing w:line="288" w:lineRule="auto"/>
        <w:ind w:right="-1" w:firstLine="567"/>
        <w:rPr>
          <w:sz w:val="24"/>
          <w:szCs w:val="28"/>
          <w:lang w:val="kk-KZ"/>
        </w:rPr>
      </w:pPr>
      <w:r w:rsidRPr="00C21CFF">
        <w:rPr>
          <w:sz w:val="24"/>
          <w:szCs w:val="28"/>
          <w:lang w:val="kk-KZ"/>
        </w:rPr>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rsidR="005E43E2" w:rsidRDefault="005E43E2" w:rsidP="005E43E2">
      <w:pPr>
        <w:widowControl w:val="0"/>
        <w:tabs>
          <w:tab w:val="left" w:pos="1747"/>
        </w:tabs>
        <w:autoSpaceDE w:val="0"/>
        <w:autoSpaceDN w:val="0"/>
        <w:spacing w:line="288" w:lineRule="auto"/>
        <w:ind w:right="-1" w:firstLine="567"/>
        <w:rPr>
          <w:sz w:val="24"/>
          <w:szCs w:val="28"/>
          <w:lang w:val="kk-KZ"/>
        </w:rPr>
      </w:pPr>
    </w:p>
    <w:p w:rsidR="005E43E2" w:rsidRDefault="005E43E2" w:rsidP="005E43E2">
      <w:pPr>
        <w:widowControl w:val="0"/>
        <w:tabs>
          <w:tab w:val="left" w:pos="1747"/>
        </w:tabs>
        <w:autoSpaceDE w:val="0"/>
        <w:autoSpaceDN w:val="0"/>
        <w:spacing w:line="288" w:lineRule="auto"/>
        <w:ind w:right="-1" w:firstLine="567"/>
        <w:rPr>
          <w:b/>
          <w:sz w:val="24"/>
          <w:szCs w:val="28"/>
          <w:lang w:val="kk-KZ"/>
        </w:rPr>
      </w:pPr>
    </w:p>
    <w:p w:rsidR="005E43E2" w:rsidRPr="00C21CFF" w:rsidRDefault="005E43E2" w:rsidP="005E43E2">
      <w:pPr>
        <w:widowControl w:val="0"/>
        <w:tabs>
          <w:tab w:val="left" w:pos="1747"/>
        </w:tabs>
        <w:autoSpaceDE w:val="0"/>
        <w:autoSpaceDN w:val="0"/>
        <w:spacing w:line="288" w:lineRule="auto"/>
        <w:ind w:right="-1" w:firstLine="567"/>
        <w:jc w:val="center"/>
        <w:rPr>
          <w:b/>
          <w:sz w:val="24"/>
          <w:szCs w:val="28"/>
          <w:lang w:val="kk-KZ"/>
        </w:rPr>
      </w:pPr>
      <w:r w:rsidRPr="00C21CFF">
        <w:rPr>
          <w:b/>
          <w:sz w:val="24"/>
          <w:szCs w:val="28"/>
          <w:lang w:val="kk-KZ"/>
        </w:rPr>
        <w:t>7. FORS-MAJOR</w:t>
      </w:r>
    </w:p>
    <w:p w:rsidR="005E43E2" w:rsidRPr="00C21CFF" w:rsidRDefault="005E43E2" w:rsidP="005E43E2">
      <w:pPr>
        <w:widowControl w:val="0"/>
        <w:tabs>
          <w:tab w:val="left" w:pos="1843"/>
        </w:tabs>
        <w:autoSpaceDE w:val="0"/>
        <w:autoSpaceDN w:val="0"/>
        <w:spacing w:line="288" w:lineRule="auto"/>
        <w:ind w:right="-1" w:firstLine="567"/>
        <w:rPr>
          <w:sz w:val="24"/>
          <w:szCs w:val="28"/>
          <w:lang w:val="kk-KZ"/>
        </w:rPr>
      </w:pPr>
      <w:r w:rsidRPr="00C21CFF">
        <w:rPr>
          <w:sz w:val="24"/>
          <w:szCs w:val="28"/>
          <w:lang w:val="kk-KZ"/>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rsidR="005E43E2" w:rsidRPr="00C21CFF" w:rsidRDefault="005E43E2" w:rsidP="005E43E2">
      <w:pPr>
        <w:widowControl w:val="0"/>
        <w:tabs>
          <w:tab w:val="left" w:pos="1843"/>
        </w:tabs>
        <w:autoSpaceDE w:val="0"/>
        <w:autoSpaceDN w:val="0"/>
        <w:spacing w:line="288" w:lineRule="auto"/>
        <w:ind w:right="-1" w:firstLine="567"/>
        <w:rPr>
          <w:sz w:val="24"/>
          <w:szCs w:val="28"/>
          <w:lang w:val="kk-KZ"/>
        </w:rPr>
      </w:pPr>
      <w:r w:rsidRPr="00C21CFF">
        <w:rPr>
          <w:sz w:val="24"/>
          <w:szCs w:val="28"/>
          <w:lang w:val="kk-KZ"/>
        </w:rPr>
        <w:t>7.2. Tegishli savdo palatasi yoki boshqa vakolatli organ tomonidan berilgan guvohnoma yengib boʻlmas kuchning mavjudligi va amal qilishining davomiyligini tasdiqlash uchun yetarlihujjatdir.</w:t>
      </w:r>
    </w:p>
    <w:p w:rsidR="005E43E2" w:rsidRPr="00C21CFF" w:rsidRDefault="005E43E2" w:rsidP="005E43E2">
      <w:pPr>
        <w:widowControl w:val="0"/>
        <w:tabs>
          <w:tab w:val="left" w:pos="1742"/>
        </w:tabs>
        <w:autoSpaceDE w:val="0"/>
        <w:autoSpaceDN w:val="0"/>
        <w:spacing w:line="288" w:lineRule="auto"/>
        <w:ind w:right="-1" w:firstLine="567"/>
        <w:rPr>
          <w:sz w:val="24"/>
          <w:szCs w:val="28"/>
          <w:lang w:val="kk-KZ"/>
        </w:rPr>
      </w:pPr>
      <w:r w:rsidRPr="00C21CFF">
        <w:rPr>
          <w:sz w:val="24"/>
          <w:szCs w:val="28"/>
          <w:lang w:val="kk-KZ"/>
        </w:rPr>
        <w:t>7.3. Oʻz majburiyatlarini bajara olmayotgan taraf yengib boʻlmas kuchning mavjudligi va uning shartnoma boʻyicha majburiyatlarni bajarishga taʼsiri haqida ikkinchi tarafga xabarnoma berishi lozim.</w:t>
      </w:r>
    </w:p>
    <w:p w:rsidR="005E43E2" w:rsidRPr="00C21CFF" w:rsidRDefault="005E43E2" w:rsidP="005E43E2">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288" w:lineRule="auto"/>
        <w:ind w:right="-1" w:firstLine="567"/>
        <w:rPr>
          <w:sz w:val="24"/>
          <w:szCs w:val="28"/>
          <w:lang w:val="kk-KZ"/>
        </w:rPr>
      </w:pPr>
      <w:r w:rsidRPr="00C21CFF">
        <w:rPr>
          <w:sz w:val="24"/>
          <w:szCs w:val="28"/>
          <w:lang w:val="kk-KZ"/>
        </w:rPr>
        <w:t>7.4. Agar yengib boʻlmas kuch holatlari uzluksiz</w:t>
      </w:r>
      <w:r w:rsidRPr="00892223">
        <w:rPr>
          <w:sz w:val="24"/>
          <w:szCs w:val="28"/>
          <w:lang w:val="kk-KZ"/>
        </w:rPr>
        <w:t xml:space="preserve">1 (bir) </w:t>
      </w:r>
      <w:r w:rsidRPr="00C21CFF">
        <w:rPr>
          <w:sz w:val="24"/>
          <w:szCs w:val="28"/>
          <w:lang w:val="kk-KZ"/>
        </w:rPr>
        <w:t>oy davomida amal qilib tursa va yaqin muddat ichida bekor qilinishi ehtimoli boʻlmasa, mazkur shartnoma taraflardan birining tashabbusi bilan ikkinchi tarafga yozma bildirishnoma yuborish yoʻli bilan bekor qilinishi mumkin.</w:t>
      </w:r>
    </w:p>
    <w:p w:rsidR="005E43E2" w:rsidRDefault="005E43E2" w:rsidP="005E43E2">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288" w:lineRule="auto"/>
        <w:ind w:right="-1" w:firstLine="567"/>
        <w:jc w:val="center"/>
        <w:rPr>
          <w:b/>
          <w:sz w:val="24"/>
          <w:szCs w:val="28"/>
          <w:lang w:val="kk-KZ"/>
        </w:rPr>
      </w:pPr>
    </w:p>
    <w:p w:rsidR="005E43E2" w:rsidRPr="00C21CFF" w:rsidRDefault="005E43E2" w:rsidP="005E43E2">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288" w:lineRule="auto"/>
        <w:ind w:right="-1" w:firstLine="567"/>
        <w:jc w:val="center"/>
        <w:rPr>
          <w:b/>
          <w:sz w:val="24"/>
          <w:szCs w:val="28"/>
          <w:lang w:val="kk-KZ"/>
        </w:rPr>
      </w:pPr>
      <w:r w:rsidRPr="00C21CFF">
        <w:rPr>
          <w:b/>
          <w:sz w:val="24"/>
          <w:szCs w:val="28"/>
          <w:lang w:val="kk-KZ"/>
        </w:rPr>
        <w:t>8. NIZOLARNI HAL QILISH TARTIBI</w:t>
      </w:r>
    </w:p>
    <w:p w:rsidR="005E43E2" w:rsidRPr="00C21CFF" w:rsidRDefault="005E43E2" w:rsidP="005E43E2">
      <w:pPr>
        <w:widowControl w:val="0"/>
        <w:tabs>
          <w:tab w:val="left" w:pos="1738"/>
        </w:tabs>
        <w:autoSpaceDE w:val="0"/>
        <w:autoSpaceDN w:val="0"/>
        <w:spacing w:line="288" w:lineRule="auto"/>
        <w:ind w:right="3" w:firstLine="567"/>
        <w:rPr>
          <w:sz w:val="24"/>
          <w:szCs w:val="28"/>
          <w:lang w:val="kk-KZ"/>
        </w:rPr>
      </w:pPr>
      <w:r w:rsidRPr="00C21CFF">
        <w:rPr>
          <w:sz w:val="24"/>
          <w:szCs w:val="28"/>
          <w:lang w:val="kk-KZ"/>
        </w:rPr>
        <w:t>8.1. Ushbu shartnoma boʻyicha yoki u bilan bogʻliq holda taraflar oʻrtasida kelib chiqadigan barcha nizolar va ziddiyatlar taraflar oʻrtasida muzokaralar olib borish yoʻli bilan haletiladi.</w:t>
      </w:r>
    </w:p>
    <w:p w:rsidR="005E43E2" w:rsidRPr="0037372D" w:rsidRDefault="005E43E2" w:rsidP="005E43E2">
      <w:pPr>
        <w:widowControl w:val="0"/>
        <w:tabs>
          <w:tab w:val="left" w:pos="1738"/>
        </w:tabs>
        <w:autoSpaceDE w:val="0"/>
        <w:autoSpaceDN w:val="0"/>
        <w:spacing w:line="288" w:lineRule="auto"/>
        <w:ind w:right="3" w:firstLine="567"/>
        <w:rPr>
          <w:sz w:val="24"/>
          <w:szCs w:val="28"/>
          <w:lang w:val="kk-KZ"/>
        </w:rPr>
      </w:pPr>
      <w:r w:rsidRPr="00C21CFF">
        <w:rPr>
          <w:sz w:val="24"/>
          <w:szCs w:val="28"/>
          <w:lang w:val="kk-K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37372D">
        <w:rPr>
          <w:sz w:val="24"/>
          <w:szCs w:val="28"/>
          <w:lang w:val="kk-KZ"/>
        </w:rPr>
        <w:t xml:space="preserve">Hakamliksudininghalqiluvqaroritaraflaruchunqatʼiyvamajburiyhisoblanadi. </w:t>
      </w:r>
    </w:p>
    <w:p w:rsidR="005E43E2" w:rsidRPr="0037372D" w:rsidRDefault="005E43E2" w:rsidP="005E43E2">
      <w:pPr>
        <w:suppressAutoHyphens/>
        <w:spacing w:line="276" w:lineRule="auto"/>
        <w:ind w:left="709"/>
        <w:jc w:val="center"/>
        <w:rPr>
          <w:b/>
          <w:sz w:val="24"/>
          <w:szCs w:val="28"/>
          <w:lang w:val="kk-KZ"/>
        </w:rPr>
      </w:pPr>
    </w:p>
    <w:p w:rsidR="005E43E2" w:rsidRPr="00F2121C" w:rsidRDefault="005E43E2" w:rsidP="005E43E2">
      <w:pPr>
        <w:tabs>
          <w:tab w:val="left" w:pos="1396"/>
        </w:tabs>
        <w:spacing w:line="360" w:lineRule="auto"/>
        <w:jc w:val="center"/>
        <w:rPr>
          <w:b/>
          <w:sz w:val="24"/>
          <w:lang/>
        </w:rPr>
      </w:pPr>
      <w:r w:rsidRPr="00D277FE">
        <w:rPr>
          <w:b/>
          <w:lang/>
        </w:rPr>
        <w:t>9</w:t>
      </w:r>
      <w:r w:rsidRPr="00F2121C">
        <w:rPr>
          <w:b/>
          <w:sz w:val="24"/>
          <w:lang/>
        </w:rPr>
        <w:t>. KORRUPSIYAGA QARSHI SHARTLAR</w:t>
      </w:r>
    </w:p>
    <w:p w:rsidR="005E43E2" w:rsidRPr="00F2121C" w:rsidRDefault="005E43E2" w:rsidP="005E43E2">
      <w:pPr>
        <w:spacing w:line="360" w:lineRule="auto"/>
        <w:rPr>
          <w:sz w:val="24"/>
          <w:lang/>
        </w:rPr>
      </w:pPr>
      <w:r>
        <w:rPr>
          <w:sz w:val="24"/>
          <w:lang/>
        </w:rPr>
        <w:tab/>
      </w:r>
      <w:r w:rsidRPr="00F2121C">
        <w:rPr>
          <w:sz w:val="24"/>
          <w:lang/>
        </w:rPr>
        <w:t>9.1</w:t>
      </w:r>
      <w:r w:rsidRPr="0037372D">
        <w:rPr>
          <w:b/>
          <w:sz w:val="24"/>
          <w:lang w:val="kk-KZ"/>
        </w:rPr>
        <w:t xml:space="preserve">. </w:t>
      </w:r>
      <w:r w:rsidRPr="0037372D">
        <w:rPr>
          <w:sz w:val="24"/>
          <w:lang w:val="kk-KZ"/>
        </w:rPr>
        <w:t>T</w:t>
      </w:r>
      <w:proofErr w:type="spellStart"/>
      <w:r w:rsidRPr="00F2121C">
        <w:rPr>
          <w:sz w:val="24"/>
          <w:lang/>
        </w:rPr>
        <w:t>omonlar</w:t>
      </w:r>
      <w:proofErr w:type="spellEnd"/>
      <w:r w:rsidRPr="00F2121C">
        <w:rPr>
          <w:sz w:val="24"/>
          <w:lang/>
        </w:rPr>
        <w:t xml:space="preserve">, </w:t>
      </w:r>
      <w:proofErr w:type="spellStart"/>
      <w:r w:rsidRPr="00F2121C">
        <w:rPr>
          <w:sz w:val="24"/>
          <w:lang/>
        </w:rPr>
        <w:t>tegishlishaxslarvaxodimlar</w:t>
      </w:r>
      <w:proofErr w:type="spellEnd"/>
      <w:r w:rsidRPr="00F2121C">
        <w:rPr>
          <w:sz w:val="24"/>
          <w:lang/>
        </w:rPr>
        <w:t xml:space="preserve"> </w:t>
      </w:r>
      <w:proofErr w:type="spellStart"/>
      <w:r w:rsidRPr="00F2121C">
        <w:rPr>
          <w:sz w:val="24"/>
          <w:lang/>
        </w:rPr>
        <w:t>o</w:t>
      </w:r>
      <w:proofErr w:type="spellEnd"/>
      <w:r w:rsidRPr="0037372D">
        <w:rPr>
          <w:sz w:val="24"/>
          <w:lang w:val="kk-KZ"/>
        </w:rPr>
        <w:t>‘</w:t>
      </w:r>
      <w:proofErr w:type="spellStart"/>
      <w:r w:rsidRPr="00F2121C">
        <w:rPr>
          <w:sz w:val="24"/>
          <w:lang/>
        </w:rPr>
        <w:t>z</w:t>
      </w:r>
      <w:proofErr w:type="spellEnd"/>
      <w:r w:rsidRPr="00F2121C">
        <w:rPr>
          <w:sz w:val="24"/>
          <w:lang/>
        </w:rPr>
        <w:t xml:space="preserve"> </w:t>
      </w:r>
      <w:proofErr w:type="spellStart"/>
      <w:r w:rsidRPr="00F2121C">
        <w:rPr>
          <w:sz w:val="24"/>
          <w:lang/>
        </w:rPr>
        <w:t>majburiyatlarinibajarishda</w:t>
      </w:r>
      <w:proofErr w:type="spellEnd"/>
      <w:r w:rsidRPr="00F2121C">
        <w:rPr>
          <w:sz w:val="24"/>
          <w:lang/>
        </w:rPr>
        <w:t xml:space="preserve"> O</w:t>
      </w:r>
      <w:r w:rsidRPr="0037372D">
        <w:rPr>
          <w:sz w:val="24"/>
          <w:lang w:val="kk-KZ"/>
        </w:rPr>
        <w:t>‘</w:t>
      </w:r>
      <w:r w:rsidRPr="00F2121C">
        <w:rPr>
          <w:sz w:val="24"/>
          <w:lang/>
        </w:rPr>
        <w:t>zbekistonRespublikasiningamaldagiqonunchiligitalablarinibuzadiganshartnoma</w:t>
      </w:r>
      <w:r w:rsidRPr="0037372D">
        <w:rPr>
          <w:sz w:val="24"/>
          <w:lang w:val="kk-KZ"/>
        </w:rPr>
        <w:t>yoki</w:t>
      </w:r>
      <w:proofErr w:type="spellStart"/>
      <w:r w:rsidRPr="00F2121C">
        <w:rPr>
          <w:sz w:val="24"/>
          <w:lang/>
        </w:rPr>
        <w:t>korrupsiya</w:t>
      </w:r>
      <w:r w:rsidRPr="00F2121C">
        <w:rPr>
          <w:sz w:val="24"/>
          <w:lang/>
        </w:rPr>
        <w:lastRenderedPageBreak/>
        <w:t>gaqarshikurashish</w:t>
      </w:r>
      <w:proofErr w:type="spellEnd"/>
      <w:r w:rsidRPr="00F2121C">
        <w:rPr>
          <w:sz w:val="24"/>
          <w:lang/>
        </w:rPr>
        <w:t xml:space="preserve">, </w:t>
      </w:r>
      <w:proofErr w:type="spellStart"/>
      <w:r w:rsidRPr="00F2121C">
        <w:rPr>
          <w:sz w:val="24"/>
          <w:lang/>
        </w:rPr>
        <w:t>shujumladanporaxo</w:t>
      </w:r>
      <w:proofErr w:type="spellEnd"/>
      <w:r w:rsidRPr="0037372D">
        <w:rPr>
          <w:sz w:val="24"/>
          <w:lang w:val="kk-KZ"/>
        </w:rPr>
        <w:t>‘</w:t>
      </w:r>
      <w:proofErr w:type="spellStart"/>
      <w:r w:rsidRPr="00F2121C">
        <w:rPr>
          <w:sz w:val="24"/>
          <w:lang/>
        </w:rPr>
        <w:t>rlikyokito</w:t>
      </w:r>
      <w:proofErr w:type="spellEnd"/>
      <w:r w:rsidRPr="0037372D">
        <w:rPr>
          <w:sz w:val="24"/>
          <w:lang w:val="kk-KZ"/>
        </w:rPr>
        <w:t>‘</w:t>
      </w:r>
      <w:proofErr w:type="spellStart"/>
      <w:r w:rsidRPr="00F2121C">
        <w:rPr>
          <w:sz w:val="24"/>
          <w:lang/>
        </w:rPr>
        <w:t>lashva’dasi</w:t>
      </w:r>
      <w:proofErr w:type="spellEnd"/>
      <w:r w:rsidRPr="00F2121C">
        <w:rPr>
          <w:sz w:val="24"/>
          <w:lang/>
        </w:rPr>
        <w:t xml:space="preserve">, </w:t>
      </w:r>
      <w:proofErr w:type="spellStart"/>
      <w:r w:rsidRPr="00F2121C">
        <w:rPr>
          <w:sz w:val="24"/>
          <w:lang/>
        </w:rPr>
        <w:t>ochko</w:t>
      </w:r>
      <w:proofErr w:type="spellEnd"/>
      <w:r w:rsidRPr="0037372D">
        <w:rPr>
          <w:sz w:val="24"/>
          <w:lang w:val="kk-KZ"/>
        </w:rPr>
        <w:t>‘</w:t>
      </w:r>
      <w:proofErr w:type="spellStart"/>
      <w:r w:rsidRPr="00F2121C">
        <w:rPr>
          <w:sz w:val="24"/>
          <w:lang/>
        </w:rPr>
        <w:t>zlik</w:t>
      </w:r>
      <w:proofErr w:type="spellEnd"/>
      <w:r w:rsidRPr="00F2121C">
        <w:rPr>
          <w:sz w:val="24"/>
          <w:lang/>
        </w:rPr>
        <w:t xml:space="preserve">, </w:t>
      </w:r>
      <w:proofErr w:type="spellStart"/>
      <w:r w:rsidRPr="00F2121C">
        <w:rPr>
          <w:sz w:val="24"/>
          <w:lang/>
        </w:rPr>
        <w:t>bevositayokibilvositaporaolishuchunrozilik</w:t>
      </w:r>
      <w:proofErr w:type="spellEnd"/>
      <w:r w:rsidRPr="0037372D">
        <w:rPr>
          <w:sz w:val="24"/>
          <w:lang w:val="kk-KZ"/>
        </w:rPr>
        <w:t>, t</w:t>
      </w:r>
      <w:proofErr w:type="spellStart"/>
      <w:r w:rsidRPr="00F2121C">
        <w:rPr>
          <w:sz w:val="24"/>
          <w:lang/>
        </w:rPr>
        <w:t>omonlar</w:t>
      </w:r>
      <w:proofErr w:type="spellEnd"/>
      <w:r w:rsidRPr="00F2121C">
        <w:rPr>
          <w:sz w:val="24"/>
          <w:lang/>
        </w:rPr>
        <w:t xml:space="preserve">, </w:t>
      </w:r>
      <w:proofErr w:type="spellStart"/>
      <w:r w:rsidRPr="00F2121C">
        <w:rPr>
          <w:sz w:val="24"/>
          <w:lang/>
        </w:rPr>
        <w:t>ulartanlagan</w:t>
      </w:r>
      <w:proofErr w:type="spellEnd"/>
      <w:r w:rsidRPr="00F2121C">
        <w:rPr>
          <w:sz w:val="24"/>
          <w:lang/>
        </w:rPr>
        <w:t xml:space="preserve"> (</w:t>
      </w:r>
      <w:proofErr w:type="spellStart"/>
      <w:r w:rsidRPr="00F2121C">
        <w:rPr>
          <w:sz w:val="24"/>
          <w:lang/>
        </w:rPr>
        <w:t>o</w:t>
      </w:r>
      <w:proofErr w:type="spellEnd"/>
      <w:r w:rsidRPr="0037372D">
        <w:rPr>
          <w:sz w:val="24"/>
          <w:lang w:val="kk-KZ"/>
        </w:rPr>
        <w:t>‘</w:t>
      </w:r>
      <w:proofErr w:type="spellStart"/>
      <w:r w:rsidRPr="00F2121C">
        <w:rPr>
          <w:sz w:val="24"/>
          <w:lang/>
        </w:rPr>
        <w:t>zarobog</w:t>
      </w:r>
      <w:proofErr w:type="spellEnd"/>
      <w:r w:rsidRPr="0037372D">
        <w:rPr>
          <w:sz w:val="24"/>
          <w:lang w:val="kk-KZ"/>
        </w:rPr>
        <w:t>‘</w:t>
      </w:r>
      <w:proofErr w:type="spellStart"/>
      <w:r w:rsidRPr="00F2121C">
        <w:rPr>
          <w:sz w:val="24"/>
          <w:lang/>
        </w:rPr>
        <w:t>liq</w:t>
      </w:r>
      <w:proofErr w:type="spellEnd"/>
      <w:r w:rsidRPr="00F2121C">
        <w:rPr>
          <w:sz w:val="24"/>
          <w:lang/>
        </w:rPr>
        <w:t>) shaxslarvaishchilarhechqandaytarzdaishchilarniyokiboshqavakillarnikamsitmaslikkerak</w:t>
      </w:r>
      <w:r w:rsidRPr="0037372D">
        <w:rPr>
          <w:sz w:val="24"/>
          <w:lang w:val="kk-KZ"/>
        </w:rPr>
        <w:t>.T</w:t>
      </w:r>
      <w:proofErr w:type="spellStart"/>
      <w:r w:rsidRPr="00F2121C">
        <w:rPr>
          <w:sz w:val="24"/>
          <w:lang/>
        </w:rPr>
        <w:t>omonlar</w:t>
      </w:r>
      <w:proofErr w:type="spellEnd"/>
      <w:r w:rsidRPr="00F2121C">
        <w:rPr>
          <w:sz w:val="24"/>
          <w:lang/>
        </w:rPr>
        <w:t xml:space="preserve">, </w:t>
      </w:r>
      <w:proofErr w:type="spellStart"/>
      <w:r w:rsidRPr="00F2121C">
        <w:rPr>
          <w:sz w:val="24"/>
          <w:lang/>
        </w:rPr>
        <w:t>shujumladanpulmiqdori</w:t>
      </w:r>
      <w:proofErr w:type="spellEnd"/>
      <w:r w:rsidRPr="00F2121C">
        <w:rPr>
          <w:sz w:val="24"/>
          <w:lang/>
        </w:rPr>
        <w:t xml:space="preserve">, </w:t>
      </w:r>
      <w:proofErr w:type="spellStart"/>
      <w:r w:rsidRPr="00F2121C">
        <w:rPr>
          <w:sz w:val="24"/>
          <w:lang/>
        </w:rPr>
        <w:t>sovg</w:t>
      </w:r>
      <w:proofErr w:type="spellEnd"/>
      <w:r w:rsidRPr="0037372D">
        <w:rPr>
          <w:sz w:val="24"/>
          <w:lang w:val="kk-KZ"/>
        </w:rPr>
        <w:t>‘</w:t>
      </w:r>
      <w:proofErr w:type="spellStart"/>
      <w:r w:rsidRPr="00F2121C">
        <w:rPr>
          <w:sz w:val="24"/>
          <w:lang/>
        </w:rPr>
        <w:t>alar</w:t>
      </w:r>
      <w:proofErr w:type="spellEnd"/>
      <w:r w:rsidRPr="00F2121C">
        <w:rPr>
          <w:sz w:val="24"/>
          <w:lang/>
        </w:rPr>
        <w:t xml:space="preserve">, kamsituvchixizmatlarmajburiyyokima’lumbirxodimyokiishonchlishaxs, </w:t>
      </w:r>
      <w:proofErr w:type="spellStart"/>
      <w:r w:rsidRPr="00F2121C">
        <w:rPr>
          <w:sz w:val="24"/>
          <w:lang/>
        </w:rPr>
        <w:t>vakilbo</w:t>
      </w:r>
      <w:proofErr w:type="spellEnd"/>
      <w:r w:rsidRPr="0037372D">
        <w:rPr>
          <w:sz w:val="24"/>
          <w:lang w:val="kk-KZ"/>
        </w:rPr>
        <w:t>‘</w:t>
      </w:r>
      <w:proofErr w:type="spellStart"/>
      <w:r w:rsidRPr="00F2121C">
        <w:rPr>
          <w:sz w:val="24"/>
          <w:lang/>
        </w:rPr>
        <w:t>lishinie'lonqilg</w:t>
      </w:r>
      <w:r w:rsidRPr="0037372D">
        <w:rPr>
          <w:sz w:val="24"/>
          <w:lang w:val="kk-KZ"/>
        </w:rPr>
        <w:t>an</w:t>
      </w:r>
      <w:r w:rsidRPr="00F2121C">
        <w:rPr>
          <w:sz w:val="24"/>
          <w:lang/>
        </w:rPr>
        <w:t>unirag</w:t>
      </w:r>
      <w:proofErr w:type="spellEnd"/>
      <w:r w:rsidRPr="0037372D">
        <w:rPr>
          <w:sz w:val="24"/>
          <w:lang w:val="kk-KZ"/>
        </w:rPr>
        <w:t>‘</w:t>
      </w:r>
      <w:proofErr w:type="spellStart"/>
      <w:r w:rsidRPr="00F2121C">
        <w:rPr>
          <w:sz w:val="24"/>
          <w:lang/>
        </w:rPr>
        <w:t>batlantiradigantomonfoydasigabironbirharakatqilishdansaqlani</w:t>
      </w:r>
      <w:r w:rsidRPr="0037372D">
        <w:rPr>
          <w:sz w:val="24"/>
          <w:lang w:val="kk-KZ"/>
        </w:rPr>
        <w:t>sh</w:t>
      </w:r>
      <w:proofErr w:type="spellEnd"/>
      <w:r w:rsidRPr="0037372D">
        <w:rPr>
          <w:sz w:val="24"/>
          <w:lang w:val="kk-KZ"/>
        </w:rPr>
        <w:t>,</w:t>
      </w:r>
      <w:proofErr w:type="spellStart"/>
      <w:r w:rsidRPr="00F2121C">
        <w:rPr>
          <w:sz w:val="24"/>
          <w:lang/>
        </w:rPr>
        <w:t>harakatsizliknita</w:t>
      </w:r>
      <w:proofErr w:type="spellEnd"/>
      <w:r w:rsidRPr="0037372D">
        <w:rPr>
          <w:sz w:val="24"/>
          <w:lang w:val="kk-KZ"/>
        </w:rPr>
        <w:t>’</w:t>
      </w:r>
      <w:proofErr w:type="spellStart"/>
      <w:r w:rsidRPr="00F2121C">
        <w:rPr>
          <w:sz w:val="24"/>
          <w:lang/>
        </w:rPr>
        <w:t>minlashuchunharakatlarniamalgaoshirish</w:t>
      </w:r>
      <w:r w:rsidRPr="0037372D">
        <w:rPr>
          <w:sz w:val="24"/>
          <w:lang w:val="kk-KZ"/>
        </w:rPr>
        <w:t>ikerak</w:t>
      </w:r>
      <w:proofErr w:type="spellEnd"/>
      <w:r w:rsidRPr="00F2121C">
        <w:rPr>
          <w:sz w:val="24"/>
          <w:lang/>
        </w:rPr>
        <w:t xml:space="preserve">. </w:t>
      </w:r>
    </w:p>
    <w:p w:rsidR="005E43E2" w:rsidRPr="00F2121C" w:rsidRDefault="005E43E2" w:rsidP="005E43E2">
      <w:pPr>
        <w:tabs>
          <w:tab w:val="left" w:pos="709"/>
        </w:tabs>
        <w:spacing w:line="360" w:lineRule="auto"/>
        <w:rPr>
          <w:sz w:val="24"/>
          <w:lang w:val="en-US"/>
        </w:rPr>
      </w:pPr>
      <w:r w:rsidRPr="00F2121C">
        <w:rPr>
          <w:sz w:val="24"/>
          <w:lang/>
        </w:rPr>
        <w:tab/>
        <w:t xml:space="preserve">9.2. </w:t>
      </w:r>
      <w:r w:rsidRPr="00F2121C">
        <w:rPr>
          <w:sz w:val="24"/>
          <w:lang w:val="en-US"/>
        </w:rPr>
        <w:t xml:space="preserve"> </w:t>
      </w:r>
      <w:proofErr w:type="gramStart"/>
      <w:r w:rsidRPr="00F2121C">
        <w:rPr>
          <w:sz w:val="24"/>
          <w:lang w:val="en-US"/>
        </w:rPr>
        <w:t>T</w:t>
      </w:r>
      <w:proofErr w:type="spellStart"/>
      <w:r w:rsidRPr="00F2121C">
        <w:rPr>
          <w:sz w:val="24"/>
          <w:lang/>
        </w:rPr>
        <w:t>alablarnibuzganyokibuzgandebgumonqilingantaqdirdaushbushartnoma</w:t>
      </w:r>
      <w:proofErr w:type="spellEnd"/>
      <w:r w:rsidRPr="00F2121C">
        <w:rPr>
          <w:sz w:val="24"/>
          <w:lang/>
        </w:rPr>
        <w:t xml:space="preserve">, </w:t>
      </w:r>
      <w:proofErr w:type="spellStart"/>
      <w:r w:rsidRPr="00F2121C">
        <w:rPr>
          <w:sz w:val="24"/>
          <w:lang/>
        </w:rPr>
        <w:t>tegishlitomonbuhaqdaboshqatomongaxabarberadi</w:t>
      </w:r>
      <w:proofErr w:type="spellEnd"/>
      <w:r w:rsidRPr="00F2121C">
        <w:rPr>
          <w:sz w:val="24"/>
          <w:lang/>
        </w:rPr>
        <w:t>.</w:t>
      </w:r>
      <w:proofErr w:type="gramEnd"/>
      <w:r w:rsidRPr="00F2121C">
        <w:rPr>
          <w:sz w:val="24"/>
          <w:lang/>
        </w:rPr>
        <w:t xml:space="preserve"> O</w:t>
      </w:r>
      <w:r w:rsidRPr="00F2121C">
        <w:rPr>
          <w:sz w:val="24"/>
          <w:lang w:val="en-US"/>
        </w:rPr>
        <w:t>‘</w:t>
      </w:r>
      <w:r w:rsidRPr="00F2121C">
        <w:rPr>
          <w:sz w:val="24"/>
          <w:lang/>
        </w:rPr>
        <w:t xml:space="preserve">zbekistonRespublikasivakolatliorganlarnitartibdaxabardorqilishmajburiyatinioladi, </w:t>
      </w:r>
      <w:proofErr w:type="spellStart"/>
      <w:r w:rsidRPr="00F2121C">
        <w:rPr>
          <w:sz w:val="24"/>
          <w:lang/>
        </w:rPr>
        <w:t>qonunhujjatlaridabelgilangan</w:t>
      </w:r>
      <w:proofErr w:type="spellEnd"/>
      <w:r w:rsidRPr="00F2121C">
        <w:rPr>
          <w:sz w:val="24"/>
          <w:lang/>
        </w:rPr>
        <w:t xml:space="preserve">, qoidabuzarliklarninginkoretilmaydigandalillarimavjudbo'lgantaqdirdakorrupsiyagaqarshiqonunhujjatlari.  </w:t>
      </w:r>
    </w:p>
    <w:p w:rsidR="005E43E2" w:rsidRPr="00F2121C" w:rsidRDefault="005E43E2" w:rsidP="005E43E2">
      <w:pPr>
        <w:spacing w:line="360" w:lineRule="auto"/>
        <w:rPr>
          <w:sz w:val="24"/>
          <w:lang w:val="en-US"/>
        </w:rPr>
      </w:pPr>
      <w:r w:rsidRPr="00F2121C">
        <w:rPr>
          <w:sz w:val="24"/>
          <w:lang w:val="en-US"/>
        </w:rPr>
        <w:tab/>
        <w:t xml:space="preserve">9.3. </w:t>
      </w:r>
      <w:proofErr w:type="spellStart"/>
      <w:r w:rsidRPr="00F2121C">
        <w:rPr>
          <w:sz w:val="24"/>
          <w:lang w:val="en-US"/>
        </w:rPr>
        <w:t>Tomonlar</w:t>
      </w:r>
      <w:proofErr w:type="spellEnd"/>
      <w:r w:rsidRPr="00F2121C">
        <w:rPr>
          <w:sz w:val="24"/>
          <w:lang w:val="en-US"/>
        </w:rPr>
        <w:t xml:space="preserve"> “K</w:t>
      </w:r>
      <w:r>
        <w:rPr>
          <w:sz w:val="24"/>
          <w:lang w:val="en-US"/>
        </w:rPr>
        <w:t>orrupsiyagaqarshikurashishto‘g‘</w:t>
      </w:r>
      <w:r w:rsidRPr="00F2121C">
        <w:rPr>
          <w:sz w:val="24"/>
          <w:lang w:val="en-US"/>
        </w:rPr>
        <w:t>risida”giO</w:t>
      </w:r>
      <w:r>
        <w:rPr>
          <w:sz w:val="24"/>
          <w:lang w:val="en-US"/>
        </w:rPr>
        <w:t>‘</w:t>
      </w:r>
      <w:r w:rsidRPr="00F2121C">
        <w:rPr>
          <w:sz w:val="24"/>
          <w:lang w:val="en-US"/>
        </w:rPr>
        <w:t>zbekistonRespublikasiQonuni</w:t>
      </w:r>
      <w:r>
        <w:rPr>
          <w:sz w:val="24"/>
          <w:lang w:val="en-US"/>
        </w:rPr>
        <w:t>vaboshqaqonunhujjatlarining</w:t>
      </w:r>
      <w:r w:rsidRPr="00F2121C">
        <w:rPr>
          <w:sz w:val="24"/>
          <w:lang w:val="en-US"/>
        </w:rPr>
        <w:t>barchatalablarigaamalqilishlarishart.</w:t>
      </w:r>
    </w:p>
    <w:p w:rsidR="005E43E2" w:rsidRPr="004046C3" w:rsidRDefault="005E43E2" w:rsidP="005E43E2">
      <w:pPr>
        <w:suppressAutoHyphens/>
        <w:spacing w:line="276" w:lineRule="auto"/>
        <w:ind w:left="709"/>
        <w:jc w:val="center"/>
        <w:rPr>
          <w:b/>
          <w:sz w:val="24"/>
          <w:szCs w:val="28"/>
          <w:lang w:val="en-US"/>
        </w:rPr>
      </w:pPr>
    </w:p>
    <w:p w:rsidR="005E43E2" w:rsidRDefault="005E43E2" w:rsidP="005E43E2">
      <w:pPr>
        <w:suppressAutoHyphens/>
        <w:spacing w:line="276" w:lineRule="auto"/>
        <w:ind w:left="709"/>
        <w:jc w:val="center"/>
        <w:rPr>
          <w:b/>
          <w:sz w:val="24"/>
          <w:szCs w:val="28"/>
        </w:rPr>
      </w:pPr>
      <w:r>
        <w:rPr>
          <w:b/>
          <w:sz w:val="24"/>
          <w:szCs w:val="28"/>
          <w:lang w:val="en-US"/>
        </w:rPr>
        <w:t>10</w:t>
      </w:r>
      <w:r w:rsidRPr="00C21CFF">
        <w:rPr>
          <w:b/>
          <w:sz w:val="24"/>
          <w:szCs w:val="28"/>
        </w:rPr>
        <w:t>. </w:t>
      </w:r>
      <w:proofErr w:type="spellStart"/>
      <w:r w:rsidRPr="00C21CFF">
        <w:rPr>
          <w:b/>
          <w:sz w:val="24"/>
          <w:szCs w:val="28"/>
        </w:rPr>
        <w:t>Taraflarningrekvizitlarivaimzolari</w:t>
      </w:r>
      <w:proofErr w:type="spellEnd"/>
      <w:r w:rsidRPr="00C21CFF">
        <w:rPr>
          <w:b/>
          <w:sz w:val="24"/>
          <w:szCs w:val="28"/>
        </w:rPr>
        <w:t>:</w:t>
      </w:r>
    </w:p>
    <w:p w:rsidR="005E43E2" w:rsidRPr="00C21CFF" w:rsidRDefault="005E43E2" w:rsidP="005E43E2">
      <w:pPr>
        <w:suppressAutoHyphens/>
        <w:spacing w:line="276" w:lineRule="auto"/>
        <w:ind w:left="709"/>
        <w:jc w:val="center"/>
        <w:rPr>
          <w:b/>
          <w:sz w:val="24"/>
          <w:szCs w:val="28"/>
        </w:rPr>
      </w:pPr>
    </w:p>
    <w:tbl>
      <w:tblPr>
        <w:tblW w:w="0" w:type="auto"/>
        <w:tblLook w:val="04A0"/>
      </w:tblPr>
      <w:tblGrid>
        <w:gridCol w:w="3716"/>
        <w:gridCol w:w="5855"/>
      </w:tblGrid>
      <w:tr w:rsidR="005E43E2" w:rsidRPr="0037372D" w:rsidTr="008B634E">
        <w:tc>
          <w:tcPr>
            <w:tcW w:w="4791" w:type="dxa"/>
            <w:shd w:val="clear" w:color="auto" w:fill="auto"/>
          </w:tcPr>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37372D" w:rsidRPr="0009167B" w:rsidRDefault="0037372D" w:rsidP="0037372D">
            <w:pPr>
              <w:spacing w:line="276" w:lineRule="auto"/>
              <w:jc w:val="center"/>
              <w:rPr>
                <w:b/>
                <w:sz w:val="24"/>
                <w:lang w:val="en-US"/>
              </w:rPr>
            </w:pPr>
            <w:r w:rsidRPr="0009167B">
              <w:rPr>
                <w:b/>
                <w:sz w:val="24"/>
                <w:lang w:val="en-US"/>
              </w:rPr>
              <w:t>______________________________</w:t>
            </w:r>
          </w:p>
          <w:p w:rsidR="005E43E2" w:rsidRPr="0009167B" w:rsidRDefault="005E43E2" w:rsidP="0037372D">
            <w:pPr>
              <w:spacing w:line="276" w:lineRule="auto"/>
              <w:jc w:val="center"/>
              <w:rPr>
                <w:sz w:val="24"/>
                <w:lang w:val="en-US"/>
              </w:rPr>
            </w:pPr>
          </w:p>
        </w:tc>
        <w:tc>
          <w:tcPr>
            <w:tcW w:w="4786" w:type="dxa"/>
            <w:shd w:val="clear" w:color="auto" w:fill="auto"/>
          </w:tcPr>
          <w:p w:rsidR="005E43E2" w:rsidRPr="0009167B" w:rsidRDefault="005E43E2" w:rsidP="008B634E">
            <w:pPr>
              <w:tabs>
                <w:tab w:val="left" w:pos="0"/>
              </w:tabs>
              <w:suppressAutoHyphens/>
              <w:spacing w:line="276" w:lineRule="auto"/>
              <w:jc w:val="left"/>
              <w:rPr>
                <w:sz w:val="24"/>
                <w:lang w:val="en-US"/>
              </w:rPr>
            </w:pPr>
            <w:proofErr w:type="spellStart"/>
            <w:r w:rsidRPr="0009167B">
              <w:rPr>
                <w:sz w:val="24"/>
                <w:lang w:val="en-US"/>
              </w:rPr>
              <w:t>Buyurtmachi</w:t>
            </w:r>
            <w:proofErr w:type="spellEnd"/>
            <w:r w:rsidRPr="0009167B">
              <w:rPr>
                <w:sz w:val="24"/>
                <w:lang w:val="en-US"/>
              </w:rPr>
              <w:t>:</w:t>
            </w:r>
          </w:p>
          <w:p w:rsidR="005E43E2" w:rsidRPr="0009167B" w:rsidRDefault="005E43E2" w:rsidP="008B634E">
            <w:pPr>
              <w:spacing w:line="276" w:lineRule="auto"/>
              <w:jc w:val="center"/>
              <w:rPr>
                <w:sz w:val="24"/>
                <w:lang w:val="en-US"/>
              </w:rPr>
            </w:pPr>
            <w:proofErr w:type="spellStart"/>
            <w:r w:rsidRPr="0009167B">
              <w:rPr>
                <w:sz w:val="24"/>
                <w:lang w:val="en-US"/>
              </w:rPr>
              <w:t>ТoshkentviloyatiNurafshonshahriMaktabgachata’limbo‘limi</w:t>
            </w:r>
            <w:proofErr w:type="spellEnd"/>
          </w:p>
          <w:p w:rsidR="005E43E2" w:rsidRPr="0009167B" w:rsidRDefault="005E43E2" w:rsidP="008B634E">
            <w:pPr>
              <w:spacing w:line="276" w:lineRule="auto"/>
              <w:jc w:val="center"/>
              <w:rPr>
                <w:sz w:val="24"/>
                <w:lang w:val="uz-Cyrl-UZ"/>
              </w:rPr>
            </w:pPr>
            <w:r w:rsidRPr="0009167B">
              <w:rPr>
                <w:sz w:val="24"/>
                <w:lang w:val="uz-Cyrl-UZ"/>
              </w:rPr>
              <w:t>Manzil : Тoshkent viloyati Nurafshon shahri, Oybek MFY, Toshkent yo</w:t>
            </w:r>
            <w:r w:rsidRPr="0009167B">
              <w:rPr>
                <w:sz w:val="24"/>
                <w:lang w:val="en-US"/>
              </w:rPr>
              <w:t>‘</w:t>
            </w:r>
            <w:r w:rsidRPr="0009167B">
              <w:rPr>
                <w:sz w:val="24"/>
                <w:lang w:val="uz-Cyrl-UZ"/>
              </w:rPr>
              <w:t xml:space="preserve">li </w:t>
            </w:r>
            <w:r>
              <w:rPr>
                <w:sz w:val="24"/>
                <w:lang w:val="uz-Cyrl-UZ"/>
              </w:rPr>
              <w:br/>
            </w:r>
            <w:r w:rsidRPr="0009167B">
              <w:rPr>
                <w:sz w:val="24"/>
                <w:lang w:val="uz-Cyrl-UZ"/>
              </w:rPr>
              <w:t>1-tor ko</w:t>
            </w:r>
            <w:r w:rsidRPr="0009167B">
              <w:rPr>
                <w:sz w:val="24"/>
                <w:lang w:val="en-US"/>
              </w:rPr>
              <w:t>‘</w:t>
            </w:r>
            <w:r w:rsidRPr="0009167B">
              <w:rPr>
                <w:sz w:val="24"/>
                <w:lang w:val="uz-Cyrl-UZ"/>
              </w:rPr>
              <w:t>chasi 15</w:t>
            </w:r>
            <w:r w:rsidRPr="0009167B">
              <w:rPr>
                <w:sz w:val="24"/>
                <w:lang w:val="en-US"/>
              </w:rPr>
              <w:t>-</w:t>
            </w:r>
            <w:r w:rsidRPr="0009167B">
              <w:rPr>
                <w:sz w:val="24"/>
                <w:lang w:val="uz-Cyrl-UZ"/>
              </w:rPr>
              <w:t>uy</w:t>
            </w:r>
          </w:p>
          <w:p w:rsidR="005E43E2" w:rsidRPr="0009167B" w:rsidRDefault="005E43E2" w:rsidP="008B634E">
            <w:pPr>
              <w:spacing w:line="276" w:lineRule="auto"/>
              <w:jc w:val="center"/>
              <w:rPr>
                <w:b/>
                <w:sz w:val="24"/>
                <w:lang w:val="en-US"/>
              </w:rPr>
            </w:pPr>
            <w:r w:rsidRPr="0009167B">
              <w:rPr>
                <w:b/>
                <w:sz w:val="24"/>
                <w:lang w:val="en-US"/>
              </w:rPr>
              <w:t>____________________________________</w:t>
            </w:r>
          </w:p>
          <w:p w:rsidR="005E43E2" w:rsidRPr="0009167B" w:rsidRDefault="005E43E2" w:rsidP="008B634E">
            <w:pPr>
              <w:spacing w:line="276" w:lineRule="auto"/>
              <w:jc w:val="center"/>
              <w:rPr>
                <w:b/>
                <w:sz w:val="24"/>
                <w:lang w:val="en-US"/>
              </w:rPr>
            </w:pPr>
            <w:r w:rsidRPr="0009167B">
              <w:rPr>
                <w:b/>
                <w:sz w:val="24"/>
                <w:lang w:val="en-US"/>
              </w:rPr>
              <w:t>____________________________________</w:t>
            </w:r>
          </w:p>
          <w:p w:rsidR="005E43E2" w:rsidRPr="0009167B" w:rsidRDefault="005E43E2" w:rsidP="008B634E">
            <w:pPr>
              <w:spacing w:line="276" w:lineRule="auto"/>
              <w:jc w:val="center"/>
              <w:rPr>
                <w:b/>
                <w:sz w:val="24"/>
                <w:lang w:val="en-US"/>
              </w:rPr>
            </w:pPr>
            <w:r w:rsidRPr="0009167B">
              <w:rPr>
                <w:b/>
                <w:sz w:val="24"/>
                <w:lang w:val="en-US"/>
              </w:rPr>
              <w:t>____________________________________</w:t>
            </w:r>
          </w:p>
          <w:p w:rsidR="005E43E2" w:rsidRPr="0009167B" w:rsidRDefault="005E43E2" w:rsidP="008B634E">
            <w:pPr>
              <w:spacing w:line="276" w:lineRule="auto"/>
              <w:jc w:val="center"/>
              <w:rPr>
                <w:b/>
                <w:sz w:val="24"/>
                <w:lang w:val="en-US"/>
              </w:rPr>
            </w:pPr>
            <w:r w:rsidRPr="0009167B">
              <w:rPr>
                <w:b/>
                <w:sz w:val="24"/>
                <w:lang w:val="en-US"/>
              </w:rPr>
              <w:t>____________________________________</w:t>
            </w:r>
          </w:p>
          <w:p w:rsidR="005E43E2" w:rsidRPr="0009167B" w:rsidRDefault="005E43E2" w:rsidP="008B634E">
            <w:pPr>
              <w:spacing w:line="276" w:lineRule="auto"/>
              <w:jc w:val="center"/>
              <w:rPr>
                <w:sz w:val="24"/>
                <w:lang w:val="en-US"/>
              </w:rPr>
            </w:pPr>
            <w:proofErr w:type="spellStart"/>
            <w:r w:rsidRPr="0009167B">
              <w:rPr>
                <w:sz w:val="24"/>
                <w:lang w:val="en-US"/>
              </w:rPr>
              <w:t>Telefon</w:t>
            </w:r>
            <w:proofErr w:type="spellEnd"/>
            <w:r w:rsidRPr="0009167B">
              <w:rPr>
                <w:sz w:val="24"/>
                <w:lang w:val="en-US"/>
              </w:rPr>
              <w:t xml:space="preserve"> : + 998-90-225-64-70</w:t>
            </w:r>
          </w:p>
          <w:p w:rsidR="005E43E2" w:rsidRPr="0009167B" w:rsidRDefault="005E43E2" w:rsidP="008B634E">
            <w:pPr>
              <w:spacing w:line="276" w:lineRule="auto"/>
              <w:jc w:val="center"/>
              <w:rPr>
                <w:sz w:val="24"/>
                <w:lang w:val="en-US"/>
              </w:rPr>
            </w:pPr>
          </w:p>
          <w:p w:rsidR="005E43E2" w:rsidRPr="0009167B" w:rsidRDefault="005E43E2" w:rsidP="008B634E">
            <w:pPr>
              <w:spacing w:line="276" w:lineRule="auto"/>
              <w:jc w:val="center"/>
              <w:rPr>
                <w:sz w:val="24"/>
                <w:lang w:val="uz-Cyrl-UZ"/>
              </w:rPr>
            </w:pPr>
            <w:r w:rsidRPr="0009167B">
              <w:rPr>
                <w:sz w:val="24"/>
                <w:lang w:val="uz-Cyrl-UZ"/>
              </w:rPr>
              <w:t>Ra</w:t>
            </w:r>
            <w:r>
              <w:rPr>
                <w:sz w:val="24"/>
                <w:lang w:val="en-US"/>
              </w:rPr>
              <w:t>h</w:t>
            </w:r>
            <w:r w:rsidRPr="0009167B">
              <w:rPr>
                <w:sz w:val="24"/>
                <w:lang w:val="uz-Cyrl-UZ"/>
              </w:rPr>
              <w:t>bar: ___________________</w:t>
            </w:r>
          </w:p>
          <w:p w:rsidR="005E43E2" w:rsidRDefault="005E43E2" w:rsidP="008B634E">
            <w:pPr>
              <w:tabs>
                <w:tab w:val="left" w:pos="6060"/>
              </w:tabs>
              <w:suppressAutoHyphens/>
              <w:spacing w:line="276" w:lineRule="auto"/>
              <w:ind w:left="709"/>
              <w:jc w:val="center"/>
              <w:rPr>
                <w:sz w:val="24"/>
                <w:lang w:val="uz-Cyrl-UZ"/>
              </w:rPr>
            </w:pPr>
            <w:r w:rsidRPr="0009167B">
              <w:rPr>
                <w:sz w:val="24"/>
                <w:lang w:val="en-US"/>
              </w:rPr>
              <w:t>m</w:t>
            </w:r>
            <w:r w:rsidRPr="0009167B">
              <w:rPr>
                <w:sz w:val="24"/>
                <w:lang w:val="uz-Cyrl-UZ"/>
              </w:rPr>
              <w:t>.</w:t>
            </w:r>
            <w:r w:rsidRPr="0009167B">
              <w:rPr>
                <w:sz w:val="24"/>
                <w:lang w:val="en-US"/>
              </w:rPr>
              <w:t>o‘.</w:t>
            </w:r>
          </w:p>
          <w:p w:rsidR="005E43E2" w:rsidRPr="0009167B" w:rsidRDefault="005E43E2" w:rsidP="008B634E">
            <w:pPr>
              <w:tabs>
                <w:tab w:val="left" w:pos="6060"/>
              </w:tabs>
              <w:suppressAutoHyphens/>
              <w:spacing w:line="276" w:lineRule="auto"/>
              <w:ind w:left="709"/>
              <w:jc w:val="center"/>
              <w:rPr>
                <w:sz w:val="24"/>
                <w:lang w:val="uz-Cyrl-UZ"/>
              </w:rPr>
            </w:pPr>
            <w:proofErr w:type="spellStart"/>
            <w:r>
              <w:rPr>
                <w:sz w:val="24"/>
                <w:lang w:val="en-US"/>
              </w:rPr>
              <w:t>Abdikarimov</w:t>
            </w:r>
            <w:proofErr w:type="spellEnd"/>
            <w:r>
              <w:rPr>
                <w:sz w:val="24"/>
                <w:lang w:val="en-US"/>
              </w:rPr>
              <w:t xml:space="preserve"> A.N.</w:t>
            </w:r>
          </w:p>
        </w:tc>
      </w:tr>
    </w:tbl>
    <w:p w:rsidR="005E43E2" w:rsidRPr="00C21CFF" w:rsidRDefault="005E43E2" w:rsidP="005E43E2">
      <w:pPr>
        <w:spacing w:line="288" w:lineRule="auto"/>
        <w:rPr>
          <w:sz w:val="24"/>
          <w:lang w:val="en-US"/>
        </w:rPr>
      </w:pPr>
    </w:p>
    <w:p w:rsidR="00B722F6" w:rsidRPr="00351FC4" w:rsidRDefault="00B722F6">
      <w:pPr>
        <w:rPr>
          <w:lang w:val="en-US"/>
        </w:rPr>
      </w:pPr>
    </w:p>
    <w:sectPr w:rsidR="00B722F6" w:rsidRPr="00351FC4" w:rsidSect="00A73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17BBB"/>
    <w:rsid w:val="00351FC4"/>
    <w:rsid w:val="0037372D"/>
    <w:rsid w:val="005E43E2"/>
    <w:rsid w:val="00617BBB"/>
    <w:rsid w:val="00A734D3"/>
    <w:rsid w:val="00B72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E2"/>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5E43E2"/>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E43E2"/>
    <w:rPr>
      <w:rFonts w:ascii="Times New Roman" w:eastAsia="Times New Roman" w:hAnsi="Times New Roman" w:cs="Times New Roman"/>
      <w:b/>
      <w:bCs/>
      <w:sz w:val="32"/>
      <w:szCs w:val="32"/>
      <w:lang w:val="kk-KZ"/>
    </w:rPr>
  </w:style>
  <w:style w:type="paragraph" w:styleId="a3">
    <w:name w:val="List Paragraph"/>
    <w:basedOn w:val="a"/>
    <w:uiPriority w:val="1"/>
    <w:qFormat/>
    <w:rsid w:val="005E43E2"/>
    <w:pPr>
      <w:ind w:left="720"/>
      <w:contextualSpacing/>
    </w:pPr>
  </w:style>
  <w:style w:type="paragraph" w:styleId="a4">
    <w:name w:val="Body Text"/>
    <w:basedOn w:val="a"/>
    <w:link w:val="a5"/>
    <w:uiPriority w:val="1"/>
    <w:qFormat/>
    <w:rsid w:val="005E43E2"/>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5E43E2"/>
    <w:rPr>
      <w:rFonts w:ascii="Times New Roman" w:eastAsia="Times New Roman" w:hAnsi="Times New Roman" w:cs="Times New Roman"/>
      <w:sz w:val="32"/>
      <w:szCs w:val="32"/>
      <w:lang w:val="kk-KZ"/>
    </w:rPr>
  </w:style>
  <w:style w:type="character" w:customStyle="1" w:styleId="a6">
    <w:name w:val="Основной текст + Полужирный"/>
    <w:rsid w:val="005E43E2"/>
    <w:rPr>
      <w:b/>
      <w:bCs/>
      <w:sz w:val="22"/>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Markaz</dc:creator>
  <cp:keywords/>
  <dc:description/>
  <cp:lastModifiedBy>brak</cp:lastModifiedBy>
  <cp:revision>9</cp:revision>
  <dcterms:created xsi:type="dcterms:W3CDTF">2022-09-07T14:10:00Z</dcterms:created>
  <dcterms:modified xsi:type="dcterms:W3CDTF">2022-10-25T12:17:00Z</dcterms:modified>
</cp:coreProperties>
</file>