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Pr="00E40656" w:rsidRDefault="00AC4F86"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ED6410" w:rsidRDefault="00F80AE2" w:rsidP="00F80AE2">
      <w:pPr>
        <w:spacing w:before="60" w:after="60"/>
        <w:jc w:val="center"/>
        <w:rPr>
          <w:rFonts w:ascii="Times New Roman" w:hAnsi="Times New Roman"/>
          <w:lang w:val="ru-RU"/>
        </w:rPr>
      </w:pPr>
      <w:r>
        <w:rPr>
          <w:rFonts w:ascii="Times New Roman" w:hAnsi="Times New Roman"/>
          <w:lang w:val="ru-RU"/>
        </w:rPr>
        <w:t>П</w:t>
      </w:r>
      <w:r w:rsidRPr="00F80AE2">
        <w:rPr>
          <w:rFonts w:ascii="Times New Roman" w:hAnsi="Times New Roman"/>
          <w:lang w:val="ru-RU"/>
        </w:rPr>
        <w:t xml:space="preserve">риобретение услуг по «Разработке и внедрению системы </w:t>
      </w:r>
      <w:r>
        <w:rPr>
          <w:rFonts w:ascii="Times New Roman" w:hAnsi="Times New Roman"/>
          <w:lang w:val="ru-RU"/>
        </w:rPr>
        <w:t>«</w:t>
      </w:r>
      <w:r w:rsidRPr="00F80AE2">
        <w:rPr>
          <w:rFonts w:ascii="Times New Roman" w:hAnsi="Times New Roman"/>
          <w:lang w:val="ru-RU"/>
        </w:rPr>
        <w:t>Anticor@nbu.uz» Telegram-</w:t>
      </w:r>
      <w:proofErr w:type="spellStart"/>
      <w:r w:rsidRPr="00F80AE2">
        <w:rPr>
          <w:rFonts w:ascii="Times New Roman" w:hAnsi="Times New Roman"/>
          <w:lang w:val="ru-RU"/>
        </w:rPr>
        <w:t>bot</w:t>
      </w:r>
      <w:proofErr w:type="spellEnd"/>
      <w:r w:rsidRPr="00F80AE2">
        <w:rPr>
          <w:rFonts w:ascii="Times New Roman" w:hAnsi="Times New Roman"/>
          <w:lang w:val="ru-RU"/>
        </w:rPr>
        <w:t xml:space="preserve"> и техническому сопровождению программного обеспечения в течение 12 месяцев»</w:t>
      </w:r>
      <w:r w:rsidR="00ED6410">
        <w:rPr>
          <w:rFonts w:ascii="Times New Roman" w:hAnsi="Times New Roman"/>
          <w:lang w:val="ru-RU"/>
        </w:rPr>
        <w:t xml:space="preserve"> в</w:t>
      </w:r>
      <w:r w:rsidR="00ED6410" w:rsidRPr="00ED6410">
        <w:rPr>
          <w:rFonts w:ascii="Times New Roman" w:hAnsi="Times New Roman"/>
          <w:lang w:val="ru-RU"/>
        </w:rPr>
        <w:t xml:space="preserve"> </w:t>
      </w:r>
      <w:r>
        <w:rPr>
          <w:rFonts w:ascii="Times New Roman" w:hAnsi="Times New Roman"/>
          <w:lang w:val="ru-RU"/>
        </w:rPr>
        <w:t xml:space="preserve"> </w:t>
      </w:r>
    </w:p>
    <w:p w:rsidR="00BC601C" w:rsidRPr="00ED6410" w:rsidRDefault="00ED6410" w:rsidP="00A766E0">
      <w:pPr>
        <w:spacing w:before="60" w:after="60"/>
        <w:jc w:val="center"/>
        <w:rPr>
          <w:rFonts w:ascii="Times New Roman" w:hAnsi="Times New Roman"/>
          <w:lang w:val="ru-RU"/>
        </w:rPr>
      </w:pPr>
      <w:r w:rsidRPr="00ED6410">
        <w:rPr>
          <w:rFonts w:ascii="Times New Roman" w:hAnsi="Times New Roman"/>
          <w:lang w:val="ru-RU"/>
        </w:rPr>
        <w:t>АО «Национальный банк внешнеэкономической деятельности Республики Узбекистан».</w:t>
      </w:r>
    </w:p>
    <w:p w:rsidR="00D87E04" w:rsidRDefault="00D87E04" w:rsidP="00A766E0">
      <w:pPr>
        <w:spacing w:before="60" w:after="60"/>
        <w:jc w:val="center"/>
        <w:rPr>
          <w:rFonts w:ascii="Times New Roman" w:hAnsi="Times New Roman"/>
          <w:sz w:val="26"/>
          <w:szCs w:val="26"/>
          <w:lang w:val="ru-RU"/>
        </w:rPr>
      </w:pPr>
    </w:p>
    <w:p w:rsidR="00D87E04" w:rsidRDefault="00D87E04" w:rsidP="00A766E0">
      <w:pPr>
        <w:spacing w:before="60" w:after="60"/>
        <w:jc w:val="center"/>
        <w:rPr>
          <w:rFonts w:ascii="Times New Roman" w:hAnsi="Times New Roman"/>
          <w:sz w:val="26"/>
          <w:szCs w:val="26"/>
          <w:lang w:val="ru-RU"/>
        </w:rPr>
      </w:pPr>
    </w:p>
    <w:p w:rsidR="00D87E04" w:rsidRPr="00D87E04" w:rsidRDefault="00D87E04" w:rsidP="00A766E0">
      <w:pPr>
        <w:spacing w:before="60" w:after="60"/>
        <w:jc w:val="center"/>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0"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1"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1"/>
    </w:p>
    <w:p w:rsidR="00773C49" w:rsidRPr="00C51AD7" w:rsidRDefault="00B26474"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B26474"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B26474"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26474"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F80AE2" w:rsidP="00F80AE2">
            <w:pPr>
              <w:jc w:val="both"/>
              <w:rPr>
                <w:rFonts w:ascii="Times New Roman" w:hAnsi="Times New Roman"/>
                <w:sz w:val="22"/>
                <w:szCs w:val="22"/>
                <w:lang w:val="ru-RU" w:eastAsia="ru-RU"/>
              </w:rPr>
            </w:pPr>
            <w:r w:rsidRPr="00F80AE2">
              <w:rPr>
                <w:rFonts w:ascii="Times New Roman" w:hAnsi="Times New Roman"/>
                <w:sz w:val="22"/>
                <w:szCs w:val="22"/>
                <w:lang w:val="ru-RU" w:eastAsia="ru-RU"/>
              </w:rPr>
              <w:t>Приобретение услуг по «Разработке и внедрению системы «Anticor@nbu.uz» Telegram-</w:t>
            </w:r>
            <w:proofErr w:type="spellStart"/>
            <w:r w:rsidRPr="00F80AE2">
              <w:rPr>
                <w:rFonts w:ascii="Times New Roman" w:hAnsi="Times New Roman"/>
                <w:sz w:val="22"/>
                <w:szCs w:val="22"/>
                <w:lang w:val="ru-RU" w:eastAsia="ru-RU"/>
              </w:rPr>
              <w:t>bot</w:t>
            </w:r>
            <w:proofErr w:type="spellEnd"/>
            <w:r w:rsidRPr="00F80AE2">
              <w:rPr>
                <w:rFonts w:ascii="Times New Roman" w:hAnsi="Times New Roman"/>
                <w:sz w:val="22"/>
                <w:szCs w:val="22"/>
                <w:lang w:val="ru-RU" w:eastAsia="ru-RU"/>
              </w:rPr>
              <w:t xml:space="preserve"> и техническому сопровождению программного обеспечения в течение 12 месяцев» в АО «Национальный банк внешнеэкономической деятельности Республики Узбекистан» по Республике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B26474"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rsidR="00E55D94" w:rsidRPr="00D87E04" w:rsidRDefault="00F80AE2" w:rsidP="00962C56">
            <w:pPr>
              <w:jc w:val="both"/>
              <w:rPr>
                <w:rFonts w:ascii="Times New Roman" w:hAnsi="Times New Roman"/>
                <w:i/>
                <w:color w:val="FF0000"/>
                <w:sz w:val="22"/>
                <w:szCs w:val="22"/>
                <w:lang w:val="ru-RU"/>
              </w:rPr>
            </w:pPr>
            <w:r>
              <w:rPr>
                <w:rFonts w:ascii="Times New Roman" w:hAnsi="Times New Roman"/>
                <w:sz w:val="22"/>
                <w:szCs w:val="22"/>
                <w:lang w:val="ru-RU"/>
              </w:rPr>
              <w:t>64 000</w:t>
            </w:r>
            <w:r w:rsidR="00D87E04" w:rsidRPr="00D87E04">
              <w:rPr>
                <w:rFonts w:ascii="Times New Roman" w:hAnsi="Times New Roman"/>
                <w:sz w:val="22"/>
                <w:szCs w:val="22"/>
                <w:lang w:val="ru-RU"/>
              </w:rPr>
              <w:t xml:space="preserve"> 000</w:t>
            </w:r>
            <w:r w:rsidR="00A766E0" w:rsidRPr="00A766E0">
              <w:rPr>
                <w:rFonts w:ascii="Times New Roman" w:hAnsi="Times New Roman"/>
                <w:sz w:val="22"/>
                <w:szCs w:val="22"/>
                <w:lang w:val="ru-RU"/>
              </w:rPr>
              <w:t xml:space="preserve"> (</w:t>
            </w:r>
            <w:r w:rsidR="0009279E" w:rsidRPr="0009279E">
              <w:rPr>
                <w:rFonts w:ascii="Times New Roman" w:hAnsi="Times New Roman"/>
                <w:sz w:val="22"/>
                <w:szCs w:val="22"/>
                <w:lang w:val="ru-RU"/>
              </w:rPr>
              <w:t>шестьдесят четыре миллиона</w:t>
            </w:r>
            <w:r w:rsidR="00A766E0" w:rsidRPr="00A766E0">
              <w:rPr>
                <w:rFonts w:ascii="Times New Roman" w:hAnsi="Times New Roman"/>
                <w:sz w:val="22"/>
                <w:szCs w:val="22"/>
                <w:lang w:val="ru-RU"/>
              </w:rPr>
              <w:t xml:space="preserve">) </w:t>
            </w:r>
            <w:proofErr w:type="spellStart"/>
            <w:r w:rsidR="00A766E0" w:rsidRPr="00A766E0">
              <w:rPr>
                <w:rFonts w:ascii="Times New Roman" w:hAnsi="Times New Roman"/>
                <w:sz w:val="22"/>
                <w:szCs w:val="22"/>
                <w:lang w:val="ru-RU"/>
              </w:rPr>
              <w:t>сум</w:t>
            </w:r>
            <w:proofErr w:type="spellEnd"/>
            <w:r w:rsidR="00A766E0" w:rsidRPr="00A766E0">
              <w:rPr>
                <w:rFonts w:ascii="Times New Roman" w:hAnsi="Times New Roman"/>
                <w:sz w:val="22"/>
                <w:szCs w:val="22"/>
                <w:lang w:val="ru-RU"/>
              </w:rPr>
              <w:t xml:space="preserve"> с учетом НДС.</w:t>
            </w:r>
            <w:r w:rsidR="00D87E04" w:rsidRPr="00D87E04">
              <w:rPr>
                <w:rFonts w:ascii="Times New Roman" w:hAnsi="Times New Roman"/>
                <w:sz w:val="22"/>
                <w:szCs w:val="22"/>
                <w:lang w:val="ru-RU"/>
              </w:rPr>
              <w:t xml:space="preserve"> </w:t>
            </w:r>
          </w:p>
        </w:tc>
      </w:tr>
      <w:tr w:rsidR="00E55D94" w:rsidRPr="00B26474"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rsidR="00F80AE2"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r>
              <w:rPr>
                <w:rFonts w:ascii="Times New Roman" w:hAnsi="Times New Roman"/>
                <w:sz w:val="22"/>
                <w:szCs w:val="22"/>
                <w:lang w:val="ru-RU"/>
              </w:rPr>
              <w:t>.</w:t>
            </w:r>
          </w:p>
          <w:p w:rsidR="002346FE" w:rsidRPr="00C51AD7"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Оплата услуг по оказанию работ по сопровождению программного обеспечения в размере 100% по факту ежеквартально.</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D60124" w:rsidP="00962C56">
            <w:pPr>
              <w:jc w:val="both"/>
              <w:rPr>
                <w:rFonts w:ascii="Times New Roman" w:hAnsi="Times New Roman"/>
                <w:sz w:val="22"/>
                <w:szCs w:val="22"/>
                <w:lang w:val="ru-RU"/>
              </w:rPr>
            </w:pPr>
            <w:r>
              <w:rPr>
                <w:rFonts w:ascii="Times New Roman" w:hAnsi="Times New Roman"/>
                <w:sz w:val="22"/>
                <w:szCs w:val="22"/>
                <w:lang w:val="ru-RU"/>
              </w:rPr>
              <w:t>У</w:t>
            </w:r>
            <w:r w:rsidR="009C2B13" w:rsidRPr="00C51AD7">
              <w:rPr>
                <w:rFonts w:ascii="Times New Roman" w:hAnsi="Times New Roman"/>
                <w:sz w:val="22"/>
                <w:szCs w:val="22"/>
                <w:lang w:val="ru-RU"/>
              </w:rPr>
              <w:t>збекский Сум</w:t>
            </w:r>
          </w:p>
        </w:tc>
      </w:tr>
      <w:tr w:rsidR="00E55D94" w:rsidRPr="00B26474"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D96A6D" w:rsidP="00D87E0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 Ташкент, проспект Амира </w:t>
            </w:r>
            <w:proofErr w:type="spellStart"/>
            <w:r>
              <w:rPr>
                <w:rFonts w:ascii="Times New Roman" w:hAnsi="Times New Roman"/>
                <w:sz w:val="22"/>
                <w:szCs w:val="22"/>
                <w:lang w:val="ru-RU"/>
              </w:rPr>
              <w:t>Темура</w:t>
            </w:r>
            <w:proofErr w:type="spellEnd"/>
            <w:r>
              <w:rPr>
                <w:rFonts w:ascii="Times New Roman" w:hAnsi="Times New Roman"/>
                <w:sz w:val="22"/>
                <w:szCs w:val="22"/>
                <w:lang w:val="ru-RU"/>
              </w:rPr>
              <w:t xml:space="preserve">, 101, Головной офис </w:t>
            </w:r>
            <w:r>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B26474"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F80AE2" w:rsidRPr="00F80AE2"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Срок разработки и внедрения программного обеспечения не должны превышать 30 календарных дней с момента подписания договора и получения предоплаты</w:t>
            </w:r>
            <w:r>
              <w:rPr>
                <w:rFonts w:ascii="Times New Roman" w:hAnsi="Times New Roman"/>
                <w:sz w:val="22"/>
                <w:szCs w:val="22"/>
                <w:lang w:val="ru-RU"/>
              </w:rPr>
              <w:t>.</w:t>
            </w:r>
          </w:p>
          <w:p w:rsidR="00E55D94" w:rsidRPr="00D87E04"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Срок оказания услуг по сопровождению программного обеспечения – в течение 12 месяцев после запуска программного обеспечения.</w:t>
            </w:r>
          </w:p>
        </w:tc>
      </w:tr>
      <w:tr w:rsidR="00E55D94" w:rsidRPr="00B26474"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B26474"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B26474"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B26474" w:rsidTr="007336FC">
        <w:tc>
          <w:tcPr>
            <w:tcW w:w="567" w:type="dxa"/>
            <w:shd w:val="clear" w:color="auto" w:fill="auto"/>
          </w:tcPr>
          <w:bookmarkEnd w:id="0"/>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B26474"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09279E" w:rsidRDefault="00EA7010" w:rsidP="00DE13D0">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Предмет </w:t>
            </w:r>
            <w:r w:rsidR="00852ED6" w:rsidRPr="0009279E">
              <w:rPr>
                <w:rFonts w:ascii="Times New Roman" w:hAnsi="Times New Roman"/>
                <w:sz w:val="22"/>
                <w:szCs w:val="22"/>
                <w:lang w:val="ru-RU"/>
              </w:rPr>
              <w:t>отбора</w:t>
            </w:r>
            <w:r w:rsidRPr="0009279E">
              <w:rPr>
                <w:rFonts w:ascii="Times New Roman" w:hAnsi="Times New Roman"/>
                <w:sz w:val="22"/>
                <w:szCs w:val="22"/>
                <w:lang w:val="ru-RU"/>
              </w:rPr>
              <w:t xml:space="preserve">: </w:t>
            </w:r>
            <w:r w:rsidR="00F80AE2" w:rsidRPr="0009279E">
              <w:rPr>
                <w:rFonts w:ascii="Times New Roman" w:hAnsi="Times New Roman"/>
                <w:sz w:val="22"/>
                <w:szCs w:val="22"/>
                <w:lang w:val="ru-RU"/>
              </w:rPr>
              <w:t>Приобретение услуг по «Разработке и внедрению системы «Anticor@nbu.uz» Telegram-</w:t>
            </w:r>
            <w:proofErr w:type="spellStart"/>
            <w:r w:rsidR="00F80AE2" w:rsidRPr="0009279E">
              <w:rPr>
                <w:rFonts w:ascii="Times New Roman" w:hAnsi="Times New Roman"/>
                <w:sz w:val="22"/>
                <w:szCs w:val="22"/>
                <w:lang w:val="ru-RU"/>
              </w:rPr>
              <w:t>bot</w:t>
            </w:r>
            <w:proofErr w:type="spellEnd"/>
            <w:r w:rsidR="00F80AE2" w:rsidRPr="0009279E">
              <w:rPr>
                <w:rFonts w:ascii="Times New Roman" w:hAnsi="Times New Roman"/>
                <w:sz w:val="22"/>
                <w:szCs w:val="22"/>
                <w:lang w:val="ru-RU"/>
              </w:rPr>
              <w:t xml:space="preserve"> и техническому сопровождению программного обеспечения в течение 12 месяцев» в АО «Национальный банк внешнеэкономической деятельности Республики Узбекистан» по Республике Узбекистан.</w:t>
            </w:r>
          </w:p>
        </w:tc>
      </w:tr>
      <w:tr w:rsidR="00EA7010" w:rsidRPr="00B26474"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5F7DBB" w:rsidRDefault="00EA7010" w:rsidP="00D87A20">
            <w:pPr>
              <w:spacing w:before="60" w:after="60"/>
              <w:rPr>
                <w:rFonts w:ascii="Times New Roman" w:hAnsi="Times New Roman"/>
                <w:sz w:val="22"/>
                <w:szCs w:val="22"/>
                <w:highlight w:val="yellow"/>
                <w:lang w:val="ru-RU"/>
              </w:rPr>
            </w:pPr>
          </w:p>
        </w:tc>
        <w:tc>
          <w:tcPr>
            <w:tcW w:w="5987" w:type="dxa"/>
            <w:shd w:val="clear" w:color="auto" w:fill="auto"/>
          </w:tcPr>
          <w:p w:rsidR="00DE13D0" w:rsidRPr="0009279E" w:rsidRDefault="00EA7010" w:rsidP="00DE13D0">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Основание для проведения </w:t>
            </w:r>
            <w:r w:rsidR="00852ED6" w:rsidRPr="0009279E">
              <w:rPr>
                <w:rFonts w:ascii="Times New Roman" w:hAnsi="Times New Roman"/>
                <w:sz w:val="22"/>
                <w:szCs w:val="22"/>
                <w:lang w:val="ru-RU"/>
              </w:rPr>
              <w:t>отбора</w:t>
            </w:r>
            <w:r w:rsidR="00DE13D0" w:rsidRPr="0009279E">
              <w:rPr>
                <w:rFonts w:ascii="Times New Roman" w:hAnsi="Times New Roman"/>
                <w:sz w:val="22"/>
                <w:szCs w:val="22"/>
                <w:lang w:val="ru-RU"/>
              </w:rPr>
              <w:t>:</w:t>
            </w:r>
          </w:p>
          <w:p w:rsidR="0009279E" w:rsidRPr="0009279E" w:rsidRDefault="0009279E" w:rsidP="0009279E">
            <w:pPr>
              <w:spacing w:before="60" w:after="60"/>
              <w:jc w:val="both"/>
              <w:rPr>
                <w:rFonts w:ascii="Times New Roman" w:hAnsi="Times New Roman"/>
                <w:sz w:val="22"/>
                <w:szCs w:val="22"/>
                <w:lang w:val="ru-RU"/>
              </w:rPr>
            </w:pPr>
            <w:r w:rsidRPr="0009279E">
              <w:rPr>
                <w:rFonts w:ascii="Times New Roman" w:hAnsi="Times New Roman"/>
                <w:sz w:val="22"/>
                <w:szCs w:val="22"/>
                <w:lang w:val="ru-RU"/>
              </w:rPr>
              <w:t>1. Постановление Президента Республики Узбекистан «О мерах по внедрению системы рейтинговой оценки эффективности работ по противодействию коррупции» №ПП-81 от 12.01.2022г.</w:t>
            </w:r>
          </w:p>
          <w:p w:rsidR="0009279E" w:rsidRPr="0009279E" w:rsidRDefault="0009279E" w:rsidP="0009279E">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2. Закон Республики Узбекистан «О противодействии коррупции» № ЗРУ-419 от 03.01.2017г. </w:t>
            </w:r>
          </w:p>
          <w:p w:rsidR="002E4C65" w:rsidRPr="0009279E" w:rsidRDefault="0009279E" w:rsidP="0009279E">
            <w:pPr>
              <w:spacing w:before="60" w:after="60"/>
              <w:jc w:val="both"/>
              <w:rPr>
                <w:rFonts w:ascii="Times New Roman" w:hAnsi="Times New Roman"/>
                <w:sz w:val="22"/>
                <w:szCs w:val="22"/>
                <w:lang w:val="ru-RU"/>
              </w:rPr>
            </w:pPr>
            <w:r w:rsidRPr="0009279E">
              <w:rPr>
                <w:rFonts w:ascii="Times New Roman" w:hAnsi="Times New Roman"/>
                <w:sz w:val="22"/>
                <w:szCs w:val="22"/>
                <w:lang w:val="ru-RU"/>
              </w:rPr>
              <w:t>3. Рапорт на имя Заместителя Председателя Правления АО «</w:t>
            </w:r>
            <w:proofErr w:type="spellStart"/>
            <w:r w:rsidRPr="0009279E">
              <w:rPr>
                <w:rFonts w:ascii="Times New Roman" w:hAnsi="Times New Roman"/>
                <w:sz w:val="22"/>
                <w:szCs w:val="22"/>
                <w:lang w:val="ru-RU"/>
              </w:rPr>
              <w:t>Узнацбанк</w:t>
            </w:r>
            <w:proofErr w:type="spellEnd"/>
            <w:r w:rsidRPr="0009279E">
              <w:rPr>
                <w:rFonts w:ascii="Times New Roman" w:hAnsi="Times New Roman"/>
                <w:sz w:val="22"/>
                <w:szCs w:val="22"/>
                <w:lang w:val="ru-RU"/>
              </w:rPr>
              <w:t>».</w:t>
            </w:r>
          </w:p>
        </w:tc>
      </w:tr>
      <w:tr w:rsidR="00EA7010" w:rsidRPr="00B26474"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rsidR="00EA7010" w:rsidRPr="005F7DBB" w:rsidRDefault="00EA7010" w:rsidP="00D87A20">
            <w:pPr>
              <w:spacing w:before="60" w:after="60"/>
              <w:rPr>
                <w:rFonts w:ascii="Times New Roman" w:hAnsi="Times New Roman"/>
                <w:b/>
                <w:sz w:val="22"/>
                <w:szCs w:val="22"/>
                <w:highlight w:val="yellow"/>
                <w:lang w:val="ru-RU"/>
              </w:rPr>
            </w:pPr>
          </w:p>
        </w:tc>
        <w:tc>
          <w:tcPr>
            <w:tcW w:w="5987" w:type="dxa"/>
            <w:shd w:val="clear" w:color="auto" w:fill="auto"/>
          </w:tcPr>
          <w:p w:rsidR="00E55D94" w:rsidRPr="0009279E" w:rsidRDefault="00525B28" w:rsidP="0088204B">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Стартовая цена </w:t>
            </w:r>
            <w:r w:rsidR="00852ED6" w:rsidRPr="0009279E">
              <w:rPr>
                <w:rFonts w:ascii="Times New Roman" w:hAnsi="Times New Roman"/>
                <w:sz w:val="22"/>
                <w:szCs w:val="22"/>
                <w:lang w:val="ru-RU"/>
              </w:rPr>
              <w:t>отбора</w:t>
            </w:r>
            <w:r w:rsidR="00E55D94" w:rsidRPr="0009279E">
              <w:rPr>
                <w:rFonts w:ascii="Times New Roman" w:hAnsi="Times New Roman"/>
                <w:sz w:val="22"/>
                <w:szCs w:val="22"/>
                <w:lang w:val="ru-RU"/>
              </w:rPr>
              <w:t>:</w:t>
            </w:r>
            <w:r w:rsidR="00872E9F" w:rsidRPr="0009279E">
              <w:rPr>
                <w:rFonts w:ascii="Times New Roman" w:hAnsi="Times New Roman"/>
                <w:sz w:val="22"/>
                <w:szCs w:val="22"/>
                <w:lang w:val="ru-RU"/>
              </w:rPr>
              <w:t xml:space="preserve"> </w:t>
            </w:r>
            <w:r w:rsidR="0009279E" w:rsidRPr="0009279E">
              <w:rPr>
                <w:rFonts w:ascii="Times New Roman" w:hAnsi="Times New Roman"/>
                <w:sz w:val="22"/>
                <w:szCs w:val="22"/>
                <w:lang w:val="ru-RU"/>
              </w:rPr>
              <w:t>64</w:t>
            </w:r>
            <w:r w:rsidR="00D96A6D" w:rsidRPr="0009279E">
              <w:rPr>
                <w:rFonts w:ascii="Times New Roman" w:hAnsi="Times New Roman"/>
                <w:sz w:val="22"/>
                <w:szCs w:val="22"/>
                <w:lang w:val="ru-RU"/>
              </w:rPr>
              <w:t xml:space="preserve"> </w:t>
            </w:r>
            <w:r w:rsidR="0009279E" w:rsidRPr="0009279E">
              <w:rPr>
                <w:rFonts w:ascii="Times New Roman" w:hAnsi="Times New Roman"/>
                <w:sz w:val="22"/>
                <w:szCs w:val="22"/>
                <w:lang w:val="ru-RU"/>
              </w:rPr>
              <w:t>00</w:t>
            </w:r>
            <w:r w:rsidR="00D96A6D" w:rsidRPr="0009279E">
              <w:rPr>
                <w:rFonts w:ascii="Times New Roman" w:hAnsi="Times New Roman"/>
                <w:sz w:val="22"/>
                <w:szCs w:val="22"/>
                <w:lang w:val="ru-RU"/>
              </w:rPr>
              <w:t>0 000 (</w:t>
            </w:r>
            <w:r w:rsidR="0009279E" w:rsidRPr="0009279E">
              <w:rPr>
                <w:rFonts w:ascii="Times New Roman" w:hAnsi="Times New Roman"/>
                <w:sz w:val="22"/>
                <w:szCs w:val="22"/>
                <w:lang w:val="ru-RU"/>
              </w:rPr>
              <w:t>шестьдесят четыре миллиона</w:t>
            </w:r>
            <w:r w:rsidR="00D96A6D" w:rsidRPr="0009279E">
              <w:rPr>
                <w:rFonts w:ascii="Times New Roman" w:hAnsi="Times New Roman"/>
                <w:sz w:val="22"/>
                <w:szCs w:val="22"/>
                <w:lang w:val="ru-RU"/>
              </w:rPr>
              <w:t xml:space="preserve">) </w:t>
            </w:r>
            <w:proofErr w:type="spellStart"/>
            <w:r w:rsidR="00D96A6D" w:rsidRPr="0009279E">
              <w:rPr>
                <w:rFonts w:ascii="Times New Roman" w:hAnsi="Times New Roman"/>
                <w:sz w:val="22"/>
                <w:szCs w:val="22"/>
                <w:lang w:val="ru-RU"/>
              </w:rPr>
              <w:t>сум</w:t>
            </w:r>
            <w:proofErr w:type="spellEnd"/>
            <w:r w:rsidR="00D96A6D" w:rsidRPr="0009279E">
              <w:rPr>
                <w:rFonts w:ascii="Times New Roman" w:hAnsi="Times New Roman"/>
                <w:sz w:val="22"/>
                <w:szCs w:val="22"/>
                <w:lang w:val="ru-RU"/>
              </w:rPr>
              <w:t xml:space="preserve"> с учетом НДС.</w:t>
            </w:r>
          </w:p>
          <w:p w:rsidR="00EA7010" w:rsidRPr="005F7DBB" w:rsidRDefault="00EA7010" w:rsidP="00872E9F">
            <w:pPr>
              <w:spacing w:before="60" w:after="60"/>
              <w:jc w:val="both"/>
              <w:rPr>
                <w:rFonts w:ascii="Times New Roman" w:hAnsi="Times New Roman"/>
                <w:sz w:val="22"/>
                <w:szCs w:val="22"/>
                <w:highlight w:val="yellow"/>
                <w:lang w:val="ru-RU"/>
              </w:rPr>
            </w:pPr>
            <w:r w:rsidRPr="0009279E">
              <w:rPr>
                <w:rFonts w:ascii="Times New Roman" w:hAnsi="Times New Roman"/>
                <w:sz w:val="22"/>
                <w:szCs w:val="22"/>
                <w:lang w:val="ru-RU"/>
              </w:rPr>
              <w:t>Цены, указанные в предложении,</w:t>
            </w:r>
            <w:r w:rsidR="00852ED6" w:rsidRPr="0009279E">
              <w:rPr>
                <w:rFonts w:ascii="Times New Roman" w:hAnsi="Times New Roman"/>
                <w:sz w:val="22"/>
                <w:szCs w:val="22"/>
                <w:lang w:val="ru-RU"/>
              </w:rPr>
              <w:t xml:space="preserve"> </w:t>
            </w:r>
            <w:r w:rsidRPr="0009279E">
              <w:rPr>
                <w:rFonts w:ascii="Times New Roman" w:hAnsi="Times New Roman"/>
                <w:sz w:val="22"/>
                <w:szCs w:val="22"/>
                <w:lang w:val="ru-RU"/>
              </w:rPr>
              <w:t xml:space="preserve">не должны превышать </w:t>
            </w:r>
            <w:r w:rsidR="00525B28" w:rsidRPr="0009279E">
              <w:rPr>
                <w:rFonts w:ascii="Times New Roman" w:hAnsi="Times New Roman"/>
                <w:sz w:val="22"/>
                <w:szCs w:val="22"/>
                <w:lang w:val="ru-RU"/>
              </w:rPr>
              <w:t>стартовую цену</w:t>
            </w:r>
            <w:r w:rsidRPr="0009279E">
              <w:rPr>
                <w:rFonts w:ascii="Times New Roman" w:hAnsi="Times New Roman"/>
                <w:sz w:val="22"/>
                <w:szCs w:val="22"/>
                <w:lang w:val="ru-RU"/>
              </w:rPr>
              <w:t>.</w:t>
            </w:r>
          </w:p>
        </w:tc>
      </w:tr>
      <w:tr w:rsidR="0094081D" w:rsidRPr="00B26474"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B26474"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B26474"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Pr>
                <w:rFonts w:ascii="Times New Roman" w:hAnsi="Times New Roman"/>
                <w:sz w:val="22"/>
                <w:szCs w:val="22"/>
                <w:lang w:val="ru-RU" w:eastAsia="ru-RU"/>
              </w:rPr>
              <w:t xml:space="preserve"> </w:t>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B26474"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B26474"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7277E4">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B26474"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B26474"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B26474"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B26474"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B26474"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B26474"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B26474"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B26474"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B26474"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B26474"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B26474"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B26474"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 xml:space="preserve">Порядок участия в отборе и представления </w:t>
            </w:r>
            <w:r w:rsidRPr="007277E4">
              <w:rPr>
                <w:rFonts w:ascii="Times New Roman" w:hAnsi="Times New Roman"/>
                <w:b/>
                <w:sz w:val="22"/>
                <w:szCs w:val="22"/>
                <w:lang w:val="ru-RU"/>
              </w:rPr>
              <w:lastRenderedPageBreak/>
              <w:t>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lastRenderedPageBreak/>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7277E4">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 xml:space="preserve">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B26474"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91A82" w:rsidRDefault="00B8622E" w:rsidP="00B8622E">
            <w:pPr>
              <w:spacing w:before="60" w:after="60"/>
              <w:jc w:val="both"/>
              <w:rPr>
                <w:rFonts w:ascii="Times New Roman" w:hAnsi="Times New Roman"/>
                <w:sz w:val="22"/>
                <w:szCs w:val="22"/>
                <w:lang w:val="ru-RU"/>
              </w:rPr>
            </w:pPr>
            <w:r w:rsidRPr="00091A82">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91A82" w:rsidRDefault="00B8622E" w:rsidP="00FF25C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091A82">
              <w:rPr>
                <w:rFonts w:ascii="Times New Roman" w:hAnsi="Times New Roman"/>
                <w:sz w:val="22"/>
                <w:szCs w:val="22"/>
                <w:lang w:val="ru-RU"/>
              </w:rPr>
              <w:t xml:space="preserve">техническое предложение на предлагаемую </w:t>
            </w:r>
            <w:proofErr w:type="spellStart"/>
            <w:r w:rsidRPr="00091A82">
              <w:rPr>
                <w:rFonts w:ascii="Times New Roman" w:hAnsi="Times New Roman"/>
                <w:sz w:val="22"/>
                <w:szCs w:val="22"/>
                <w:lang w:val="ru-RU"/>
              </w:rPr>
              <w:t>улугу</w:t>
            </w:r>
            <w:proofErr w:type="spellEnd"/>
            <w:r w:rsidRPr="00091A82">
              <w:rPr>
                <w:rFonts w:ascii="Times New Roman" w:hAnsi="Times New Roman"/>
                <w:sz w:val="22"/>
                <w:szCs w:val="22"/>
                <w:lang w:val="ru-RU"/>
              </w:rPr>
              <w:t xml:space="preserve"> в соответствии с формой №</w:t>
            </w:r>
            <w:r w:rsidR="007E5446" w:rsidRPr="00091A82">
              <w:rPr>
                <w:rFonts w:ascii="Times New Roman" w:hAnsi="Times New Roman"/>
                <w:sz w:val="22"/>
                <w:szCs w:val="22"/>
                <w:lang w:val="ru-RU"/>
              </w:rPr>
              <w:t>6</w:t>
            </w:r>
            <w:r w:rsidRPr="00091A82">
              <w:rPr>
                <w:rFonts w:ascii="Times New Roman" w:hAnsi="Times New Roman"/>
                <w:sz w:val="22"/>
                <w:szCs w:val="22"/>
                <w:lang w:val="ru-RU"/>
              </w:rPr>
              <w:t>, прилагаемой к данной инструкции;</w:t>
            </w:r>
          </w:p>
          <w:p w:rsidR="00FF25CF" w:rsidRPr="00FF25CF" w:rsidRDefault="00FF25CF" w:rsidP="00FF25C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F25CF">
              <w:rPr>
                <w:rFonts w:ascii="Times New Roman" w:hAnsi="Times New Roman"/>
                <w:sz w:val="22"/>
                <w:szCs w:val="22"/>
                <w:lang w:val="ru-RU"/>
              </w:rPr>
              <w:t>Участник должен предоставить детальную архитектуру реализации проекта.</w:t>
            </w:r>
          </w:p>
          <w:p w:rsidR="007E5446" w:rsidRPr="00091A82" w:rsidRDefault="00FF25CF" w:rsidP="00FF25C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F25CF">
              <w:rPr>
                <w:rFonts w:ascii="Times New Roman" w:hAnsi="Times New Roman"/>
                <w:sz w:val="22"/>
                <w:szCs w:val="22"/>
                <w:lang w:val="ru-RU"/>
              </w:rPr>
              <w:t>Участник должен представить гарантию обеспечения безопасности и конфиденциальности ПО, а также всей конфиденциальной информации Заказчика ставшим им известными в рамках договора.</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w:t>
            </w:r>
            <w:r w:rsidRPr="007277E4">
              <w:rPr>
                <w:rFonts w:ascii="Times New Roman" w:hAnsi="Times New Roman"/>
                <w:sz w:val="22"/>
                <w:szCs w:val="22"/>
                <w:lang w:val="ru-RU"/>
              </w:rPr>
              <w:lastRenderedPageBreak/>
              <w:t xml:space="preserve">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B26474"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B26474"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F96BD9" w:rsidRPr="007E1A1E" w:rsidRDefault="00F96BD9" w:rsidP="00F96BD9">
      <w:pPr>
        <w:ind w:left="4956" w:firstLine="708"/>
        <w:rPr>
          <w:rFonts w:ascii="Times New Roman" w:hAnsi="Times New Roman"/>
          <w:i/>
          <w:sz w:val="22"/>
          <w:szCs w:val="22"/>
          <w:lang w:val="ru-RU"/>
        </w:rPr>
      </w:pP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B26474"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26474"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26474"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B26474"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B26474"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B26474"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Default="00BF15C6" w:rsidP="00BF15C6">
      <w:pPr>
        <w:pStyle w:val="Normal1"/>
        <w:spacing w:line="264" w:lineRule="auto"/>
        <w:ind w:firstLine="720"/>
        <w:rPr>
          <w:sz w:val="22"/>
          <w:szCs w:val="22"/>
        </w:rPr>
      </w:pPr>
      <w:r w:rsidRPr="007E1A1E">
        <w:rPr>
          <w:sz w:val="22"/>
          <w:szCs w:val="22"/>
        </w:rPr>
        <w:t>Приложения:</w:t>
      </w:r>
    </w:p>
    <w:p w:rsidR="00D60124" w:rsidRPr="007E1A1E" w:rsidRDefault="00D60124" w:rsidP="00BF15C6">
      <w:pPr>
        <w:pStyle w:val="Normal1"/>
        <w:spacing w:line="264" w:lineRule="auto"/>
        <w:ind w:firstLine="720"/>
        <w:rPr>
          <w:sz w:val="22"/>
          <w:szCs w:val="22"/>
        </w:rPr>
      </w:pPr>
    </w:p>
    <w:p w:rsidR="00FF25CF" w:rsidRPr="00FF25CF" w:rsidRDefault="00FF25CF" w:rsidP="00FF25CF">
      <w:pPr>
        <w:pStyle w:val="afff6"/>
        <w:numPr>
          <w:ilvl w:val="0"/>
          <w:numId w:val="62"/>
        </w:numPr>
        <w:jc w:val="both"/>
        <w:rPr>
          <w:rFonts w:ascii="Times New Roman" w:hAnsi="Times New Roman"/>
          <w:sz w:val="22"/>
          <w:szCs w:val="22"/>
          <w:lang w:val="ru-RU" w:eastAsia="ru-RU"/>
        </w:rPr>
      </w:pPr>
      <w:r w:rsidRPr="00FF25CF">
        <w:rPr>
          <w:rFonts w:ascii="Times New Roman" w:hAnsi="Times New Roman"/>
          <w:sz w:val="22"/>
          <w:szCs w:val="22"/>
          <w:lang w:val="ru-RU" w:eastAsia="ru-RU"/>
        </w:rPr>
        <w:t>Участник должен предоставить детальную архитектуру реализации проекта.</w:t>
      </w:r>
    </w:p>
    <w:p w:rsidR="00894BA5" w:rsidRPr="00FF25CF" w:rsidRDefault="00FF25CF" w:rsidP="00FF25CF">
      <w:pPr>
        <w:pStyle w:val="afff6"/>
        <w:numPr>
          <w:ilvl w:val="0"/>
          <w:numId w:val="62"/>
        </w:numPr>
        <w:jc w:val="both"/>
        <w:rPr>
          <w:rFonts w:ascii="Times New Roman" w:hAnsi="Times New Roman"/>
          <w:sz w:val="22"/>
          <w:szCs w:val="22"/>
          <w:lang w:val="ru-RU" w:eastAsia="ru-RU"/>
        </w:rPr>
      </w:pPr>
      <w:r w:rsidRPr="00FF25CF">
        <w:rPr>
          <w:rFonts w:ascii="Times New Roman" w:hAnsi="Times New Roman"/>
          <w:sz w:val="22"/>
          <w:szCs w:val="22"/>
          <w:lang w:val="ru-RU" w:eastAsia="ru-RU"/>
        </w:rPr>
        <w:t>Участник должен представить гарантию обеспечения безопасности и конфиденциальности ПО, а также всей конфиденциальной информации Заказчика ставшим им известными в рамках договора.</w:t>
      </w: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rPr>
      </w:pPr>
    </w:p>
    <w:p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894BA5" w:rsidRPr="007E1A1E" w:rsidRDefault="00894BA5"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bl>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8C0864" w:rsidRPr="007E1A1E" w:rsidRDefault="008C0864" w:rsidP="008C0864">
      <w:pPr>
        <w:rPr>
          <w:rFonts w:ascii="Times New Roman" w:hAnsi="Times New Roman"/>
          <w:sz w:val="22"/>
          <w:szCs w:val="22"/>
          <w:lang w:val="ru-RU"/>
        </w:rPr>
      </w:pPr>
    </w:p>
    <w:p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8C0864" w:rsidRPr="007E1A1E" w:rsidRDefault="008C0864" w:rsidP="008C0864">
      <w:pPr>
        <w:rPr>
          <w:rFonts w:ascii="Times New Roman" w:hAnsi="Times New Roman"/>
          <w:i/>
          <w:sz w:val="22"/>
          <w:szCs w:val="22"/>
          <w:lang w:val="ru-RU"/>
        </w:rPr>
      </w:pPr>
    </w:p>
    <w:p w:rsidR="008C0864" w:rsidRDefault="008C0864" w:rsidP="00AF0AC9">
      <w:pPr>
        <w:jc w:val="right"/>
        <w:rPr>
          <w:rFonts w:ascii="Times New Roman" w:hAnsi="Times New Roman"/>
          <w:b/>
          <w:sz w:val="22"/>
          <w:szCs w:val="22"/>
          <w:lang w:val="ru-RU"/>
        </w:rPr>
      </w:pPr>
    </w:p>
    <w:p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3"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3"/>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B26474"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09279E" w:rsidRPr="0009279E" w:rsidRDefault="00962C56" w:rsidP="0009279E">
      <w:pPr>
        <w:jc w:val="center"/>
        <w:rPr>
          <w:rFonts w:ascii="Times New Roman" w:hAnsi="Times New Roman"/>
          <w:sz w:val="22"/>
          <w:szCs w:val="22"/>
          <w:lang w:val="ru-RU"/>
        </w:rPr>
      </w:pPr>
      <w:r w:rsidRPr="00D60124">
        <w:rPr>
          <w:rFonts w:ascii="Times New Roman" w:hAnsi="Times New Roman"/>
          <w:b/>
          <w:sz w:val="22"/>
          <w:szCs w:val="22"/>
          <w:lang w:val="ru-RU"/>
        </w:rPr>
        <w:t xml:space="preserve">Техническое задание </w:t>
      </w:r>
      <w:r w:rsidRPr="00D60124">
        <w:rPr>
          <w:rFonts w:ascii="Times New Roman" w:hAnsi="Times New Roman"/>
          <w:b/>
          <w:sz w:val="22"/>
          <w:szCs w:val="22"/>
          <w:lang w:val="ru-RU"/>
        </w:rPr>
        <w:br/>
      </w:r>
      <w:r w:rsidR="0009279E" w:rsidRPr="0009279E">
        <w:rPr>
          <w:rFonts w:ascii="Times New Roman" w:hAnsi="Times New Roman"/>
          <w:sz w:val="22"/>
          <w:szCs w:val="22"/>
          <w:lang w:val="ru-RU"/>
        </w:rPr>
        <w:t xml:space="preserve">на приобретение услуг по «Разработке и внедрению системы </w:t>
      </w:r>
    </w:p>
    <w:p w:rsidR="00962C56" w:rsidRDefault="0009279E" w:rsidP="0009279E">
      <w:pPr>
        <w:jc w:val="center"/>
        <w:rPr>
          <w:rFonts w:ascii="Times New Roman" w:hAnsi="Times New Roman"/>
          <w:sz w:val="22"/>
          <w:szCs w:val="22"/>
          <w:lang w:val="ru-RU"/>
        </w:rPr>
      </w:pPr>
      <w:r w:rsidRPr="0009279E">
        <w:rPr>
          <w:rFonts w:ascii="Times New Roman" w:hAnsi="Times New Roman"/>
          <w:sz w:val="22"/>
          <w:szCs w:val="22"/>
          <w:lang w:val="ru-RU"/>
        </w:rPr>
        <w:t>«Anticor@nbu.uz» Telegram-</w:t>
      </w:r>
      <w:proofErr w:type="spellStart"/>
      <w:r w:rsidRPr="0009279E">
        <w:rPr>
          <w:rFonts w:ascii="Times New Roman" w:hAnsi="Times New Roman"/>
          <w:sz w:val="22"/>
          <w:szCs w:val="22"/>
          <w:lang w:val="ru-RU"/>
        </w:rPr>
        <w:t>bot</w:t>
      </w:r>
      <w:proofErr w:type="spellEnd"/>
      <w:r w:rsidRPr="0009279E">
        <w:rPr>
          <w:rFonts w:ascii="Times New Roman" w:hAnsi="Times New Roman"/>
          <w:sz w:val="22"/>
          <w:szCs w:val="22"/>
          <w:lang w:val="ru-RU"/>
        </w:rPr>
        <w:t xml:space="preserve"> и техническому сопровождению программного обеспечения в течение 12 месяцев» в АО «</w:t>
      </w:r>
      <w:proofErr w:type="spellStart"/>
      <w:r w:rsidRPr="0009279E">
        <w:rPr>
          <w:rFonts w:ascii="Times New Roman" w:hAnsi="Times New Roman"/>
          <w:sz w:val="22"/>
          <w:szCs w:val="22"/>
          <w:lang w:val="ru-RU"/>
        </w:rPr>
        <w:t>Узнацбанк</w:t>
      </w:r>
      <w:proofErr w:type="spellEnd"/>
      <w:r w:rsidRPr="0009279E">
        <w:rPr>
          <w:rFonts w:ascii="Times New Roman" w:hAnsi="Times New Roman"/>
          <w:sz w:val="22"/>
          <w:szCs w:val="22"/>
          <w:lang w:val="ru-RU"/>
        </w:rPr>
        <w:t>»</w:t>
      </w:r>
    </w:p>
    <w:p w:rsidR="00E21131" w:rsidRDefault="00E21131" w:rsidP="0009279E">
      <w:pPr>
        <w:jc w:val="center"/>
        <w:rPr>
          <w:rFonts w:ascii="Times New Roman" w:hAnsi="Times New Roman"/>
          <w:sz w:val="22"/>
          <w:szCs w:val="22"/>
          <w:lang w:val="ru-RU"/>
        </w:rPr>
      </w:pPr>
    </w:p>
    <w:p w:rsidR="0009279E" w:rsidRPr="0009279E" w:rsidRDefault="0009279E" w:rsidP="0009279E">
      <w:pPr>
        <w:spacing w:after="120"/>
        <w:ind w:firstLine="567"/>
        <w:jc w:val="center"/>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 Полное наименование проекта и цель проекта</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Полное наименование проекта на приобретение услуг по «Разработке и внедрению системы «Anticor@nbu.uz» Telegram-</w:t>
      </w:r>
      <w:proofErr w:type="spellStart"/>
      <w:r w:rsidRPr="0009279E">
        <w:rPr>
          <w:rFonts w:ascii="Times New Roman" w:eastAsiaTheme="minorHAnsi" w:hAnsi="Times New Roman" w:cstheme="minorBidi"/>
          <w:szCs w:val="22"/>
          <w:lang w:val="ru-RU"/>
        </w:rPr>
        <w:t>bot</w:t>
      </w:r>
      <w:proofErr w:type="spellEnd"/>
      <w:r w:rsidRPr="0009279E">
        <w:rPr>
          <w:rFonts w:ascii="Times New Roman" w:eastAsiaTheme="minorHAnsi" w:hAnsi="Times New Roman" w:cstheme="minorBidi"/>
          <w:szCs w:val="22"/>
          <w:lang w:val="ru-RU"/>
        </w:rPr>
        <w:t xml:space="preserve"> и техническому сопровождению программного обеспечения в течение 12 месяцев» в АО «</w:t>
      </w:r>
      <w:proofErr w:type="spellStart"/>
      <w:r w:rsidRPr="0009279E">
        <w:rPr>
          <w:rFonts w:ascii="Times New Roman" w:eastAsiaTheme="minorHAnsi" w:hAnsi="Times New Roman" w:cstheme="minorBidi"/>
          <w:szCs w:val="22"/>
          <w:lang w:val="ru-RU"/>
        </w:rPr>
        <w:t>Узнацбанк</w:t>
      </w:r>
      <w:proofErr w:type="spellEnd"/>
      <w:r w:rsidRPr="0009279E">
        <w:rPr>
          <w:rFonts w:ascii="Times New Roman" w:eastAsiaTheme="minorHAnsi" w:hAnsi="Times New Roman" w:cstheme="minorBidi"/>
          <w:szCs w:val="22"/>
          <w:lang w:val="ru-RU"/>
        </w:rPr>
        <w:t>».</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Целью данного документа является формализация требований к участникам открытого запроса предложений (далее – запроса предложений) по выбору поставщика услуг по «Разработка и внедрение системы «Anticor@nbu.uz» Telegram-</w:t>
      </w:r>
      <w:proofErr w:type="spellStart"/>
      <w:r w:rsidRPr="0009279E">
        <w:rPr>
          <w:rFonts w:ascii="Times New Roman" w:eastAsiaTheme="minorHAnsi" w:hAnsi="Times New Roman" w:cstheme="minorBidi"/>
          <w:szCs w:val="22"/>
          <w:lang w:val="ru-RU"/>
        </w:rPr>
        <w:t>bot</w:t>
      </w:r>
      <w:proofErr w:type="spellEnd"/>
      <w:r w:rsidRPr="0009279E">
        <w:rPr>
          <w:rFonts w:ascii="Times New Roman" w:eastAsiaTheme="minorHAnsi" w:hAnsi="Times New Roman" w:cstheme="minorBidi"/>
          <w:szCs w:val="22"/>
          <w:lang w:val="ru-RU"/>
        </w:rPr>
        <w:t xml:space="preserve"> и техническое сопровождение программного обеспечения в течение 12 месяцев» в АО «</w:t>
      </w:r>
      <w:proofErr w:type="spellStart"/>
      <w:r w:rsidRPr="0009279E">
        <w:rPr>
          <w:rFonts w:ascii="Times New Roman" w:eastAsiaTheme="minorHAnsi" w:hAnsi="Times New Roman" w:cstheme="minorBidi"/>
          <w:szCs w:val="22"/>
          <w:lang w:val="ru-RU"/>
        </w:rPr>
        <w:t>Узнацбанк</w:t>
      </w:r>
      <w:proofErr w:type="spellEnd"/>
      <w:r w:rsidRPr="0009279E">
        <w:rPr>
          <w:rFonts w:ascii="Times New Roman" w:eastAsiaTheme="minorHAnsi" w:hAnsi="Times New Roman" w:cstheme="minorBidi"/>
          <w:szCs w:val="22"/>
          <w:lang w:val="ru-RU"/>
        </w:rPr>
        <w:t>» в целях реализации требований, указанных в Постановлении Президента Республики Узбекистан «О мерах по внедрению системы рейтинговой оценки эффективности работ по противодействию коррупции» №ПП-81 от 12.01.2022г.</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Настоящий документ определяет назначение Системы и требований к ней и подходам к ее реализации, а также требования к информации о продукте, Участнике и документации коммерческого предложения.</w:t>
      </w:r>
    </w:p>
    <w:p w:rsidR="0009279E" w:rsidRPr="0009279E" w:rsidRDefault="0009279E" w:rsidP="0009279E">
      <w:pPr>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1.1.</w:t>
      </w:r>
      <w:r w:rsidRPr="0009279E">
        <w:rPr>
          <w:rFonts w:ascii="Times New Roman" w:eastAsiaTheme="minorHAnsi" w:hAnsi="Times New Roman" w:cstheme="minorBidi"/>
          <w:b/>
          <w:szCs w:val="22"/>
          <w:lang w:val="ru-RU"/>
        </w:rPr>
        <w:tab/>
        <w:t>Основание для реализации проекта</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Основанием для реализации проекта является необходимость создания условий для граждан при обращениях в АО «Национальный Банк ВЭД РУ» по вопросам коррупции, в соответствии со следующими документами:</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1.</w:t>
      </w:r>
      <w:r w:rsidRPr="0009279E">
        <w:rPr>
          <w:rFonts w:ascii="Times New Roman" w:eastAsiaTheme="minorHAnsi" w:hAnsi="Times New Roman" w:cstheme="minorBidi"/>
          <w:szCs w:val="22"/>
          <w:lang w:val="ru-RU"/>
        </w:rPr>
        <w:tab/>
        <w:t xml:space="preserve"> Постановление Президента Республики Узбекистан «О мерах по внедрению системы рейтинговой оценки эффективности работ по противодействию коррупции» №ПП-81 от 12.01.2022г.</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xml:space="preserve">2. Закон Республики Узбекистан «О противодействии коррупции» № ЗРУ-419 от 03.01.2017г. </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3. Рапорт на имя Заместителя Председателя Правления АО «</w:t>
      </w:r>
      <w:proofErr w:type="spellStart"/>
      <w:r w:rsidRPr="0009279E">
        <w:rPr>
          <w:rFonts w:ascii="Times New Roman" w:eastAsiaTheme="minorHAnsi" w:hAnsi="Times New Roman" w:cstheme="minorBidi"/>
          <w:szCs w:val="22"/>
          <w:lang w:val="ru-RU"/>
        </w:rPr>
        <w:t>Узнацбанк</w:t>
      </w:r>
      <w:proofErr w:type="spellEnd"/>
      <w:r w:rsidRPr="0009279E">
        <w:rPr>
          <w:rFonts w:ascii="Times New Roman" w:eastAsiaTheme="minorHAnsi" w:hAnsi="Times New Roman" w:cstheme="minorBidi"/>
          <w:szCs w:val="22"/>
          <w:lang w:val="ru-RU"/>
        </w:rPr>
        <w:t>».</w:t>
      </w:r>
    </w:p>
    <w:p w:rsidR="0009279E" w:rsidRPr="0009279E" w:rsidRDefault="0009279E" w:rsidP="0009279E">
      <w:pPr>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1.2.</w:t>
      </w:r>
      <w:r w:rsidRPr="0009279E">
        <w:rPr>
          <w:rFonts w:ascii="Times New Roman" w:eastAsiaTheme="minorHAnsi" w:hAnsi="Times New Roman" w:cstheme="minorBidi"/>
          <w:b/>
          <w:szCs w:val="22"/>
          <w:lang w:val="ru-RU"/>
        </w:rPr>
        <w:tab/>
        <w:t>Источники финансирования</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Источником финансирования работ по проекту являются собственные средства АО «Национального Банка ВЭД РУ».</w:t>
      </w:r>
    </w:p>
    <w:p w:rsidR="0009279E" w:rsidRPr="0009279E" w:rsidRDefault="0009279E" w:rsidP="00875409">
      <w:pPr>
        <w:spacing w:after="120"/>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1.3.</w:t>
      </w:r>
      <w:r w:rsidRPr="0009279E">
        <w:rPr>
          <w:rFonts w:ascii="Times New Roman" w:eastAsiaTheme="minorHAnsi" w:hAnsi="Times New Roman" w:cstheme="minorBidi"/>
          <w:b/>
          <w:szCs w:val="22"/>
          <w:lang w:val="ru-RU"/>
        </w:rPr>
        <w:tab/>
        <w:t>Цели проекта</w:t>
      </w:r>
    </w:p>
    <w:p w:rsidR="0009279E" w:rsidRPr="0009279E" w:rsidRDefault="0009279E" w:rsidP="00E21131">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В целях повышения эффективности системы противодействия коррупции и раннего предупреждения коррупционных проявлений, широкого вовлечения общественности в данный процесс и формирования среды нетерпимого отношения к коррупции.</w:t>
      </w:r>
    </w:p>
    <w:p w:rsidR="0009279E" w:rsidRPr="0009279E" w:rsidRDefault="0009279E" w:rsidP="00875409">
      <w:pPr>
        <w:spacing w:after="120"/>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1.4. Требование к участнику</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Участник должен предоставить детальную архитектуру реализации проекта.</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Участник должен представить гарантию обеспечения безопасности и конфиденциальности ПО, а также всей конфиденциальной информации Заказчика ставшим им известными в рамках договора.</w:t>
      </w: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 xml:space="preserve">1.5. Сроки разработки, внедрение и сопровождение программного обеспечения </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Срок разработки и внедрения программного обеспечения не должны превышать 30 календарных дней с момента подписания договора и получения предоплаты;</w:t>
      </w:r>
    </w:p>
    <w:p w:rsid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Срок оказания услуг по сопровождению программного обеспечения – в течение 12 месяцев после запуска программного обеспечения.</w:t>
      </w:r>
    </w:p>
    <w:p w:rsidR="00E21131" w:rsidRPr="0009279E" w:rsidRDefault="00E21131" w:rsidP="00875409">
      <w:pPr>
        <w:spacing w:after="120"/>
        <w:ind w:firstLine="567"/>
        <w:jc w:val="both"/>
        <w:rPr>
          <w:rFonts w:ascii="Times New Roman" w:eastAsiaTheme="minorHAnsi" w:hAnsi="Times New Roman" w:cstheme="minorBidi"/>
          <w:szCs w:val="22"/>
          <w:lang w:val="ru-RU"/>
        </w:rPr>
      </w:pP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lastRenderedPageBreak/>
        <w:t>1.6. Условия оплаты</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p>
    <w:p w:rsid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Оплата услуг по оказанию работ по сопровождению программного обеспечения в размере 100% по факту ежеквартально.</w:t>
      </w:r>
    </w:p>
    <w:p w:rsidR="00E21131" w:rsidRPr="0009279E" w:rsidRDefault="00E21131" w:rsidP="00875409">
      <w:pPr>
        <w:spacing w:after="120"/>
        <w:ind w:firstLine="567"/>
        <w:jc w:val="both"/>
        <w:rPr>
          <w:rFonts w:ascii="Times New Roman" w:eastAsiaTheme="minorHAnsi" w:hAnsi="Times New Roman" w:cstheme="minorBidi"/>
          <w:szCs w:val="22"/>
          <w:lang w:val="ru-RU"/>
        </w:rPr>
      </w:pPr>
    </w:p>
    <w:p w:rsidR="0009279E" w:rsidRPr="00875409" w:rsidRDefault="0009279E" w:rsidP="00E21131">
      <w:pPr>
        <w:spacing w:after="120"/>
        <w:ind w:firstLine="567"/>
        <w:jc w:val="center"/>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w:t>
      </w:r>
      <w:r w:rsidR="00875409">
        <w:rPr>
          <w:rFonts w:ascii="Times New Roman" w:eastAsiaTheme="minorHAnsi" w:hAnsi="Times New Roman" w:cstheme="minorBidi"/>
          <w:b/>
          <w:szCs w:val="22"/>
          <w:lang w:val="ru-RU"/>
        </w:rPr>
        <w:t xml:space="preserve"> </w:t>
      </w:r>
      <w:r w:rsidRPr="00875409">
        <w:rPr>
          <w:rFonts w:ascii="Times New Roman" w:eastAsiaTheme="minorHAnsi" w:hAnsi="Times New Roman" w:cstheme="minorBidi"/>
          <w:b/>
          <w:szCs w:val="22"/>
          <w:lang w:val="ru-RU"/>
        </w:rPr>
        <w:t>Общие функциональные и технические требования</w:t>
      </w:r>
    </w:p>
    <w:p w:rsidR="0009279E" w:rsidRPr="00875409" w:rsidRDefault="0009279E" w:rsidP="00875409">
      <w:pPr>
        <w:spacing w:after="120"/>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2.1.</w:t>
      </w:r>
      <w:r w:rsidRPr="00875409">
        <w:rPr>
          <w:rFonts w:ascii="Times New Roman" w:eastAsiaTheme="minorHAnsi" w:hAnsi="Times New Roman" w:cstheme="minorBidi"/>
          <w:b/>
          <w:szCs w:val="22"/>
          <w:lang w:val="ru-RU"/>
        </w:rPr>
        <w:tab/>
        <w:t>Общие требования к программному продукту</w:t>
      </w:r>
    </w:p>
    <w:p w:rsidR="0009279E" w:rsidRPr="00875409" w:rsidRDefault="0009279E" w:rsidP="00875409">
      <w:pPr>
        <w:ind w:firstLine="851"/>
        <w:jc w:val="both"/>
        <w:rPr>
          <w:rFonts w:ascii="Times New Roman" w:eastAsiaTheme="minorHAnsi" w:hAnsi="Times New Roman" w:cstheme="minorBidi"/>
          <w:b/>
          <w:i/>
          <w:szCs w:val="22"/>
          <w:lang w:val="ru-RU"/>
        </w:rPr>
      </w:pPr>
      <w:r w:rsidRPr="00875409">
        <w:rPr>
          <w:rFonts w:ascii="Times New Roman" w:eastAsiaTheme="minorHAnsi" w:hAnsi="Times New Roman" w:cstheme="minorBidi"/>
          <w:b/>
          <w:i/>
          <w:szCs w:val="22"/>
          <w:lang w:val="ru-RU"/>
        </w:rPr>
        <w:t>2.1.1.</w:t>
      </w:r>
      <w:r w:rsidRPr="00875409">
        <w:rPr>
          <w:rFonts w:ascii="Times New Roman" w:eastAsiaTheme="minorHAnsi" w:hAnsi="Times New Roman" w:cstheme="minorBidi"/>
          <w:b/>
          <w:i/>
          <w:szCs w:val="22"/>
          <w:lang w:val="ru-RU"/>
        </w:rPr>
        <w:tab/>
        <w:t xml:space="preserve">Разработка </w:t>
      </w:r>
      <w:proofErr w:type="spellStart"/>
      <w:r w:rsidRPr="00875409">
        <w:rPr>
          <w:rFonts w:ascii="Times New Roman" w:eastAsiaTheme="minorHAnsi" w:hAnsi="Times New Roman" w:cstheme="minorBidi"/>
          <w:b/>
          <w:i/>
          <w:szCs w:val="22"/>
          <w:lang w:val="ru-RU"/>
        </w:rPr>
        <w:t>telegram</w:t>
      </w:r>
      <w:proofErr w:type="spellEnd"/>
      <w:r w:rsidRPr="00875409">
        <w:rPr>
          <w:rFonts w:ascii="Times New Roman" w:eastAsiaTheme="minorHAnsi" w:hAnsi="Times New Roman" w:cstheme="minorBidi"/>
          <w:b/>
          <w:i/>
          <w:szCs w:val="22"/>
          <w:lang w:val="ru-RU"/>
        </w:rPr>
        <w:t xml:space="preserve"> </w:t>
      </w:r>
      <w:proofErr w:type="spellStart"/>
      <w:r w:rsidRPr="00875409">
        <w:rPr>
          <w:rFonts w:ascii="Times New Roman" w:eastAsiaTheme="minorHAnsi" w:hAnsi="Times New Roman" w:cstheme="minorBidi"/>
          <w:b/>
          <w:i/>
          <w:szCs w:val="22"/>
          <w:lang w:val="ru-RU"/>
        </w:rPr>
        <w:t>bot</w:t>
      </w:r>
      <w:proofErr w:type="spellEnd"/>
      <w:r w:rsidRPr="00875409">
        <w:rPr>
          <w:rFonts w:ascii="Times New Roman" w:eastAsiaTheme="minorHAnsi" w:hAnsi="Times New Roman" w:cstheme="minorBidi"/>
          <w:b/>
          <w:i/>
          <w:szCs w:val="22"/>
          <w:lang w:val="ru-RU"/>
        </w:rPr>
        <w:t>. Ниже приведены его функционалы:</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Информация о ботах;</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Новостной блок бота;</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Выбор языка (русский/узбекский);</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Меню бота;</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Обращения:</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o</w:t>
      </w:r>
      <w:r w:rsidRPr="0009279E">
        <w:rPr>
          <w:rFonts w:ascii="Times New Roman" w:eastAsiaTheme="minorHAnsi" w:hAnsi="Times New Roman" w:cstheme="minorBidi"/>
          <w:szCs w:val="22"/>
          <w:lang w:val="ru-RU"/>
        </w:rPr>
        <w:tab/>
        <w:t>жалобы;</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o</w:t>
      </w:r>
      <w:r w:rsidRPr="0009279E">
        <w:rPr>
          <w:rFonts w:ascii="Times New Roman" w:eastAsiaTheme="minorHAnsi" w:hAnsi="Times New Roman" w:cstheme="minorBidi"/>
          <w:szCs w:val="22"/>
          <w:lang w:val="ru-RU"/>
        </w:rPr>
        <w:tab/>
        <w:t>обращения;</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o</w:t>
      </w:r>
      <w:r w:rsidRPr="0009279E">
        <w:rPr>
          <w:rFonts w:ascii="Times New Roman" w:eastAsiaTheme="minorHAnsi" w:hAnsi="Times New Roman" w:cstheme="minorBidi"/>
          <w:szCs w:val="22"/>
          <w:lang w:val="ru-RU"/>
        </w:rPr>
        <w:tab/>
        <w:t>инфо по ведению коррупции</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Тип участника;</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Заполнение персональных данных;</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Авто генерация телефонного номера;</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Текст обращения;</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Возможность загрузить файл (фото/видео).</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Статус обращения.</w:t>
      </w:r>
    </w:p>
    <w:p w:rsidR="0009279E" w:rsidRPr="00875409" w:rsidRDefault="0009279E" w:rsidP="00875409">
      <w:pPr>
        <w:ind w:firstLine="851"/>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2.1.2.</w:t>
      </w:r>
      <w:r w:rsidRPr="00875409">
        <w:rPr>
          <w:rFonts w:ascii="Times New Roman" w:eastAsiaTheme="minorHAnsi" w:hAnsi="Times New Roman" w:cstheme="minorBidi"/>
          <w:b/>
          <w:szCs w:val="22"/>
          <w:lang w:val="ru-RU"/>
        </w:rPr>
        <w:tab/>
        <w:t>Разработка интерфейса системы для внутренних пользователей:</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1.</w:t>
      </w:r>
      <w:r w:rsidRPr="0009279E">
        <w:rPr>
          <w:rFonts w:ascii="Times New Roman" w:eastAsiaTheme="minorHAnsi" w:hAnsi="Times New Roman" w:cstheme="minorBidi"/>
          <w:szCs w:val="22"/>
          <w:lang w:val="ru-RU"/>
        </w:rPr>
        <w:tab/>
        <w:t>Панель администратора (Управление доступами);</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2.</w:t>
      </w:r>
      <w:r w:rsidRPr="0009279E">
        <w:rPr>
          <w:rFonts w:ascii="Times New Roman" w:eastAsiaTheme="minorHAnsi" w:hAnsi="Times New Roman" w:cstheme="minorBidi"/>
          <w:szCs w:val="22"/>
          <w:lang w:val="ru-RU"/>
        </w:rPr>
        <w:tab/>
        <w:t>Интерфейс всех обращений (со всеми параметрами);</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3.</w:t>
      </w:r>
      <w:r w:rsidRPr="0009279E">
        <w:rPr>
          <w:rFonts w:ascii="Times New Roman" w:eastAsiaTheme="minorHAnsi" w:hAnsi="Times New Roman" w:cstheme="minorBidi"/>
          <w:szCs w:val="22"/>
          <w:lang w:val="ru-RU"/>
        </w:rPr>
        <w:tab/>
        <w:t>Управление обращениями (статусы);</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4.</w:t>
      </w:r>
      <w:r w:rsidRPr="0009279E">
        <w:rPr>
          <w:rFonts w:ascii="Times New Roman" w:eastAsiaTheme="minorHAnsi" w:hAnsi="Times New Roman" w:cstheme="minorBidi"/>
          <w:szCs w:val="22"/>
          <w:lang w:val="ru-RU"/>
        </w:rPr>
        <w:tab/>
        <w:t>Ответ на обращение;</w:t>
      </w:r>
    </w:p>
    <w:p w:rsidR="0009279E" w:rsidRPr="0009279E" w:rsidRDefault="0009279E" w:rsidP="00602040">
      <w:pPr>
        <w:spacing w:after="120"/>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5.</w:t>
      </w:r>
      <w:r w:rsidRPr="0009279E">
        <w:rPr>
          <w:rFonts w:ascii="Times New Roman" w:eastAsiaTheme="minorHAnsi" w:hAnsi="Times New Roman" w:cstheme="minorBidi"/>
          <w:szCs w:val="22"/>
          <w:lang w:val="ru-RU"/>
        </w:rPr>
        <w:tab/>
        <w:t>Отчет/статистика по обращениям.</w:t>
      </w:r>
    </w:p>
    <w:p w:rsidR="0009279E" w:rsidRPr="00875409" w:rsidRDefault="0009279E" w:rsidP="00875409">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2.2.</w:t>
      </w:r>
      <w:r w:rsidRPr="00875409">
        <w:rPr>
          <w:rFonts w:ascii="Times New Roman" w:eastAsiaTheme="minorHAnsi" w:hAnsi="Times New Roman" w:cstheme="minorBidi"/>
          <w:b/>
          <w:szCs w:val="22"/>
          <w:lang w:val="ru-RU"/>
        </w:rPr>
        <w:tab/>
        <w:t>Хранилище данных</w:t>
      </w:r>
    </w:p>
    <w:p w:rsidR="0009279E" w:rsidRPr="0009279E" w:rsidRDefault="0009279E" w:rsidP="00875409">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r>
      <w:r w:rsidRPr="0009279E">
        <w:rPr>
          <w:rFonts w:ascii="Times New Roman" w:eastAsiaTheme="minorHAnsi" w:hAnsi="Times New Roman" w:cstheme="minorBidi"/>
          <w:szCs w:val="22"/>
          <w:lang w:val="ru-RU"/>
        </w:rPr>
        <w:tab/>
        <w:t>Все данные должны храниться в СУБД (MYSQL/POSTGRESQL)</w:t>
      </w:r>
    </w:p>
    <w:p w:rsidR="0009279E" w:rsidRPr="0009279E" w:rsidRDefault="0009279E" w:rsidP="0009279E">
      <w:pPr>
        <w:ind w:firstLine="567"/>
        <w:jc w:val="both"/>
        <w:rPr>
          <w:rFonts w:ascii="Times New Roman" w:eastAsiaTheme="minorHAnsi" w:hAnsi="Times New Roman" w:cstheme="minorBidi"/>
          <w:szCs w:val="22"/>
          <w:lang w:val="ru-RU"/>
        </w:rPr>
      </w:pP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2.3.</w:t>
      </w:r>
      <w:r w:rsidRPr="00875409">
        <w:rPr>
          <w:rFonts w:ascii="Times New Roman" w:eastAsiaTheme="minorHAnsi" w:hAnsi="Times New Roman" w:cstheme="minorBidi"/>
          <w:b/>
          <w:szCs w:val="22"/>
          <w:lang w:val="ru-RU"/>
        </w:rPr>
        <w:tab/>
        <w:t>Серверная часть</w:t>
      </w:r>
    </w:p>
    <w:p w:rsidR="0009279E" w:rsidRPr="0009279E" w:rsidRDefault="0009279E" w:rsidP="00875409">
      <w:pPr>
        <w:spacing w:after="120"/>
        <w:ind w:left="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Программное обеспечение и СУБД должны быть установлены на серверах Заказчика.</w:t>
      </w: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2.4.</w:t>
      </w:r>
      <w:r w:rsidRPr="00875409">
        <w:rPr>
          <w:rFonts w:ascii="Times New Roman" w:eastAsiaTheme="minorHAnsi" w:hAnsi="Times New Roman" w:cstheme="minorBidi"/>
          <w:b/>
          <w:szCs w:val="22"/>
          <w:lang w:val="ru-RU"/>
        </w:rPr>
        <w:tab/>
        <w:t>Клиентская часть</w:t>
      </w:r>
    </w:p>
    <w:p w:rsidR="0009279E" w:rsidRPr="0009279E" w:rsidRDefault="0009279E" w:rsidP="00875409">
      <w:pPr>
        <w:ind w:left="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2.4.1.</w:t>
      </w:r>
      <w:r w:rsidRPr="0009279E">
        <w:rPr>
          <w:rFonts w:ascii="Times New Roman" w:eastAsiaTheme="minorHAnsi" w:hAnsi="Times New Roman" w:cstheme="minorBidi"/>
          <w:szCs w:val="22"/>
          <w:lang w:val="ru-RU"/>
        </w:rPr>
        <w:tab/>
        <w:t xml:space="preserve">Клиентский интерфейс платформы TELEGRAM </w:t>
      </w:r>
      <w:proofErr w:type="spellStart"/>
      <w:r w:rsidRPr="0009279E">
        <w:rPr>
          <w:rFonts w:ascii="Times New Roman" w:eastAsiaTheme="minorHAnsi" w:hAnsi="Times New Roman" w:cstheme="minorBidi"/>
          <w:szCs w:val="22"/>
          <w:lang w:val="ru-RU"/>
        </w:rPr>
        <w:t>Messenger</w:t>
      </w:r>
      <w:proofErr w:type="spellEnd"/>
      <w:r w:rsidRPr="0009279E">
        <w:rPr>
          <w:rFonts w:ascii="Times New Roman" w:eastAsiaTheme="minorHAnsi" w:hAnsi="Times New Roman" w:cstheme="minorBidi"/>
          <w:szCs w:val="22"/>
          <w:lang w:val="ru-RU"/>
        </w:rPr>
        <w:t xml:space="preserve">. </w:t>
      </w:r>
    </w:p>
    <w:p w:rsidR="008C0864" w:rsidRDefault="0009279E" w:rsidP="00875409">
      <w:pPr>
        <w:ind w:left="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2.4.2.</w:t>
      </w:r>
      <w:r w:rsidRPr="0009279E">
        <w:rPr>
          <w:rFonts w:ascii="Times New Roman" w:eastAsiaTheme="minorHAnsi" w:hAnsi="Times New Roman" w:cstheme="minorBidi"/>
          <w:szCs w:val="22"/>
          <w:lang w:val="ru-RU"/>
        </w:rPr>
        <w:tab/>
        <w:t xml:space="preserve">Банковские пользователи будут работать через </w:t>
      </w:r>
      <w:proofErr w:type="spellStart"/>
      <w:r w:rsidRPr="0009279E">
        <w:rPr>
          <w:rFonts w:ascii="Times New Roman" w:eastAsiaTheme="minorHAnsi" w:hAnsi="Times New Roman" w:cstheme="minorBidi"/>
          <w:szCs w:val="22"/>
          <w:lang w:val="ru-RU"/>
        </w:rPr>
        <w:t>web</w:t>
      </w:r>
      <w:proofErr w:type="spellEnd"/>
      <w:r w:rsidRPr="0009279E">
        <w:rPr>
          <w:rFonts w:ascii="Times New Roman" w:eastAsiaTheme="minorHAnsi" w:hAnsi="Times New Roman" w:cstheme="minorBidi"/>
          <w:szCs w:val="22"/>
          <w:lang w:val="ru-RU"/>
        </w:rPr>
        <w:t>-интерфейс. Все функции администрирования доступов, прием/ответ на обращения и получать статистику/отчетов.</w:t>
      </w:r>
    </w:p>
    <w:p w:rsidR="0009279E" w:rsidRDefault="0009279E" w:rsidP="0009279E">
      <w:pPr>
        <w:ind w:firstLine="567"/>
        <w:jc w:val="both"/>
        <w:rPr>
          <w:rFonts w:ascii="Times New Roman" w:hAnsi="Times New Roman"/>
          <w:b/>
          <w:color w:val="000000"/>
          <w:kern w:val="1"/>
          <w:sz w:val="22"/>
          <w:szCs w:val="22"/>
          <w:lang w:val="ru-RU" w:eastAsia="zh-CN" w:bidi="hi-IN"/>
        </w:rPr>
      </w:pPr>
      <w:r w:rsidRPr="0009279E">
        <w:rPr>
          <w:rFonts w:ascii="Times New Roman" w:hAnsi="Times New Roman"/>
          <w:b/>
          <w:sz w:val="22"/>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E21131"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64 000</w:t>
            </w:r>
            <w:r w:rsidR="00962C56" w:rsidRPr="00962C56">
              <w:rPr>
                <w:rFonts w:ascii="Times New Roman" w:hAnsi="Times New Roman"/>
                <w:sz w:val="22"/>
                <w:szCs w:val="22"/>
                <w:lang w:val="ru-RU"/>
              </w:rPr>
              <w:t xml:space="preserve"> 000 </w:t>
            </w:r>
            <w:proofErr w:type="spellStart"/>
            <w:r w:rsidR="00962C56" w:rsidRPr="00962C56">
              <w:rPr>
                <w:rFonts w:ascii="Times New Roman" w:hAnsi="Times New Roman"/>
                <w:sz w:val="22"/>
                <w:szCs w:val="22"/>
                <w:lang w:val="ru-RU"/>
              </w:rPr>
              <w:t>сум</w:t>
            </w:r>
            <w:proofErr w:type="spellEnd"/>
            <w:r w:rsidR="00962C56" w:rsidRPr="00962C56">
              <w:rPr>
                <w:rFonts w:ascii="Times New Roman" w:hAnsi="Times New Roman"/>
                <w:sz w:val="22"/>
                <w:szCs w:val="22"/>
                <w:lang w:val="ru-RU"/>
              </w:rPr>
              <w:t xml:space="preserve"> с учетом НДС</w:t>
            </w:r>
          </w:p>
        </w:tc>
      </w:tr>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B26474"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21131" w:rsidRPr="00E21131" w:rsidRDefault="00E21131" w:rsidP="00E21131">
            <w:pPr>
              <w:autoSpaceDE w:val="0"/>
              <w:autoSpaceDN w:val="0"/>
              <w:adjustRightInd w:val="0"/>
              <w:jc w:val="both"/>
              <w:rPr>
                <w:rFonts w:ascii="Times New Roman" w:hAnsi="Times New Roman"/>
                <w:sz w:val="22"/>
                <w:szCs w:val="22"/>
                <w:lang w:val="ru-RU"/>
              </w:rPr>
            </w:pPr>
            <w:r w:rsidRPr="00E21131">
              <w:rPr>
                <w:rFonts w:ascii="Times New Roman" w:hAnsi="Times New Roman"/>
                <w:sz w:val="22"/>
                <w:szCs w:val="22"/>
                <w:lang w:val="ru-RU"/>
              </w:rPr>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p>
          <w:p w:rsidR="000007EB" w:rsidRPr="00EA3949" w:rsidRDefault="00E21131" w:rsidP="00E21131">
            <w:pPr>
              <w:autoSpaceDE w:val="0"/>
              <w:autoSpaceDN w:val="0"/>
              <w:adjustRightInd w:val="0"/>
              <w:jc w:val="both"/>
              <w:rPr>
                <w:rFonts w:ascii="Times New Roman" w:hAnsi="Times New Roman"/>
                <w:sz w:val="22"/>
                <w:szCs w:val="22"/>
                <w:lang w:val="ru-RU"/>
              </w:rPr>
            </w:pPr>
            <w:r w:rsidRPr="00E21131">
              <w:rPr>
                <w:rFonts w:ascii="Times New Roman" w:hAnsi="Times New Roman"/>
                <w:sz w:val="22"/>
                <w:szCs w:val="22"/>
                <w:lang w:val="ru-RU"/>
              </w:rPr>
              <w:t>Оплата услуг по оказанию работ по сопровождению программного обеспечения в размере 100% по факту ежеквартально.</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B26474"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556316" w:rsidP="00556316">
            <w:pPr>
              <w:autoSpaceDE w:val="0"/>
              <w:autoSpaceDN w:val="0"/>
              <w:adjustRightInd w:val="0"/>
              <w:jc w:val="both"/>
              <w:rPr>
                <w:rFonts w:ascii="Times New Roman" w:hAnsi="Times New Roman"/>
                <w:sz w:val="22"/>
                <w:szCs w:val="22"/>
                <w:lang w:val="ru-RU"/>
              </w:rPr>
            </w:pPr>
            <w:r w:rsidRPr="00556316">
              <w:rPr>
                <w:rFonts w:ascii="Times New Roman" w:hAnsi="Times New Roman"/>
                <w:sz w:val="22"/>
                <w:szCs w:val="22"/>
                <w:lang w:val="ru-RU"/>
              </w:rPr>
              <w:t xml:space="preserve">г. Ташкент, проспект Амира </w:t>
            </w:r>
            <w:proofErr w:type="spellStart"/>
            <w:r w:rsidRPr="00556316">
              <w:rPr>
                <w:rFonts w:ascii="Times New Roman" w:hAnsi="Times New Roman"/>
                <w:sz w:val="22"/>
                <w:szCs w:val="22"/>
                <w:lang w:val="ru-RU"/>
              </w:rPr>
              <w:t>Темура</w:t>
            </w:r>
            <w:proofErr w:type="spellEnd"/>
            <w:r w:rsidRPr="00556316">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B26474"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21131" w:rsidRPr="00F80AE2" w:rsidRDefault="00E21131" w:rsidP="00E21131">
            <w:pPr>
              <w:jc w:val="both"/>
              <w:rPr>
                <w:rFonts w:ascii="Times New Roman" w:hAnsi="Times New Roman"/>
                <w:sz w:val="22"/>
                <w:szCs w:val="22"/>
                <w:lang w:val="ru-RU"/>
              </w:rPr>
            </w:pPr>
            <w:r w:rsidRPr="00F80AE2">
              <w:rPr>
                <w:rFonts w:ascii="Times New Roman" w:hAnsi="Times New Roman"/>
                <w:sz w:val="22"/>
                <w:szCs w:val="22"/>
                <w:lang w:val="ru-RU"/>
              </w:rPr>
              <w:t>Срок разработки и внедрения программного обеспечения не должны превышать 30 календарных дней с момента подписания договора и получения предоплаты</w:t>
            </w:r>
            <w:r>
              <w:rPr>
                <w:rFonts w:ascii="Times New Roman" w:hAnsi="Times New Roman"/>
                <w:sz w:val="22"/>
                <w:szCs w:val="22"/>
                <w:lang w:val="ru-RU"/>
              </w:rPr>
              <w:t>.</w:t>
            </w:r>
          </w:p>
          <w:p w:rsidR="00E0617F" w:rsidRPr="007E1A1E" w:rsidRDefault="00E21131" w:rsidP="00E21131">
            <w:pPr>
              <w:autoSpaceDE w:val="0"/>
              <w:autoSpaceDN w:val="0"/>
              <w:adjustRightInd w:val="0"/>
              <w:jc w:val="both"/>
              <w:rPr>
                <w:rFonts w:ascii="Times New Roman" w:hAnsi="Times New Roman"/>
                <w:sz w:val="22"/>
                <w:szCs w:val="22"/>
                <w:lang w:val="ru-RU"/>
              </w:rPr>
            </w:pPr>
            <w:r w:rsidRPr="00F80AE2">
              <w:rPr>
                <w:rFonts w:ascii="Times New Roman" w:hAnsi="Times New Roman"/>
                <w:sz w:val="22"/>
                <w:szCs w:val="22"/>
                <w:lang w:val="ru-RU"/>
              </w:rPr>
              <w:t>Срок оказания услуг по сопровождению программного обеспечения – в течение 12 месяцев после запуска программного обеспечения.</w:t>
            </w:r>
          </w:p>
        </w:tc>
      </w:tr>
      <w:tr w:rsidR="00E0617F" w:rsidRPr="00B26474"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E90E1B" w:rsidRPr="0023626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236267" w:rsidRDefault="00E90E1B" w:rsidP="00E90E1B">
      <w:pPr>
        <w:jc w:val="both"/>
        <w:rPr>
          <w:rFonts w:ascii="Times New Roman" w:hAnsi="Times New Roman"/>
          <w:sz w:val="22"/>
          <w:szCs w:val="22"/>
          <w:lang w:val="ru-RU"/>
        </w:rPr>
      </w:pPr>
    </w:p>
    <w:p w:rsidR="00B26474" w:rsidRPr="00236267" w:rsidRDefault="00B26474" w:rsidP="00B26474">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rsidR="00B26474" w:rsidRPr="00236267" w:rsidRDefault="00B26474" w:rsidP="00B26474">
      <w:pPr>
        <w:ind w:firstLine="709"/>
        <w:jc w:val="both"/>
        <w:rPr>
          <w:rFonts w:ascii="Times New Roman" w:hAnsi="Times New Roman"/>
          <w:b/>
          <w:sz w:val="22"/>
          <w:szCs w:val="22"/>
          <w:lang w:val="ru-RU"/>
        </w:rPr>
      </w:pPr>
    </w:p>
    <w:p w:rsidR="00B26474" w:rsidRPr="00236267" w:rsidRDefault="00B26474" w:rsidP="00B26474">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xml:space="preserve">,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w:t>
      </w:r>
      <w:r>
        <w:rPr>
          <w:rFonts w:ascii="Times New Roman" w:hAnsi="Times New Roman"/>
          <w:sz w:val="22"/>
          <w:szCs w:val="22"/>
          <w:lang w:val="ru-RU"/>
        </w:rPr>
        <w:t>оказание услуг по цифровой аналитике</w:t>
      </w:r>
      <w:r w:rsidRPr="00236267">
        <w:rPr>
          <w:rFonts w:ascii="Times New Roman" w:hAnsi="Times New Roman"/>
          <w:sz w:val="22"/>
          <w:szCs w:val="22"/>
          <w:lang w:val="ru-RU"/>
        </w:rPr>
        <w:t xml:space="preserve"> (далее – «Договор») о нижеследующем:</w:t>
      </w:r>
    </w:p>
    <w:p w:rsidR="00B26474" w:rsidRPr="00236267" w:rsidRDefault="00B26474" w:rsidP="00B26474">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rsidR="00B26474" w:rsidRDefault="00B26474" w:rsidP="00B26474">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w:t>
      </w:r>
      <w:r w:rsidRPr="004C0013">
        <w:rPr>
          <w:rFonts w:ascii="Times New Roman" w:hAnsi="Times New Roman"/>
          <w:sz w:val="22"/>
          <w:szCs w:val="22"/>
          <w:lang w:val="ru-RU"/>
        </w:rPr>
        <w:t xml:space="preserve">Исполнитель обязуется оказать 3аказчику услуги, указанные в Приложении </w:t>
      </w:r>
      <w:r>
        <w:rPr>
          <w:rFonts w:ascii="Times New Roman" w:hAnsi="Times New Roman"/>
          <w:sz w:val="22"/>
          <w:szCs w:val="22"/>
          <w:lang w:val="ru-RU"/>
        </w:rPr>
        <w:t>№</w:t>
      </w:r>
      <w:r w:rsidRPr="004C0013">
        <w:rPr>
          <w:rFonts w:ascii="Times New Roman" w:hAnsi="Times New Roman"/>
          <w:sz w:val="22"/>
          <w:szCs w:val="22"/>
          <w:lang w:val="ru-RU"/>
        </w:rPr>
        <w:t>l (далее</w:t>
      </w:r>
      <w:r>
        <w:rPr>
          <w:rFonts w:ascii="Times New Roman" w:hAnsi="Times New Roman"/>
          <w:sz w:val="22"/>
          <w:szCs w:val="22"/>
          <w:lang w:val="ru-RU"/>
        </w:rPr>
        <w:t xml:space="preserve"> – </w:t>
      </w:r>
      <w:r w:rsidRPr="004C0013">
        <w:rPr>
          <w:rFonts w:ascii="Times New Roman" w:hAnsi="Times New Roman"/>
          <w:sz w:val="22"/>
          <w:szCs w:val="22"/>
          <w:lang w:val="ru-RU"/>
        </w:rPr>
        <w:t>Усл</w:t>
      </w:r>
      <w:r>
        <w:rPr>
          <w:rFonts w:ascii="Times New Roman" w:hAnsi="Times New Roman"/>
          <w:sz w:val="22"/>
          <w:szCs w:val="22"/>
          <w:lang w:val="ru-RU"/>
        </w:rPr>
        <w:t>у</w:t>
      </w:r>
      <w:r w:rsidRPr="004C0013">
        <w:rPr>
          <w:rFonts w:ascii="Times New Roman" w:hAnsi="Times New Roman"/>
          <w:sz w:val="22"/>
          <w:szCs w:val="22"/>
          <w:lang w:val="ru-RU"/>
        </w:rPr>
        <w:t>ги</w:t>
      </w:r>
      <w:r>
        <w:rPr>
          <w:rFonts w:ascii="Times New Roman" w:hAnsi="Times New Roman"/>
          <w:sz w:val="22"/>
          <w:szCs w:val="22"/>
          <w:lang w:val="ru-RU"/>
        </w:rPr>
        <w:t>)</w:t>
      </w:r>
      <w:r w:rsidRPr="004C0013">
        <w:rPr>
          <w:rFonts w:ascii="Times New Roman" w:hAnsi="Times New Roman"/>
          <w:sz w:val="22"/>
          <w:szCs w:val="22"/>
          <w:lang w:val="ru-RU"/>
        </w:rPr>
        <w:t xml:space="preserve"> и сдать их результаты 3аказчику, а 3аказчик обязуется принять и оплатить эти Услуги.</w:t>
      </w:r>
    </w:p>
    <w:p w:rsidR="00B26474" w:rsidRDefault="00B26474" w:rsidP="00B26474">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w:t>
      </w:r>
      <w:r>
        <w:rPr>
          <w:rFonts w:ascii="Times New Roman" w:hAnsi="Times New Roman"/>
          <w:sz w:val="22"/>
          <w:szCs w:val="22"/>
          <w:lang w:val="ru-RU"/>
        </w:rPr>
        <w:t>2</w:t>
      </w:r>
      <w:r w:rsidRPr="00236267">
        <w:rPr>
          <w:rFonts w:ascii="Times New Roman" w:hAnsi="Times New Roman"/>
          <w:sz w:val="22"/>
          <w:szCs w:val="22"/>
          <w:lang w:val="ru-RU"/>
        </w:rPr>
        <w:t xml:space="preserve">. </w:t>
      </w:r>
      <w:r w:rsidRPr="00CF3AD1">
        <w:rPr>
          <w:rFonts w:ascii="Times New Roman" w:hAnsi="Times New Roman"/>
          <w:sz w:val="22"/>
          <w:szCs w:val="22"/>
          <w:lang w:val="ru-RU"/>
        </w:rPr>
        <w:t xml:space="preserve">Срок </w:t>
      </w:r>
      <w:r>
        <w:rPr>
          <w:rFonts w:ascii="Times New Roman" w:hAnsi="Times New Roman"/>
          <w:sz w:val="22"/>
          <w:szCs w:val="22"/>
          <w:lang w:val="ru-RU"/>
        </w:rPr>
        <w:t>оказание услуги</w:t>
      </w:r>
      <w:r w:rsidRPr="00CF3AD1">
        <w:rPr>
          <w:rFonts w:ascii="Times New Roman" w:hAnsi="Times New Roman"/>
          <w:sz w:val="22"/>
          <w:szCs w:val="22"/>
          <w:lang w:val="ru-RU"/>
        </w:rPr>
        <w:t xml:space="preserve"> – до </w:t>
      </w:r>
      <w:r>
        <w:rPr>
          <w:rFonts w:ascii="Times New Roman" w:hAnsi="Times New Roman"/>
          <w:sz w:val="22"/>
          <w:szCs w:val="22"/>
          <w:lang w:val="ru-RU"/>
        </w:rPr>
        <w:t>30</w:t>
      </w:r>
      <w:r w:rsidRPr="00CF3AD1">
        <w:rPr>
          <w:rFonts w:ascii="Times New Roman" w:hAnsi="Times New Roman"/>
          <w:sz w:val="22"/>
          <w:szCs w:val="22"/>
          <w:lang w:val="ru-RU"/>
        </w:rPr>
        <w:t xml:space="preserve"> </w:t>
      </w:r>
      <w:r>
        <w:rPr>
          <w:rFonts w:ascii="Times New Roman" w:hAnsi="Times New Roman"/>
          <w:sz w:val="22"/>
          <w:szCs w:val="22"/>
          <w:lang w:val="ru-RU"/>
        </w:rPr>
        <w:t xml:space="preserve">календарных </w:t>
      </w:r>
      <w:r w:rsidRPr="00CF3AD1">
        <w:rPr>
          <w:rFonts w:ascii="Times New Roman" w:hAnsi="Times New Roman"/>
          <w:sz w:val="22"/>
          <w:szCs w:val="22"/>
          <w:lang w:val="ru-RU"/>
        </w:rPr>
        <w:t xml:space="preserve">дней с момента </w:t>
      </w:r>
      <w:r>
        <w:rPr>
          <w:rFonts w:ascii="Times New Roman" w:hAnsi="Times New Roman"/>
          <w:sz w:val="22"/>
          <w:szCs w:val="22"/>
          <w:lang w:val="ru-RU"/>
        </w:rPr>
        <w:t xml:space="preserve">заключения Договора и получения предоплаты о </w:t>
      </w:r>
      <w:proofErr w:type="spellStart"/>
      <w:r>
        <w:rPr>
          <w:rFonts w:ascii="Times New Roman" w:hAnsi="Times New Roman"/>
          <w:sz w:val="22"/>
          <w:szCs w:val="22"/>
          <w:lang w:val="ru-RU"/>
        </w:rPr>
        <w:t>предостовлении</w:t>
      </w:r>
      <w:proofErr w:type="spellEnd"/>
      <w:r>
        <w:rPr>
          <w:rFonts w:ascii="Times New Roman" w:hAnsi="Times New Roman"/>
          <w:sz w:val="22"/>
          <w:szCs w:val="22"/>
          <w:lang w:val="ru-RU"/>
        </w:rPr>
        <w:t xml:space="preserve"> вышеприведенных услуг и </w:t>
      </w:r>
      <w:r w:rsidRPr="00CF3AD1">
        <w:rPr>
          <w:rFonts w:ascii="Times New Roman" w:hAnsi="Times New Roman"/>
          <w:sz w:val="22"/>
          <w:szCs w:val="22"/>
          <w:lang w:val="ru-RU"/>
        </w:rPr>
        <w:t>подачи заявления</w:t>
      </w:r>
      <w:r>
        <w:rPr>
          <w:rFonts w:ascii="Times New Roman" w:hAnsi="Times New Roman"/>
          <w:sz w:val="22"/>
          <w:szCs w:val="22"/>
          <w:lang w:val="ru-RU"/>
        </w:rPr>
        <w:t xml:space="preserve"> со стороны Заказчика</w:t>
      </w:r>
      <w:r w:rsidRPr="00CF3AD1">
        <w:rPr>
          <w:rFonts w:ascii="Times New Roman" w:hAnsi="Times New Roman"/>
          <w:sz w:val="22"/>
          <w:szCs w:val="22"/>
          <w:lang w:val="ru-RU"/>
        </w:rPr>
        <w:t xml:space="preserve"> (обговаривается с </w:t>
      </w:r>
      <w:r>
        <w:rPr>
          <w:rFonts w:ascii="Times New Roman" w:hAnsi="Times New Roman"/>
          <w:sz w:val="22"/>
          <w:szCs w:val="22"/>
          <w:lang w:val="ru-RU"/>
        </w:rPr>
        <w:t>Исполнителе</w:t>
      </w:r>
      <w:r w:rsidRPr="00CF3AD1">
        <w:rPr>
          <w:rFonts w:ascii="Times New Roman" w:hAnsi="Times New Roman"/>
          <w:sz w:val="22"/>
          <w:szCs w:val="22"/>
          <w:lang w:val="ru-RU"/>
        </w:rPr>
        <w:t>м)</w:t>
      </w:r>
      <w:r w:rsidRPr="00236267">
        <w:rPr>
          <w:rFonts w:ascii="Times New Roman" w:hAnsi="Times New Roman"/>
          <w:sz w:val="22"/>
          <w:szCs w:val="22"/>
          <w:lang w:val="ru-RU"/>
        </w:rPr>
        <w:t xml:space="preserve">. </w:t>
      </w:r>
    </w:p>
    <w:p w:rsidR="00B26474" w:rsidRPr="00236267" w:rsidRDefault="00B26474" w:rsidP="00B26474">
      <w:pPr>
        <w:pStyle w:val="afff6"/>
        <w:ind w:left="0" w:firstLine="567"/>
        <w:jc w:val="both"/>
        <w:rPr>
          <w:rFonts w:ascii="Times New Roman" w:hAnsi="Times New Roman"/>
          <w:sz w:val="22"/>
          <w:szCs w:val="22"/>
          <w:lang w:val="ru-RU"/>
        </w:rPr>
      </w:pPr>
      <w:r>
        <w:rPr>
          <w:rFonts w:ascii="Times New Roman" w:hAnsi="Times New Roman"/>
          <w:sz w:val="22"/>
          <w:szCs w:val="22"/>
          <w:lang w:val="ru-RU"/>
        </w:rPr>
        <w:t>1.</w:t>
      </w:r>
      <w:r w:rsidRPr="00681EEC">
        <w:rPr>
          <w:rFonts w:ascii="Times New Roman" w:hAnsi="Times New Roman"/>
          <w:sz w:val="22"/>
          <w:szCs w:val="22"/>
          <w:lang w:val="ru-RU"/>
        </w:rPr>
        <w:t>3</w:t>
      </w:r>
      <w:r>
        <w:rPr>
          <w:rFonts w:ascii="Times New Roman" w:hAnsi="Times New Roman"/>
          <w:sz w:val="22"/>
          <w:szCs w:val="22"/>
          <w:lang w:val="ru-RU"/>
        </w:rPr>
        <w:t xml:space="preserve">. </w:t>
      </w:r>
      <w:r w:rsidRPr="004C0013">
        <w:rPr>
          <w:rFonts w:ascii="Times New Roman" w:hAnsi="Times New Roman"/>
          <w:sz w:val="22"/>
          <w:szCs w:val="22"/>
          <w:lang w:val="ru-RU"/>
        </w:rPr>
        <w:t>Услуги ока</w:t>
      </w:r>
      <w:r>
        <w:rPr>
          <w:rFonts w:ascii="Times New Roman" w:hAnsi="Times New Roman"/>
          <w:sz w:val="22"/>
          <w:szCs w:val="22"/>
          <w:lang w:val="ru-RU"/>
        </w:rPr>
        <w:t>з</w:t>
      </w:r>
      <w:r w:rsidRPr="004C0013">
        <w:rPr>
          <w:rFonts w:ascii="Times New Roman" w:hAnsi="Times New Roman"/>
          <w:sz w:val="22"/>
          <w:szCs w:val="22"/>
          <w:lang w:val="ru-RU"/>
        </w:rPr>
        <w:t>ываются удаленно, а в случае необходимости, по месту расположения 3аказчика.</w:t>
      </w:r>
    </w:p>
    <w:p w:rsidR="00B26474" w:rsidRDefault="00B26474" w:rsidP="00B26474">
      <w:pPr>
        <w:spacing w:after="240"/>
        <w:ind w:firstLine="567"/>
        <w:jc w:val="center"/>
        <w:rPr>
          <w:rFonts w:ascii="Times New Roman" w:hAnsi="Times New Roman"/>
          <w:b/>
          <w:sz w:val="22"/>
          <w:szCs w:val="22"/>
          <w:lang w:val="ru-RU"/>
        </w:rPr>
      </w:pPr>
    </w:p>
    <w:p w:rsidR="00B26474" w:rsidRPr="00236267" w:rsidRDefault="00B26474" w:rsidP="00B26474">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r>
      <w:r>
        <w:rPr>
          <w:rFonts w:ascii="Times New Roman" w:hAnsi="Times New Roman"/>
          <w:sz w:val="22"/>
          <w:szCs w:val="22"/>
          <w:lang w:val="ru-RU"/>
        </w:rPr>
        <w:t>П</w:t>
      </w:r>
      <w:r w:rsidRPr="00681EEC">
        <w:rPr>
          <w:rFonts w:ascii="Times New Roman" w:hAnsi="Times New Roman"/>
          <w:sz w:val="22"/>
          <w:szCs w:val="22"/>
          <w:lang w:val="ru-RU"/>
        </w:rPr>
        <w:t>редоставлять Исполнителю информацию и материалы (далее — Материалы)</w:t>
      </w:r>
      <w:r w:rsidRPr="00596D3E">
        <w:rPr>
          <w:rFonts w:ascii="Times New Roman" w:hAnsi="Times New Roman"/>
          <w:sz w:val="22"/>
          <w:szCs w:val="22"/>
          <w:lang w:val="ru-RU"/>
        </w:rPr>
        <w:t>, предусмотренные настоящим договором</w:t>
      </w:r>
      <w:r>
        <w:rPr>
          <w:rFonts w:ascii="Times New Roman" w:hAnsi="Times New Roman"/>
          <w:sz w:val="22"/>
          <w:szCs w:val="22"/>
          <w:lang w:val="ru-RU"/>
        </w:rPr>
        <w:t xml:space="preserve"> и</w:t>
      </w:r>
      <w:r w:rsidRPr="00596D3E">
        <w:rPr>
          <w:rFonts w:ascii="Times New Roman" w:hAnsi="Times New Roman"/>
          <w:sz w:val="22"/>
          <w:szCs w:val="22"/>
          <w:lang w:val="ru-RU"/>
        </w:rPr>
        <w:t xml:space="preserve"> </w:t>
      </w:r>
      <w:r>
        <w:rPr>
          <w:rFonts w:ascii="Times New Roman" w:hAnsi="Times New Roman"/>
          <w:sz w:val="22"/>
          <w:szCs w:val="22"/>
          <w:lang w:val="ru-RU"/>
        </w:rPr>
        <w:t>техническому</w:t>
      </w:r>
      <w:r w:rsidRPr="00596D3E">
        <w:rPr>
          <w:rFonts w:ascii="Times New Roman" w:hAnsi="Times New Roman"/>
          <w:sz w:val="22"/>
          <w:szCs w:val="22"/>
          <w:lang w:val="ru-RU"/>
        </w:rPr>
        <w:t xml:space="preserve"> заданию Заказчика</w:t>
      </w:r>
      <w:r>
        <w:rPr>
          <w:rFonts w:ascii="Times New Roman" w:hAnsi="Times New Roman"/>
          <w:sz w:val="22"/>
          <w:szCs w:val="22"/>
          <w:lang w:val="ru-RU"/>
        </w:rPr>
        <w:t xml:space="preserve">, </w:t>
      </w:r>
      <w:r w:rsidRPr="00AC2178">
        <w:rPr>
          <w:rFonts w:ascii="Times New Roman" w:hAnsi="Times New Roman"/>
          <w:sz w:val="22"/>
          <w:szCs w:val="22"/>
          <w:lang w:val="ru-RU"/>
        </w:rPr>
        <w:t xml:space="preserve">необходимые для </w:t>
      </w:r>
      <w:r>
        <w:rPr>
          <w:rFonts w:ascii="Times New Roman" w:hAnsi="Times New Roman"/>
          <w:sz w:val="22"/>
          <w:szCs w:val="22"/>
          <w:lang w:val="ru-RU"/>
        </w:rPr>
        <w:t xml:space="preserve">оказания </w:t>
      </w:r>
      <w:proofErr w:type="spellStart"/>
      <w:r>
        <w:rPr>
          <w:rFonts w:ascii="Times New Roman" w:hAnsi="Times New Roman"/>
          <w:sz w:val="22"/>
          <w:szCs w:val="22"/>
          <w:lang w:val="ru-RU"/>
        </w:rPr>
        <w:t>услугы</w:t>
      </w:r>
      <w:proofErr w:type="spellEnd"/>
      <w:r>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Pr>
          <w:rFonts w:ascii="Times New Roman" w:hAnsi="Times New Roman"/>
          <w:sz w:val="22"/>
          <w:szCs w:val="22"/>
          <w:lang w:val="ru-RU"/>
        </w:rPr>
        <w:t>3</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2.2.1.</w:t>
      </w:r>
      <w:r>
        <w:rPr>
          <w:rFonts w:ascii="Times New Roman" w:hAnsi="Times New Roman"/>
          <w:sz w:val="22"/>
          <w:szCs w:val="22"/>
          <w:lang w:val="ru-RU"/>
        </w:rPr>
        <w:tab/>
        <w:t>К</w:t>
      </w:r>
      <w:r w:rsidRPr="00742622">
        <w:rPr>
          <w:rFonts w:ascii="Times New Roman" w:hAnsi="Times New Roman"/>
          <w:sz w:val="22"/>
          <w:szCs w:val="22"/>
          <w:lang w:val="ru-RU"/>
        </w:rPr>
        <w:t>онтролировать ход оказания Услуг, выполняемой Исполнителем, не вмешиваясь в его деятельность</w:t>
      </w:r>
      <w:r w:rsidRPr="00236267">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2.2.2. </w:t>
      </w:r>
      <w:r w:rsidRPr="008214F8">
        <w:rPr>
          <w:rFonts w:ascii="Times New Roman" w:hAnsi="Times New Roman"/>
          <w:sz w:val="22"/>
          <w:szCs w:val="22"/>
          <w:lang w:val="ru-RU"/>
        </w:rPr>
        <w:t>Получать периодическую отчетность по установленной у Исполнителя форме</w:t>
      </w:r>
      <w:r w:rsidRPr="00236267">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Исполнитель обязуется:</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xml:space="preserve">.1. </w:t>
      </w:r>
      <w:r>
        <w:rPr>
          <w:rFonts w:ascii="Times New Roman" w:hAnsi="Times New Roman"/>
          <w:sz w:val="22"/>
          <w:szCs w:val="22"/>
          <w:lang w:val="ru-RU"/>
        </w:rPr>
        <w:t xml:space="preserve">Оказать </w:t>
      </w:r>
      <w:proofErr w:type="spellStart"/>
      <w:r>
        <w:rPr>
          <w:rFonts w:ascii="Times New Roman" w:hAnsi="Times New Roman"/>
          <w:sz w:val="22"/>
          <w:szCs w:val="22"/>
          <w:lang w:val="ru-RU"/>
        </w:rPr>
        <w:t>услугы</w:t>
      </w:r>
      <w:proofErr w:type="spellEnd"/>
      <w:r w:rsidRPr="00236267">
        <w:rPr>
          <w:rFonts w:ascii="Times New Roman" w:hAnsi="Times New Roman"/>
          <w:sz w:val="22"/>
          <w:szCs w:val="22"/>
          <w:lang w:val="ru-RU"/>
        </w:rPr>
        <w:t xml:space="preserve">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xml:space="preserve">.2. </w:t>
      </w:r>
      <w:r>
        <w:rPr>
          <w:rFonts w:ascii="Times New Roman" w:hAnsi="Times New Roman"/>
          <w:sz w:val="22"/>
          <w:szCs w:val="22"/>
          <w:lang w:val="ru-RU"/>
        </w:rPr>
        <w:t xml:space="preserve">Оказать </w:t>
      </w:r>
      <w:proofErr w:type="spellStart"/>
      <w:r>
        <w:rPr>
          <w:rFonts w:ascii="Times New Roman" w:hAnsi="Times New Roman"/>
          <w:sz w:val="22"/>
          <w:szCs w:val="22"/>
          <w:lang w:val="ru-RU"/>
        </w:rPr>
        <w:t>услугы</w:t>
      </w:r>
      <w:proofErr w:type="spellEnd"/>
      <w:r w:rsidRPr="00236267">
        <w:rPr>
          <w:rFonts w:ascii="Times New Roman" w:hAnsi="Times New Roman"/>
          <w:sz w:val="22"/>
          <w:szCs w:val="22"/>
          <w:lang w:val="ru-RU"/>
        </w:rPr>
        <w:t xml:space="preserve"> в порядке и срок, согласованный Сторонами в настоящем Договоре, а по </w:t>
      </w:r>
      <w:r>
        <w:rPr>
          <w:rFonts w:ascii="Times New Roman" w:hAnsi="Times New Roman"/>
          <w:sz w:val="22"/>
          <w:szCs w:val="22"/>
          <w:lang w:val="ru-RU"/>
        </w:rPr>
        <w:t>оказанию услуг</w:t>
      </w:r>
      <w:r w:rsidRPr="00236267">
        <w:rPr>
          <w:rFonts w:ascii="Times New Roman" w:hAnsi="Times New Roman"/>
          <w:sz w:val="22"/>
          <w:szCs w:val="22"/>
          <w:lang w:val="ru-RU"/>
        </w:rPr>
        <w:t xml:space="preserve"> предоставить Заказчику результаты </w:t>
      </w:r>
      <w:r>
        <w:rPr>
          <w:rFonts w:ascii="Times New Roman" w:hAnsi="Times New Roman"/>
          <w:sz w:val="22"/>
          <w:szCs w:val="22"/>
          <w:lang w:val="ru-RU"/>
        </w:rPr>
        <w:t>услуг</w:t>
      </w:r>
      <w:r w:rsidRPr="00236267">
        <w:rPr>
          <w:rFonts w:ascii="Times New Roman" w:hAnsi="Times New Roman"/>
          <w:sz w:val="22"/>
          <w:szCs w:val="22"/>
          <w:lang w:val="ru-RU"/>
        </w:rPr>
        <w:t xml:space="preserve"> для утверждения его Заказчиком. Результаты </w:t>
      </w:r>
      <w:r>
        <w:rPr>
          <w:rFonts w:ascii="Times New Roman" w:hAnsi="Times New Roman"/>
          <w:sz w:val="22"/>
          <w:szCs w:val="22"/>
          <w:lang w:val="ru-RU"/>
        </w:rPr>
        <w:t>услуг</w:t>
      </w:r>
      <w:r w:rsidRPr="00236267">
        <w:rPr>
          <w:rFonts w:ascii="Times New Roman" w:hAnsi="Times New Roman"/>
          <w:sz w:val="22"/>
          <w:szCs w:val="22"/>
          <w:lang w:val="ru-RU"/>
        </w:rPr>
        <w:t xml:space="preserve"> считаются утвержденными после подписания лицом, уполномоченным представителем Заказчика Акта.</w:t>
      </w:r>
    </w:p>
    <w:p w:rsidR="00B26474" w:rsidRPr="00236267" w:rsidRDefault="00B26474" w:rsidP="00B26474">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xml:space="preserve">.3. В случае наличия замечаний Заказчика по предоставленным согласно п.2.2. Договора. результатам </w:t>
      </w:r>
      <w:r>
        <w:rPr>
          <w:rFonts w:ascii="Times New Roman" w:hAnsi="Times New Roman"/>
          <w:sz w:val="22"/>
          <w:szCs w:val="22"/>
          <w:lang w:val="ru-RU"/>
        </w:rPr>
        <w:t>услуг</w:t>
      </w:r>
      <w:r w:rsidRPr="00236267">
        <w:rPr>
          <w:rFonts w:ascii="Times New Roman" w:hAnsi="Times New Roman"/>
          <w:sz w:val="22"/>
          <w:szCs w:val="22"/>
          <w:lang w:val="ru-RU"/>
        </w:rPr>
        <w:t xml:space="preserve">, не выходящих за пределы предоставленного Заказчиком задания, учитывая их, осуществить за свой счёт переработку представленных результатов </w:t>
      </w:r>
      <w:r>
        <w:rPr>
          <w:rFonts w:ascii="Times New Roman" w:hAnsi="Times New Roman"/>
          <w:sz w:val="22"/>
          <w:szCs w:val="22"/>
          <w:lang w:val="ru-RU"/>
        </w:rPr>
        <w:t>услуг</w:t>
      </w:r>
      <w:r w:rsidRPr="00236267">
        <w:rPr>
          <w:rFonts w:ascii="Times New Roman" w:hAnsi="Times New Roman"/>
          <w:sz w:val="22"/>
          <w:szCs w:val="22"/>
          <w:lang w:val="ru-RU"/>
        </w:rPr>
        <w:t xml:space="preserve"> в согласованные Сторонами сроки и по окончании этого срока предоставить Заказчику доработанные результаты </w:t>
      </w:r>
      <w:r>
        <w:rPr>
          <w:rFonts w:ascii="Times New Roman" w:hAnsi="Times New Roman"/>
          <w:sz w:val="22"/>
          <w:szCs w:val="22"/>
          <w:lang w:val="ru-RU"/>
        </w:rPr>
        <w:t>услуг</w:t>
      </w:r>
      <w:r w:rsidRPr="00236267">
        <w:rPr>
          <w:rFonts w:ascii="Times New Roman" w:hAnsi="Times New Roman"/>
          <w:sz w:val="22"/>
          <w:szCs w:val="22"/>
          <w:lang w:val="ru-RU"/>
        </w:rPr>
        <w:t>.</w:t>
      </w:r>
    </w:p>
    <w:p w:rsidR="00B26474" w:rsidRPr="00236267" w:rsidRDefault="00B26474" w:rsidP="00B26474">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3. Цена договора и порядок расчетов</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rsidR="00B26474" w:rsidRPr="00236267" w:rsidRDefault="00B26474" w:rsidP="00B26474">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w:t>
      </w:r>
      <w:r>
        <w:rPr>
          <w:rFonts w:ascii="Times New Roman" w:hAnsi="Times New Roman"/>
          <w:sz w:val="22"/>
          <w:szCs w:val="22"/>
          <w:lang w:val="ru-RU"/>
        </w:rPr>
        <w:t>услуг</w:t>
      </w:r>
      <w:r w:rsidRPr="00236267">
        <w:rPr>
          <w:rFonts w:ascii="Times New Roman" w:hAnsi="Times New Roman"/>
          <w:sz w:val="22"/>
          <w:szCs w:val="22"/>
          <w:lang w:val="ru-RU"/>
        </w:rPr>
        <w:t xml:space="preserve">. </w:t>
      </w:r>
    </w:p>
    <w:p w:rsidR="00B26474" w:rsidRPr="00236267" w:rsidRDefault="00B26474" w:rsidP="00B26474">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3.2.1.</w:t>
      </w:r>
      <w:r w:rsidRPr="00236267">
        <w:rPr>
          <w:rFonts w:ascii="Times New Roman" w:hAnsi="Times New Roman"/>
          <w:sz w:val="22"/>
          <w:szCs w:val="22"/>
          <w:lang w:val="ru-RU" w:eastAsia="ru-RU"/>
        </w:rPr>
        <w:t xml:space="preserve"> </w:t>
      </w:r>
      <w:r w:rsidRPr="00D3491F">
        <w:rPr>
          <w:rFonts w:ascii="Times New Roman" w:hAnsi="Times New Roman"/>
          <w:sz w:val="22"/>
          <w:szCs w:val="22"/>
          <w:lang w:val="ru-RU" w:eastAsia="ru-RU"/>
        </w:rPr>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r>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Pr>
          <w:rFonts w:ascii="Times New Roman" w:hAnsi="Times New Roman"/>
          <w:sz w:val="22"/>
          <w:szCs w:val="22"/>
          <w:lang w:val="ru-RU" w:eastAsia="ru-RU"/>
        </w:rPr>
        <w:t>3.2.2.</w:t>
      </w:r>
      <w:r w:rsidRPr="00F627DA">
        <w:rPr>
          <w:rFonts w:ascii="Times New Roman" w:hAnsi="Times New Roman"/>
          <w:sz w:val="22"/>
          <w:szCs w:val="22"/>
          <w:lang w:val="ru-RU" w:eastAsia="ru-RU"/>
        </w:rPr>
        <w:t xml:space="preserve"> </w:t>
      </w:r>
      <w:r w:rsidRPr="006D3F50">
        <w:rPr>
          <w:rFonts w:ascii="Times New Roman" w:hAnsi="Times New Roman"/>
          <w:sz w:val="22"/>
          <w:szCs w:val="22"/>
          <w:lang w:val="ru-RU" w:eastAsia="ru-RU"/>
        </w:rPr>
        <w:t>Оплата услуг по оказанию работ по сопровождению программного обеспечения в размере 100% по факту ежеквартально</w:t>
      </w:r>
      <w:r w:rsidRPr="00236267">
        <w:rPr>
          <w:rFonts w:ascii="Times New Roman" w:hAnsi="Times New Roman"/>
          <w:sz w:val="22"/>
          <w:szCs w:val="22"/>
          <w:lang w:val="ru-RU" w:eastAsia="ru-RU"/>
        </w:rPr>
        <w:t>.</w:t>
      </w:r>
    </w:p>
    <w:p w:rsidR="00B26474" w:rsidRPr="00596D3E" w:rsidRDefault="00B26474" w:rsidP="00B26474">
      <w:pPr>
        <w:pStyle w:val="afff"/>
        <w:spacing w:after="240"/>
        <w:ind w:right="62"/>
        <w:jc w:val="center"/>
        <w:rPr>
          <w:rFonts w:ascii="Times New Roman" w:eastAsia="MS Mincho" w:hAnsi="Times New Roman" w:cs="Times New Roman"/>
          <w:b/>
          <w:sz w:val="22"/>
          <w:szCs w:val="22"/>
        </w:rPr>
      </w:pPr>
    </w:p>
    <w:p w:rsidR="00B26474" w:rsidRPr="00236267" w:rsidRDefault="00B26474" w:rsidP="00B26474">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Pr="00236267">
        <w:rPr>
          <w:rFonts w:ascii="Times New Roman" w:eastAsia="MS Mincho" w:hAnsi="Times New Roman" w:cs="Times New Roman"/>
          <w:b/>
          <w:sz w:val="22"/>
          <w:szCs w:val="22"/>
        </w:rPr>
        <w:t>. Ответственность сторон</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.1. В случае ненадлежащего </w:t>
      </w:r>
      <w:r>
        <w:rPr>
          <w:rFonts w:ascii="Times New Roman" w:eastAsia="MS Mincho" w:hAnsi="Times New Roman" w:cs="Times New Roman"/>
          <w:sz w:val="22"/>
          <w:szCs w:val="22"/>
        </w:rPr>
        <w:t>оказания услуг</w:t>
      </w:r>
      <w:r w:rsidRPr="00236267">
        <w:rPr>
          <w:rFonts w:ascii="Times New Roman" w:eastAsia="MS Mincho" w:hAnsi="Times New Roman" w:cs="Times New Roman"/>
          <w:sz w:val="22"/>
          <w:szCs w:val="22"/>
        </w:rPr>
        <w:t xml:space="preserve">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rsidR="00B26474" w:rsidRPr="00236267" w:rsidRDefault="00B26474" w:rsidP="00B26474">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w:t>
      </w:r>
      <w:r>
        <w:rPr>
          <w:rFonts w:ascii="Times New Roman" w:eastAsia="MS Mincho" w:hAnsi="Times New Roman" w:cs="Times New Roman"/>
          <w:sz w:val="22"/>
          <w:szCs w:val="22"/>
        </w:rPr>
        <w:t>услуг</w:t>
      </w:r>
      <w:r w:rsidRPr="00236267">
        <w:rPr>
          <w:rFonts w:ascii="Times New Roman" w:eastAsia="MS Mincho" w:hAnsi="Times New Roman" w:cs="Times New Roman"/>
          <w:sz w:val="22"/>
          <w:szCs w:val="22"/>
        </w:rPr>
        <w:t xml:space="preserve">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w:t>
      </w:r>
      <w:r>
        <w:rPr>
          <w:rFonts w:ascii="Times New Roman" w:eastAsia="MS Mincho" w:hAnsi="Times New Roman" w:cs="Times New Roman"/>
          <w:sz w:val="22"/>
          <w:szCs w:val="22"/>
        </w:rPr>
        <w:t>услуг</w:t>
      </w:r>
      <w:r w:rsidRPr="00236267">
        <w:rPr>
          <w:rFonts w:ascii="Times New Roman" w:eastAsia="MS Mincho" w:hAnsi="Times New Roman" w:cs="Times New Roman"/>
          <w:sz w:val="22"/>
          <w:szCs w:val="22"/>
        </w:rPr>
        <w:t xml:space="preserve">. </w:t>
      </w:r>
    </w:p>
    <w:p w:rsidR="00B26474" w:rsidRPr="00236267" w:rsidRDefault="00B26474" w:rsidP="00B26474">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Pr="00236267">
        <w:rPr>
          <w:rFonts w:ascii="Times New Roman" w:eastAsia="MS Mincho" w:hAnsi="Times New Roman" w:cs="Times New Roman"/>
          <w:b/>
          <w:sz w:val="22"/>
          <w:szCs w:val="22"/>
        </w:rPr>
        <w:t>. Конфиденциальность</w:t>
      </w:r>
    </w:p>
    <w:p w:rsidR="00B26474" w:rsidRPr="00236267" w:rsidRDefault="00B26474" w:rsidP="00B26474">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rsidR="00B26474" w:rsidRPr="00236267" w:rsidRDefault="00B26474" w:rsidP="00B26474">
      <w:pPr>
        <w:spacing w:before="60" w:after="240"/>
        <w:ind w:firstLine="567"/>
        <w:jc w:val="center"/>
        <w:rPr>
          <w:rFonts w:ascii="Times New Roman" w:eastAsia="Calibri" w:hAnsi="Times New Roman"/>
          <w:b/>
          <w:sz w:val="22"/>
          <w:szCs w:val="22"/>
          <w:lang w:val="ru-RU"/>
        </w:rPr>
      </w:pPr>
      <w:bookmarkStart w:id="4" w:name="_Hlk63409946"/>
      <w:r>
        <w:rPr>
          <w:rFonts w:ascii="Times New Roman" w:hAnsi="Times New Roman"/>
          <w:b/>
          <w:sz w:val="22"/>
          <w:szCs w:val="22"/>
          <w:lang w:val="ru-RU"/>
        </w:rPr>
        <w:t>6</w:t>
      </w:r>
      <w:r w:rsidRPr="00236267">
        <w:rPr>
          <w:rFonts w:ascii="Times New Roman" w:hAnsi="Times New Roman"/>
          <w:b/>
          <w:sz w:val="22"/>
          <w:szCs w:val="22"/>
          <w:lang w:val="ru-RU"/>
        </w:rPr>
        <w:t>. Антикоррупционная оговорка</w:t>
      </w:r>
    </w:p>
    <w:p w:rsidR="00B26474" w:rsidRPr="00236267" w:rsidRDefault="00B26474" w:rsidP="00B26474">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26474" w:rsidRPr="00236267" w:rsidRDefault="00B26474" w:rsidP="00B26474">
      <w:pPr>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rsidR="00B26474" w:rsidRPr="00236267" w:rsidRDefault="00B26474" w:rsidP="00B26474">
      <w:pPr>
        <w:spacing w:after="240"/>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w:t>
      </w:r>
      <w:r w:rsidRPr="00236267">
        <w:rPr>
          <w:rFonts w:ascii="Times New Roman" w:hAnsi="Times New Roman"/>
          <w:sz w:val="22"/>
          <w:szCs w:val="22"/>
          <w:lang w:val="ru-RU"/>
        </w:rPr>
        <w:lastRenderedPageBreak/>
        <w:t>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4"/>
    </w:p>
    <w:p w:rsidR="00B26474" w:rsidRPr="00236267" w:rsidRDefault="00B26474" w:rsidP="00B26474">
      <w:pPr>
        <w:pStyle w:val="afff"/>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Pr="00236267">
        <w:rPr>
          <w:rFonts w:ascii="Times New Roman" w:eastAsia="MS Mincho" w:hAnsi="Times New Roman" w:cs="Times New Roman"/>
          <w:b/>
          <w:sz w:val="22"/>
          <w:szCs w:val="22"/>
        </w:rPr>
        <w:t>. Особые условия</w:t>
      </w:r>
    </w:p>
    <w:p w:rsidR="00B26474" w:rsidRPr="00236267" w:rsidRDefault="00B26474" w:rsidP="00B26474">
      <w:pPr>
        <w:pStyle w:val="afff"/>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rsidR="00B26474" w:rsidRPr="00236267" w:rsidRDefault="00B26474" w:rsidP="00B26474">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rsidR="00B26474" w:rsidRPr="00236267" w:rsidRDefault="00B26474" w:rsidP="00B26474">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B26474" w:rsidRPr="00236267" w:rsidTr="004A54CE">
        <w:tc>
          <w:tcPr>
            <w:tcW w:w="4395" w:type="dxa"/>
          </w:tcPr>
          <w:p w:rsidR="00B26474" w:rsidRPr="00236267" w:rsidRDefault="00B26474" w:rsidP="004A54CE">
            <w:pPr>
              <w:pStyle w:val="28"/>
              <w:spacing w:line="276" w:lineRule="auto"/>
              <w:jc w:val="left"/>
              <w:rPr>
                <w:b/>
                <w:sz w:val="22"/>
                <w:szCs w:val="22"/>
              </w:rPr>
            </w:pPr>
            <w:r w:rsidRPr="00236267">
              <w:rPr>
                <w:b/>
                <w:sz w:val="22"/>
                <w:szCs w:val="22"/>
              </w:rPr>
              <w:t>ЗАКАЗЧИК:</w:t>
            </w:r>
          </w:p>
          <w:p w:rsidR="00B26474" w:rsidRPr="00236267" w:rsidRDefault="00B26474" w:rsidP="004A54CE">
            <w:pPr>
              <w:pStyle w:val="28"/>
              <w:spacing w:line="276" w:lineRule="auto"/>
              <w:ind w:firstLine="0"/>
              <w:rPr>
                <w:sz w:val="22"/>
                <w:szCs w:val="22"/>
              </w:rPr>
            </w:pPr>
            <w:r w:rsidRPr="00236267">
              <w:rPr>
                <w:sz w:val="22"/>
                <w:szCs w:val="22"/>
              </w:rPr>
              <w:t>АО «Национальный банк ВЭД РУ»</w:t>
            </w:r>
          </w:p>
          <w:p w:rsidR="00B26474" w:rsidRPr="00236267" w:rsidRDefault="00B26474" w:rsidP="004A54CE">
            <w:pPr>
              <w:pStyle w:val="28"/>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rsidR="00B26474" w:rsidRPr="00236267" w:rsidRDefault="00B26474" w:rsidP="004A54CE">
            <w:pPr>
              <w:pStyle w:val="28"/>
              <w:spacing w:line="276" w:lineRule="auto"/>
              <w:ind w:firstLine="0"/>
              <w:rPr>
                <w:sz w:val="22"/>
                <w:szCs w:val="22"/>
              </w:rPr>
            </w:pPr>
            <w:r w:rsidRPr="00236267">
              <w:rPr>
                <w:sz w:val="22"/>
                <w:szCs w:val="22"/>
              </w:rPr>
              <w:t xml:space="preserve">р/с: </w:t>
            </w:r>
          </w:p>
          <w:p w:rsidR="00B26474" w:rsidRPr="00236267" w:rsidRDefault="00B26474" w:rsidP="004A54CE">
            <w:pPr>
              <w:pStyle w:val="28"/>
              <w:spacing w:line="276" w:lineRule="auto"/>
              <w:ind w:firstLine="0"/>
              <w:rPr>
                <w:sz w:val="22"/>
                <w:szCs w:val="22"/>
              </w:rPr>
            </w:pPr>
            <w:r w:rsidRPr="00236267">
              <w:rPr>
                <w:sz w:val="22"/>
                <w:szCs w:val="22"/>
              </w:rPr>
              <w:t>в МБРЦ НБ ВЭД РУ</w:t>
            </w:r>
          </w:p>
          <w:p w:rsidR="00B26474" w:rsidRPr="00236267" w:rsidRDefault="00B26474" w:rsidP="004A54CE">
            <w:pPr>
              <w:pStyle w:val="28"/>
              <w:spacing w:line="276" w:lineRule="auto"/>
              <w:ind w:firstLine="0"/>
              <w:rPr>
                <w:sz w:val="22"/>
                <w:szCs w:val="22"/>
              </w:rPr>
            </w:pPr>
            <w:r w:rsidRPr="00236267">
              <w:rPr>
                <w:sz w:val="22"/>
                <w:szCs w:val="22"/>
              </w:rPr>
              <w:t>МФО 00450; ИНН: 200 836 354</w:t>
            </w:r>
          </w:p>
          <w:p w:rsidR="00B26474" w:rsidRPr="00236267" w:rsidRDefault="00B26474" w:rsidP="004A54CE">
            <w:pPr>
              <w:pStyle w:val="28"/>
              <w:spacing w:line="276" w:lineRule="auto"/>
              <w:ind w:firstLine="0"/>
              <w:rPr>
                <w:sz w:val="22"/>
                <w:szCs w:val="22"/>
              </w:rPr>
            </w:pPr>
            <w:r w:rsidRPr="00236267">
              <w:rPr>
                <w:sz w:val="22"/>
                <w:szCs w:val="22"/>
              </w:rPr>
              <w:t>ОКЭД: 64190</w:t>
            </w: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r w:rsidRPr="00236267">
              <w:rPr>
                <w:sz w:val="22"/>
                <w:szCs w:val="22"/>
              </w:rPr>
              <w:t>______________ _____________</w:t>
            </w: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r w:rsidRPr="00236267">
              <w:rPr>
                <w:sz w:val="22"/>
                <w:szCs w:val="22"/>
              </w:rPr>
              <w:t>_______________ _____________</w:t>
            </w:r>
          </w:p>
        </w:tc>
        <w:tc>
          <w:tcPr>
            <w:tcW w:w="708" w:type="dxa"/>
          </w:tcPr>
          <w:p w:rsidR="00B26474" w:rsidRPr="00236267" w:rsidRDefault="00B26474" w:rsidP="004A54CE">
            <w:pPr>
              <w:pStyle w:val="28"/>
              <w:spacing w:line="276" w:lineRule="auto"/>
              <w:rPr>
                <w:sz w:val="22"/>
                <w:szCs w:val="22"/>
              </w:rPr>
            </w:pPr>
          </w:p>
        </w:tc>
        <w:tc>
          <w:tcPr>
            <w:tcW w:w="708" w:type="dxa"/>
          </w:tcPr>
          <w:p w:rsidR="00B26474" w:rsidRPr="00236267" w:rsidRDefault="00B26474" w:rsidP="004A54CE">
            <w:pPr>
              <w:pStyle w:val="28"/>
              <w:spacing w:line="276" w:lineRule="auto"/>
              <w:rPr>
                <w:sz w:val="22"/>
                <w:szCs w:val="22"/>
              </w:rPr>
            </w:pPr>
          </w:p>
        </w:tc>
        <w:tc>
          <w:tcPr>
            <w:tcW w:w="4395" w:type="dxa"/>
          </w:tcPr>
          <w:p w:rsidR="00B26474" w:rsidRPr="00236267" w:rsidRDefault="00B26474" w:rsidP="004A54CE">
            <w:pPr>
              <w:pStyle w:val="28"/>
              <w:spacing w:line="276" w:lineRule="auto"/>
              <w:jc w:val="left"/>
              <w:rPr>
                <w:b/>
                <w:sz w:val="22"/>
                <w:szCs w:val="22"/>
              </w:rPr>
            </w:pPr>
            <w:r w:rsidRPr="00236267">
              <w:rPr>
                <w:b/>
                <w:sz w:val="22"/>
                <w:szCs w:val="22"/>
              </w:rPr>
              <w:t>ИСПОЛНИТЕЛЬ:</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Директор</w:t>
            </w:r>
          </w:p>
          <w:p w:rsidR="00B26474" w:rsidRPr="00236267" w:rsidRDefault="00B26474" w:rsidP="004A54CE">
            <w:pPr>
              <w:pStyle w:val="28"/>
              <w:spacing w:line="276" w:lineRule="auto"/>
              <w:ind w:firstLine="0"/>
              <w:rPr>
                <w:sz w:val="22"/>
                <w:szCs w:val="22"/>
              </w:rPr>
            </w:pPr>
            <w:r w:rsidRPr="00236267">
              <w:rPr>
                <w:sz w:val="22"/>
                <w:szCs w:val="22"/>
              </w:rPr>
              <w:t>_____________   _______________</w:t>
            </w: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r w:rsidRPr="00236267">
              <w:rPr>
                <w:sz w:val="22"/>
                <w:szCs w:val="22"/>
              </w:rPr>
              <w:t>Главный бухгалтер</w:t>
            </w:r>
          </w:p>
          <w:p w:rsidR="00B26474" w:rsidRPr="00236267" w:rsidRDefault="00B26474" w:rsidP="004A54CE">
            <w:pPr>
              <w:pStyle w:val="28"/>
              <w:spacing w:line="276" w:lineRule="auto"/>
              <w:ind w:firstLine="0"/>
              <w:rPr>
                <w:sz w:val="22"/>
                <w:szCs w:val="22"/>
              </w:rPr>
            </w:pPr>
            <w:r w:rsidRPr="00236267">
              <w:rPr>
                <w:sz w:val="22"/>
                <w:szCs w:val="22"/>
              </w:rPr>
              <w:t>____________   ________________</w:t>
            </w:r>
          </w:p>
        </w:tc>
      </w:tr>
    </w:tbl>
    <w:p w:rsidR="00B26474" w:rsidRPr="00236267" w:rsidRDefault="00B26474" w:rsidP="00B26474">
      <w:pPr>
        <w:spacing w:after="30" w:line="248" w:lineRule="auto"/>
        <w:ind w:left="4057" w:hanging="10"/>
        <w:jc w:val="both"/>
        <w:rPr>
          <w:rFonts w:ascii="Times New Roman" w:hAnsi="Times New Roman"/>
          <w:color w:val="000000"/>
          <w:sz w:val="22"/>
          <w:szCs w:val="22"/>
          <w:lang w:val="ru-RU" w:eastAsia="ru-RU"/>
        </w:rPr>
      </w:pPr>
    </w:p>
    <w:p w:rsidR="00B26474" w:rsidRPr="00236267" w:rsidRDefault="00B26474" w:rsidP="00B26474">
      <w:pPr>
        <w:spacing w:after="17" w:line="259" w:lineRule="auto"/>
        <w:ind w:left="113" w:right="-4948"/>
        <w:rPr>
          <w:rFonts w:ascii="Times New Roman" w:hAnsi="Times New Roman"/>
          <w:color w:val="212121"/>
          <w:sz w:val="22"/>
          <w:szCs w:val="22"/>
          <w:lang w:val="ru-RU" w:eastAsia="ru-RU"/>
        </w:rPr>
      </w:pPr>
    </w:p>
    <w:p w:rsidR="00B26474" w:rsidRPr="00236267" w:rsidRDefault="00B26474" w:rsidP="00B26474">
      <w:pPr>
        <w:rPr>
          <w:rFonts w:ascii="Times New Roman" w:hAnsi="Times New Roman"/>
          <w:b/>
          <w:sz w:val="22"/>
          <w:szCs w:val="22"/>
          <w:lang w:val="ru-RU" w:eastAsia="ru-RU"/>
        </w:rPr>
      </w:pPr>
    </w:p>
    <w:p w:rsidR="00B26474" w:rsidRDefault="00B26474" w:rsidP="00B26474">
      <w:pPr>
        <w:rPr>
          <w:rFonts w:ascii="Times New Roman" w:hAnsi="Times New Roman"/>
          <w:b/>
          <w:sz w:val="22"/>
          <w:szCs w:val="22"/>
          <w:lang w:val="ru-RU" w:eastAsia="ru-RU"/>
        </w:rPr>
      </w:pPr>
      <w:r>
        <w:rPr>
          <w:rFonts w:ascii="Times New Roman" w:hAnsi="Times New Roman"/>
          <w:b/>
          <w:sz w:val="22"/>
          <w:szCs w:val="22"/>
          <w:lang w:val="ru-RU" w:eastAsia="ru-RU"/>
        </w:rPr>
        <w:br w:type="page"/>
      </w:r>
    </w:p>
    <w:p w:rsidR="00B26474" w:rsidRDefault="00B26474" w:rsidP="00B26474">
      <w:pPr>
        <w:jc w:val="right"/>
        <w:rPr>
          <w:rFonts w:ascii="Times New Roman" w:hAnsi="Times New Roman"/>
          <w:b/>
          <w:sz w:val="22"/>
          <w:szCs w:val="22"/>
          <w:lang w:val="ru-RU" w:eastAsia="ru-RU"/>
        </w:rPr>
      </w:pPr>
      <w:r w:rsidRPr="00FF55C9">
        <w:rPr>
          <w:rFonts w:ascii="Times New Roman" w:hAnsi="Times New Roman"/>
          <w:b/>
          <w:sz w:val="22"/>
          <w:szCs w:val="22"/>
          <w:lang w:val="ru-RU" w:eastAsia="ru-RU"/>
        </w:rPr>
        <w:lastRenderedPageBreak/>
        <w:t>Приложение №1 к Договору ___ от _</w:t>
      </w:r>
      <w:proofErr w:type="gramStart"/>
      <w:r w:rsidRPr="00FF55C9">
        <w:rPr>
          <w:rFonts w:ascii="Times New Roman" w:hAnsi="Times New Roman"/>
          <w:b/>
          <w:sz w:val="22"/>
          <w:szCs w:val="22"/>
          <w:lang w:val="ru-RU" w:eastAsia="ru-RU"/>
        </w:rPr>
        <w:t>_._</w:t>
      </w:r>
      <w:proofErr w:type="gramEnd"/>
      <w:r w:rsidRPr="00FF55C9">
        <w:rPr>
          <w:rFonts w:ascii="Times New Roman" w:hAnsi="Times New Roman"/>
          <w:b/>
          <w:sz w:val="22"/>
          <w:szCs w:val="22"/>
          <w:lang w:val="ru-RU" w:eastAsia="ru-RU"/>
        </w:rPr>
        <w:t>___.2022г.</w:t>
      </w:r>
    </w:p>
    <w:p w:rsidR="00B26474" w:rsidRDefault="00B26474" w:rsidP="00B26474">
      <w:pPr>
        <w:jc w:val="right"/>
        <w:rPr>
          <w:rFonts w:ascii="Times New Roman" w:hAnsi="Times New Roman"/>
          <w:b/>
          <w:sz w:val="22"/>
          <w:szCs w:val="22"/>
          <w:lang w:val="ru-RU" w:eastAsia="ru-RU"/>
        </w:rPr>
      </w:pPr>
    </w:p>
    <w:tbl>
      <w:tblPr>
        <w:tblStyle w:val="affd"/>
        <w:tblW w:w="9341" w:type="dxa"/>
        <w:tblLook w:val="04A0" w:firstRow="1" w:lastRow="0" w:firstColumn="1" w:lastColumn="0" w:noHBand="0" w:noVBand="1"/>
      </w:tblPr>
      <w:tblGrid>
        <w:gridCol w:w="439"/>
        <w:gridCol w:w="5368"/>
        <w:gridCol w:w="1833"/>
        <w:gridCol w:w="1701"/>
      </w:tblGrid>
      <w:tr w:rsidR="00B26474" w:rsidRPr="006B4AAD" w:rsidTr="004A54CE">
        <w:trPr>
          <w:trHeight w:val="620"/>
        </w:trPr>
        <w:tc>
          <w:tcPr>
            <w:tcW w:w="439" w:type="dxa"/>
            <w:vAlign w:val="center"/>
          </w:tcPr>
          <w:p w:rsidR="00B26474" w:rsidRPr="006B4AAD" w:rsidRDefault="00B26474" w:rsidP="004A54CE">
            <w:pPr>
              <w:jc w:val="center"/>
              <w:rPr>
                <w:rFonts w:ascii="Times New Roman" w:hAnsi="Times New Roman"/>
                <w:b/>
                <w:sz w:val="22"/>
                <w:szCs w:val="22"/>
                <w:lang w:val="ru-RU" w:eastAsia="ru-RU"/>
              </w:rPr>
            </w:pPr>
            <w:r w:rsidRPr="006B4AAD">
              <w:rPr>
                <w:rFonts w:ascii="Times New Roman" w:hAnsi="Times New Roman"/>
                <w:b/>
                <w:sz w:val="22"/>
                <w:szCs w:val="22"/>
                <w:lang w:val="ru-RU" w:eastAsia="ru-RU"/>
              </w:rPr>
              <w:t>№</w:t>
            </w:r>
          </w:p>
        </w:tc>
        <w:tc>
          <w:tcPr>
            <w:tcW w:w="5368" w:type="dxa"/>
            <w:vAlign w:val="center"/>
          </w:tcPr>
          <w:p w:rsidR="00B26474" w:rsidRPr="006B4AAD" w:rsidRDefault="00B26474" w:rsidP="004A54CE">
            <w:pPr>
              <w:jc w:val="center"/>
              <w:rPr>
                <w:rFonts w:ascii="Times New Roman" w:hAnsi="Times New Roman"/>
                <w:b/>
                <w:sz w:val="22"/>
                <w:szCs w:val="22"/>
                <w:lang w:val="ru-RU" w:eastAsia="ru-RU"/>
              </w:rPr>
            </w:pPr>
            <w:r w:rsidRPr="006B4AAD">
              <w:rPr>
                <w:rFonts w:ascii="Times New Roman" w:hAnsi="Times New Roman"/>
                <w:b/>
                <w:sz w:val="22"/>
                <w:szCs w:val="22"/>
                <w:lang w:val="ru-RU" w:eastAsia="ru-RU"/>
              </w:rPr>
              <w:t>Наименование услуги</w:t>
            </w:r>
          </w:p>
        </w:tc>
        <w:tc>
          <w:tcPr>
            <w:tcW w:w="1833" w:type="dxa"/>
            <w:vAlign w:val="center"/>
          </w:tcPr>
          <w:p w:rsidR="00B26474" w:rsidRPr="006B4AAD" w:rsidRDefault="00B26474" w:rsidP="004A54CE">
            <w:pPr>
              <w:jc w:val="center"/>
              <w:rPr>
                <w:rFonts w:ascii="Times New Roman" w:hAnsi="Times New Roman"/>
                <w:b/>
                <w:sz w:val="22"/>
                <w:szCs w:val="22"/>
                <w:lang w:val="ru-RU" w:eastAsia="ru-RU"/>
              </w:rPr>
            </w:pPr>
            <w:r>
              <w:rPr>
                <w:rFonts w:ascii="Times New Roman" w:hAnsi="Times New Roman"/>
                <w:b/>
                <w:sz w:val="22"/>
                <w:szCs w:val="22"/>
                <w:lang w:val="ru-RU" w:eastAsia="ru-RU"/>
              </w:rPr>
              <w:t>Срок реализации</w:t>
            </w:r>
          </w:p>
        </w:tc>
        <w:tc>
          <w:tcPr>
            <w:tcW w:w="1701" w:type="dxa"/>
            <w:vAlign w:val="center"/>
          </w:tcPr>
          <w:p w:rsidR="00B26474" w:rsidRPr="006B4AAD" w:rsidRDefault="00B26474" w:rsidP="004A54CE">
            <w:pPr>
              <w:jc w:val="center"/>
              <w:rPr>
                <w:rFonts w:ascii="Times New Roman" w:hAnsi="Times New Roman"/>
                <w:b/>
                <w:sz w:val="22"/>
                <w:szCs w:val="22"/>
                <w:lang w:val="ru-RU" w:eastAsia="ru-RU"/>
              </w:rPr>
            </w:pPr>
            <w:r w:rsidRPr="006B4AAD">
              <w:rPr>
                <w:rFonts w:ascii="Times New Roman" w:hAnsi="Times New Roman"/>
                <w:b/>
                <w:sz w:val="22"/>
                <w:szCs w:val="22"/>
                <w:lang w:val="ru-RU" w:eastAsia="ru-RU"/>
              </w:rPr>
              <w:t>Стоимость</w:t>
            </w:r>
            <w:r>
              <w:rPr>
                <w:rFonts w:ascii="Times New Roman" w:hAnsi="Times New Roman"/>
                <w:b/>
                <w:sz w:val="22"/>
                <w:szCs w:val="22"/>
                <w:lang w:val="ru-RU" w:eastAsia="ru-RU"/>
              </w:rPr>
              <w:t xml:space="preserve"> услуг</w:t>
            </w:r>
          </w:p>
        </w:tc>
      </w:tr>
      <w:tr w:rsidR="00B26474" w:rsidRPr="009C46E1" w:rsidTr="004A54CE">
        <w:trPr>
          <w:trHeight w:val="107"/>
        </w:trPr>
        <w:tc>
          <w:tcPr>
            <w:tcW w:w="439" w:type="dxa"/>
            <w:vMerge w:val="restart"/>
            <w:vAlign w:val="center"/>
          </w:tcPr>
          <w:p w:rsidR="00B26474" w:rsidRPr="000D1FFF" w:rsidRDefault="00B26474" w:rsidP="004A54CE">
            <w:pPr>
              <w:jc w:val="center"/>
              <w:rPr>
                <w:rFonts w:ascii="Times New Roman" w:hAnsi="Times New Roman"/>
                <w:b/>
                <w:sz w:val="22"/>
                <w:szCs w:val="22"/>
                <w:lang w:eastAsia="ru-RU"/>
              </w:rPr>
            </w:pPr>
            <w:r w:rsidRPr="000D1FFF">
              <w:rPr>
                <w:rFonts w:ascii="Times New Roman" w:hAnsi="Times New Roman"/>
                <w:b/>
                <w:sz w:val="22"/>
                <w:szCs w:val="22"/>
                <w:lang w:eastAsia="ru-RU"/>
              </w:rPr>
              <w:t>1</w:t>
            </w:r>
          </w:p>
        </w:tc>
        <w:tc>
          <w:tcPr>
            <w:tcW w:w="5368" w:type="dxa"/>
          </w:tcPr>
          <w:p w:rsidR="00B26474" w:rsidRPr="000D1FFF" w:rsidRDefault="00B26474" w:rsidP="004A54CE">
            <w:pPr>
              <w:jc w:val="both"/>
              <w:rPr>
                <w:rFonts w:ascii="Times New Roman" w:hAnsi="Times New Roman"/>
                <w:b/>
                <w:sz w:val="20"/>
                <w:szCs w:val="20"/>
                <w:lang w:val="ru-RU" w:eastAsia="ru-RU"/>
              </w:rPr>
            </w:pPr>
            <w:r w:rsidRPr="000D1FFF">
              <w:rPr>
                <w:rFonts w:ascii="Times New Roman" w:hAnsi="Times New Roman"/>
                <w:b/>
                <w:sz w:val="20"/>
                <w:szCs w:val="20"/>
                <w:lang w:val="ru-RU" w:eastAsia="ru-RU"/>
              </w:rPr>
              <w:t xml:space="preserve">Разработка и внедрение системы «Anticor@nbu.uz» </w:t>
            </w:r>
            <w:r w:rsidRPr="000D1FFF">
              <w:rPr>
                <w:rFonts w:ascii="Times New Roman" w:hAnsi="Times New Roman"/>
                <w:b/>
                <w:sz w:val="20"/>
                <w:szCs w:val="20"/>
                <w:lang w:eastAsia="ru-RU"/>
              </w:rPr>
              <w:t>telegram</w:t>
            </w:r>
            <w:r w:rsidRPr="000D1FFF">
              <w:rPr>
                <w:rFonts w:ascii="Times New Roman" w:hAnsi="Times New Roman"/>
                <w:b/>
                <w:sz w:val="20"/>
                <w:szCs w:val="20"/>
                <w:lang w:val="ru-RU" w:eastAsia="ru-RU"/>
              </w:rPr>
              <w:t xml:space="preserve"> </w:t>
            </w:r>
            <w:r w:rsidRPr="000D1FFF">
              <w:rPr>
                <w:rFonts w:ascii="Times New Roman" w:hAnsi="Times New Roman"/>
                <w:b/>
                <w:sz w:val="20"/>
                <w:szCs w:val="20"/>
                <w:lang w:eastAsia="ru-RU"/>
              </w:rPr>
              <w:t>bot</w:t>
            </w:r>
          </w:p>
        </w:tc>
        <w:tc>
          <w:tcPr>
            <w:tcW w:w="1833" w:type="dxa"/>
            <w:vMerge w:val="restart"/>
          </w:tcPr>
          <w:p w:rsidR="00B26474" w:rsidRPr="000D1FFF" w:rsidRDefault="00B26474" w:rsidP="004A54CE">
            <w:pPr>
              <w:jc w:val="right"/>
              <w:rPr>
                <w:rFonts w:ascii="Times New Roman" w:hAnsi="Times New Roman"/>
                <w:b/>
                <w:sz w:val="22"/>
                <w:szCs w:val="22"/>
                <w:lang w:val="ru-RU" w:eastAsia="ru-RU"/>
              </w:rPr>
            </w:pPr>
          </w:p>
        </w:tc>
        <w:tc>
          <w:tcPr>
            <w:tcW w:w="1701" w:type="dxa"/>
            <w:vMerge w:val="restart"/>
          </w:tcPr>
          <w:p w:rsidR="00B26474" w:rsidRPr="000D1FFF" w:rsidRDefault="00B26474" w:rsidP="004A54CE">
            <w:pPr>
              <w:jc w:val="right"/>
              <w:rPr>
                <w:rFonts w:ascii="Times New Roman" w:hAnsi="Times New Roman"/>
                <w:b/>
                <w:sz w:val="22"/>
                <w:szCs w:val="22"/>
                <w:lang w:val="ru-RU" w:eastAsia="ru-RU"/>
              </w:rPr>
            </w:pPr>
          </w:p>
        </w:tc>
      </w:tr>
      <w:tr w:rsidR="00B26474" w:rsidRPr="009C46E1" w:rsidTr="004A54CE">
        <w:trPr>
          <w:trHeight w:val="106"/>
        </w:trPr>
        <w:tc>
          <w:tcPr>
            <w:tcW w:w="439" w:type="dxa"/>
            <w:vMerge/>
          </w:tcPr>
          <w:p w:rsidR="00B26474" w:rsidRPr="00203DFC" w:rsidRDefault="00B26474" w:rsidP="004A54CE">
            <w:pPr>
              <w:jc w:val="both"/>
              <w:rPr>
                <w:rFonts w:ascii="Times New Roman" w:hAnsi="Times New Roman"/>
                <w:sz w:val="22"/>
                <w:szCs w:val="22"/>
                <w:lang w:val="ru-RU" w:eastAsia="ru-RU"/>
              </w:rPr>
            </w:pPr>
          </w:p>
        </w:tc>
        <w:tc>
          <w:tcPr>
            <w:tcW w:w="5368" w:type="dxa"/>
          </w:tcPr>
          <w:p w:rsidR="00B26474" w:rsidRPr="000D1FFF" w:rsidRDefault="00B26474" w:rsidP="004A54CE">
            <w:pPr>
              <w:jc w:val="both"/>
              <w:rPr>
                <w:rFonts w:ascii="Times New Roman" w:hAnsi="Times New Roman"/>
                <w:b/>
                <w:sz w:val="20"/>
                <w:szCs w:val="20"/>
                <w:lang w:val="ru-RU" w:eastAsia="ru-RU"/>
              </w:rPr>
            </w:pPr>
            <w:r w:rsidRPr="000D1FFF">
              <w:rPr>
                <w:rFonts w:ascii="Times New Roman" w:hAnsi="Times New Roman"/>
                <w:b/>
                <w:sz w:val="20"/>
                <w:szCs w:val="20"/>
                <w:lang w:val="ru-RU" w:eastAsia="ru-RU"/>
              </w:rPr>
              <w:t>Разработка и внедрение интерфейса системы (</w:t>
            </w:r>
            <w:proofErr w:type="spellStart"/>
            <w:r w:rsidRPr="000D1FFF">
              <w:rPr>
                <w:rFonts w:ascii="Times New Roman" w:hAnsi="Times New Roman"/>
                <w:b/>
                <w:sz w:val="20"/>
                <w:szCs w:val="20"/>
                <w:lang w:val="ru-RU" w:eastAsia="ru-RU"/>
              </w:rPr>
              <w:t>внутренный</w:t>
            </w:r>
            <w:proofErr w:type="spellEnd"/>
            <w:r w:rsidRPr="000D1FFF">
              <w:rPr>
                <w:rFonts w:ascii="Times New Roman" w:hAnsi="Times New Roman"/>
                <w:b/>
                <w:sz w:val="20"/>
                <w:szCs w:val="20"/>
                <w:lang w:val="ru-RU" w:eastAsia="ru-RU"/>
              </w:rPr>
              <w:t xml:space="preserve"> вэб-сайт)</w:t>
            </w:r>
          </w:p>
        </w:tc>
        <w:tc>
          <w:tcPr>
            <w:tcW w:w="1833" w:type="dxa"/>
            <w:vMerge/>
          </w:tcPr>
          <w:p w:rsidR="00B26474" w:rsidRPr="000D1FFF" w:rsidRDefault="00B26474" w:rsidP="004A54CE">
            <w:pPr>
              <w:jc w:val="right"/>
              <w:rPr>
                <w:rFonts w:ascii="Times New Roman" w:hAnsi="Times New Roman"/>
                <w:b/>
                <w:sz w:val="22"/>
                <w:szCs w:val="22"/>
                <w:lang w:val="ru-RU" w:eastAsia="ru-RU"/>
              </w:rPr>
            </w:pPr>
          </w:p>
        </w:tc>
        <w:tc>
          <w:tcPr>
            <w:tcW w:w="1701" w:type="dxa"/>
            <w:vMerge/>
          </w:tcPr>
          <w:p w:rsidR="00B26474" w:rsidRPr="000D1FFF" w:rsidRDefault="00B26474" w:rsidP="004A54CE">
            <w:pPr>
              <w:jc w:val="right"/>
              <w:rPr>
                <w:rFonts w:ascii="Times New Roman" w:hAnsi="Times New Roman"/>
                <w:b/>
                <w:sz w:val="22"/>
                <w:szCs w:val="22"/>
                <w:lang w:val="ru-RU" w:eastAsia="ru-RU"/>
              </w:rPr>
            </w:pPr>
          </w:p>
        </w:tc>
      </w:tr>
      <w:tr w:rsidR="00B26474" w:rsidRPr="006B4AAD" w:rsidTr="004A54CE">
        <w:tc>
          <w:tcPr>
            <w:tcW w:w="439" w:type="dxa"/>
            <w:vAlign w:val="center"/>
          </w:tcPr>
          <w:p w:rsidR="00B26474" w:rsidRPr="000D1FFF" w:rsidRDefault="00B26474" w:rsidP="004A54CE">
            <w:pPr>
              <w:jc w:val="center"/>
              <w:rPr>
                <w:rFonts w:ascii="Times New Roman" w:hAnsi="Times New Roman"/>
                <w:b/>
                <w:sz w:val="22"/>
                <w:szCs w:val="22"/>
                <w:lang w:eastAsia="ru-RU"/>
              </w:rPr>
            </w:pPr>
            <w:r w:rsidRPr="000D1FFF">
              <w:rPr>
                <w:rFonts w:ascii="Times New Roman" w:hAnsi="Times New Roman"/>
                <w:b/>
                <w:sz w:val="22"/>
                <w:szCs w:val="22"/>
                <w:lang w:eastAsia="ru-RU"/>
              </w:rPr>
              <w:t>2</w:t>
            </w:r>
          </w:p>
        </w:tc>
        <w:tc>
          <w:tcPr>
            <w:tcW w:w="5368" w:type="dxa"/>
          </w:tcPr>
          <w:p w:rsidR="00B26474" w:rsidRPr="000D1FFF" w:rsidRDefault="00B26474" w:rsidP="004A54CE">
            <w:pPr>
              <w:jc w:val="both"/>
              <w:rPr>
                <w:rFonts w:ascii="Times New Roman" w:hAnsi="Times New Roman"/>
                <w:b/>
                <w:sz w:val="20"/>
                <w:szCs w:val="20"/>
                <w:lang w:val="ru-RU" w:eastAsia="ru-RU"/>
              </w:rPr>
            </w:pPr>
            <w:r w:rsidRPr="000D1FFF">
              <w:rPr>
                <w:rFonts w:ascii="Times New Roman" w:hAnsi="Times New Roman"/>
                <w:b/>
                <w:sz w:val="20"/>
                <w:szCs w:val="20"/>
                <w:lang w:val="ru-RU" w:eastAsia="ru-RU"/>
              </w:rPr>
              <w:t>Техническое сопровождение ПО</w:t>
            </w:r>
          </w:p>
        </w:tc>
        <w:tc>
          <w:tcPr>
            <w:tcW w:w="1833" w:type="dxa"/>
          </w:tcPr>
          <w:p w:rsidR="00B26474" w:rsidRPr="006B4AAD" w:rsidRDefault="00B26474" w:rsidP="004A54CE">
            <w:pPr>
              <w:jc w:val="right"/>
              <w:rPr>
                <w:rFonts w:ascii="Times New Roman" w:hAnsi="Times New Roman"/>
                <w:sz w:val="22"/>
                <w:szCs w:val="22"/>
                <w:lang w:val="ru-RU" w:eastAsia="ru-RU"/>
              </w:rPr>
            </w:pPr>
          </w:p>
        </w:tc>
        <w:tc>
          <w:tcPr>
            <w:tcW w:w="1701" w:type="dxa"/>
          </w:tcPr>
          <w:p w:rsidR="00B26474" w:rsidRPr="006B4AAD" w:rsidRDefault="00B26474" w:rsidP="004A54CE">
            <w:pPr>
              <w:jc w:val="right"/>
              <w:rPr>
                <w:rFonts w:ascii="Times New Roman" w:hAnsi="Times New Roman"/>
                <w:sz w:val="22"/>
                <w:szCs w:val="22"/>
                <w:lang w:val="ru-RU" w:eastAsia="ru-RU"/>
              </w:rPr>
            </w:pPr>
          </w:p>
        </w:tc>
      </w:tr>
    </w:tbl>
    <w:p w:rsidR="00FF55C9" w:rsidRPr="00236267" w:rsidRDefault="00FF55C9" w:rsidP="00B26474">
      <w:pPr>
        <w:jc w:val="both"/>
        <w:rPr>
          <w:rFonts w:ascii="Times New Roman" w:hAnsi="Times New Roman"/>
          <w:b/>
          <w:sz w:val="22"/>
          <w:szCs w:val="22"/>
          <w:lang w:val="ru-RU" w:eastAsia="ru-RU"/>
        </w:rPr>
      </w:pPr>
      <w:bookmarkStart w:id="5" w:name="_GoBack"/>
      <w:bookmarkEnd w:id="5"/>
    </w:p>
    <w:sectPr w:rsidR="00FF55C9" w:rsidRPr="0023626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79E" w:rsidRDefault="0009279E">
      <w:r>
        <w:separator/>
      </w:r>
    </w:p>
  </w:endnote>
  <w:endnote w:type="continuationSeparator" w:id="0">
    <w:p w:rsidR="0009279E" w:rsidRDefault="0009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79E" w:rsidRDefault="0009279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9279E" w:rsidRDefault="0009279E"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79E" w:rsidRDefault="0009279E">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79E" w:rsidRDefault="0009279E">
      <w:r>
        <w:separator/>
      </w:r>
    </w:p>
  </w:footnote>
  <w:footnote w:type="continuationSeparator" w:id="0">
    <w:p w:rsidR="0009279E" w:rsidRDefault="0009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379EA"/>
    <w:multiLevelType w:val="hybridMultilevel"/>
    <w:tmpl w:val="57BA146A"/>
    <w:lvl w:ilvl="0" w:tplc="D49845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5"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6"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C56EFF"/>
    <w:multiLevelType w:val="hybridMultilevel"/>
    <w:tmpl w:val="A498E322"/>
    <w:lvl w:ilvl="0" w:tplc="4D5C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5"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7"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39146CD"/>
    <w:multiLevelType w:val="hybridMultilevel"/>
    <w:tmpl w:val="F63ACB90"/>
    <w:lvl w:ilvl="0" w:tplc="870093BC">
      <w:start w:val="1"/>
      <w:numFmt w:val="decimal"/>
      <w:lvlText w:val="%1."/>
      <w:lvlJc w:val="left"/>
      <w:pPr>
        <w:ind w:left="720" w:hanging="360"/>
      </w:pPr>
      <w:rPr>
        <w:rFonts w:eastAsiaTheme="minorHAnsi"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67DB5"/>
    <w:multiLevelType w:val="hybridMultilevel"/>
    <w:tmpl w:val="7F40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9"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65AD5783"/>
    <w:multiLevelType w:val="hybridMultilevel"/>
    <w:tmpl w:val="88EEA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2"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46"/>
  </w:num>
  <w:num w:numId="5">
    <w:abstractNumId w:val="44"/>
  </w:num>
  <w:num w:numId="6">
    <w:abstractNumId w:val="15"/>
  </w:num>
  <w:num w:numId="7">
    <w:abstractNumId w:val="35"/>
  </w:num>
  <w:num w:numId="8">
    <w:abstractNumId w:val="55"/>
  </w:num>
  <w:num w:numId="9">
    <w:abstractNumId w:val="31"/>
  </w:num>
  <w:num w:numId="10">
    <w:abstractNumId w:val="10"/>
  </w:num>
  <w:num w:numId="11">
    <w:abstractNumId w:val="57"/>
  </w:num>
  <w:num w:numId="12">
    <w:abstractNumId w:val="8"/>
  </w:num>
  <w:num w:numId="13">
    <w:abstractNumId w:val="18"/>
  </w:num>
  <w:num w:numId="14">
    <w:abstractNumId w:val="33"/>
  </w:num>
  <w:num w:numId="15">
    <w:abstractNumId w:val="47"/>
  </w:num>
  <w:num w:numId="16">
    <w:abstractNumId w:val="60"/>
  </w:num>
  <w:num w:numId="17">
    <w:abstractNumId w:val="40"/>
  </w:num>
  <w:num w:numId="18">
    <w:abstractNumId w:val="25"/>
  </w:num>
  <w:num w:numId="19">
    <w:abstractNumId w:val="16"/>
  </w:num>
  <w:num w:numId="20">
    <w:abstractNumId w:val="53"/>
  </w:num>
  <w:num w:numId="21">
    <w:abstractNumId w:val="6"/>
  </w:num>
  <w:num w:numId="22">
    <w:abstractNumId w:val="52"/>
  </w:num>
  <w:num w:numId="23">
    <w:abstractNumId w:val="9"/>
  </w:num>
  <w:num w:numId="24">
    <w:abstractNumId w:val="2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9"/>
  </w:num>
  <w:num w:numId="28">
    <w:abstractNumId w:val="27"/>
  </w:num>
  <w:num w:numId="29">
    <w:abstractNumId w:val="48"/>
  </w:num>
  <w:num w:numId="30">
    <w:abstractNumId w:val="37"/>
  </w:num>
  <w:num w:numId="31">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
  </w:num>
  <w:num w:numId="36">
    <w:abstractNumId w:val="30"/>
  </w:num>
  <w:num w:numId="37">
    <w:abstractNumId w:val="11"/>
  </w:num>
  <w:num w:numId="3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29"/>
  </w:num>
  <w:num w:numId="41">
    <w:abstractNumId w:val="51"/>
  </w:num>
  <w:num w:numId="42">
    <w:abstractNumId w:val="3"/>
  </w:num>
  <w:num w:numId="43">
    <w:abstractNumId w:val="2"/>
  </w:num>
  <w:num w:numId="44">
    <w:abstractNumId w:val="4"/>
  </w:num>
  <w:num w:numId="45">
    <w:abstractNumId w:val="7"/>
  </w:num>
  <w:num w:numId="46">
    <w:abstractNumId w:val="58"/>
  </w:num>
  <w:num w:numId="47">
    <w:abstractNumId w:val="24"/>
  </w:num>
  <w:num w:numId="48">
    <w:abstractNumId w:val="14"/>
  </w:num>
  <w:num w:numId="49">
    <w:abstractNumId w:val="34"/>
  </w:num>
  <w:num w:numId="50">
    <w:abstractNumId w:val="26"/>
  </w:num>
  <w:num w:numId="51">
    <w:abstractNumId w:val="54"/>
  </w:num>
  <w:num w:numId="52">
    <w:abstractNumId w:val="23"/>
  </w:num>
  <w:num w:numId="53">
    <w:abstractNumId w:val="61"/>
  </w:num>
  <w:num w:numId="54">
    <w:abstractNumId w:val="36"/>
  </w:num>
  <w:num w:numId="55">
    <w:abstractNumId w:val="42"/>
  </w:num>
  <w:num w:numId="56">
    <w:abstractNumId w:val="12"/>
  </w:num>
  <w:num w:numId="57">
    <w:abstractNumId w:val="13"/>
  </w:num>
  <w:num w:numId="58">
    <w:abstractNumId w:val="38"/>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4D1F"/>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474"/>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491F"/>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371B"/>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75A0-E030-4E37-B463-998E80AF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29</Pages>
  <Words>5731</Words>
  <Characters>41892</Characters>
  <Application>Microsoft Office Word</Application>
  <DocSecurity>0</DocSecurity>
  <Lines>349</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47528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26</cp:revision>
  <cp:lastPrinted>2022-05-20T06:58:00Z</cp:lastPrinted>
  <dcterms:created xsi:type="dcterms:W3CDTF">2022-03-30T05:35:00Z</dcterms:created>
  <dcterms:modified xsi:type="dcterms:W3CDTF">2022-09-12T05:36:00Z</dcterms:modified>
</cp:coreProperties>
</file>