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D989" w14:textId="02EC162B" w:rsidR="003E087B" w:rsidRDefault="003E087B"/>
    <w:p w14:paraId="438996C8" w14:textId="710FB984" w:rsidR="003E087B" w:rsidRPr="003E087B" w:rsidRDefault="003E087B" w:rsidP="003E087B">
      <w:pPr>
        <w:ind w:left="-360" w:firstLine="540"/>
        <w:jc w:val="center"/>
        <w:rPr>
          <w:i/>
          <w:sz w:val="30"/>
          <w:szCs w:val="30"/>
          <w:lang w:val="uz-Cyrl-UZ"/>
        </w:rPr>
      </w:pPr>
      <w:r w:rsidRPr="003E087B">
        <w:rPr>
          <w:i/>
          <w:color w:val="FF0000"/>
          <w:sz w:val="30"/>
          <w:szCs w:val="30"/>
          <w:lang w:val="ru-RU"/>
        </w:rPr>
        <w:t xml:space="preserve">Проект договора является предварительным, его условия могут подлежать изменению по согласованию сторон в частях, не противоречащих действующему законодательству Республики Узбекистан и условиям </w:t>
      </w:r>
      <w:r w:rsidRPr="003E087B">
        <w:rPr>
          <w:i/>
          <w:color w:val="FF0000"/>
          <w:sz w:val="30"/>
          <w:szCs w:val="30"/>
          <w:lang w:val="uz-Cyrl-UZ"/>
        </w:rPr>
        <w:t>конкурса</w:t>
      </w:r>
      <w:r w:rsidRPr="003E087B">
        <w:rPr>
          <w:i/>
          <w:sz w:val="30"/>
          <w:szCs w:val="30"/>
          <w:lang w:val="uz-Cyrl-UZ"/>
        </w:rPr>
        <w:t>.</w:t>
      </w:r>
    </w:p>
    <w:p w14:paraId="755F5573" w14:textId="77777777" w:rsidR="003E087B" w:rsidRPr="003E087B" w:rsidRDefault="003E087B">
      <w:pPr>
        <w:rPr>
          <w:lang w:val="ru-RU"/>
        </w:rPr>
      </w:pPr>
    </w:p>
    <w:tbl>
      <w:tblPr>
        <w:tblW w:w="10514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"/>
        <w:gridCol w:w="10232"/>
        <w:gridCol w:w="141"/>
      </w:tblGrid>
      <w:tr w:rsidR="003328CF" w:rsidRPr="003E087B" w14:paraId="7718039A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03693B63" w14:textId="77777777" w:rsidR="003328CF" w:rsidRPr="00365E9A" w:rsidRDefault="00200173" w:rsidP="005F4441">
            <w:pPr>
              <w:pStyle w:val="3"/>
              <w:tabs>
                <w:tab w:val="left" w:pos="426"/>
              </w:tabs>
              <w:spacing w:before="20" w:after="20"/>
              <w:jc w:val="center"/>
              <w:rPr>
                <w:rFonts w:ascii="Arial" w:hAnsi="Arial" w:cs="Tahoma"/>
                <w:sz w:val="15"/>
                <w:szCs w:val="15"/>
              </w:rPr>
            </w:pPr>
            <w:r>
              <w:rPr>
                <w:rFonts w:ascii="Arial" w:hAnsi="Arial" w:cs="Tahoma"/>
                <w:sz w:val="15"/>
                <w:szCs w:val="15"/>
              </w:rPr>
              <w:t xml:space="preserve">ДОГОВОР </w:t>
            </w:r>
            <w:r>
              <w:rPr>
                <w:rFonts w:ascii="Arial" w:hAnsi="Arial" w:cs="Tahoma"/>
                <w:sz w:val="15"/>
                <w:szCs w:val="15"/>
              </w:rPr>
              <w:br/>
              <w:t>НА ОКАЗАНИЕ УСЛУГ</w:t>
            </w:r>
          </w:p>
        </w:tc>
      </w:tr>
      <w:tr w:rsidR="003328CF" w:rsidRPr="00365E9A" w14:paraId="4A5CAC61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6F4F2573" w14:textId="77777777" w:rsidR="003328CF" w:rsidRPr="00365E9A" w:rsidRDefault="003328CF" w:rsidP="007953F2">
            <w:pPr>
              <w:pStyle w:val="3"/>
              <w:tabs>
                <w:tab w:val="left" w:pos="426"/>
              </w:tabs>
              <w:spacing w:before="20" w:after="20"/>
              <w:jc w:val="center"/>
              <w:rPr>
                <w:rFonts w:ascii="Arial" w:hAnsi="Arial" w:cs="Tahoma"/>
                <w:sz w:val="15"/>
                <w:szCs w:val="15"/>
              </w:rPr>
            </w:pPr>
            <w:proofErr w:type="gramStart"/>
            <w:r w:rsidRPr="00365E9A">
              <w:rPr>
                <w:rFonts w:ascii="Arial" w:hAnsi="Arial"/>
                <w:sz w:val="15"/>
                <w:szCs w:val="15"/>
              </w:rPr>
              <w:t xml:space="preserve">№ </w:t>
            </w:r>
            <w:r w:rsidR="00E30408">
              <w:rPr>
                <w:rFonts w:ascii="Arial" w:hAnsi="Arial"/>
                <w:sz w:val="15"/>
                <w:szCs w:val="15"/>
                <w:lang w:val="en-US"/>
              </w:rPr>
              <w:t xml:space="preserve"> </w:t>
            </w:r>
            <w:r w:rsidRPr="00365E9A">
              <w:rPr>
                <w:rFonts w:ascii="Arial" w:hAnsi="Arial"/>
                <w:sz w:val="15"/>
                <w:szCs w:val="15"/>
              </w:rPr>
              <w:t>от</w:t>
            </w:r>
            <w:proofErr w:type="gramEnd"/>
            <w:r w:rsidR="007953F2">
              <w:rPr>
                <w:rFonts w:ascii="Arial" w:hAnsi="Arial"/>
                <w:sz w:val="15"/>
                <w:szCs w:val="15"/>
              </w:rPr>
              <w:t xml:space="preserve"> __    _______</w:t>
            </w:r>
            <w:r w:rsidRPr="00365E9A">
              <w:rPr>
                <w:rFonts w:ascii="Arial" w:hAnsi="Arial"/>
                <w:sz w:val="15"/>
                <w:szCs w:val="15"/>
              </w:rPr>
              <w:t xml:space="preserve"> </w:t>
            </w:r>
            <w:r w:rsidR="007953F2">
              <w:rPr>
                <w:rFonts w:ascii="Arial" w:hAnsi="Arial"/>
                <w:sz w:val="15"/>
                <w:szCs w:val="15"/>
              </w:rPr>
              <w:t>2021</w:t>
            </w:r>
            <w:r w:rsidRPr="00365E9A">
              <w:rPr>
                <w:rFonts w:ascii="Arial" w:hAnsi="Arial"/>
                <w:sz w:val="15"/>
                <w:szCs w:val="15"/>
              </w:rPr>
              <w:t xml:space="preserve"> г</w:t>
            </w:r>
            <w:r w:rsidRPr="00365E9A">
              <w:rPr>
                <w:rFonts w:ascii="Arial" w:hAnsi="Arial" w:cs="Tahoma"/>
                <w:sz w:val="15"/>
                <w:szCs w:val="15"/>
              </w:rPr>
              <w:t>.</w:t>
            </w:r>
          </w:p>
        </w:tc>
      </w:tr>
      <w:tr w:rsidR="003328CF" w:rsidRPr="00365E9A" w14:paraId="28623DB2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604DEBF7" w14:textId="77777777" w:rsidR="003328CF" w:rsidRPr="00365E9A" w:rsidRDefault="003328CF" w:rsidP="005F4441">
            <w:pPr>
              <w:tabs>
                <w:tab w:val="left" w:pos="426"/>
              </w:tabs>
              <w:spacing w:before="20" w:after="20"/>
              <w:jc w:val="center"/>
              <w:rPr>
                <w:rFonts w:ascii="Arial" w:hAnsi="Arial" w:cs="Tahoma"/>
                <w:b/>
                <w:sz w:val="15"/>
                <w:szCs w:val="15"/>
                <w:lang w:val="ru-RU"/>
              </w:rPr>
            </w:pPr>
          </w:p>
        </w:tc>
      </w:tr>
      <w:tr w:rsidR="003328CF" w:rsidRPr="003E087B" w14:paraId="61218349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tbl>
            <w:tblPr>
              <w:tblW w:w="0" w:type="auto"/>
              <w:tblInd w:w="113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10266"/>
            </w:tblGrid>
            <w:tr w:rsidR="00374781" w:rsidRPr="003E087B" w14:paraId="12BC19DF" w14:textId="77777777">
              <w:trPr>
                <w:trHeight w:val="18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BE59CC5" w14:textId="77777777" w:rsidR="00374781" w:rsidRPr="007824F5" w:rsidRDefault="00374781" w:rsidP="007953F2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Мы, нижеподписавшиеся</w:t>
                  </w:r>
                  <w:r w:rsidRPr="00374781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 xml:space="preserve">  </w:t>
                  </w: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</w:t>
                  </w:r>
                  <w:r w:rsidRPr="00374781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>АКБ «</w:t>
                  </w:r>
                  <w:proofErr w:type="spellStart"/>
                  <w:r w:rsidR="00BA6178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>Узпромстройбанк</w:t>
                  </w:r>
                  <w:proofErr w:type="spellEnd"/>
                  <w:proofErr w:type="gramStart"/>
                  <w:r w:rsidRPr="00374781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>» ,</w:t>
                  </w: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именуемый</w:t>
                  </w:r>
                  <w:proofErr w:type="gramEnd"/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в дальнейшем</w:t>
                  </w:r>
                  <w:r w:rsidRPr="00374781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 xml:space="preserve"> «ЗАКАЗЧИК» </w:t>
                  </w: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в лице</w:t>
                  </w:r>
                  <w:r w:rsidR="007824F5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>________</w:t>
                  </w:r>
                  <w:r w:rsidR="00FD785B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>___</w:t>
                  </w:r>
                  <w:r w:rsidR="007953F2">
                    <w:rPr>
                      <w:rFonts w:ascii="Arial" w:hAnsi="Arial" w:cs="Arial"/>
                      <w:bCs/>
                      <w:sz w:val="15"/>
                      <w:szCs w:val="15"/>
                      <w:lang w:val="ru-RU"/>
                    </w:rPr>
                    <w:t>______________</w:t>
                  </w:r>
                </w:p>
              </w:tc>
            </w:tr>
            <w:tr w:rsidR="00374781" w:rsidRPr="003E087B" w14:paraId="0D931E6E" w14:textId="77777777">
              <w:trPr>
                <w:trHeight w:val="19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5392D7E" w14:textId="5E9A8FE5" w:rsidR="00374781" w:rsidRPr="00374781" w:rsidRDefault="00374781" w:rsidP="0037478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действующего на основании Устава, с одной стороны, 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_______________________________</w:t>
                  </w:r>
                  <w:r w:rsidR="00FD785B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 xml:space="preserve"> </w:t>
                  </w: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именуемый в дальнейшем</w:t>
                  </w:r>
                  <w:r w:rsidRPr="00374781">
                    <w:rPr>
                      <w:rFonts w:ascii="Arial" w:hAnsi="Arial" w:cs="Arial"/>
                      <w:b/>
                      <w:bCs/>
                      <w:sz w:val="15"/>
                      <w:szCs w:val="15"/>
                      <w:lang w:val="ru-RU"/>
                    </w:rPr>
                    <w:t xml:space="preserve"> «ИСПОЛНИТЕЛЬ»</w:t>
                  </w:r>
                </w:p>
              </w:tc>
            </w:tr>
            <w:tr w:rsidR="00374781" w:rsidRPr="003E087B" w14:paraId="74B2D4D1" w14:textId="77777777">
              <w:trPr>
                <w:trHeight w:val="19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0032BC4" w14:textId="77777777" w:rsidR="00374781" w:rsidRPr="00374781" w:rsidRDefault="00374781" w:rsidP="00374781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в лице директора </w:t>
                  </w:r>
                  <w:proofErr w:type="spellStart"/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Зокирова</w:t>
                  </w:r>
                  <w:proofErr w:type="spellEnd"/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Ш.Д., действующего на основании Устава, с другой </w:t>
                  </w:r>
                  <w:r w:rsidR="00BA4260"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стороны, заключили</w:t>
                  </w:r>
                  <w:r w:rsidRPr="00374781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настоящий договор о нижеследующем:</w:t>
                  </w:r>
                </w:p>
              </w:tc>
            </w:tr>
          </w:tbl>
          <w:p w14:paraId="0B9B553C" w14:textId="77777777" w:rsidR="003328CF" w:rsidRPr="00365E9A" w:rsidRDefault="003328CF" w:rsidP="005F4441">
            <w:pPr>
              <w:tabs>
                <w:tab w:val="left" w:pos="426"/>
              </w:tabs>
              <w:spacing w:before="20" w:after="20"/>
              <w:rPr>
                <w:rFonts w:ascii="Arial" w:hAnsi="Arial" w:cs="Tahoma"/>
                <w:b/>
                <w:sz w:val="15"/>
                <w:szCs w:val="15"/>
                <w:lang w:val="ru-RU"/>
              </w:rPr>
            </w:pPr>
          </w:p>
        </w:tc>
      </w:tr>
      <w:tr w:rsidR="003328CF" w:rsidRPr="003E087B" w14:paraId="3B6559B4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5DB672F7" w14:textId="77777777" w:rsidR="003328CF" w:rsidRPr="00365E9A" w:rsidRDefault="003328CF" w:rsidP="000D1CD2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5"/>
                <w:szCs w:val="15"/>
                <w:lang w:val="ru-RU"/>
              </w:rPr>
            </w:pPr>
          </w:p>
        </w:tc>
      </w:tr>
      <w:tr w:rsidR="003328CF" w:rsidRPr="003E087B" w14:paraId="3CAEA20C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3A2F1E6A" w14:textId="77777777" w:rsidR="003328CF" w:rsidRPr="00365E9A" w:rsidRDefault="003328CF" w:rsidP="00FF6607">
            <w:pPr>
              <w:tabs>
                <w:tab w:val="left" w:pos="426"/>
              </w:tabs>
              <w:spacing w:before="20" w:after="20"/>
              <w:rPr>
                <w:rFonts w:ascii="Arial" w:hAnsi="Arial" w:cs="Tahoma"/>
                <w:b/>
                <w:sz w:val="15"/>
                <w:szCs w:val="15"/>
                <w:lang w:val="ru-RU"/>
              </w:rPr>
            </w:pPr>
          </w:p>
        </w:tc>
      </w:tr>
      <w:tr w:rsidR="003328CF" w:rsidRPr="00365E9A" w14:paraId="0D1B1232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128B8286" w14:textId="77777777" w:rsidR="003328CF" w:rsidRPr="00365E9A" w:rsidRDefault="003328CF" w:rsidP="005F4441">
            <w:pPr>
              <w:tabs>
                <w:tab w:val="left" w:pos="426"/>
              </w:tabs>
              <w:spacing w:before="20" w:after="20"/>
              <w:jc w:val="center"/>
              <w:rPr>
                <w:rStyle w:val="a7"/>
                <w:rFonts w:ascii="Arial" w:eastAsia="MS Mincho" w:hAnsi="Arial" w:cs="Tahoma"/>
                <w:b/>
                <w:sz w:val="15"/>
                <w:szCs w:val="15"/>
                <w:lang w:val="ru-RU"/>
              </w:rPr>
            </w:pPr>
            <w:r w:rsidRPr="00365E9A">
              <w:rPr>
                <w:rStyle w:val="a7"/>
                <w:rFonts w:ascii="Arial" w:eastAsia="MS Mincho" w:hAnsi="Arial" w:cs="Tahoma"/>
                <w:b/>
                <w:sz w:val="15"/>
                <w:szCs w:val="15"/>
                <w:lang w:val="ru-RU"/>
              </w:rPr>
              <w:t>1. Предмет договора</w:t>
            </w:r>
          </w:p>
        </w:tc>
      </w:tr>
      <w:tr w:rsidR="003328CF" w:rsidRPr="003E087B" w14:paraId="5DD76EE1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6295AE87" w14:textId="77777777" w:rsidR="003328CF" w:rsidRDefault="00374781" w:rsidP="005F4441">
            <w:pPr>
              <w:pStyle w:val="af7"/>
              <w:tabs>
                <w:tab w:val="left" w:pos="426"/>
              </w:tabs>
              <w:spacing w:before="20" w:after="20"/>
              <w:ind w:left="0"/>
              <w:jc w:val="both"/>
              <w:rPr>
                <w:rFonts w:ascii="Arial CYR" w:hAnsi="Arial CYR" w:cs="Arial CYR"/>
                <w:sz w:val="15"/>
                <w:szCs w:val="15"/>
                <w:lang w:val="ru-RU"/>
              </w:rPr>
            </w:pPr>
            <w:r w:rsidRPr="00374781">
              <w:rPr>
                <w:rFonts w:ascii="Arial CYR" w:hAnsi="Arial CYR" w:cs="Arial CYR"/>
                <w:b/>
                <w:bCs/>
                <w:sz w:val="15"/>
                <w:szCs w:val="15"/>
                <w:lang w:val="ru-RU"/>
              </w:rPr>
              <w:t xml:space="preserve">        1.1 </w:t>
            </w:r>
            <w:r>
              <w:rPr>
                <w:rFonts w:ascii="Arial CYR" w:hAnsi="Arial CYR" w:cs="Arial CYR"/>
                <w:b/>
                <w:bCs/>
                <w:sz w:val="15"/>
                <w:szCs w:val="15"/>
                <w:lang w:val="ru-RU"/>
              </w:rPr>
              <w:t xml:space="preserve">ЗАКАЗЧИК </w:t>
            </w:r>
            <w:r>
              <w:rPr>
                <w:rFonts w:ascii="Arial CYR" w:hAnsi="Arial CYR" w:cs="Arial CYR"/>
                <w:sz w:val="15"/>
                <w:szCs w:val="15"/>
                <w:lang w:val="ru-RU"/>
              </w:rPr>
              <w:t xml:space="preserve">поручает и обязуется оплатить, а </w:t>
            </w:r>
            <w:r>
              <w:rPr>
                <w:rFonts w:ascii="Arial CYR" w:hAnsi="Arial CYR" w:cs="Arial CYR"/>
                <w:b/>
                <w:bCs/>
                <w:sz w:val="15"/>
                <w:szCs w:val="15"/>
                <w:lang w:val="ru-RU"/>
              </w:rPr>
              <w:t>ИСПОЛНИТЕЛЬ</w:t>
            </w:r>
            <w:r>
              <w:rPr>
                <w:rFonts w:ascii="Arial CYR" w:hAnsi="Arial CYR" w:cs="Arial CYR"/>
                <w:sz w:val="15"/>
                <w:szCs w:val="15"/>
                <w:lang w:val="ru-RU"/>
              </w:rPr>
              <w:t xml:space="preserve"> обязуется по заданию ЗАКАЗЧИКА оказать следующие </w:t>
            </w:r>
            <w:r w:rsidR="00BA4260">
              <w:rPr>
                <w:rFonts w:ascii="Arial CYR" w:hAnsi="Arial CYR" w:cs="Arial CYR"/>
                <w:sz w:val="15"/>
                <w:szCs w:val="15"/>
                <w:lang w:val="ru-RU"/>
              </w:rPr>
              <w:t>услуги:</w:t>
            </w:r>
            <w:r w:rsidR="00BA4260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 Спецификации № 1</w:t>
            </w:r>
            <w:r w:rsidR="00BA4260">
              <w:rPr>
                <w:rFonts w:ascii="Arial" w:hAnsi="Arial" w:cs="Arial"/>
                <w:sz w:val="15"/>
                <w:szCs w:val="15"/>
                <w:lang w:val="ru-RU"/>
              </w:rPr>
              <w:t>.</w:t>
            </w:r>
          </w:p>
          <w:p w14:paraId="23554AE2" w14:textId="77777777" w:rsidR="00374781" w:rsidRPr="00365E9A" w:rsidRDefault="00374781" w:rsidP="005F4441">
            <w:pPr>
              <w:pStyle w:val="af7"/>
              <w:tabs>
                <w:tab w:val="left" w:pos="426"/>
              </w:tabs>
              <w:spacing w:before="20" w:after="20"/>
              <w:ind w:left="0"/>
              <w:jc w:val="both"/>
              <w:rPr>
                <w:rFonts w:ascii="Arial" w:hAnsi="Arial" w:cs="Tahoma"/>
                <w:sz w:val="15"/>
                <w:szCs w:val="15"/>
                <w:lang w:val="ru-RU"/>
              </w:rPr>
            </w:pPr>
          </w:p>
          <w:tbl>
            <w:tblPr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"/>
              <w:gridCol w:w="4536"/>
              <w:gridCol w:w="992"/>
              <w:gridCol w:w="1418"/>
              <w:gridCol w:w="1417"/>
              <w:gridCol w:w="1418"/>
            </w:tblGrid>
            <w:tr w:rsidR="00FF6607" w:rsidRPr="005F4441" w14:paraId="235179FD" w14:textId="77777777" w:rsidTr="0039786A">
              <w:trPr>
                <w:trHeight w:val="3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91C7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№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3251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Полное наименование оказываемой услуги (выполняемой работы)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E4203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НДС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75F35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60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Стоимость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одного периода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C404D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60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Количество периодов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D82F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60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Общая стоимость</w:t>
                  </w:r>
                </w:p>
              </w:tc>
            </w:tr>
            <w:tr w:rsidR="00FF6607" w:rsidRPr="003E087B" w14:paraId="2916879A" w14:textId="77777777" w:rsidTr="0039786A">
              <w:trPr>
                <w:trHeight w:val="805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19C94" w14:textId="77777777" w:rsidR="00FF6607" w:rsidRPr="00D403ED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0A00D" w14:textId="77777777" w:rsidR="00FF6607" w:rsidRPr="00365E9A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6"/>
                      <w:szCs w:val="14"/>
                      <w:lang w:val="ru-RU"/>
                    </w:rPr>
                  </w:pPr>
                </w:p>
                <w:p w14:paraId="1228D4BD" w14:textId="77777777" w:rsidR="00FF6607" w:rsidRPr="00365E9A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Проведение количественного маркетингового исследования (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Таинственный посетитель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)</w:t>
                  </w:r>
                </w:p>
                <w:p w14:paraId="43760B1C" w14:textId="77777777" w:rsidR="00FF6607" w:rsidRPr="00365E9A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Методология: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Таинственный посетитель </w:t>
                  </w:r>
                </w:p>
                <w:p w14:paraId="229510B5" w14:textId="77777777" w:rsidR="00FF6607" w:rsidRPr="00365E9A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Покрытие: Ташкент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, Ташкентской область, Андижан,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Андижанской область, Ферганская область, Наманган, Сурхандарьинская область, Гулистан, Джизак, Кашкадарьинская область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, Самарканд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ская область, Навои, Бухарская область, Хорезмская область, Республика Каракалпакстан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.</w:t>
                  </w:r>
                </w:p>
                <w:p w14:paraId="4BAEB9EF" w14:textId="77777777" w:rsidR="00FF6607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Выборка</w:t>
                  </w:r>
                  <w:r w:rsidRPr="00712A8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: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Юридические лица -</w:t>
                  </w:r>
                  <w:r w:rsidR="00BA6178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45 визита, Физические лица - 44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визита. </w:t>
                  </w:r>
                </w:p>
                <w:p w14:paraId="091FD8EC" w14:textId="77777777" w:rsidR="00FF6607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Arial"/>
                      <w:sz w:val="14"/>
                      <w:szCs w:val="14"/>
                      <w:lang w:val="ru-RU"/>
                    </w:rPr>
                  </w:pPr>
                  <w:r w:rsidRPr="0075623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Общее количество</w:t>
                  </w:r>
                  <w:r w:rsidR="007A217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:4</w:t>
                  </w:r>
                  <w:r w:rsidR="007953F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  <w:r w:rsidR="007A217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 xml:space="preserve"> (Сорок </w:t>
                  </w:r>
                  <w:r w:rsidR="007953F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четыре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) филиала</w:t>
                  </w:r>
                  <w:r w:rsidRPr="0075623F">
                    <w:rPr>
                      <w:rFonts w:ascii="Arial" w:eastAsia="MS Mincho" w:hAnsi="Arial" w:cs="Arial"/>
                      <w:sz w:val="14"/>
                      <w:szCs w:val="14"/>
                      <w:lang w:val="ru-RU"/>
                    </w:rPr>
                    <w:t xml:space="preserve"> </w:t>
                  </w:r>
                </w:p>
                <w:p w14:paraId="25D19A12" w14:textId="77777777" w:rsidR="00FF6607" w:rsidRPr="007A2172" w:rsidRDefault="00FF6607" w:rsidP="00FF6607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Формат отчетов: 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MS</w:t>
                  </w:r>
                  <w:r w:rsidRPr="00675F7C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en-US"/>
                    </w:rPr>
                    <w:t>Excel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, аудио записи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, 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en-US"/>
                    </w:rPr>
                    <w:t>PDF</w:t>
                  </w:r>
                </w:p>
                <w:p w14:paraId="75107130" w14:textId="77777777" w:rsidR="00FF6607" w:rsidRPr="00365E9A" w:rsidRDefault="00FF6607" w:rsidP="00FF6607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Полевые работы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начинаются в течение 3х д</w:t>
                  </w:r>
                  <w:r w:rsidR="00CA5A15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ней после поступления</w:t>
                  </w:r>
                  <w:r w:rsidR="007A2172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оплаты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на счет Исполнителя; </w:t>
                  </w:r>
                </w:p>
                <w:p w14:paraId="12D337AD" w14:textId="77777777" w:rsidR="00FF6607" w:rsidRPr="00365E9A" w:rsidRDefault="00FF6607" w:rsidP="00FF6607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Сроки: </w:t>
                  </w:r>
                  <w:r w:rsidR="007824F5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20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рабочих </w:t>
                  </w:r>
                  <w:r w:rsidR="007824F5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дней с даты получения оплаты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.</w:t>
                  </w:r>
                </w:p>
                <w:p w14:paraId="4C0B976D" w14:textId="77777777" w:rsidR="00FF6607" w:rsidRPr="00365E9A" w:rsidRDefault="00FF6607" w:rsidP="00FF6607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6"/>
                      <w:szCs w:val="14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D178C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Fonts w:ascii="Arial" w:eastAsia="MS Mincho" w:hAnsi="Arial" w:cs="Tahoma"/>
                      <w:b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D45BA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D1C1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3A324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FF6607" w:rsidRPr="003E087B" w14:paraId="08F886DD" w14:textId="77777777" w:rsidTr="0039786A">
              <w:trPr>
                <w:trHeight w:val="805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CEB85" w14:textId="77777777" w:rsidR="00FF6607" w:rsidRPr="00D403ED" w:rsidRDefault="00FF6607" w:rsidP="00FF6607">
                  <w:pPr>
                    <w:tabs>
                      <w:tab w:val="left" w:pos="426"/>
                    </w:tabs>
                    <w:spacing w:before="20" w:after="20"/>
                    <w:jc w:val="center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43F94" w14:textId="77777777" w:rsidR="007824F5" w:rsidRPr="00365E9A" w:rsidRDefault="007824F5" w:rsidP="007824F5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Проведение количественного маркетингового исследования (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Таинственный посетитель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)</w:t>
                  </w:r>
                </w:p>
                <w:p w14:paraId="6EC8110A" w14:textId="77777777" w:rsidR="007824F5" w:rsidRPr="00365E9A" w:rsidRDefault="007824F5" w:rsidP="007824F5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Методология: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Таинственный посетитель </w:t>
                  </w:r>
                </w:p>
                <w:p w14:paraId="0C42ABA4" w14:textId="77777777" w:rsidR="007824F5" w:rsidRPr="00365E9A" w:rsidRDefault="007824F5" w:rsidP="007824F5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Покрытие: Ташкент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, Ташкентской область, Андижан, Андижанской область, Ферганская область, Наманган, Сурхандарьинская область, Гулистан, Джизак, Кашкадарьинская область, Самаркандская область, Навои, Бухарская область, Хорезмская область, Республика Каракалпакстан.</w:t>
                  </w:r>
                </w:p>
                <w:p w14:paraId="74BF618E" w14:textId="77777777" w:rsidR="00BA6178" w:rsidRDefault="00BA6178" w:rsidP="00BA6178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Выборка</w:t>
                  </w:r>
                  <w:r w:rsidRPr="00712A8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: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Юридические лица - 45 визита, Физические лица - 44 визита. </w:t>
                  </w:r>
                </w:p>
                <w:p w14:paraId="6D0E8084" w14:textId="77777777" w:rsidR="00BA6178" w:rsidRDefault="00BA6178" w:rsidP="00BA6178">
                  <w:pPr>
                    <w:tabs>
                      <w:tab w:val="left" w:pos="426"/>
                    </w:tabs>
                    <w:spacing w:before="20" w:after="20"/>
                    <w:jc w:val="both"/>
                    <w:rPr>
                      <w:rFonts w:ascii="Arial" w:eastAsia="MS Mincho" w:hAnsi="Arial" w:cs="Arial"/>
                      <w:sz w:val="14"/>
                      <w:szCs w:val="14"/>
                      <w:lang w:val="ru-RU"/>
                    </w:rPr>
                  </w:pPr>
                  <w:r w:rsidRPr="0075623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Общее количество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:4</w:t>
                  </w:r>
                  <w:r w:rsidR="007953F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 xml:space="preserve"> (Сорок </w:t>
                  </w:r>
                  <w:r w:rsidR="007953F2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четыре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>) филиала,</w:t>
                  </w:r>
                  <w:r w:rsidRPr="0075623F">
                    <w:rPr>
                      <w:rFonts w:ascii="Arial" w:hAnsi="Arial" w:cs="Arial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</w:p>
                <w:p w14:paraId="60653293" w14:textId="77777777" w:rsidR="007824F5" w:rsidRPr="007A2172" w:rsidRDefault="007824F5" w:rsidP="007824F5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Формат отчетов: 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MS</w:t>
                  </w:r>
                  <w:r w:rsidRPr="00675F7C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en-US"/>
                    </w:rPr>
                    <w:t>Excel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, аудио записи,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en-US"/>
                    </w:rPr>
                    <w:t>PDF</w:t>
                  </w:r>
                </w:p>
                <w:p w14:paraId="25521D87" w14:textId="77777777" w:rsidR="007824F5" w:rsidRPr="00365E9A" w:rsidRDefault="007824F5" w:rsidP="007824F5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Полевые работы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начинаются в течение 3х д</w:t>
                  </w:r>
                  <w:r w:rsidR="00CA5A15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ней после поступления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оплаты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на счет Исполнителя; </w:t>
                  </w:r>
                </w:p>
                <w:p w14:paraId="5A437BA3" w14:textId="77777777" w:rsidR="00FF6607" w:rsidRPr="007824F5" w:rsidRDefault="007824F5" w:rsidP="007824F5">
                  <w:pPr>
                    <w:tabs>
                      <w:tab w:val="left" w:pos="426"/>
                    </w:tabs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Сроки: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20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 xml:space="preserve"> рабочих </w:t>
                  </w:r>
                  <w:r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дней с даты получения оплаты</w:t>
                  </w:r>
                  <w:r w:rsidRPr="00365E9A">
                    <w:rPr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B13E0" w14:textId="77777777" w:rsidR="00FF6607" w:rsidRPr="00365E9A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Fonts w:ascii="Arial" w:eastAsia="MS Mincho" w:hAnsi="Arial" w:cs="Tahoma"/>
                      <w:bCs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5548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2B45A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DAAA7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jc w:val="center"/>
                    <w:rPr>
                      <w:rStyle w:val="a7"/>
                      <w:rFonts w:ascii="Arial" w:eastAsia="MS Mincho" w:hAnsi="Arial" w:cs="Tahoma"/>
                      <w:sz w:val="14"/>
                      <w:szCs w:val="14"/>
                      <w:lang w:val="ru-RU"/>
                    </w:rPr>
                  </w:pPr>
                </w:p>
              </w:tc>
            </w:tr>
            <w:tr w:rsidR="00FF6607" w:rsidRPr="003E087B" w14:paraId="0A245D52" w14:textId="77777777" w:rsidTr="0039786A">
              <w:trPr>
                <w:trHeight w:val="591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A769F" w14:textId="77777777" w:rsidR="00FF6607" w:rsidRDefault="00FF6607" w:rsidP="00FF6607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97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57D4A" w14:textId="671D8EF5" w:rsidR="00FF6607" w:rsidRDefault="00E637E2" w:rsidP="007953F2">
                  <w:pPr>
                    <w:tabs>
                      <w:tab w:val="left" w:pos="426"/>
                      <w:tab w:val="left" w:pos="10152"/>
                    </w:tabs>
                    <w:spacing w:before="20" w:after="20"/>
                    <w:ind w:right="189"/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Общая сумма</w:t>
                  </w:r>
                  <w:r w:rsidR="003B7C13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___________________</w:t>
                  </w:r>
                  <w:r w:rsidR="007953F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00</w:t>
                  </w:r>
                  <w:r w:rsidR="00FF6607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 xml:space="preserve"> </w:t>
                  </w:r>
                  <w:r w:rsidR="00FF6607">
                    <w:rPr>
                      <w:rFonts w:ascii="Arial CYR" w:hAnsi="Arial CYR" w:cs="Arial CYR"/>
                      <w:sz w:val="15"/>
                      <w:szCs w:val="15"/>
                      <w:lang w:val="ru-RU"/>
                    </w:rPr>
                    <w:t>(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__________________________________________________________</w:t>
                  </w:r>
                  <w:r w:rsidR="00FF6607">
                    <w:rPr>
                      <w:rFonts w:ascii="Arial CYR" w:hAnsi="Arial CYR" w:cs="Arial CYR"/>
                      <w:sz w:val="15"/>
                      <w:szCs w:val="15"/>
                      <w:lang w:val="ru-RU"/>
                    </w:rPr>
                    <w:t>)</w:t>
                  </w:r>
                  <w:r w:rsidR="007824F5">
                    <w:rPr>
                      <w:rFonts w:ascii="Arial CYR" w:hAnsi="Arial CYR" w:cs="Arial CYR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="00FF6607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сум.</w:t>
                  </w:r>
                  <w:r w:rsidR="007953F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с</w:t>
                  </w:r>
                  <w:proofErr w:type="spellEnd"/>
                  <w:proofErr w:type="gramEnd"/>
                  <w:r w:rsidR="00FF6607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 xml:space="preserve"> НДС</w:t>
                  </w:r>
                </w:p>
              </w:tc>
            </w:tr>
          </w:tbl>
          <w:p w14:paraId="301CD9AC" w14:textId="77777777" w:rsidR="0075623F" w:rsidRPr="0075623F" w:rsidRDefault="0075623F" w:rsidP="00712A8A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Tahoma"/>
                <w:sz w:val="15"/>
                <w:szCs w:val="15"/>
                <w:lang w:val="ru-RU"/>
              </w:rPr>
            </w:pPr>
          </w:p>
        </w:tc>
      </w:tr>
      <w:tr w:rsidR="00BB19C8" w:rsidRPr="003E087B" w14:paraId="31E35F72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2CC58DF3" w14:textId="77777777" w:rsidR="00BB19C8" w:rsidRPr="002661BE" w:rsidRDefault="00BB19C8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Tahoma"/>
                <w:sz w:val="15"/>
                <w:szCs w:val="15"/>
                <w:lang w:val="ru-RU"/>
              </w:rPr>
            </w:pPr>
          </w:p>
        </w:tc>
      </w:tr>
      <w:tr w:rsidR="00BB19C8" w:rsidRPr="003E087B" w14:paraId="223CDFF4" w14:textId="77777777" w:rsidTr="00FF6607">
        <w:trPr>
          <w:gridBefore w:val="1"/>
          <w:wBefore w:w="141" w:type="dxa"/>
          <w:trHeight w:val="1876"/>
        </w:trPr>
        <w:tc>
          <w:tcPr>
            <w:tcW w:w="10373" w:type="dxa"/>
            <w:gridSpan w:val="2"/>
          </w:tcPr>
          <w:tbl>
            <w:tblPr>
              <w:tblW w:w="10350" w:type="dxa"/>
              <w:tblInd w:w="29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10182"/>
              <w:gridCol w:w="84"/>
            </w:tblGrid>
            <w:tr w:rsidR="00374781" w:rsidRPr="003E087B" w14:paraId="770C0CF6" w14:textId="77777777" w:rsidTr="00C2095A">
              <w:trPr>
                <w:gridBefore w:val="1"/>
                <w:wBefore w:w="84" w:type="dxa"/>
                <w:trHeight w:val="363"/>
              </w:trPr>
              <w:tc>
                <w:tcPr>
                  <w:tcW w:w="10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AD16CC8" w14:textId="77777777" w:rsidR="00374781" w:rsidRPr="0025124F" w:rsidRDefault="00374781" w:rsidP="00FF6607">
                  <w:pP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</w:p>
                <w:p w14:paraId="4F4722BA" w14:textId="77777777" w:rsidR="00374781" w:rsidRPr="0025124F" w:rsidRDefault="00374781" w:rsidP="00374781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 xml:space="preserve">2. Стоимость договора и условия </w:t>
                  </w:r>
                  <w:proofErr w:type="gramStart"/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оплаты .</w:t>
                  </w:r>
                  <w:proofErr w:type="gramEnd"/>
                </w:p>
              </w:tc>
            </w:tr>
            <w:tr w:rsidR="00374781" w:rsidRPr="003B7C13" w14:paraId="687BB336" w14:textId="77777777" w:rsidTr="00C2095A">
              <w:trPr>
                <w:gridAfter w:val="1"/>
                <w:wAfter w:w="84" w:type="dxa"/>
                <w:trHeight w:val="638"/>
              </w:trPr>
              <w:tc>
                <w:tcPr>
                  <w:tcW w:w="10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45A3FF1" w14:textId="77777777" w:rsidR="00374781" w:rsidRPr="0025124F" w:rsidRDefault="00374781" w:rsidP="00FF6607">
                  <w:pP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</w:p>
                <w:p w14:paraId="3553BCB8" w14:textId="59DD49FC" w:rsidR="00374781" w:rsidRPr="00FF6607" w:rsidRDefault="00374781" w:rsidP="007953F2">
                  <w:pPr>
                    <w:ind w:left="-112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2.1. </w:t>
                  </w:r>
                  <w:r w:rsidRPr="0025124F"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  <w:t>C</w:t>
                  </w: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умма н</w:t>
                  </w:r>
                  <w:r w:rsidR="00FF6607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астоящего Договора составляет </w:t>
                  </w:r>
                  <w:r w:rsidR="003B7C13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_______________________</w:t>
                  </w:r>
                  <w:r w:rsidR="00E637E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 xml:space="preserve"> </w:t>
                  </w:r>
                  <w:r w:rsidR="00E637E2">
                    <w:rPr>
                      <w:rFonts w:ascii="Arial CYR" w:hAnsi="Arial CYR" w:cs="Arial CYR"/>
                      <w:sz w:val="15"/>
                      <w:szCs w:val="15"/>
                      <w:lang w:val="ru-RU"/>
                    </w:rPr>
                    <w:t>(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______________________________________________________</w:t>
                  </w:r>
                  <w:r w:rsidR="00E637E2">
                    <w:rPr>
                      <w:rFonts w:ascii="Arial CYR" w:hAnsi="Arial CYR" w:cs="Arial CYR"/>
                      <w:sz w:val="15"/>
                      <w:szCs w:val="15"/>
                      <w:lang w:val="ru-RU"/>
                    </w:rPr>
                    <w:t xml:space="preserve">) </w:t>
                  </w:r>
                  <w:proofErr w:type="spellStart"/>
                  <w:proofErr w:type="gramStart"/>
                  <w:r w:rsidR="00E637E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сум.</w:t>
                  </w:r>
                  <w:r w:rsidR="007953F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>с</w:t>
                  </w:r>
                  <w:proofErr w:type="spellEnd"/>
                  <w:proofErr w:type="gramEnd"/>
                  <w:r w:rsidR="00E637E2">
                    <w:rPr>
                      <w:rFonts w:ascii="Arial CYR" w:hAnsi="Arial CYR" w:cs="Arial CYR"/>
                      <w:sz w:val="14"/>
                      <w:szCs w:val="14"/>
                      <w:lang w:val="ru-RU"/>
                    </w:rPr>
                    <w:t xml:space="preserve"> НДС</w:t>
                  </w: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. Оплата осуществляется </w:t>
                  </w:r>
                  <w:proofErr w:type="gramStart"/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путем  перевода</w:t>
                  </w:r>
                  <w:proofErr w:type="gramEnd"/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денежных средств.</w:t>
                  </w:r>
                </w:p>
              </w:tc>
            </w:tr>
            <w:tr w:rsidR="00374781" w:rsidRPr="003E087B" w14:paraId="79CE8F41" w14:textId="77777777" w:rsidTr="00C2095A">
              <w:trPr>
                <w:gridAfter w:val="1"/>
                <w:wAfter w:w="84" w:type="dxa"/>
                <w:trHeight w:val="510"/>
              </w:trPr>
              <w:tc>
                <w:tcPr>
                  <w:tcW w:w="10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C970CAF" w14:textId="034CFB49" w:rsidR="00374781" w:rsidRPr="0025124F" w:rsidRDefault="00374781" w:rsidP="003A2B26">
                  <w:pPr>
                    <w:ind w:left="-112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2.2. </w:t>
                  </w:r>
                  <w:r w:rsidR="00CA5A15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ЗАКАЗЧИК оплачивает ИСПОЛНИТЕЛЮ сумму по настоящему Договору с условием предварительной оплаты в размере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</w:t>
                  </w:r>
                  <w:r w:rsidR="003B7C13">
                    <w:rPr>
                      <w:rFonts w:ascii="Arial" w:hAnsi="Arial" w:cs="Arial"/>
                      <w:color w:val="FF0000"/>
                      <w:sz w:val="15"/>
                      <w:szCs w:val="15"/>
                      <w:lang w:val="ru-RU"/>
                    </w:rPr>
                    <w:t>0</w:t>
                  </w:r>
                  <w:r w:rsidR="00BA6178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% (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ноль</w:t>
                  </w:r>
                  <w:r w:rsidR="00CA5A15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) процентов от суммы договора. Окончательный расчет</w:t>
                  </w:r>
                  <w:r w:rsidR="001371E5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за каждый период</w:t>
                  </w:r>
                  <w:r w:rsidR="00CA5A15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производится ЗАКАЗЧИКОМ не позднее</w:t>
                  </w:r>
                  <w:r w:rsidR="003E087B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30</w:t>
                  </w:r>
                  <w:r w:rsidR="00CA5A15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(</w:t>
                  </w:r>
                  <w:r w:rsidR="003B7C13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тридцать</w:t>
                  </w:r>
                  <w:r w:rsidR="00CA5A15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) банковских дней со дня подписания Сторонами акта оказанных услуг (выполненных работ) и предоставленного Исполнителем детального отчета</w:t>
                  </w:r>
                  <w:r w:rsidR="00CA5A15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 за 1 (Один) период.</w:t>
                  </w:r>
                </w:p>
              </w:tc>
            </w:tr>
            <w:tr w:rsidR="00374781" w:rsidRPr="003E087B" w14:paraId="262714B6" w14:textId="77777777" w:rsidTr="00C2095A">
              <w:trPr>
                <w:gridAfter w:val="1"/>
                <w:wAfter w:w="84" w:type="dxa"/>
                <w:trHeight w:val="407"/>
              </w:trPr>
              <w:tc>
                <w:tcPr>
                  <w:tcW w:w="10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45AB038" w14:textId="77777777" w:rsidR="00374781" w:rsidRPr="0025124F" w:rsidRDefault="00374781" w:rsidP="00C2095A">
                  <w:pPr>
                    <w:ind w:left="-112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highlight w:val="white"/>
                      <w:lang w:val="ru-RU"/>
                    </w:rPr>
                    <w:t>2.3. Документом, подтверждающим выполнение, приемку и сдачу работ является счет-фактура, детальный отчет и акт выполненных работ</w:t>
                  </w:r>
                  <w:r w:rsidR="00C2095A" w:rsidRPr="0025124F">
                    <w:rPr>
                      <w:rFonts w:ascii="Arial" w:hAnsi="Arial" w:cs="Arial"/>
                      <w:sz w:val="15"/>
                      <w:szCs w:val="15"/>
                      <w:highlight w:val="white"/>
                      <w:lang w:val="ru-RU"/>
                    </w:rPr>
                    <w:t>.</w:t>
                  </w:r>
                </w:p>
              </w:tc>
            </w:tr>
          </w:tbl>
          <w:p w14:paraId="44523EB8" w14:textId="77777777" w:rsidR="00BB19C8" w:rsidRPr="0025124F" w:rsidRDefault="00BB19C8" w:rsidP="00BB19C8">
            <w:pPr>
              <w:tabs>
                <w:tab w:val="left" w:pos="426"/>
              </w:tabs>
              <w:spacing w:before="20" w:after="20"/>
              <w:jc w:val="center"/>
              <w:rPr>
                <w:rStyle w:val="a7"/>
                <w:rFonts w:ascii="Arial" w:eastAsia="MS Mincho" w:hAnsi="Arial" w:cs="Arial"/>
                <w:b/>
                <w:sz w:val="15"/>
                <w:szCs w:val="15"/>
                <w:lang w:val="ru-RU"/>
              </w:rPr>
            </w:pPr>
          </w:p>
        </w:tc>
      </w:tr>
      <w:tr w:rsidR="00BB19C8" w:rsidRPr="003E087B" w14:paraId="40449EFB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tbl>
            <w:tblPr>
              <w:tblW w:w="10266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10266"/>
            </w:tblGrid>
            <w:tr w:rsidR="00374781" w:rsidRPr="0025124F" w14:paraId="01A7E29D" w14:textId="77777777" w:rsidTr="0035552F">
              <w:trPr>
                <w:trHeight w:val="80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4685595" w14:textId="77777777" w:rsidR="00374781" w:rsidRPr="0025124F" w:rsidRDefault="00374781" w:rsidP="0035552F">
                  <w:pPr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</w:pP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  <w:t xml:space="preserve">3. </w:t>
                  </w: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Права и обязательства сторон.</w:t>
                  </w:r>
                </w:p>
              </w:tc>
            </w:tr>
            <w:tr w:rsidR="00374781" w:rsidRPr="0025124F" w14:paraId="36088652" w14:textId="77777777" w:rsidTr="0035552F">
              <w:trPr>
                <w:trHeight w:val="60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0AD5E54" w14:textId="77777777" w:rsidR="00374781" w:rsidRPr="0025124F" w:rsidRDefault="00374781" w:rsidP="00374781">
                  <w:pPr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</w:p>
              </w:tc>
            </w:tr>
            <w:tr w:rsidR="00374781" w:rsidRPr="0025124F" w14:paraId="615580D5" w14:textId="77777777" w:rsidTr="0035552F">
              <w:trPr>
                <w:trHeight w:val="19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015D9E9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</w:pP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  <w:t xml:space="preserve">3.1. </w:t>
                  </w: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ИСПОЛНИТЕЛЬ обязан:</w:t>
                  </w:r>
                </w:p>
              </w:tc>
            </w:tr>
            <w:tr w:rsidR="00374781" w:rsidRPr="003E087B" w14:paraId="2B6092D8" w14:textId="77777777" w:rsidTr="0035552F">
              <w:trPr>
                <w:trHeight w:val="60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83C4645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3.1.1. Оказать услуги (выполнить работы) с надлежащим качеством.</w:t>
                  </w:r>
                </w:p>
              </w:tc>
            </w:tr>
            <w:tr w:rsidR="00374781" w:rsidRPr="003E087B" w14:paraId="76D200A1" w14:textId="77777777" w:rsidTr="0035552F">
              <w:trPr>
                <w:trHeight w:val="19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2EE30C7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3.1.2. Оказать услуги (выполнить работы) в полном объеме и в срок, согласно Спецификации № 1 к настоящему Договору.</w:t>
                  </w:r>
                </w:p>
              </w:tc>
            </w:tr>
            <w:tr w:rsidR="00374781" w:rsidRPr="003E087B" w14:paraId="4FFDEFC5" w14:textId="77777777" w:rsidTr="0035552F">
              <w:trPr>
                <w:trHeight w:val="353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16F257C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3.1.3. Безвозмездно исправить по требованию ЗАКАЗЧИКА все выявленные недостатки, допускающие отступление от условий Договора и/или Спецификации № 1 и ухудшившие качество услуги (работы), в течение 10 (десяти) календарных дней. </w:t>
                  </w:r>
                </w:p>
              </w:tc>
            </w:tr>
            <w:tr w:rsidR="00374781" w:rsidRPr="003E087B" w14:paraId="129DC7EA" w14:textId="77777777" w:rsidTr="0035552F">
              <w:trPr>
                <w:trHeight w:val="372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BE43DCB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 xml:space="preserve">ЗАКАЗЧИК обязан: </w:t>
                  </w:r>
                </w:p>
                <w:p w14:paraId="5E237DCB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3.2.1. произвести оплату стоимости услуг (работ) согласно пунктам 2.2. настоящего Договора.</w:t>
                  </w:r>
                </w:p>
              </w:tc>
            </w:tr>
            <w:tr w:rsidR="00374781" w:rsidRPr="0025124F" w14:paraId="26692DB1" w14:textId="77777777" w:rsidTr="0035552F">
              <w:trPr>
                <w:trHeight w:val="186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A0B1674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</w:pP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en-US"/>
                    </w:rPr>
                    <w:t xml:space="preserve">3.3. </w:t>
                  </w:r>
                  <w:r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ЗАКАЗЧИК имеет право:</w:t>
                  </w:r>
                </w:p>
              </w:tc>
            </w:tr>
            <w:tr w:rsidR="00374781" w:rsidRPr="003E087B" w14:paraId="326A8BE1" w14:textId="77777777" w:rsidTr="0035552F">
              <w:trPr>
                <w:trHeight w:val="196"/>
              </w:trPr>
              <w:tc>
                <w:tcPr>
                  <w:tcW w:w="10266" w:type="dxa"/>
                  <w:tcBorders>
                    <w:top w:val="nil"/>
                    <w:left w:val="single" w:sz="3" w:space="0" w:color="FFFFFF"/>
                    <w:bottom w:val="nil"/>
                    <w:right w:val="nil"/>
                  </w:tcBorders>
                  <w:shd w:val="clear" w:color="000000" w:fill="FFFFFF"/>
                </w:tcPr>
                <w:p w14:paraId="2C0AB911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3.3.1. В любое время проверять ход и качество работы, выполняемой ИСПОЛНИТЕЛЕМ, не вмешиваясь в его деятельность.</w:t>
                  </w:r>
                </w:p>
              </w:tc>
            </w:tr>
            <w:tr w:rsidR="00374781" w:rsidRPr="003E087B" w14:paraId="5866A919" w14:textId="77777777" w:rsidTr="0035552F">
              <w:trPr>
                <w:trHeight w:val="353"/>
              </w:trPr>
              <w:tc>
                <w:tcPr>
                  <w:tcW w:w="10266" w:type="dxa"/>
                  <w:tcBorders>
                    <w:top w:val="nil"/>
                    <w:left w:val="single" w:sz="3" w:space="0" w:color="FFFFFF"/>
                    <w:bottom w:val="nil"/>
                    <w:right w:val="nil"/>
                  </w:tcBorders>
                  <w:shd w:val="clear" w:color="000000" w:fill="FFFFFF"/>
                </w:tcPr>
                <w:p w14:paraId="3C851440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lastRenderedPageBreak/>
                    <w:t xml:space="preserve">3.3.2. Отказаться от оплаты оказанных услуг (работ) при установлении их ненадлежащего качества. Такой отказ предоставляется ЗАКАЗЧИКОМ в письменной форме с перечислением, установленных недостатков. </w:t>
                  </w:r>
                </w:p>
              </w:tc>
            </w:tr>
            <w:tr w:rsidR="00374781" w:rsidRPr="003E087B" w14:paraId="50E6AC4E" w14:textId="77777777" w:rsidTr="0035552F">
              <w:trPr>
                <w:trHeight w:val="1184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57219B7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3.3.3. Досрочно прекратить действие настоящего Договора в одностороннем порядке путем письменного уведомления ИСПОЛНИТЕЛЯ за 10 (десять) календарных дней до даты расторжения настоящего Договора, в случае полного или частичного невыполнения ИСПОЛНИТЕЛЕМ договорных обязательств. </w:t>
                  </w:r>
                </w:p>
                <w:p w14:paraId="3551886D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3.3.4. При досрочном прекращении действия настоящего Договора ЗАКАЗЧИК оплачивает ИСПОЛНИТЕЛЮ только стоимость оказанных надлежащим образом услуг (работ) на дату расторжения Договора. </w:t>
                  </w:r>
                </w:p>
                <w:p w14:paraId="13EB9CAF" w14:textId="77777777" w:rsidR="00374781" w:rsidRPr="0025124F" w:rsidRDefault="00374781" w:rsidP="0035552F">
                  <w:pPr>
                    <w:ind w:left="-83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3.3.5. Исполнитель должен предоставить, в пределах правовой нормы подтверждающие материалы (аудио записи, письменный отчет) о проведенный работе.  </w:t>
                  </w:r>
                </w:p>
              </w:tc>
            </w:tr>
          </w:tbl>
          <w:p w14:paraId="3C6D1829" w14:textId="77777777" w:rsidR="00BB19C8" w:rsidRPr="0025124F" w:rsidRDefault="00BB19C8" w:rsidP="00BB19C8">
            <w:pPr>
              <w:pStyle w:val="a5"/>
              <w:tabs>
                <w:tab w:val="left" w:pos="426"/>
              </w:tabs>
              <w:jc w:val="center"/>
              <w:rPr>
                <w:rStyle w:val="a7"/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BB19C8" w:rsidRPr="003E087B" w14:paraId="7BC3B324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2393E4F8" w14:textId="77777777" w:rsidR="00BB19C8" w:rsidRPr="0025124F" w:rsidRDefault="00BB19C8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b/>
                <w:sz w:val="15"/>
                <w:szCs w:val="15"/>
                <w:lang w:val="ru-RU"/>
              </w:rPr>
            </w:pPr>
          </w:p>
        </w:tc>
      </w:tr>
      <w:tr w:rsidR="00BB19C8" w:rsidRPr="003E087B" w14:paraId="1C553795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  <w:tcBorders>
              <w:left w:val="single" w:sz="4" w:space="0" w:color="FFFFFF"/>
            </w:tcBorders>
          </w:tcPr>
          <w:p w14:paraId="1DBC5CFF" w14:textId="77777777" w:rsidR="00BB19C8" w:rsidRDefault="00BB19C8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  <w:p w14:paraId="5E487249" w14:textId="77777777" w:rsidR="00FF6607" w:rsidRPr="0025124F" w:rsidRDefault="00FF6607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7A649A1D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  <w:tcBorders>
              <w:left w:val="single" w:sz="4" w:space="0" w:color="FFFFFF"/>
            </w:tcBorders>
          </w:tcPr>
          <w:p w14:paraId="0C421989" w14:textId="77777777" w:rsidR="0035552F" w:rsidRPr="009670F4" w:rsidRDefault="0035552F" w:rsidP="0035552F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ru-RU"/>
              </w:rPr>
            </w:pPr>
            <w:r w:rsidRPr="0035552F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4.Ответственность сторон и урегулирование споров </w:t>
            </w:r>
          </w:p>
          <w:p w14:paraId="5EDA5E68" w14:textId="77777777" w:rsidR="00BB19C8" w:rsidRPr="00892F36" w:rsidRDefault="0035552F" w:rsidP="0035552F">
            <w:pPr>
              <w:rPr>
                <w:lang w:val="ru-RU"/>
              </w:rPr>
            </w:pPr>
            <w:r w:rsidRPr="0035552F">
              <w:rPr>
                <w:rFonts w:ascii="Arial" w:hAnsi="Arial" w:cs="Arial"/>
                <w:b/>
                <w:sz w:val="15"/>
                <w:szCs w:val="15"/>
                <w:lang w:val="ru-RU"/>
              </w:rPr>
              <w:br/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>4.1.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 xml:space="preserve"> Стороны настоящего Договора обязуются возместить убытки другой стороны, возникшие в связи с ненадлежащим исполнением усло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вий настоящего Договора. 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br/>
              <w:t>4.2.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 xml:space="preserve"> В случае нарушения ИСПОЛНИТЕЛЕМ своих обязательств, предусмотренных </w:t>
            </w:r>
            <w:proofErr w:type="gramStart"/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>настоящим Договором</w:t>
            </w:r>
            <w:proofErr w:type="gramEnd"/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 xml:space="preserve"> ИСПОЛНИТЕЛЬ уплачивает пеню в размере 0.5% от суммы неисполненного обязательства за каждый день просрочки, но не более 50% от суммы неисполненного обязательства. 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br/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br/>
              <w:t>4.3. В случае неисполнения обязательств со стороны Заказчика по настоящему Договору, Заказч</w:t>
            </w:r>
            <w:r w:rsidR="00892F36">
              <w:rPr>
                <w:rFonts w:ascii="Arial" w:hAnsi="Arial" w:cs="Arial"/>
                <w:sz w:val="15"/>
                <w:szCs w:val="15"/>
                <w:lang w:val="ru-RU"/>
              </w:rPr>
              <w:t>ик уплачивает пеню в размере 0,</w:t>
            </w:r>
            <w:r w:rsidR="00892F36" w:rsidRPr="00892F36">
              <w:rPr>
                <w:rFonts w:ascii="Arial" w:hAnsi="Arial" w:cs="Arial"/>
                <w:sz w:val="15"/>
                <w:szCs w:val="15"/>
                <w:lang w:val="ru-RU"/>
              </w:rPr>
              <w:t>5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>% от суммы подлежащей оплате за каждый день просрочки, но не более 50% от суммы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 просроченного платежа.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br/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br/>
              <w:t>4.4.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 xml:space="preserve"> Стороны предпримут все усилия для решения споров, которые могут возникнуть по настоящему Договору, путем переговоров. В случае если стороны не смогут прийти к соглашению путем переговоров, споры по настоящему Договору передаютс</w:t>
            </w:r>
            <w:r w:rsidR="007824F5">
              <w:rPr>
                <w:rFonts w:ascii="Arial" w:hAnsi="Arial" w:cs="Arial"/>
                <w:sz w:val="15"/>
                <w:szCs w:val="15"/>
                <w:lang w:val="ru-RU"/>
              </w:rPr>
              <w:t>я на рассмотрение э</w:t>
            </w:r>
            <w:r w:rsidR="00892F36">
              <w:rPr>
                <w:rFonts w:ascii="Arial" w:hAnsi="Arial" w:cs="Arial"/>
                <w:sz w:val="15"/>
                <w:szCs w:val="15"/>
                <w:lang w:val="ru-RU"/>
              </w:rPr>
              <w:t>кономического</w:t>
            </w:r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 xml:space="preserve"> Суда г. Ташкента в соответствии с действующим законодательством </w:t>
            </w:r>
            <w:proofErr w:type="spellStart"/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>РУз</w:t>
            </w:r>
            <w:proofErr w:type="spellEnd"/>
            <w:r w:rsidRPr="0035552F">
              <w:rPr>
                <w:rFonts w:ascii="Arial" w:hAnsi="Arial" w:cs="Arial"/>
                <w:sz w:val="15"/>
                <w:szCs w:val="15"/>
                <w:lang w:val="ru-RU"/>
              </w:rPr>
              <w:t>.</w:t>
            </w:r>
          </w:p>
        </w:tc>
      </w:tr>
      <w:tr w:rsidR="00BB19C8" w:rsidRPr="003E087B" w14:paraId="46663B4E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00793EAE" w14:textId="77777777" w:rsidR="00BB19C8" w:rsidRPr="00FF6607" w:rsidRDefault="00BB19C8" w:rsidP="0035552F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BB19C8" w:rsidRPr="003E087B" w14:paraId="2857518E" w14:textId="77777777" w:rsidTr="00C2095A">
        <w:trPr>
          <w:gridBefore w:val="1"/>
          <w:wBefore w:w="141" w:type="dxa"/>
          <w:trHeight w:val="1972"/>
        </w:trPr>
        <w:tc>
          <w:tcPr>
            <w:tcW w:w="10373" w:type="dxa"/>
            <w:gridSpan w:val="2"/>
          </w:tcPr>
          <w:p w14:paraId="5AFDEB9D" w14:textId="77777777" w:rsidR="00370404" w:rsidRPr="00892F36" w:rsidRDefault="00370404" w:rsidP="0035552F">
            <w:pPr>
              <w:tabs>
                <w:tab w:val="left" w:pos="426"/>
              </w:tabs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14:paraId="5A44C7E4" w14:textId="77777777" w:rsidR="00374781" w:rsidRPr="0025124F" w:rsidRDefault="00C2095A" w:rsidP="0037478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5</w:t>
            </w:r>
            <w:r w:rsidR="00374781" w:rsidRPr="0025124F">
              <w:rPr>
                <w:rFonts w:ascii="Arial" w:hAnsi="Arial" w:cs="Arial"/>
                <w:b/>
                <w:bCs/>
                <w:sz w:val="15"/>
                <w:szCs w:val="15"/>
                <w:lang w:val="ru-RU"/>
              </w:rPr>
              <w:t>. Права интеллектуальной собственности</w:t>
            </w:r>
          </w:p>
          <w:p w14:paraId="1BB55836" w14:textId="77777777" w:rsidR="00374781" w:rsidRPr="0025124F" w:rsidRDefault="00374781" w:rsidP="0037478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14:paraId="1705D60D" w14:textId="77777777" w:rsidR="00374781" w:rsidRPr="0025124F" w:rsidRDefault="00C2095A" w:rsidP="0037478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5</w:t>
            </w:r>
            <w:r w:rsidR="00374781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.1. Исполнитель соглашается с тем, что все Права Интеллектуальной Собственности, какие бы ни существовали по предмету настоящего Договора принадлежат Заказчику, и Исполнитель тем самым передает Заказчику </w:t>
            </w:r>
            <w:r w:rsidR="00374781" w:rsidRPr="0025124F">
              <w:rPr>
                <w:rFonts w:ascii="Arial" w:hAnsi="Arial" w:cs="Arial"/>
                <w:color w:val="000000" w:themeColor="text1"/>
                <w:sz w:val="15"/>
                <w:szCs w:val="15"/>
                <w:lang w:val="ru-RU"/>
              </w:rPr>
              <w:t>все соответственные права, включая имущественные, либо уже существующие, либо, которые могут возникнуть в будущем.</w:t>
            </w:r>
          </w:p>
          <w:p w14:paraId="55F180AC" w14:textId="77777777" w:rsidR="00374781" w:rsidRPr="0025124F" w:rsidRDefault="00374781" w:rsidP="0037478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14:paraId="2CE2190F" w14:textId="77777777" w:rsidR="00374781" w:rsidRPr="0025124F" w:rsidRDefault="00C2095A" w:rsidP="0037478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5</w:t>
            </w:r>
            <w:r w:rsidR="00374781" w:rsidRPr="0025124F">
              <w:rPr>
                <w:rFonts w:ascii="Arial" w:hAnsi="Arial" w:cs="Arial"/>
                <w:sz w:val="15"/>
                <w:szCs w:val="15"/>
                <w:lang w:val="ru-RU"/>
              </w:rPr>
              <w:t>.2. Исполнитель имеет право использовать только окончательные результаты Услуг, одобренные Заказчиком, для демонстрации их в составе серий своих выполненных заказов (портфолио) существующим и потенциальным клиентам, подрядчикам, партнерам, филиалам в других странах, сотрудникам и представителям вышестоящих организаций, а также для их подачи на международные и отечественные конкурсы и фестивали по маркетингу, дизайну или рекламе, и их опубликования в каталогах, выпускаемых оргкомитетами указанных фестивалей и конкурсов. Исполнитель не имеет права использовать разработанные материалы каким-либо другим образом, чем те, которые были изложены выше в настоящей статье 5.2, без письменного разрешения Заказчика.</w:t>
            </w:r>
          </w:p>
          <w:p w14:paraId="78E80E5E" w14:textId="77777777" w:rsidR="00BB19C8" w:rsidRPr="0025124F" w:rsidRDefault="00BB19C8" w:rsidP="00BB19C8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</w:p>
          <w:p w14:paraId="797C15A5" w14:textId="77777777" w:rsidR="00BB19C8" w:rsidRPr="0025124F" w:rsidRDefault="00BB19C8" w:rsidP="00BB19C8">
            <w:pPr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07CD11EF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tbl>
            <w:tblPr>
              <w:tblW w:w="10266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10266"/>
            </w:tblGrid>
            <w:tr w:rsidR="004305DF" w:rsidRPr="0025124F" w14:paraId="02B43B43" w14:textId="77777777" w:rsidTr="004305D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8E07CBE" w14:textId="77777777" w:rsidR="004305DF" w:rsidRPr="0025124F" w:rsidRDefault="00C2095A" w:rsidP="004305DF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6</w:t>
                  </w:r>
                  <w:r w:rsidR="004305DF" w:rsidRPr="0025124F">
                    <w:rPr>
                      <w:rFonts w:ascii="Arial" w:hAnsi="Arial" w:cs="Arial"/>
                      <w:b/>
                      <w:sz w:val="15"/>
                      <w:szCs w:val="15"/>
                      <w:lang w:val="ru-RU"/>
                    </w:rPr>
                    <w:t>. Конфиденциальность</w:t>
                  </w:r>
                </w:p>
                <w:p w14:paraId="171E5BCB" w14:textId="77777777" w:rsidR="004305DF" w:rsidRPr="0025124F" w:rsidRDefault="004305DF" w:rsidP="004305DF">
                  <w:pP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</w:p>
              </w:tc>
            </w:tr>
            <w:tr w:rsidR="004305DF" w:rsidRPr="003E087B" w14:paraId="2AA84500" w14:textId="77777777" w:rsidTr="004305D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7523BE0" w14:textId="77777777" w:rsidR="004305DF" w:rsidRPr="0025124F" w:rsidRDefault="00C2095A" w:rsidP="004305DF">
                  <w:pPr>
                    <w:ind w:left="-88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6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.1. Исполнитель обязуется сохранять конфиденциальность и не разглашать любой из третьих сторон информацию, связанную с предметом Договора включая (без ограничений), содержание Договора и приложений, содержания всей Услуги или ее части без предшествующей авторизации Заказчика, кроме тех случаев, где это разглашение должно быть выполнено в соответствии с законом, по решению суда или других компетентных органов правосудия, иного компетентного государственного органа или его аудиторов.</w:t>
                  </w:r>
                </w:p>
                <w:p w14:paraId="08CFE59C" w14:textId="77777777" w:rsidR="004305DF" w:rsidRPr="0025124F" w:rsidRDefault="004305DF" w:rsidP="004305DF">
                  <w:pP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</w:p>
              </w:tc>
            </w:tr>
          </w:tbl>
          <w:p w14:paraId="146BD4BD" w14:textId="77777777" w:rsidR="00BB19C8" w:rsidRPr="0025124F" w:rsidRDefault="00BB19C8" w:rsidP="00370404">
            <w:pPr>
              <w:pStyle w:val="af7"/>
              <w:tabs>
                <w:tab w:val="left" w:pos="426"/>
              </w:tabs>
              <w:ind w:left="360"/>
              <w:jc w:val="center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62055DFB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6135A4EF" w14:textId="77777777" w:rsidR="00BB19C8" w:rsidRPr="0025124F" w:rsidRDefault="00BB19C8" w:rsidP="00BB19C8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15D14F9C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02F35B60" w14:textId="77777777" w:rsidR="00BB19C8" w:rsidRPr="0025124F" w:rsidRDefault="00C2095A" w:rsidP="004305DF">
            <w:pPr>
              <w:pStyle w:val="a5"/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="004305DF" w:rsidRPr="0025124F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 w:rsidR="00BB19C8" w:rsidRPr="0025124F">
              <w:rPr>
                <w:rFonts w:ascii="Arial" w:hAnsi="Arial" w:cs="Arial"/>
                <w:b/>
                <w:sz w:val="15"/>
                <w:szCs w:val="15"/>
              </w:rPr>
              <w:t>Форс-Мажор</w:t>
            </w:r>
          </w:p>
          <w:p w14:paraId="4D0528A6" w14:textId="77777777" w:rsidR="00BB19C8" w:rsidRPr="0025124F" w:rsidRDefault="00BB19C8" w:rsidP="00BB19C8">
            <w:pPr>
              <w:pStyle w:val="a5"/>
              <w:tabs>
                <w:tab w:val="left" w:pos="426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59F539AE" w14:textId="77777777" w:rsidR="004305DF" w:rsidRPr="0025124F" w:rsidRDefault="00C2095A" w:rsidP="004305DF">
            <w:pPr>
              <w:tabs>
                <w:tab w:val="left" w:pos="252"/>
                <w:tab w:val="left" w:pos="426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7.1. </w:t>
            </w:r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Ни одна из Сторон не считает себя нарушившей свои обязательства по настоящему Договору, если такое нарушение происходит по причине Форс-мажора и имеет заключение компетентного ведомства, в соответствии с Законодательством </w:t>
            </w:r>
            <w:proofErr w:type="spellStart"/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>РУз</w:t>
            </w:r>
            <w:proofErr w:type="spellEnd"/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>, относительно обстоятельств Форс-мажор.</w:t>
            </w:r>
          </w:p>
          <w:p w14:paraId="2FB29CBB" w14:textId="77777777" w:rsidR="004305DF" w:rsidRPr="0025124F" w:rsidRDefault="00C2095A" w:rsidP="00430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7</w:t>
            </w:r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>.2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. </w:t>
            </w:r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 Сторона, для которой наступили обстоятельства Форс-мажор, уведомляет другую Сторону о наступлении обстоятельств Форс-мажор не позднее 2 (двух) календарных дней, с даты наступления таковых обстоятельств и не позднее 1 (одного) календарного дня о прекращении обстоятельств Форс-мажор.</w:t>
            </w:r>
          </w:p>
          <w:p w14:paraId="72338793" w14:textId="77777777" w:rsidR="004305DF" w:rsidRPr="0025124F" w:rsidRDefault="00C2095A" w:rsidP="004305D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7</w:t>
            </w:r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>.3</w:t>
            </w:r>
            <w:r>
              <w:rPr>
                <w:rFonts w:ascii="Arial" w:hAnsi="Arial" w:cs="Arial"/>
                <w:sz w:val="15"/>
                <w:szCs w:val="15"/>
                <w:lang w:val="ru-RU"/>
              </w:rPr>
              <w:t xml:space="preserve">. </w:t>
            </w:r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 </w:t>
            </w:r>
            <w:proofErr w:type="gramStart"/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>Сторона</w:t>
            </w:r>
            <w:proofErr w:type="gramEnd"/>
            <w:r w:rsidR="004305DF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 для которой наступили обстоятельства Форс-мажор, предпринимает возможные усилия, чтобы выполнить свои обязательства по настоящему Договору сразу после прекращения обстоятельств Форс-мажор.</w:t>
            </w:r>
          </w:p>
          <w:p w14:paraId="3DE503D8" w14:textId="77777777" w:rsidR="00BB19C8" w:rsidRPr="0025124F" w:rsidRDefault="00BB19C8" w:rsidP="0025124F">
            <w:pPr>
              <w:tabs>
                <w:tab w:val="left" w:pos="178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6EC3CC76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19E7DADB" w14:textId="77777777" w:rsidR="00BB19C8" w:rsidRPr="0025124F" w:rsidRDefault="00C2095A" w:rsidP="00BB19C8">
            <w:pPr>
              <w:pStyle w:val="2"/>
              <w:tabs>
                <w:tab w:val="left" w:pos="426"/>
              </w:tabs>
              <w:spacing w:before="60" w:after="60"/>
              <w:rPr>
                <w:rFonts w:ascii="Arial" w:hAnsi="Arial" w:cs="Arial"/>
                <w:sz w:val="15"/>
                <w:szCs w:val="15"/>
                <w:lang w:val="ru-RU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8</w:t>
            </w:r>
            <w:r w:rsidR="00BB19C8" w:rsidRPr="0025124F">
              <w:rPr>
                <w:rFonts w:ascii="Arial" w:hAnsi="Arial" w:cs="Arial"/>
                <w:sz w:val="15"/>
                <w:szCs w:val="15"/>
                <w:lang w:val="ru-RU"/>
              </w:rPr>
              <w:t xml:space="preserve">. Срок действия и условия расторжения </w:t>
            </w:r>
          </w:p>
        </w:tc>
      </w:tr>
      <w:tr w:rsidR="00BB19C8" w:rsidRPr="003E087B" w14:paraId="2D0D7C0A" w14:textId="77777777" w:rsidTr="00C2095A">
        <w:trPr>
          <w:gridAfter w:val="1"/>
          <w:wAfter w:w="141" w:type="dxa"/>
          <w:trHeight w:val="234"/>
        </w:trPr>
        <w:tc>
          <w:tcPr>
            <w:tcW w:w="10373" w:type="dxa"/>
            <w:gridSpan w:val="2"/>
          </w:tcPr>
          <w:tbl>
            <w:tblPr>
              <w:tblW w:w="10266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10266"/>
            </w:tblGrid>
            <w:tr w:rsidR="004305DF" w:rsidRPr="003E087B" w14:paraId="3B0234AC" w14:textId="77777777" w:rsidTr="0025124F">
              <w:trPr>
                <w:trHeight w:val="213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887C0F4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8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.1. Настоящий Договор вступает в силу с момента подписания и действует до полного исполнения сторонами обязательств.</w:t>
                  </w:r>
                </w:p>
              </w:tc>
            </w:tr>
            <w:tr w:rsidR="004305DF" w:rsidRPr="0025124F" w14:paraId="7211F793" w14:textId="77777777" w:rsidTr="0025124F">
              <w:trPr>
                <w:trHeight w:val="203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EAB70C4" w14:textId="77777777" w:rsidR="004305DF" w:rsidRPr="0025124F" w:rsidRDefault="004305DF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rFonts w:ascii="Arial" w:hAnsi="Arial" w:cs="Arial"/>
                      <w:sz w:val="15"/>
                      <w:szCs w:val="15"/>
                      <w:lang w:val="en-US"/>
                    </w:rPr>
                  </w:pPr>
                  <w:r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ЗАКАЗЧИК вправе произвести одностороннее расторжение настоящего Договора в соответствии с пунктами 3.3.3. и 3.3.4. Договора. </w:t>
                  </w:r>
                </w:p>
              </w:tc>
            </w:tr>
            <w:tr w:rsidR="004305DF" w:rsidRPr="003E087B" w14:paraId="267D2827" w14:textId="77777777" w:rsidTr="0025124F">
              <w:trPr>
                <w:trHeight w:val="455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3653C394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8.2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. Договор, может быть, расторгнут ИСПОЛНИТЕЛЕМ в одностороннем порядке, в случае нарушения ЗАКАЗЧИКОМ обязательств, предусмотренных пунктом 2.3. настоящего Договора. </w:t>
                  </w:r>
                </w:p>
                <w:p w14:paraId="4682E44D" w14:textId="77777777" w:rsidR="004305DF" w:rsidRPr="0025124F" w:rsidRDefault="004305DF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</w:p>
              </w:tc>
            </w:tr>
          </w:tbl>
          <w:p w14:paraId="2A7A3344" w14:textId="77777777" w:rsidR="00BB19C8" w:rsidRPr="0025124F" w:rsidRDefault="00BB19C8" w:rsidP="00C2095A">
            <w:pPr>
              <w:tabs>
                <w:tab w:val="left" w:pos="426"/>
              </w:tabs>
              <w:spacing w:before="60" w:after="6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65E9A" w14:paraId="66B3BB63" w14:textId="77777777" w:rsidTr="00C2095A">
        <w:trPr>
          <w:gridAfter w:val="1"/>
          <w:wAfter w:w="141" w:type="dxa"/>
        </w:trPr>
        <w:tc>
          <w:tcPr>
            <w:tcW w:w="10373" w:type="dxa"/>
            <w:gridSpan w:val="2"/>
          </w:tcPr>
          <w:p w14:paraId="795C5848" w14:textId="77777777" w:rsidR="00BB19C8" w:rsidRPr="0025124F" w:rsidRDefault="00C2095A" w:rsidP="00C2095A">
            <w:pPr>
              <w:pStyle w:val="2"/>
              <w:tabs>
                <w:tab w:val="left" w:pos="0"/>
              </w:tabs>
              <w:spacing w:before="60" w:after="60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  <w:lang w:val="ru-RU"/>
              </w:rPr>
              <w:t>9</w:t>
            </w:r>
            <w:r w:rsidR="00BB19C8" w:rsidRPr="0025124F">
              <w:rPr>
                <w:rFonts w:ascii="Arial" w:hAnsi="Arial" w:cs="Arial"/>
                <w:sz w:val="15"/>
                <w:szCs w:val="15"/>
                <w:lang w:val="ru-RU"/>
              </w:rPr>
              <w:t>. Дополнительные условия</w:t>
            </w:r>
          </w:p>
        </w:tc>
      </w:tr>
      <w:tr w:rsidR="00BB19C8" w:rsidRPr="003E087B" w14:paraId="16C2533C" w14:textId="77777777" w:rsidTr="00C2095A">
        <w:trPr>
          <w:gridAfter w:val="1"/>
          <w:wAfter w:w="141" w:type="dxa"/>
        </w:trPr>
        <w:tc>
          <w:tcPr>
            <w:tcW w:w="10373" w:type="dxa"/>
            <w:gridSpan w:val="2"/>
          </w:tcPr>
          <w:tbl>
            <w:tblPr>
              <w:tblW w:w="10266" w:type="dxa"/>
              <w:tblLayout w:type="fixed"/>
              <w:tblCellMar>
                <w:left w:w="112" w:type="dxa"/>
                <w:right w:w="112" w:type="dxa"/>
              </w:tblCellMar>
              <w:tblLook w:val="0000" w:firstRow="0" w:lastRow="0" w:firstColumn="0" w:lastColumn="0" w:noHBand="0" w:noVBand="0"/>
            </w:tblPr>
            <w:tblGrid>
              <w:gridCol w:w="10266"/>
            </w:tblGrid>
            <w:tr w:rsidR="004305DF" w:rsidRPr="00C2095A" w14:paraId="6E8B5B04" w14:textId="77777777" w:rsidTr="0025124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828C146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9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            </w:r>
                </w:p>
              </w:tc>
            </w:tr>
            <w:tr w:rsidR="004305DF" w:rsidRPr="003E087B" w14:paraId="2B28B490" w14:textId="77777777" w:rsidTr="0025124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32F9851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9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 xml:space="preserve">.2. Настоящий договор составлен на русском языке в двух экземплярах, по одному для каждой из Сторон. Все экземпляры идентичны и имеют одинаковую силу. </w:t>
                  </w:r>
                </w:p>
                <w:p w14:paraId="03F362FA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  <w:lang w:val="ru-RU"/>
                    </w:rPr>
                    <w:t>9</w:t>
                  </w:r>
                  <w:r w:rsidR="004305DF" w:rsidRPr="0025124F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  <w:lang w:val="ru-RU"/>
                    </w:rPr>
                    <w:t xml:space="preserve">.3. В случае любых разночтений или несоответствий между текстом настоящего Договора на русском языке, русская версия имеет преимущественное значение. </w:t>
                  </w:r>
                </w:p>
              </w:tc>
            </w:tr>
            <w:tr w:rsidR="004305DF" w:rsidRPr="003E087B" w14:paraId="4CB3EB82" w14:textId="77777777" w:rsidTr="0025124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3A3C470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9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.4. Настоящий Договор выполняет также функцию протокола согласования договорной цены.</w:t>
                  </w:r>
                </w:p>
              </w:tc>
            </w:tr>
            <w:tr w:rsidR="004305DF" w:rsidRPr="003E087B" w14:paraId="23267942" w14:textId="77777777" w:rsidTr="0025124F">
              <w:trPr>
                <w:trHeight w:val="131"/>
              </w:trPr>
              <w:tc>
                <w:tcPr>
                  <w:tcW w:w="10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D5EA681" w14:textId="77777777" w:rsidR="004305DF" w:rsidRPr="0025124F" w:rsidRDefault="00C2095A" w:rsidP="00C2095A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0" w:after="20"/>
                    <w:jc w:val="both"/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9</w:t>
                  </w:r>
                  <w:r w:rsidR="004305DF" w:rsidRPr="0025124F">
                    <w:rPr>
                      <w:rFonts w:ascii="Arial" w:hAnsi="Arial" w:cs="Arial"/>
                      <w:sz w:val="15"/>
                      <w:szCs w:val="15"/>
                      <w:lang w:val="ru-RU"/>
                    </w:rPr>
                    <w:t>.5. Юридические адреса, банковские реквизиты, подписи и печати Сторон.</w:t>
                  </w:r>
                </w:p>
              </w:tc>
            </w:tr>
          </w:tbl>
          <w:p w14:paraId="16069D04" w14:textId="77777777" w:rsidR="00BB19C8" w:rsidRPr="0025124F" w:rsidRDefault="00BB19C8" w:rsidP="00C2095A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6E85D6AD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37FFE1CA" w14:textId="77777777" w:rsidR="00BB19C8" w:rsidRPr="0025124F" w:rsidRDefault="00BB19C8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  <w:tr w:rsidR="00BB19C8" w:rsidRPr="003E087B" w14:paraId="7BB0EEB7" w14:textId="77777777" w:rsidTr="00C2095A">
        <w:trPr>
          <w:gridBefore w:val="1"/>
          <w:wBefore w:w="141" w:type="dxa"/>
        </w:trPr>
        <w:tc>
          <w:tcPr>
            <w:tcW w:w="10373" w:type="dxa"/>
            <w:gridSpan w:val="2"/>
          </w:tcPr>
          <w:p w14:paraId="1F8991F4" w14:textId="77777777" w:rsidR="00BB19C8" w:rsidRPr="0025124F" w:rsidRDefault="00BB19C8" w:rsidP="00BB19C8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Arial"/>
                <w:sz w:val="15"/>
                <w:szCs w:val="15"/>
                <w:lang w:val="ru-RU"/>
              </w:rPr>
            </w:pPr>
          </w:p>
        </w:tc>
      </w:tr>
    </w:tbl>
    <w:p w14:paraId="4DC2E1B5" w14:textId="77777777" w:rsidR="003328CF" w:rsidRDefault="003328CF" w:rsidP="005F4441">
      <w:pPr>
        <w:tabs>
          <w:tab w:val="left" w:pos="426"/>
        </w:tabs>
        <w:rPr>
          <w:rFonts w:ascii="Arial" w:hAnsi="Arial" w:cs="Arial"/>
          <w:sz w:val="15"/>
          <w:szCs w:val="15"/>
          <w:lang w:val="ru-RU"/>
        </w:rPr>
      </w:pPr>
    </w:p>
    <w:p w14:paraId="4859C714" w14:textId="77777777" w:rsidR="00FA0F58" w:rsidRPr="00365E9A" w:rsidRDefault="00FA0F58" w:rsidP="00FA0F58">
      <w:pPr>
        <w:tabs>
          <w:tab w:val="left" w:pos="426"/>
        </w:tabs>
        <w:spacing w:before="20" w:after="20"/>
        <w:rPr>
          <w:rFonts w:ascii="Arial" w:hAnsi="Arial" w:cs="Tahoma"/>
          <w:b/>
          <w:sz w:val="15"/>
          <w:szCs w:val="15"/>
          <w:lang w:val="ru-RU"/>
        </w:rPr>
        <w:sectPr w:rsidR="00FA0F58" w:rsidRPr="00365E9A" w:rsidSect="003E087B">
          <w:footerReference w:type="even" r:id="rId7"/>
          <w:footerReference w:type="default" r:id="rId8"/>
          <w:type w:val="continuous"/>
          <w:pgSz w:w="11906" w:h="16838" w:code="9"/>
          <w:pgMar w:top="284" w:right="1134" w:bottom="284" w:left="1134" w:header="284" w:footer="851" w:gutter="0"/>
          <w:cols w:space="708"/>
          <w:docGrid w:linePitch="360"/>
        </w:sectPr>
      </w:pPr>
    </w:p>
    <w:tbl>
      <w:tblPr>
        <w:tblW w:w="16160" w:type="dxa"/>
        <w:tblInd w:w="-14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160"/>
      </w:tblGrid>
      <w:tr w:rsidR="00FA0F58" w:rsidRPr="00365E9A" w14:paraId="4B71792D" w14:textId="77777777" w:rsidTr="00FA0F58">
        <w:tc>
          <w:tcPr>
            <w:tcW w:w="16160" w:type="dxa"/>
          </w:tcPr>
          <w:p w14:paraId="37371A71" w14:textId="77777777" w:rsidR="00FA0F58" w:rsidRPr="00365E9A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en-US"/>
              </w:rPr>
            </w:pPr>
            <w:r>
              <w:rPr>
                <w:rFonts w:ascii="Arial" w:hAnsi="Arial" w:cs="Tahoma"/>
                <w:b/>
                <w:sz w:val="14"/>
                <w:szCs w:val="14"/>
                <w:lang w:val="ru-RU"/>
              </w:rPr>
              <w:t xml:space="preserve">     </w:t>
            </w:r>
            <w:proofErr w:type="gramStart"/>
            <w:r w:rsidRPr="00365E9A">
              <w:rPr>
                <w:rFonts w:ascii="Arial" w:hAnsi="Arial" w:cs="Tahoma"/>
                <w:b/>
                <w:sz w:val="14"/>
                <w:szCs w:val="14"/>
                <w:lang w:val="ru-RU"/>
              </w:rPr>
              <w:t>ИСПОЛНИТЕЛЬ</w:t>
            </w:r>
            <w:r w:rsidRPr="00365E9A">
              <w:rPr>
                <w:rFonts w:ascii="Arial" w:hAnsi="Arial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Tahoma"/>
                <w:sz w:val="14"/>
                <w:szCs w:val="14"/>
                <w:lang w:val="en-US"/>
              </w:rPr>
              <w:t xml:space="preserve"> «</w:t>
            </w:r>
            <w:proofErr w:type="gramEnd"/>
            <w:r w:rsidR="007953F2" w:rsidRPr="00365E9A">
              <w:rPr>
                <w:rFonts w:ascii="Arial" w:hAnsi="Arial" w:cs="Tahoma"/>
                <w:sz w:val="14"/>
                <w:szCs w:val="14"/>
                <w:lang w:val="en-US"/>
              </w:rPr>
              <w:t xml:space="preserve"> </w:t>
            </w:r>
            <w:r w:rsidRPr="00365E9A">
              <w:rPr>
                <w:rFonts w:ascii="Arial" w:hAnsi="Arial" w:cs="Tahoma"/>
                <w:sz w:val="14"/>
                <w:szCs w:val="14"/>
                <w:lang w:val="en-US"/>
              </w:rPr>
              <w:t>»</w:t>
            </w:r>
          </w:p>
          <w:p w14:paraId="57FE222A" w14:textId="77777777" w:rsidR="00FA0F58" w:rsidRPr="00365E9A" w:rsidRDefault="00FA0F58" w:rsidP="00512C60">
            <w:pPr>
              <w:pStyle w:val="2"/>
              <w:tabs>
                <w:tab w:val="left" w:pos="426"/>
              </w:tabs>
              <w:spacing w:before="20" w:after="20"/>
              <w:jc w:val="left"/>
              <w:rPr>
                <w:rFonts w:ascii="Arial" w:hAnsi="Arial" w:cs="Tahoma"/>
                <w:sz w:val="14"/>
                <w:szCs w:val="14"/>
                <w:lang w:val="en-US"/>
              </w:rPr>
            </w:pPr>
          </w:p>
        </w:tc>
      </w:tr>
      <w:tr w:rsidR="00FA0F58" w:rsidRPr="007953F2" w14:paraId="25B31F24" w14:textId="77777777" w:rsidTr="00FA0F58">
        <w:tc>
          <w:tcPr>
            <w:tcW w:w="16160" w:type="dxa"/>
          </w:tcPr>
          <w:p w14:paraId="5B429DF8" w14:textId="77777777" w:rsidR="00FA0F58" w:rsidRPr="00365E9A" w:rsidRDefault="00FA0F58" w:rsidP="007953F2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Tahoma"/>
                <w:sz w:val="14"/>
                <w:szCs w:val="14"/>
                <w:lang w:val="ru-RU"/>
              </w:rPr>
            </w:pP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   Адрес: </w:t>
            </w:r>
          </w:p>
        </w:tc>
      </w:tr>
      <w:tr w:rsidR="00FA0F58" w:rsidRPr="00365E9A" w14:paraId="1E1DAAF6" w14:textId="77777777" w:rsidTr="00FA0F58">
        <w:tc>
          <w:tcPr>
            <w:tcW w:w="16160" w:type="dxa"/>
          </w:tcPr>
          <w:p w14:paraId="63BE7F11" w14:textId="77777777" w:rsidR="00FA0F58" w:rsidRPr="00365E9A" w:rsidRDefault="00FA0F58" w:rsidP="007953F2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</w:pP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  </w:t>
            </w:r>
          </w:p>
        </w:tc>
      </w:tr>
      <w:tr w:rsidR="00FA0F58" w:rsidRPr="00365E9A" w14:paraId="39C2757C" w14:textId="77777777" w:rsidTr="00FA0F58">
        <w:trPr>
          <w:trHeight w:val="221"/>
        </w:trPr>
        <w:tc>
          <w:tcPr>
            <w:tcW w:w="16160" w:type="dxa"/>
          </w:tcPr>
          <w:p w14:paraId="7334558A" w14:textId="77777777" w:rsidR="00FA0F58" w:rsidRPr="00365E9A" w:rsidRDefault="00FA0F58" w:rsidP="007953F2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 w:eastAsia="en-US"/>
              </w:rPr>
            </w:pPr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Tahoma"/>
                <w:sz w:val="14"/>
                <w:szCs w:val="14"/>
                <w:lang w:val="en-US"/>
              </w:rPr>
              <w:t xml:space="preserve">    </w:t>
            </w:r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Тел.: </w:t>
            </w:r>
          </w:p>
        </w:tc>
      </w:tr>
      <w:tr w:rsidR="00FA0F58" w:rsidRPr="00365E9A" w14:paraId="55B4A0DC" w14:textId="77777777" w:rsidTr="00FA0F58">
        <w:tc>
          <w:tcPr>
            <w:tcW w:w="16160" w:type="dxa"/>
          </w:tcPr>
          <w:p w14:paraId="7421F4AE" w14:textId="77777777" w:rsidR="00FA0F58" w:rsidRPr="00365E9A" w:rsidRDefault="00FA0F58" w:rsidP="007953F2">
            <w:pPr>
              <w:tabs>
                <w:tab w:val="left" w:pos="426"/>
                <w:tab w:val="left" w:pos="4842"/>
                <w:tab w:val="left" w:pos="8595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 w:eastAsia="en-US"/>
              </w:rPr>
            </w:pPr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Tahoma"/>
                <w:sz w:val="14"/>
                <w:szCs w:val="14"/>
                <w:lang w:val="en-US"/>
              </w:rPr>
              <w:t xml:space="preserve">    </w:t>
            </w:r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р/с: </w:t>
            </w:r>
          </w:p>
        </w:tc>
      </w:tr>
      <w:tr w:rsidR="00FA0F58" w:rsidRPr="00FF27F9" w14:paraId="5230276B" w14:textId="77777777" w:rsidTr="00FA0F58">
        <w:tc>
          <w:tcPr>
            <w:tcW w:w="16160" w:type="dxa"/>
          </w:tcPr>
          <w:p w14:paraId="0D8BF643" w14:textId="77777777" w:rsidR="00FA0F58" w:rsidRPr="00365E9A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/>
              </w:rPr>
            </w:pP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   Банк: </w:t>
            </w:r>
          </w:p>
          <w:p w14:paraId="4D730FC0" w14:textId="77777777" w:rsidR="00FA0F58" w:rsidRPr="0013781B" w:rsidRDefault="00FA0F58" w:rsidP="007953F2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 w:eastAsia="en-US"/>
              </w:rPr>
            </w:pPr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</w:t>
            </w:r>
            <w:r w:rsidRPr="00E82A07">
              <w:rPr>
                <w:rFonts w:ascii="Arial" w:hAnsi="Arial" w:cs="Tahoma"/>
                <w:sz w:val="14"/>
                <w:szCs w:val="14"/>
                <w:lang w:val="ru-RU"/>
              </w:rPr>
              <w:t xml:space="preserve">  </w:t>
            </w:r>
            <w:proofErr w:type="gramStart"/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>МФО:;</w:t>
            </w:r>
            <w:proofErr w:type="gramEnd"/>
            <w:r w:rsidRPr="00365E9A">
              <w:rPr>
                <w:rFonts w:ascii="Arial" w:hAnsi="Arial" w:cs="Tahoma"/>
                <w:sz w:val="14"/>
                <w:szCs w:val="14"/>
                <w:lang w:val="ru-RU"/>
              </w:rPr>
              <w:t xml:space="preserve"> ИНН:</w:t>
            </w:r>
            <w:r>
              <w:rPr>
                <w:rFonts w:ascii="Arial" w:hAnsi="Arial" w:cs="Tahoma"/>
                <w:sz w:val="14"/>
                <w:szCs w:val="14"/>
                <w:lang w:val="ru-RU"/>
              </w:rPr>
              <w:t>; ОКЭД</w:t>
            </w:r>
            <w:r w:rsidRPr="00FF27F9">
              <w:rPr>
                <w:rFonts w:ascii="Arial" w:hAnsi="Arial" w:cs="Tahoma"/>
                <w:sz w:val="14"/>
                <w:szCs w:val="14"/>
                <w:lang w:val="ru-RU"/>
              </w:rPr>
              <w:t>;</w:t>
            </w:r>
          </w:p>
        </w:tc>
      </w:tr>
      <w:tr w:rsidR="00FA0F58" w:rsidRPr="00FA0F58" w14:paraId="7AF7A8EA" w14:textId="77777777" w:rsidTr="00FA0F58">
        <w:tc>
          <w:tcPr>
            <w:tcW w:w="16160" w:type="dxa"/>
          </w:tcPr>
          <w:p w14:paraId="1C651894" w14:textId="77777777" w:rsidR="00FA0F58" w:rsidRPr="00FF27F9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/>
              </w:rPr>
            </w:pPr>
            <w:r w:rsidRPr="00FF27F9">
              <w:rPr>
                <w:rFonts w:ascii="Arial" w:hAnsi="Arial" w:cs="Tahoma"/>
                <w:b/>
                <w:sz w:val="14"/>
                <w:szCs w:val="14"/>
                <w:lang w:val="ru-RU"/>
              </w:rPr>
              <w:t xml:space="preserve">              </w:t>
            </w:r>
          </w:p>
          <w:p w14:paraId="6D6C9E09" w14:textId="77777777" w:rsidR="00FA0F58" w:rsidRPr="006D3C69" w:rsidRDefault="00FA0F58" w:rsidP="007953F2">
            <w:pPr>
              <w:pStyle w:val="2"/>
              <w:tabs>
                <w:tab w:val="left" w:pos="426"/>
              </w:tabs>
              <w:spacing w:before="20" w:after="20"/>
              <w:jc w:val="left"/>
              <w:rPr>
                <w:rFonts w:ascii="Arial" w:hAnsi="Arial" w:cs="Tahoma"/>
                <w:b w:val="0"/>
                <w:sz w:val="14"/>
                <w:szCs w:val="14"/>
                <w:lang w:val="ru-RU"/>
              </w:rPr>
            </w:pP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   </w:t>
            </w:r>
            <w:proofErr w:type="gramStart"/>
            <w:r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>Директор</w:t>
            </w:r>
            <w:r w:rsidRPr="006D3C69"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 xml:space="preserve">:   </w:t>
            </w:r>
            <w:proofErr w:type="gramEnd"/>
            <w:r w:rsidRPr="006D3C69"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 xml:space="preserve">                   </w:t>
            </w:r>
          </w:p>
        </w:tc>
      </w:tr>
      <w:tr w:rsidR="00FA0F58" w:rsidRPr="003E087B" w14:paraId="60031FB6" w14:textId="77777777" w:rsidTr="00FA0F58">
        <w:tc>
          <w:tcPr>
            <w:tcW w:w="16160" w:type="dxa"/>
          </w:tcPr>
          <w:p w14:paraId="0A181DB6" w14:textId="77777777" w:rsidR="00FA0F58" w:rsidRPr="00BA6178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/>
              </w:rPr>
            </w:pPr>
            <w:r w:rsidRPr="001371E5">
              <w:rPr>
                <w:rFonts w:ascii="Arial" w:hAnsi="Arial" w:cs="Tahoma"/>
                <w:b/>
                <w:sz w:val="14"/>
                <w:szCs w:val="14"/>
                <w:lang w:val="ru-RU"/>
              </w:rPr>
              <w:lastRenderedPageBreak/>
              <w:t xml:space="preserve">                           </w:t>
            </w:r>
            <w:r>
              <w:rPr>
                <w:rFonts w:ascii="Arial" w:hAnsi="Arial" w:cs="Tahoma"/>
                <w:b/>
                <w:sz w:val="14"/>
                <w:szCs w:val="14"/>
                <w:lang w:val="ru-RU"/>
              </w:rPr>
              <w:t>ЗАКАЗЧИК</w:t>
            </w:r>
            <w:r w:rsidRPr="001371E5">
              <w:rPr>
                <w:rFonts w:ascii="Arial" w:hAnsi="Arial" w:cs="Tahoma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Tahoma"/>
                <w:sz w:val="14"/>
                <w:szCs w:val="14"/>
                <w:lang w:val="ru-RU"/>
              </w:rPr>
              <w:t>АКБ</w:t>
            </w:r>
            <w:r w:rsidRPr="001371E5">
              <w:rPr>
                <w:rFonts w:ascii="Arial" w:hAnsi="Arial" w:cs="Tahoma"/>
                <w:sz w:val="14"/>
                <w:szCs w:val="14"/>
                <w:lang w:val="ru-RU"/>
              </w:rPr>
              <w:t xml:space="preserve"> «</w:t>
            </w:r>
            <w:proofErr w:type="spellStart"/>
            <w:r w:rsidR="00BA6178" w:rsidRPr="001371E5">
              <w:rPr>
                <w:rFonts w:ascii="Arial" w:hAnsi="Arial" w:cs="Tahoma"/>
                <w:sz w:val="14"/>
                <w:szCs w:val="14"/>
                <w:lang w:val="ru-RU"/>
              </w:rPr>
              <w:t>Узпромстройбанк</w:t>
            </w:r>
            <w:proofErr w:type="spellEnd"/>
            <w:r w:rsidRPr="001371E5">
              <w:rPr>
                <w:rFonts w:ascii="Arial" w:hAnsi="Arial" w:cs="Tahoma"/>
                <w:sz w:val="14"/>
                <w:szCs w:val="14"/>
                <w:lang w:val="ru-RU"/>
              </w:rPr>
              <w:t>»</w:t>
            </w:r>
          </w:p>
          <w:p w14:paraId="5A38769A" w14:textId="77777777" w:rsidR="00FA0F58" w:rsidRPr="001371E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/>
              </w:rPr>
            </w:pPr>
          </w:p>
          <w:p w14:paraId="432AE795" w14:textId="77777777" w:rsidR="00FA0F58" w:rsidRPr="00773F2B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val="ru-RU"/>
              </w:rPr>
            </w:pPr>
            <w:r w:rsidRPr="001371E5">
              <w:rPr>
                <w:rFonts w:ascii="Arial" w:hAnsi="Arial" w:cs="Tahoma"/>
                <w:sz w:val="14"/>
                <w:szCs w:val="14"/>
                <w:lang w:val="ru-RU"/>
              </w:rPr>
              <w:t xml:space="preserve">                           </w:t>
            </w:r>
            <w:r>
              <w:rPr>
                <w:rFonts w:ascii="Arial" w:hAnsi="Arial" w:cs="Tahoma"/>
                <w:sz w:val="14"/>
                <w:szCs w:val="14"/>
                <w:lang w:val="ru-RU"/>
              </w:rPr>
              <w:t>Адрес</w:t>
            </w:r>
            <w:r w:rsidRPr="00773F2B">
              <w:rPr>
                <w:rFonts w:ascii="Arial" w:hAnsi="Arial" w:cs="Tahoma"/>
                <w:sz w:val="14"/>
                <w:szCs w:val="14"/>
                <w:lang w:val="ru-RU"/>
              </w:rPr>
              <w:t>:</w:t>
            </w: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г. Ташкент, </w:t>
            </w:r>
            <w:proofErr w:type="spellStart"/>
            <w:r>
              <w:rPr>
                <w:rFonts w:ascii="Arial" w:hAnsi="Arial" w:cs="Tahoma"/>
                <w:sz w:val="14"/>
                <w:szCs w:val="14"/>
                <w:lang w:val="ru-RU"/>
              </w:rPr>
              <w:t>ул</w:t>
            </w:r>
            <w:proofErr w:type="spellEnd"/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Tahoma"/>
                <w:sz w:val="14"/>
                <w:szCs w:val="14"/>
                <w:lang w:val="ru-RU"/>
              </w:rPr>
              <w:t>Шахрисабз</w:t>
            </w:r>
            <w:proofErr w:type="spellEnd"/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,</w:t>
            </w:r>
            <w:proofErr w:type="gramEnd"/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дом 3</w:t>
            </w:r>
          </w:p>
        </w:tc>
      </w:tr>
      <w:tr w:rsidR="00FA0F58" w:rsidRPr="00773F2B" w14:paraId="3F7B79C1" w14:textId="77777777" w:rsidTr="00FA0F58">
        <w:tc>
          <w:tcPr>
            <w:tcW w:w="16160" w:type="dxa"/>
          </w:tcPr>
          <w:p w14:paraId="72E46820" w14:textId="77777777" w:rsidR="00FA0F58" w:rsidRPr="00773F2B" w:rsidRDefault="00FA0F58" w:rsidP="00512C60">
            <w:pPr>
              <w:pStyle w:val="2"/>
              <w:tabs>
                <w:tab w:val="left" w:pos="426"/>
              </w:tabs>
              <w:spacing w:before="20" w:after="20"/>
              <w:jc w:val="left"/>
              <w:rPr>
                <w:rFonts w:ascii="Arial" w:hAnsi="Arial" w:cs="Tahoma"/>
                <w:b w:val="0"/>
                <w:sz w:val="14"/>
                <w:szCs w:val="14"/>
                <w:lang w:val="ru-RU"/>
              </w:rPr>
            </w:pPr>
            <w:r>
              <w:rPr>
                <w:rFonts w:ascii="Arial" w:hAnsi="Arial" w:cs="Tahoma"/>
                <w:sz w:val="14"/>
                <w:szCs w:val="14"/>
                <w:lang w:val="ru-RU"/>
              </w:rPr>
              <w:t xml:space="preserve">                           </w:t>
            </w:r>
            <w:r w:rsidRPr="00773F2B"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>Тел</w:t>
            </w:r>
            <w:r w:rsidRPr="00773F2B">
              <w:rPr>
                <w:rFonts w:ascii="Arial" w:hAnsi="Arial" w:cs="Tahoma"/>
                <w:b w:val="0"/>
                <w:sz w:val="14"/>
                <w:szCs w:val="14"/>
                <w:lang w:val="en-US"/>
              </w:rPr>
              <w:t>:</w:t>
            </w:r>
            <w:r w:rsidRPr="00773F2B"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Arial" w:hAnsi="Arial" w:cs="Tahoma"/>
                <w:b w:val="0"/>
                <w:sz w:val="14"/>
                <w:szCs w:val="14"/>
                <w:lang w:val="ru-RU"/>
              </w:rPr>
              <w:t>(998971) 120-45-66</w:t>
            </w:r>
          </w:p>
        </w:tc>
      </w:tr>
      <w:tr w:rsidR="00FA0F58" w:rsidRPr="00773F2B" w14:paraId="7176103F" w14:textId="77777777" w:rsidTr="00FA0F58">
        <w:tc>
          <w:tcPr>
            <w:tcW w:w="16160" w:type="dxa"/>
          </w:tcPr>
          <w:p w14:paraId="7EFAAAC4" w14:textId="77777777" w:rsidR="00FA0F58" w:rsidRPr="00BF4F5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eastAsia="MS Mincho" w:hAnsi="Arial" w:cs="Tahoma"/>
                <w:sz w:val="14"/>
                <w:szCs w:val="14"/>
                <w:lang w:val="ru-RU"/>
              </w:rPr>
            </w:pPr>
            <w:r>
              <w:rPr>
                <w:rStyle w:val="a7"/>
                <w:rFonts w:ascii="Arial" w:eastAsia="MS Mincho" w:hAnsi="Arial" w:cs="Tahoma"/>
                <w:sz w:val="14"/>
                <w:szCs w:val="14"/>
                <w:lang w:val="ru-RU"/>
              </w:rPr>
              <w:t xml:space="preserve">                           р/с</w:t>
            </w:r>
            <w:r>
              <w:rPr>
                <w:rStyle w:val="a7"/>
                <w:rFonts w:ascii="Arial" w:eastAsia="MS Mincho" w:hAnsi="Arial" w:cs="Tahoma"/>
                <w:sz w:val="14"/>
                <w:szCs w:val="14"/>
                <w:lang w:val="en-US"/>
              </w:rPr>
              <w:t xml:space="preserve">: </w:t>
            </w:r>
            <w:r>
              <w:rPr>
                <w:rStyle w:val="a7"/>
                <w:rFonts w:ascii="Arial" w:eastAsia="MS Mincho" w:hAnsi="Arial" w:cs="Tahoma"/>
                <w:sz w:val="14"/>
                <w:szCs w:val="14"/>
                <w:lang w:val="ru-RU"/>
              </w:rPr>
              <w:t>19909</w:t>
            </w:r>
          </w:p>
        </w:tc>
      </w:tr>
      <w:tr w:rsidR="00FA0F58" w:rsidRPr="006D3C69" w14:paraId="299917DA" w14:textId="77777777" w:rsidTr="00FA0F58">
        <w:trPr>
          <w:trHeight w:val="281"/>
        </w:trPr>
        <w:tc>
          <w:tcPr>
            <w:tcW w:w="16160" w:type="dxa"/>
          </w:tcPr>
          <w:p w14:paraId="595A2238" w14:textId="77777777" w:rsidR="00FA0F58" w:rsidRPr="00CA5A1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hAnsi="Arial" w:cs="Tahoma"/>
                <w:sz w:val="14"/>
                <w:szCs w:val="14"/>
              </w:rPr>
            </w:pP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                          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АКБ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 «</w:t>
            </w:r>
            <w:r w:rsidRPr="006D3C69"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УЗПРОМСТРОЙБАНК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»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ОПЕРУ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г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.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Ташкент</w:t>
            </w:r>
          </w:p>
          <w:p w14:paraId="71DF9662" w14:textId="77777777" w:rsidR="00FA0F58" w:rsidRPr="00CA5A1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Style w:val="a7"/>
                <w:rFonts w:ascii="Arial" w:hAnsi="Arial" w:cs="Tahoma"/>
                <w:sz w:val="14"/>
                <w:szCs w:val="14"/>
              </w:rPr>
            </w:pP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                          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МФО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: 00440;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ИНН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 xml:space="preserve">: 200833707; </w:t>
            </w:r>
            <w:r>
              <w:rPr>
                <w:rStyle w:val="a7"/>
                <w:rFonts w:ascii="Arial" w:hAnsi="Arial" w:cs="Tahoma"/>
                <w:sz w:val="14"/>
                <w:szCs w:val="14"/>
                <w:lang w:val="ru-RU"/>
              </w:rPr>
              <w:t>ОКЭД</w:t>
            </w:r>
            <w:r w:rsidRPr="00CA5A15">
              <w:rPr>
                <w:rStyle w:val="a7"/>
                <w:rFonts w:ascii="Arial" w:hAnsi="Arial" w:cs="Tahoma"/>
                <w:sz w:val="14"/>
                <w:szCs w:val="14"/>
              </w:rPr>
              <w:t>: 96120</w:t>
            </w:r>
          </w:p>
        </w:tc>
      </w:tr>
      <w:tr w:rsidR="00FA0F58" w:rsidRPr="006D3C69" w14:paraId="120B2765" w14:textId="77777777" w:rsidTr="00FA0F58">
        <w:tc>
          <w:tcPr>
            <w:tcW w:w="16160" w:type="dxa"/>
          </w:tcPr>
          <w:p w14:paraId="7134CF8C" w14:textId="77777777" w:rsidR="00FA0F58" w:rsidRPr="00CA5A1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eastAsia="en-US"/>
              </w:rPr>
            </w:pPr>
            <w:r w:rsidRPr="00CA5A15">
              <w:rPr>
                <w:rFonts w:ascii="Arial" w:hAnsi="Arial" w:cs="Tahoma"/>
                <w:sz w:val="14"/>
                <w:szCs w:val="14"/>
                <w:lang w:eastAsia="en-US"/>
              </w:rPr>
              <w:t xml:space="preserve">                              </w:t>
            </w:r>
          </w:p>
        </w:tc>
      </w:tr>
      <w:tr w:rsidR="00FA0F58" w:rsidRPr="006D3C69" w14:paraId="191876E9" w14:textId="77777777" w:rsidTr="00FA0F58">
        <w:tc>
          <w:tcPr>
            <w:tcW w:w="16160" w:type="dxa"/>
          </w:tcPr>
          <w:p w14:paraId="50F31925" w14:textId="77777777" w:rsidR="00FA0F58" w:rsidRPr="00CA5A15" w:rsidRDefault="00FA0F58" w:rsidP="00512C60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eastAsia="en-US"/>
              </w:rPr>
            </w:pPr>
          </w:p>
        </w:tc>
      </w:tr>
      <w:tr w:rsidR="00FA0F58" w:rsidRPr="006D3C69" w14:paraId="5DAB1A53" w14:textId="77777777" w:rsidTr="00FA0F58">
        <w:tc>
          <w:tcPr>
            <w:tcW w:w="16160" w:type="dxa"/>
          </w:tcPr>
          <w:p w14:paraId="5A9693A5" w14:textId="77777777" w:rsidR="00FA0F58" w:rsidRPr="003B7C13" w:rsidRDefault="00FA0F58" w:rsidP="007953F2">
            <w:pPr>
              <w:tabs>
                <w:tab w:val="left" w:pos="426"/>
              </w:tabs>
              <w:spacing w:before="20" w:after="20"/>
              <w:jc w:val="both"/>
              <w:rPr>
                <w:rFonts w:ascii="Arial" w:hAnsi="Arial" w:cs="Tahoma"/>
                <w:sz w:val="14"/>
                <w:szCs w:val="14"/>
                <w:lang w:eastAsia="en-US"/>
              </w:rPr>
            </w:pPr>
            <w:r w:rsidRPr="00CA5A15">
              <w:rPr>
                <w:rFonts w:ascii="Arial" w:hAnsi="Arial" w:cs="Tahoma"/>
                <w:sz w:val="14"/>
                <w:szCs w:val="14"/>
                <w:lang w:eastAsia="en-US"/>
              </w:rPr>
              <w:t xml:space="preserve">                                                                                  </w:t>
            </w:r>
          </w:p>
        </w:tc>
      </w:tr>
    </w:tbl>
    <w:p w14:paraId="081DC5E3" w14:textId="77777777" w:rsidR="00FA0F58" w:rsidRPr="003B7C13" w:rsidRDefault="00FA0F58" w:rsidP="00FA0F58">
      <w:pPr>
        <w:pStyle w:val="a8"/>
        <w:tabs>
          <w:tab w:val="clear" w:pos="4677"/>
          <w:tab w:val="clear" w:pos="9355"/>
          <w:tab w:val="left" w:pos="426"/>
        </w:tabs>
        <w:spacing w:before="20" w:after="20"/>
        <w:rPr>
          <w:rFonts w:ascii="Arial" w:hAnsi="Arial"/>
        </w:rPr>
        <w:sectPr w:rsidR="00FA0F58" w:rsidRPr="003B7C13" w:rsidSect="00FA0F58">
          <w:type w:val="continuous"/>
          <w:pgSz w:w="11906" w:h="16838" w:code="9"/>
          <w:pgMar w:top="1134" w:right="1134" w:bottom="284" w:left="1134" w:header="719" w:footer="851" w:gutter="0"/>
          <w:cols w:num="2" w:space="282"/>
          <w:docGrid w:linePitch="360"/>
        </w:sectPr>
      </w:pPr>
    </w:p>
    <w:p w14:paraId="793D3FDF" w14:textId="77777777" w:rsidR="00FA0F58" w:rsidRPr="003B7C13" w:rsidRDefault="00FA0F58" w:rsidP="007953F2">
      <w:pPr>
        <w:tabs>
          <w:tab w:val="left" w:pos="426"/>
        </w:tabs>
        <w:rPr>
          <w:rFonts w:ascii="Arial" w:hAnsi="Arial" w:cs="Arial"/>
          <w:sz w:val="15"/>
          <w:szCs w:val="15"/>
        </w:rPr>
      </w:pPr>
    </w:p>
    <w:sectPr w:rsidR="00FA0F58" w:rsidRPr="003B7C13" w:rsidSect="007824F5">
      <w:type w:val="continuous"/>
      <w:pgSz w:w="11906" w:h="16838" w:code="9"/>
      <w:pgMar w:top="284" w:right="1134" w:bottom="899" w:left="1134" w:header="71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21E4" w14:textId="77777777" w:rsidR="00F87C12" w:rsidRDefault="00F87C12">
      <w:r>
        <w:separator/>
      </w:r>
    </w:p>
  </w:endnote>
  <w:endnote w:type="continuationSeparator" w:id="0">
    <w:p w14:paraId="4249896B" w14:textId="77777777" w:rsidR="00F87C12" w:rsidRDefault="00F8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E920" w14:textId="03B2D51D" w:rsidR="00FA0F58" w:rsidRDefault="00FA0F58" w:rsidP="00D756C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3E087B">
      <w:rPr>
        <w:rStyle w:val="a7"/>
      </w:rPr>
      <w:fldChar w:fldCharType="separate"/>
    </w:r>
    <w:r w:rsidR="003E087B">
      <w:rPr>
        <w:rStyle w:val="a7"/>
        <w:noProof/>
      </w:rPr>
      <w:t>1</w:t>
    </w:r>
    <w:r>
      <w:rPr>
        <w:rStyle w:val="a7"/>
      </w:rPr>
      <w:fldChar w:fldCharType="end"/>
    </w:r>
  </w:p>
  <w:p w14:paraId="329926A6" w14:textId="77777777" w:rsidR="00FA0F58" w:rsidRDefault="00FA0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792" w14:textId="77777777" w:rsidR="00FA0F58" w:rsidRPr="00D756CE" w:rsidRDefault="00FA0F58" w:rsidP="00F06AA0">
    <w:pPr>
      <w:pStyle w:val="a8"/>
      <w:framePr w:wrap="around" w:vAnchor="text" w:hAnchor="margin" w:xAlign="center" w:y="1"/>
      <w:rPr>
        <w:rStyle w:val="a7"/>
        <w:sz w:val="20"/>
      </w:rPr>
    </w:pPr>
    <w:r w:rsidRPr="00D756CE">
      <w:rPr>
        <w:rStyle w:val="a7"/>
        <w:sz w:val="20"/>
      </w:rPr>
      <w:fldChar w:fldCharType="begin"/>
    </w:r>
    <w:r w:rsidRPr="00D756CE">
      <w:rPr>
        <w:rStyle w:val="a7"/>
        <w:sz w:val="20"/>
      </w:rPr>
      <w:instrText xml:space="preserve">PAGE  </w:instrText>
    </w:r>
    <w:r w:rsidRPr="00D756CE">
      <w:rPr>
        <w:rStyle w:val="a7"/>
        <w:sz w:val="20"/>
      </w:rPr>
      <w:fldChar w:fldCharType="separate"/>
    </w:r>
    <w:r w:rsidR="007953F2">
      <w:rPr>
        <w:rStyle w:val="a7"/>
        <w:noProof/>
        <w:sz w:val="20"/>
      </w:rPr>
      <w:t>1</w:t>
    </w:r>
    <w:r w:rsidRPr="00D756CE">
      <w:rPr>
        <w:rStyle w:val="a7"/>
        <w:sz w:val="20"/>
      </w:rPr>
      <w:fldChar w:fldCharType="end"/>
    </w:r>
  </w:p>
  <w:p w14:paraId="60EFE700" w14:textId="77777777" w:rsidR="00FA0F58" w:rsidRDefault="00FA0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0E9B" w14:textId="77777777" w:rsidR="00F87C12" w:rsidRDefault="00F87C12">
      <w:r>
        <w:separator/>
      </w:r>
    </w:p>
  </w:footnote>
  <w:footnote w:type="continuationSeparator" w:id="0">
    <w:p w14:paraId="1DFB77F5" w14:textId="77777777" w:rsidR="00F87C12" w:rsidRDefault="00F8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B4C112"/>
    <w:lvl w:ilvl="0">
      <w:numFmt w:val="bullet"/>
      <w:lvlText w:val="*"/>
      <w:lvlJc w:val="left"/>
    </w:lvl>
  </w:abstractNum>
  <w:abstractNum w:abstractNumId="1" w15:restartNumberingAfterBreak="0">
    <w:nsid w:val="00265BD2"/>
    <w:multiLevelType w:val="multilevel"/>
    <w:tmpl w:val="B9BABA5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0A905F7"/>
    <w:multiLevelType w:val="multilevel"/>
    <w:tmpl w:val="198C6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4197566"/>
    <w:multiLevelType w:val="multilevel"/>
    <w:tmpl w:val="198C6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8124381"/>
    <w:multiLevelType w:val="hybridMultilevel"/>
    <w:tmpl w:val="56E63DC8"/>
    <w:lvl w:ilvl="0" w:tplc="9F0056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15"/>
      </w:rPr>
    </w:lvl>
    <w:lvl w:ilvl="1" w:tplc="5DDA0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8C4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988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782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761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A09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F66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40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94830CE"/>
    <w:multiLevelType w:val="multilevel"/>
    <w:tmpl w:val="60EE2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CE9077B"/>
    <w:multiLevelType w:val="multilevel"/>
    <w:tmpl w:val="713439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15B125D"/>
    <w:multiLevelType w:val="multilevel"/>
    <w:tmpl w:val="73E6E1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63769F2"/>
    <w:multiLevelType w:val="hybridMultilevel"/>
    <w:tmpl w:val="6E703B9A"/>
    <w:lvl w:ilvl="0" w:tplc="BA669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50C6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88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BEE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188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C27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C67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365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34F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76BD0"/>
    <w:multiLevelType w:val="hybridMultilevel"/>
    <w:tmpl w:val="624A4068"/>
    <w:lvl w:ilvl="0" w:tplc="5E4CF7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8D02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A69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022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72F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E09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CC9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84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A43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B0C4422"/>
    <w:multiLevelType w:val="multilevel"/>
    <w:tmpl w:val="0F3273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218C1EF0"/>
    <w:multiLevelType w:val="multilevel"/>
    <w:tmpl w:val="FD2E9A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30E0425"/>
    <w:multiLevelType w:val="hybridMultilevel"/>
    <w:tmpl w:val="5AEA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23B00"/>
    <w:multiLevelType w:val="multilevel"/>
    <w:tmpl w:val="198C6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4191B60"/>
    <w:multiLevelType w:val="hybridMultilevel"/>
    <w:tmpl w:val="891A2B60"/>
    <w:lvl w:ilvl="0" w:tplc="8662CB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875C4"/>
    <w:multiLevelType w:val="hybridMultilevel"/>
    <w:tmpl w:val="119E1C48"/>
    <w:lvl w:ilvl="0" w:tplc="0010BC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 w:val="0"/>
      </w:rPr>
    </w:lvl>
    <w:lvl w:ilvl="1" w:tplc="9FC6E2A6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9E90A064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C080938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C0B456B8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54C8EF08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9F02BF2E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C6540EB8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11600A2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6" w15:restartNumberingAfterBreak="0">
    <w:nsid w:val="2B0F1D23"/>
    <w:multiLevelType w:val="multilevel"/>
    <w:tmpl w:val="49DE1F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2B9E0485"/>
    <w:multiLevelType w:val="multilevel"/>
    <w:tmpl w:val="FD2E9A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0073DB6"/>
    <w:multiLevelType w:val="hybridMultilevel"/>
    <w:tmpl w:val="3C0614F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324B2F5A"/>
    <w:multiLevelType w:val="multilevel"/>
    <w:tmpl w:val="A946898A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MS Mincho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MS Mincho" w:cs="Times New Roman" w:hint="default"/>
      </w:rPr>
    </w:lvl>
  </w:abstractNum>
  <w:abstractNum w:abstractNumId="20" w15:restartNumberingAfterBreak="0">
    <w:nsid w:val="329E1A20"/>
    <w:multiLevelType w:val="multilevel"/>
    <w:tmpl w:val="FDD6B8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3894D0C"/>
    <w:multiLevelType w:val="hybridMultilevel"/>
    <w:tmpl w:val="0964A3E2"/>
    <w:lvl w:ilvl="0" w:tplc="4A4E0E28">
      <w:start w:val="1"/>
      <w:numFmt w:val="none"/>
      <w:lvlText w:val="7,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5266A1"/>
    <w:multiLevelType w:val="hybridMultilevel"/>
    <w:tmpl w:val="657240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E9D"/>
    <w:multiLevelType w:val="multilevel"/>
    <w:tmpl w:val="3BF0B5C2"/>
    <w:lvl w:ilvl="0">
      <w:start w:val="4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ahoma" w:hint="default"/>
        <w:sz w:val="15"/>
      </w:rPr>
    </w:lvl>
    <w:lvl w:ilvl="1">
      <w:start w:val="1"/>
      <w:numFmt w:val="decimal"/>
      <w:lvlText w:val="%1.%2."/>
      <w:lvlJc w:val="left"/>
      <w:pPr>
        <w:tabs>
          <w:tab w:val="num" w:pos="4264"/>
        </w:tabs>
        <w:ind w:left="4264" w:hanging="720"/>
      </w:pPr>
      <w:rPr>
        <w:rFonts w:cs="Tahoma" w:hint="default"/>
        <w:sz w:val="15"/>
      </w:rPr>
    </w:lvl>
    <w:lvl w:ilvl="2">
      <w:start w:val="1"/>
      <w:numFmt w:val="decimal"/>
      <w:lvlText w:val="%1.%2.%3."/>
      <w:lvlJc w:val="left"/>
      <w:pPr>
        <w:tabs>
          <w:tab w:val="num" w:pos="4624"/>
        </w:tabs>
        <w:ind w:left="4624" w:hanging="1080"/>
      </w:pPr>
      <w:rPr>
        <w:rFonts w:cs="Tahoma" w:hint="default"/>
        <w:sz w:val="15"/>
      </w:rPr>
    </w:lvl>
    <w:lvl w:ilvl="3">
      <w:start w:val="1"/>
      <w:numFmt w:val="decimal"/>
      <w:lvlText w:val="%1.%2.%3.%4."/>
      <w:lvlJc w:val="left"/>
      <w:pPr>
        <w:tabs>
          <w:tab w:val="num" w:pos="4624"/>
        </w:tabs>
        <w:ind w:left="4624" w:hanging="1080"/>
      </w:pPr>
      <w:rPr>
        <w:rFonts w:cs="Tahoma" w:hint="default"/>
        <w:sz w:val="15"/>
      </w:rPr>
    </w:lvl>
    <w:lvl w:ilvl="4">
      <w:start w:val="1"/>
      <w:numFmt w:val="decimalZero"/>
      <w:lvlText w:val="%1.%2.%3.%4.%5."/>
      <w:lvlJc w:val="left"/>
      <w:pPr>
        <w:tabs>
          <w:tab w:val="num" w:pos="4984"/>
        </w:tabs>
        <w:ind w:left="4984" w:hanging="1440"/>
      </w:pPr>
      <w:rPr>
        <w:rFonts w:cs="Tahoma" w:hint="default"/>
        <w:sz w:val="15"/>
      </w:rPr>
    </w:lvl>
    <w:lvl w:ilvl="5">
      <w:start w:val="1"/>
      <w:numFmt w:val="decimal"/>
      <w:lvlText w:val="%1.%2.%3.%4.%5.%6."/>
      <w:lvlJc w:val="left"/>
      <w:pPr>
        <w:tabs>
          <w:tab w:val="num" w:pos="5344"/>
        </w:tabs>
        <w:ind w:left="5344" w:hanging="1800"/>
      </w:pPr>
      <w:rPr>
        <w:rFonts w:cs="Tahoma" w:hint="default"/>
        <w:sz w:val="15"/>
      </w:rPr>
    </w:lvl>
    <w:lvl w:ilvl="6">
      <w:start w:val="1"/>
      <w:numFmt w:val="decimal"/>
      <w:lvlText w:val="%1.%2.%3.%4.%5.%6.%7."/>
      <w:lvlJc w:val="left"/>
      <w:pPr>
        <w:tabs>
          <w:tab w:val="num" w:pos="5344"/>
        </w:tabs>
        <w:ind w:left="5344" w:hanging="1800"/>
      </w:pPr>
      <w:rPr>
        <w:rFonts w:cs="Tahoma" w:hint="default"/>
        <w:sz w:val="15"/>
      </w:rPr>
    </w:lvl>
    <w:lvl w:ilvl="7">
      <w:start w:val="1"/>
      <w:numFmt w:val="decimal"/>
      <w:lvlText w:val="%1.%2.%3.%4.%5.%6.%7.%8."/>
      <w:lvlJc w:val="left"/>
      <w:pPr>
        <w:tabs>
          <w:tab w:val="num" w:pos="5704"/>
        </w:tabs>
        <w:ind w:left="5704" w:hanging="2160"/>
      </w:pPr>
      <w:rPr>
        <w:rFonts w:cs="Tahoma" w:hint="default"/>
        <w:sz w:val="15"/>
      </w:rPr>
    </w:lvl>
    <w:lvl w:ilvl="8">
      <w:start w:val="1"/>
      <w:numFmt w:val="decimal"/>
      <w:lvlText w:val="%1.%2.%3.%4.%5.%6.%7.%8.%9."/>
      <w:lvlJc w:val="left"/>
      <w:pPr>
        <w:tabs>
          <w:tab w:val="num" w:pos="6064"/>
        </w:tabs>
        <w:ind w:left="6064" w:hanging="2520"/>
      </w:pPr>
      <w:rPr>
        <w:rFonts w:cs="Tahoma" w:hint="default"/>
        <w:sz w:val="15"/>
      </w:rPr>
    </w:lvl>
  </w:abstractNum>
  <w:abstractNum w:abstractNumId="24" w15:restartNumberingAfterBreak="0">
    <w:nsid w:val="41DC5D3C"/>
    <w:multiLevelType w:val="multilevel"/>
    <w:tmpl w:val="FD2E9A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21260B7"/>
    <w:multiLevelType w:val="multilevel"/>
    <w:tmpl w:val="76EA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43DF7BBC"/>
    <w:multiLevelType w:val="multilevel"/>
    <w:tmpl w:val="00E6E0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48C695D"/>
    <w:multiLevelType w:val="singleLevel"/>
    <w:tmpl w:val="BE00B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 w:val="0"/>
        <w:i w:val="0"/>
        <w:sz w:val="15"/>
      </w:rPr>
    </w:lvl>
  </w:abstractNum>
  <w:abstractNum w:abstractNumId="28" w15:restartNumberingAfterBreak="0">
    <w:nsid w:val="44B50A3B"/>
    <w:multiLevelType w:val="hybridMultilevel"/>
    <w:tmpl w:val="4F1C4E6C"/>
    <w:lvl w:ilvl="0" w:tplc="B5948AF8">
      <w:start w:val="1"/>
      <w:numFmt w:val="none"/>
      <w:lvlText w:val="7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8731A91"/>
    <w:multiLevelType w:val="multilevel"/>
    <w:tmpl w:val="198C6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494E7CBD"/>
    <w:multiLevelType w:val="multilevel"/>
    <w:tmpl w:val="3DC4F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9F207AC"/>
    <w:multiLevelType w:val="hybridMultilevel"/>
    <w:tmpl w:val="0D0CDB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45DD6"/>
    <w:multiLevelType w:val="multilevel"/>
    <w:tmpl w:val="3C0614F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33" w15:restartNumberingAfterBreak="0">
    <w:nsid w:val="5A937584"/>
    <w:multiLevelType w:val="hybridMultilevel"/>
    <w:tmpl w:val="EE0867A2"/>
    <w:lvl w:ilvl="0" w:tplc="21AE7E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E2F2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F80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1A6F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5E9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6C5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66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347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D0F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5BAE63F7"/>
    <w:multiLevelType w:val="multilevel"/>
    <w:tmpl w:val="0964A3E2"/>
    <w:lvl w:ilvl="0">
      <w:start w:val="1"/>
      <w:numFmt w:val="none"/>
      <w:lvlText w:val="7,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601145"/>
    <w:multiLevelType w:val="multilevel"/>
    <w:tmpl w:val="509E47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5E4A7D63"/>
    <w:multiLevelType w:val="hybridMultilevel"/>
    <w:tmpl w:val="3B96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5778F"/>
    <w:multiLevelType w:val="multilevel"/>
    <w:tmpl w:val="19A679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6C95508C"/>
    <w:multiLevelType w:val="multilevel"/>
    <w:tmpl w:val="88D275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7FE0D73"/>
    <w:multiLevelType w:val="multilevel"/>
    <w:tmpl w:val="5DF264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A4A2BB5"/>
    <w:multiLevelType w:val="hybridMultilevel"/>
    <w:tmpl w:val="DF5EA8FC"/>
    <w:lvl w:ilvl="0" w:tplc="33E2F24C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29756">
    <w:abstractNumId w:val="27"/>
  </w:num>
  <w:num w:numId="2" w16cid:durableId="1881478938">
    <w:abstractNumId w:val="15"/>
  </w:num>
  <w:num w:numId="3" w16cid:durableId="1296721288">
    <w:abstractNumId w:val="8"/>
  </w:num>
  <w:num w:numId="4" w16cid:durableId="2088531641">
    <w:abstractNumId w:val="4"/>
  </w:num>
  <w:num w:numId="5" w16cid:durableId="1247301149">
    <w:abstractNumId w:val="25"/>
  </w:num>
  <w:num w:numId="6" w16cid:durableId="96409916">
    <w:abstractNumId w:val="5"/>
  </w:num>
  <w:num w:numId="7" w16cid:durableId="128208185">
    <w:abstractNumId w:val="1"/>
  </w:num>
  <w:num w:numId="8" w16cid:durableId="2018799539">
    <w:abstractNumId w:val="39"/>
  </w:num>
  <w:num w:numId="9" w16cid:durableId="2143034354">
    <w:abstractNumId w:val="37"/>
  </w:num>
  <w:num w:numId="10" w16cid:durableId="1687780648">
    <w:abstractNumId w:val="23"/>
  </w:num>
  <w:num w:numId="11" w16cid:durableId="56363928">
    <w:abstractNumId w:val="24"/>
  </w:num>
  <w:num w:numId="12" w16cid:durableId="1367096035">
    <w:abstractNumId w:val="13"/>
  </w:num>
  <w:num w:numId="13" w16cid:durableId="1847161772">
    <w:abstractNumId w:val="16"/>
  </w:num>
  <w:num w:numId="14" w16cid:durableId="1656638390">
    <w:abstractNumId w:val="2"/>
  </w:num>
  <w:num w:numId="15" w16cid:durableId="289820509">
    <w:abstractNumId w:val="29"/>
  </w:num>
  <w:num w:numId="16" w16cid:durableId="253705563">
    <w:abstractNumId w:val="3"/>
  </w:num>
  <w:num w:numId="17" w16cid:durableId="434329859">
    <w:abstractNumId w:val="11"/>
  </w:num>
  <w:num w:numId="18" w16cid:durableId="417099461">
    <w:abstractNumId w:val="7"/>
  </w:num>
  <w:num w:numId="19" w16cid:durableId="961502030">
    <w:abstractNumId w:val="38"/>
  </w:num>
  <w:num w:numId="20" w16cid:durableId="1008099335">
    <w:abstractNumId w:val="17"/>
  </w:num>
  <w:num w:numId="21" w16cid:durableId="357783035">
    <w:abstractNumId w:val="9"/>
  </w:num>
  <w:num w:numId="22" w16cid:durableId="7830099">
    <w:abstractNumId w:val="20"/>
  </w:num>
  <w:num w:numId="23" w16cid:durableId="801075798">
    <w:abstractNumId w:val="26"/>
  </w:num>
  <w:num w:numId="24" w16cid:durableId="279339689">
    <w:abstractNumId w:val="33"/>
  </w:num>
  <w:num w:numId="25" w16cid:durableId="1192184875">
    <w:abstractNumId w:val="18"/>
  </w:num>
  <w:num w:numId="26" w16cid:durableId="1953779386">
    <w:abstractNumId w:val="32"/>
  </w:num>
  <w:num w:numId="27" w16cid:durableId="2026395928">
    <w:abstractNumId w:val="21"/>
  </w:num>
  <w:num w:numId="28" w16cid:durableId="695541468">
    <w:abstractNumId w:val="34"/>
  </w:num>
  <w:num w:numId="29" w16cid:durableId="1624268409">
    <w:abstractNumId w:val="28"/>
  </w:num>
  <w:num w:numId="30" w16cid:durableId="1399326404">
    <w:abstractNumId w:val="19"/>
  </w:num>
  <w:num w:numId="31" w16cid:durableId="668563689">
    <w:abstractNumId w:val="6"/>
  </w:num>
  <w:num w:numId="32" w16cid:durableId="1552958825">
    <w:abstractNumId w:val="10"/>
  </w:num>
  <w:num w:numId="33" w16cid:durableId="1230265174">
    <w:abstractNumId w:val="30"/>
  </w:num>
  <w:num w:numId="34" w16cid:durableId="1172379375">
    <w:abstractNumId w:val="35"/>
  </w:num>
  <w:num w:numId="35" w16cid:durableId="880358274">
    <w:abstractNumId w:val="22"/>
  </w:num>
  <w:num w:numId="36" w16cid:durableId="12151215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 w16cid:durableId="142504656">
    <w:abstractNumId w:val="12"/>
  </w:num>
  <w:num w:numId="38" w16cid:durableId="1991904752">
    <w:abstractNumId w:val="36"/>
  </w:num>
  <w:num w:numId="39" w16cid:durableId="273710119">
    <w:abstractNumId w:val="40"/>
  </w:num>
  <w:num w:numId="40" w16cid:durableId="1847205858">
    <w:abstractNumId w:val="31"/>
  </w:num>
  <w:num w:numId="41" w16cid:durableId="14857016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48"/>
    <w:rsid w:val="00003813"/>
    <w:rsid w:val="00007C6A"/>
    <w:rsid w:val="00007EC7"/>
    <w:rsid w:val="00011780"/>
    <w:rsid w:val="00011FCC"/>
    <w:rsid w:val="0001279D"/>
    <w:rsid w:val="00015DE5"/>
    <w:rsid w:val="000164C5"/>
    <w:rsid w:val="00016B16"/>
    <w:rsid w:val="00016B2A"/>
    <w:rsid w:val="00021B18"/>
    <w:rsid w:val="00022BE9"/>
    <w:rsid w:val="00023CA7"/>
    <w:rsid w:val="000253FC"/>
    <w:rsid w:val="000254A1"/>
    <w:rsid w:val="000270A0"/>
    <w:rsid w:val="00030B56"/>
    <w:rsid w:val="00031CF7"/>
    <w:rsid w:val="00031F46"/>
    <w:rsid w:val="0003259E"/>
    <w:rsid w:val="0003711D"/>
    <w:rsid w:val="000411BC"/>
    <w:rsid w:val="00043693"/>
    <w:rsid w:val="00043B1D"/>
    <w:rsid w:val="000451FF"/>
    <w:rsid w:val="0004631E"/>
    <w:rsid w:val="000645AB"/>
    <w:rsid w:val="00064ECB"/>
    <w:rsid w:val="00065133"/>
    <w:rsid w:val="0006597F"/>
    <w:rsid w:val="0007329E"/>
    <w:rsid w:val="00075401"/>
    <w:rsid w:val="0007596F"/>
    <w:rsid w:val="00076194"/>
    <w:rsid w:val="00077FBC"/>
    <w:rsid w:val="00080E32"/>
    <w:rsid w:val="00081B09"/>
    <w:rsid w:val="00082E25"/>
    <w:rsid w:val="000839A7"/>
    <w:rsid w:val="00084CF9"/>
    <w:rsid w:val="00085809"/>
    <w:rsid w:val="00085969"/>
    <w:rsid w:val="00086497"/>
    <w:rsid w:val="00090C03"/>
    <w:rsid w:val="0009331A"/>
    <w:rsid w:val="000943BD"/>
    <w:rsid w:val="0009706C"/>
    <w:rsid w:val="000970FF"/>
    <w:rsid w:val="000A13EF"/>
    <w:rsid w:val="000A5903"/>
    <w:rsid w:val="000A6E93"/>
    <w:rsid w:val="000A7BB0"/>
    <w:rsid w:val="000B1BB0"/>
    <w:rsid w:val="000B26B0"/>
    <w:rsid w:val="000B3D50"/>
    <w:rsid w:val="000B72CD"/>
    <w:rsid w:val="000C0B05"/>
    <w:rsid w:val="000C2B57"/>
    <w:rsid w:val="000C52B8"/>
    <w:rsid w:val="000C6BE6"/>
    <w:rsid w:val="000D07F4"/>
    <w:rsid w:val="000D15B6"/>
    <w:rsid w:val="000D1CD2"/>
    <w:rsid w:val="000D22E5"/>
    <w:rsid w:val="000D5A8A"/>
    <w:rsid w:val="000D5CEF"/>
    <w:rsid w:val="000E13CB"/>
    <w:rsid w:val="000E17C1"/>
    <w:rsid w:val="000E2748"/>
    <w:rsid w:val="000E541A"/>
    <w:rsid w:val="000F29CB"/>
    <w:rsid w:val="000F35B7"/>
    <w:rsid w:val="000F6485"/>
    <w:rsid w:val="000F72C3"/>
    <w:rsid w:val="0010217F"/>
    <w:rsid w:val="00104C6F"/>
    <w:rsid w:val="001126CA"/>
    <w:rsid w:val="001153A9"/>
    <w:rsid w:val="00116821"/>
    <w:rsid w:val="00117376"/>
    <w:rsid w:val="00123094"/>
    <w:rsid w:val="001232CF"/>
    <w:rsid w:val="00124104"/>
    <w:rsid w:val="00124532"/>
    <w:rsid w:val="0012708A"/>
    <w:rsid w:val="001320F5"/>
    <w:rsid w:val="00132A3D"/>
    <w:rsid w:val="001334A7"/>
    <w:rsid w:val="00135A73"/>
    <w:rsid w:val="001371E5"/>
    <w:rsid w:val="001376BF"/>
    <w:rsid w:val="0013781B"/>
    <w:rsid w:val="00143541"/>
    <w:rsid w:val="00143C8B"/>
    <w:rsid w:val="001465A6"/>
    <w:rsid w:val="00147E5F"/>
    <w:rsid w:val="00150A59"/>
    <w:rsid w:val="00153884"/>
    <w:rsid w:val="00154108"/>
    <w:rsid w:val="00155F80"/>
    <w:rsid w:val="0016435F"/>
    <w:rsid w:val="001668D1"/>
    <w:rsid w:val="0016772E"/>
    <w:rsid w:val="00170C00"/>
    <w:rsid w:val="00171AE0"/>
    <w:rsid w:val="001733D3"/>
    <w:rsid w:val="00174623"/>
    <w:rsid w:val="00174EC3"/>
    <w:rsid w:val="0018067B"/>
    <w:rsid w:val="0018075D"/>
    <w:rsid w:val="0018495F"/>
    <w:rsid w:val="00191158"/>
    <w:rsid w:val="00194746"/>
    <w:rsid w:val="00194A98"/>
    <w:rsid w:val="001959A4"/>
    <w:rsid w:val="00197424"/>
    <w:rsid w:val="001A0D53"/>
    <w:rsid w:val="001A0F4F"/>
    <w:rsid w:val="001A3D5D"/>
    <w:rsid w:val="001A5134"/>
    <w:rsid w:val="001A7239"/>
    <w:rsid w:val="001B1513"/>
    <w:rsid w:val="001B380A"/>
    <w:rsid w:val="001C5856"/>
    <w:rsid w:val="001C596C"/>
    <w:rsid w:val="001D0D6F"/>
    <w:rsid w:val="001D3BB7"/>
    <w:rsid w:val="001D408A"/>
    <w:rsid w:val="001D5A7F"/>
    <w:rsid w:val="001E3691"/>
    <w:rsid w:val="001E399F"/>
    <w:rsid w:val="001E46E3"/>
    <w:rsid w:val="001F310B"/>
    <w:rsid w:val="001F3207"/>
    <w:rsid w:val="001F3FD2"/>
    <w:rsid w:val="001F4C1E"/>
    <w:rsid w:val="001F5C6F"/>
    <w:rsid w:val="001F5E25"/>
    <w:rsid w:val="001F776B"/>
    <w:rsid w:val="00200173"/>
    <w:rsid w:val="00201170"/>
    <w:rsid w:val="00203BB2"/>
    <w:rsid w:val="002040EC"/>
    <w:rsid w:val="00206E4E"/>
    <w:rsid w:val="0021263B"/>
    <w:rsid w:val="00212E94"/>
    <w:rsid w:val="00213EEE"/>
    <w:rsid w:val="00215520"/>
    <w:rsid w:val="00217904"/>
    <w:rsid w:val="002206D2"/>
    <w:rsid w:val="00225FD0"/>
    <w:rsid w:val="00230052"/>
    <w:rsid w:val="002343F5"/>
    <w:rsid w:val="00235A21"/>
    <w:rsid w:val="002422C8"/>
    <w:rsid w:val="00243867"/>
    <w:rsid w:val="00244E4C"/>
    <w:rsid w:val="002458BD"/>
    <w:rsid w:val="00245CCD"/>
    <w:rsid w:val="00247906"/>
    <w:rsid w:val="00250E8D"/>
    <w:rsid w:val="0025124F"/>
    <w:rsid w:val="00251A2B"/>
    <w:rsid w:val="00251E2E"/>
    <w:rsid w:val="00251F46"/>
    <w:rsid w:val="00256AC4"/>
    <w:rsid w:val="00257131"/>
    <w:rsid w:val="002574CE"/>
    <w:rsid w:val="00257A72"/>
    <w:rsid w:val="0026158A"/>
    <w:rsid w:val="00262BDF"/>
    <w:rsid w:val="00262F53"/>
    <w:rsid w:val="002661BE"/>
    <w:rsid w:val="00267F74"/>
    <w:rsid w:val="00270694"/>
    <w:rsid w:val="002707EA"/>
    <w:rsid w:val="0027085E"/>
    <w:rsid w:val="00272A36"/>
    <w:rsid w:val="00275A0A"/>
    <w:rsid w:val="00277B0C"/>
    <w:rsid w:val="00284389"/>
    <w:rsid w:val="00286852"/>
    <w:rsid w:val="00286D3A"/>
    <w:rsid w:val="002904CF"/>
    <w:rsid w:val="0029331A"/>
    <w:rsid w:val="00293384"/>
    <w:rsid w:val="00294AF6"/>
    <w:rsid w:val="00294F3D"/>
    <w:rsid w:val="00296448"/>
    <w:rsid w:val="00296583"/>
    <w:rsid w:val="002A0522"/>
    <w:rsid w:val="002A2EBE"/>
    <w:rsid w:val="002A4182"/>
    <w:rsid w:val="002B1DC7"/>
    <w:rsid w:val="002B2B3F"/>
    <w:rsid w:val="002B4D40"/>
    <w:rsid w:val="002C5A00"/>
    <w:rsid w:val="002C6C39"/>
    <w:rsid w:val="002D1C42"/>
    <w:rsid w:val="002D5023"/>
    <w:rsid w:val="002D6094"/>
    <w:rsid w:val="002D683B"/>
    <w:rsid w:val="002D6EBB"/>
    <w:rsid w:val="002D707C"/>
    <w:rsid w:val="002E3C45"/>
    <w:rsid w:val="002E46CA"/>
    <w:rsid w:val="002E7C76"/>
    <w:rsid w:val="002F01E5"/>
    <w:rsid w:val="002F1F8E"/>
    <w:rsid w:val="002F242F"/>
    <w:rsid w:val="002F37E7"/>
    <w:rsid w:val="002F75CF"/>
    <w:rsid w:val="00302507"/>
    <w:rsid w:val="00307290"/>
    <w:rsid w:val="00317966"/>
    <w:rsid w:val="003221D9"/>
    <w:rsid w:val="00325486"/>
    <w:rsid w:val="00325A9E"/>
    <w:rsid w:val="003272E8"/>
    <w:rsid w:val="003328CF"/>
    <w:rsid w:val="00334A3A"/>
    <w:rsid w:val="00336837"/>
    <w:rsid w:val="0034002D"/>
    <w:rsid w:val="0034078C"/>
    <w:rsid w:val="00341335"/>
    <w:rsid w:val="00343D52"/>
    <w:rsid w:val="00345B26"/>
    <w:rsid w:val="003519EC"/>
    <w:rsid w:val="0035552F"/>
    <w:rsid w:val="00355B4F"/>
    <w:rsid w:val="003563FE"/>
    <w:rsid w:val="003568D4"/>
    <w:rsid w:val="003579C0"/>
    <w:rsid w:val="003614B4"/>
    <w:rsid w:val="003619FA"/>
    <w:rsid w:val="00365775"/>
    <w:rsid w:val="00365E9A"/>
    <w:rsid w:val="00370404"/>
    <w:rsid w:val="003705B1"/>
    <w:rsid w:val="0037132A"/>
    <w:rsid w:val="00374781"/>
    <w:rsid w:val="0038271F"/>
    <w:rsid w:val="003828D3"/>
    <w:rsid w:val="003834EB"/>
    <w:rsid w:val="00383C8C"/>
    <w:rsid w:val="00385BEC"/>
    <w:rsid w:val="003868CA"/>
    <w:rsid w:val="003950C9"/>
    <w:rsid w:val="00396899"/>
    <w:rsid w:val="003A0258"/>
    <w:rsid w:val="003A2B26"/>
    <w:rsid w:val="003A2F19"/>
    <w:rsid w:val="003A3B74"/>
    <w:rsid w:val="003A4405"/>
    <w:rsid w:val="003A5316"/>
    <w:rsid w:val="003A6DFE"/>
    <w:rsid w:val="003B08A2"/>
    <w:rsid w:val="003B1376"/>
    <w:rsid w:val="003B1DC9"/>
    <w:rsid w:val="003B2DCB"/>
    <w:rsid w:val="003B3189"/>
    <w:rsid w:val="003B4A4B"/>
    <w:rsid w:val="003B4E53"/>
    <w:rsid w:val="003B59D7"/>
    <w:rsid w:val="003B6577"/>
    <w:rsid w:val="003B7C13"/>
    <w:rsid w:val="003C034A"/>
    <w:rsid w:val="003C2414"/>
    <w:rsid w:val="003D0AAC"/>
    <w:rsid w:val="003D0EFC"/>
    <w:rsid w:val="003D2F35"/>
    <w:rsid w:val="003D3B5F"/>
    <w:rsid w:val="003D79C5"/>
    <w:rsid w:val="003E087B"/>
    <w:rsid w:val="003E1941"/>
    <w:rsid w:val="003E2274"/>
    <w:rsid w:val="003E2B3B"/>
    <w:rsid w:val="003E4316"/>
    <w:rsid w:val="003E5E95"/>
    <w:rsid w:val="003E6DB1"/>
    <w:rsid w:val="003F1B33"/>
    <w:rsid w:val="003F27F9"/>
    <w:rsid w:val="003F3797"/>
    <w:rsid w:val="003F70A9"/>
    <w:rsid w:val="003F73C3"/>
    <w:rsid w:val="00401826"/>
    <w:rsid w:val="00402356"/>
    <w:rsid w:val="004027F9"/>
    <w:rsid w:val="0040596E"/>
    <w:rsid w:val="00407F50"/>
    <w:rsid w:val="00411FFF"/>
    <w:rsid w:val="004169DC"/>
    <w:rsid w:val="004201B4"/>
    <w:rsid w:val="0042075D"/>
    <w:rsid w:val="00421CF4"/>
    <w:rsid w:val="00423F58"/>
    <w:rsid w:val="004256A3"/>
    <w:rsid w:val="00426D4D"/>
    <w:rsid w:val="00427C7B"/>
    <w:rsid w:val="004305DF"/>
    <w:rsid w:val="004321BD"/>
    <w:rsid w:val="00433BD9"/>
    <w:rsid w:val="00434647"/>
    <w:rsid w:val="00440A8D"/>
    <w:rsid w:val="004422F1"/>
    <w:rsid w:val="004425D6"/>
    <w:rsid w:val="004439C1"/>
    <w:rsid w:val="00443B2C"/>
    <w:rsid w:val="00447554"/>
    <w:rsid w:val="0044759A"/>
    <w:rsid w:val="00451589"/>
    <w:rsid w:val="00451A0A"/>
    <w:rsid w:val="00453425"/>
    <w:rsid w:val="00454BB1"/>
    <w:rsid w:val="00455D12"/>
    <w:rsid w:val="00456F42"/>
    <w:rsid w:val="004577DA"/>
    <w:rsid w:val="00462C76"/>
    <w:rsid w:val="00463854"/>
    <w:rsid w:val="00464FE2"/>
    <w:rsid w:val="00465433"/>
    <w:rsid w:val="00466300"/>
    <w:rsid w:val="00466B24"/>
    <w:rsid w:val="00467293"/>
    <w:rsid w:val="00470237"/>
    <w:rsid w:val="004723AB"/>
    <w:rsid w:val="00472BE3"/>
    <w:rsid w:val="00476148"/>
    <w:rsid w:val="00481C40"/>
    <w:rsid w:val="00482928"/>
    <w:rsid w:val="00483266"/>
    <w:rsid w:val="00483529"/>
    <w:rsid w:val="00495057"/>
    <w:rsid w:val="0049515D"/>
    <w:rsid w:val="00495330"/>
    <w:rsid w:val="0049539B"/>
    <w:rsid w:val="00496852"/>
    <w:rsid w:val="00496ECF"/>
    <w:rsid w:val="004A0D29"/>
    <w:rsid w:val="004A1A6B"/>
    <w:rsid w:val="004A23A5"/>
    <w:rsid w:val="004A58C3"/>
    <w:rsid w:val="004A6507"/>
    <w:rsid w:val="004A7167"/>
    <w:rsid w:val="004B013D"/>
    <w:rsid w:val="004B04C0"/>
    <w:rsid w:val="004B156C"/>
    <w:rsid w:val="004B48BB"/>
    <w:rsid w:val="004C1706"/>
    <w:rsid w:val="004C36DD"/>
    <w:rsid w:val="004D0D66"/>
    <w:rsid w:val="004D0F98"/>
    <w:rsid w:val="004D2A98"/>
    <w:rsid w:val="004D51AB"/>
    <w:rsid w:val="004E1641"/>
    <w:rsid w:val="004E265A"/>
    <w:rsid w:val="004E6B51"/>
    <w:rsid w:val="004F0080"/>
    <w:rsid w:val="004F0160"/>
    <w:rsid w:val="004F08A0"/>
    <w:rsid w:val="004F2DE0"/>
    <w:rsid w:val="004F40ED"/>
    <w:rsid w:val="004F5F08"/>
    <w:rsid w:val="004F6394"/>
    <w:rsid w:val="00500FFC"/>
    <w:rsid w:val="00507969"/>
    <w:rsid w:val="00510106"/>
    <w:rsid w:val="005103F1"/>
    <w:rsid w:val="00513E5E"/>
    <w:rsid w:val="00517FB9"/>
    <w:rsid w:val="005203ED"/>
    <w:rsid w:val="00521BB5"/>
    <w:rsid w:val="005258F0"/>
    <w:rsid w:val="00526BA0"/>
    <w:rsid w:val="005328EB"/>
    <w:rsid w:val="005329D8"/>
    <w:rsid w:val="00536A87"/>
    <w:rsid w:val="0053798E"/>
    <w:rsid w:val="0054085B"/>
    <w:rsid w:val="0054290C"/>
    <w:rsid w:val="005456A3"/>
    <w:rsid w:val="00552473"/>
    <w:rsid w:val="00560696"/>
    <w:rsid w:val="00560F25"/>
    <w:rsid w:val="0056195D"/>
    <w:rsid w:val="00561EC0"/>
    <w:rsid w:val="00561FA8"/>
    <w:rsid w:val="005622FD"/>
    <w:rsid w:val="0056408C"/>
    <w:rsid w:val="00564F0B"/>
    <w:rsid w:val="00571E9C"/>
    <w:rsid w:val="005732B7"/>
    <w:rsid w:val="00575289"/>
    <w:rsid w:val="00575488"/>
    <w:rsid w:val="005757C0"/>
    <w:rsid w:val="00581C57"/>
    <w:rsid w:val="00582DB1"/>
    <w:rsid w:val="00584257"/>
    <w:rsid w:val="0058446C"/>
    <w:rsid w:val="0058510C"/>
    <w:rsid w:val="00587EC9"/>
    <w:rsid w:val="00590547"/>
    <w:rsid w:val="00590A00"/>
    <w:rsid w:val="00591B14"/>
    <w:rsid w:val="00591D47"/>
    <w:rsid w:val="00594535"/>
    <w:rsid w:val="005A3284"/>
    <w:rsid w:val="005A3764"/>
    <w:rsid w:val="005A43E6"/>
    <w:rsid w:val="005A75E8"/>
    <w:rsid w:val="005B10E7"/>
    <w:rsid w:val="005B2485"/>
    <w:rsid w:val="005B4EF9"/>
    <w:rsid w:val="005B7E94"/>
    <w:rsid w:val="005C4142"/>
    <w:rsid w:val="005C45BC"/>
    <w:rsid w:val="005C4D07"/>
    <w:rsid w:val="005C7937"/>
    <w:rsid w:val="005D3A72"/>
    <w:rsid w:val="005D4725"/>
    <w:rsid w:val="005D4CBE"/>
    <w:rsid w:val="005D6D86"/>
    <w:rsid w:val="005E142D"/>
    <w:rsid w:val="005F25A3"/>
    <w:rsid w:val="005F376E"/>
    <w:rsid w:val="005F4441"/>
    <w:rsid w:val="005F75A4"/>
    <w:rsid w:val="005F7FFC"/>
    <w:rsid w:val="00601E83"/>
    <w:rsid w:val="00605D2C"/>
    <w:rsid w:val="006062BE"/>
    <w:rsid w:val="00606FDC"/>
    <w:rsid w:val="0061438E"/>
    <w:rsid w:val="006216C5"/>
    <w:rsid w:val="00621991"/>
    <w:rsid w:val="00622612"/>
    <w:rsid w:val="00630D79"/>
    <w:rsid w:val="006320D5"/>
    <w:rsid w:val="0063650E"/>
    <w:rsid w:val="006370E8"/>
    <w:rsid w:val="00643CF7"/>
    <w:rsid w:val="00644574"/>
    <w:rsid w:val="00644C81"/>
    <w:rsid w:val="006467AA"/>
    <w:rsid w:val="00650CA5"/>
    <w:rsid w:val="006512B9"/>
    <w:rsid w:val="0065261D"/>
    <w:rsid w:val="00655237"/>
    <w:rsid w:val="0065622A"/>
    <w:rsid w:val="00663AB6"/>
    <w:rsid w:val="00665256"/>
    <w:rsid w:val="0066537A"/>
    <w:rsid w:val="00665E44"/>
    <w:rsid w:val="00666F03"/>
    <w:rsid w:val="0067047D"/>
    <w:rsid w:val="00671157"/>
    <w:rsid w:val="00671528"/>
    <w:rsid w:val="0067327D"/>
    <w:rsid w:val="00673FD0"/>
    <w:rsid w:val="00674CAF"/>
    <w:rsid w:val="006759C7"/>
    <w:rsid w:val="00675F7C"/>
    <w:rsid w:val="00676C80"/>
    <w:rsid w:val="00677461"/>
    <w:rsid w:val="00680DD4"/>
    <w:rsid w:val="006843CB"/>
    <w:rsid w:val="00685AD7"/>
    <w:rsid w:val="006871FE"/>
    <w:rsid w:val="00692810"/>
    <w:rsid w:val="00693F1D"/>
    <w:rsid w:val="006959D1"/>
    <w:rsid w:val="00696479"/>
    <w:rsid w:val="00696903"/>
    <w:rsid w:val="006973F7"/>
    <w:rsid w:val="006A12A8"/>
    <w:rsid w:val="006A14D1"/>
    <w:rsid w:val="006A1E24"/>
    <w:rsid w:val="006A27C1"/>
    <w:rsid w:val="006A58D7"/>
    <w:rsid w:val="006B007D"/>
    <w:rsid w:val="006B083D"/>
    <w:rsid w:val="006B0BCB"/>
    <w:rsid w:val="006B0DA0"/>
    <w:rsid w:val="006B398B"/>
    <w:rsid w:val="006B3BED"/>
    <w:rsid w:val="006B476D"/>
    <w:rsid w:val="006B4EE8"/>
    <w:rsid w:val="006B5782"/>
    <w:rsid w:val="006B5997"/>
    <w:rsid w:val="006B6405"/>
    <w:rsid w:val="006B6876"/>
    <w:rsid w:val="006B7748"/>
    <w:rsid w:val="006C27C9"/>
    <w:rsid w:val="006C3009"/>
    <w:rsid w:val="006C379E"/>
    <w:rsid w:val="006C63B6"/>
    <w:rsid w:val="006D0888"/>
    <w:rsid w:val="006D1171"/>
    <w:rsid w:val="006D28B1"/>
    <w:rsid w:val="006D3C69"/>
    <w:rsid w:val="006D3DE1"/>
    <w:rsid w:val="006D3E02"/>
    <w:rsid w:val="006D3E2F"/>
    <w:rsid w:val="006D4B89"/>
    <w:rsid w:val="006D5A76"/>
    <w:rsid w:val="006D6C08"/>
    <w:rsid w:val="006D7556"/>
    <w:rsid w:val="006D7D46"/>
    <w:rsid w:val="006D7E68"/>
    <w:rsid w:val="006D7FC1"/>
    <w:rsid w:val="006E0E26"/>
    <w:rsid w:val="006E474C"/>
    <w:rsid w:val="006E4FD2"/>
    <w:rsid w:val="006E55EC"/>
    <w:rsid w:val="006F0F1D"/>
    <w:rsid w:val="006F2055"/>
    <w:rsid w:val="006F24CC"/>
    <w:rsid w:val="006F3E4D"/>
    <w:rsid w:val="006F4A87"/>
    <w:rsid w:val="006F68CA"/>
    <w:rsid w:val="0070222A"/>
    <w:rsid w:val="0070315B"/>
    <w:rsid w:val="0071031B"/>
    <w:rsid w:val="00712A8A"/>
    <w:rsid w:val="00713CFA"/>
    <w:rsid w:val="0071488E"/>
    <w:rsid w:val="0071587B"/>
    <w:rsid w:val="00715EE0"/>
    <w:rsid w:val="0072240D"/>
    <w:rsid w:val="00723630"/>
    <w:rsid w:val="00723723"/>
    <w:rsid w:val="00724092"/>
    <w:rsid w:val="00724C4C"/>
    <w:rsid w:val="00725AB2"/>
    <w:rsid w:val="00727A68"/>
    <w:rsid w:val="00730226"/>
    <w:rsid w:val="007330A6"/>
    <w:rsid w:val="00733FDE"/>
    <w:rsid w:val="00734D32"/>
    <w:rsid w:val="00736B20"/>
    <w:rsid w:val="00741E0B"/>
    <w:rsid w:val="007502BB"/>
    <w:rsid w:val="00753D6B"/>
    <w:rsid w:val="0075623F"/>
    <w:rsid w:val="00756824"/>
    <w:rsid w:val="00763564"/>
    <w:rsid w:val="00763568"/>
    <w:rsid w:val="00765555"/>
    <w:rsid w:val="0077023E"/>
    <w:rsid w:val="0077157E"/>
    <w:rsid w:val="00771A04"/>
    <w:rsid w:val="00772970"/>
    <w:rsid w:val="007733DA"/>
    <w:rsid w:val="00773F2B"/>
    <w:rsid w:val="00774AF8"/>
    <w:rsid w:val="00775070"/>
    <w:rsid w:val="00776713"/>
    <w:rsid w:val="0078198E"/>
    <w:rsid w:val="00781EB4"/>
    <w:rsid w:val="007824F5"/>
    <w:rsid w:val="00787D50"/>
    <w:rsid w:val="007907EC"/>
    <w:rsid w:val="00791CE4"/>
    <w:rsid w:val="007926B1"/>
    <w:rsid w:val="0079384B"/>
    <w:rsid w:val="0079438A"/>
    <w:rsid w:val="00794675"/>
    <w:rsid w:val="00794758"/>
    <w:rsid w:val="007953F2"/>
    <w:rsid w:val="00795905"/>
    <w:rsid w:val="007A0FD7"/>
    <w:rsid w:val="007A154D"/>
    <w:rsid w:val="007A2172"/>
    <w:rsid w:val="007A57CB"/>
    <w:rsid w:val="007A596C"/>
    <w:rsid w:val="007A5D71"/>
    <w:rsid w:val="007A6375"/>
    <w:rsid w:val="007A64F5"/>
    <w:rsid w:val="007A7834"/>
    <w:rsid w:val="007B3165"/>
    <w:rsid w:val="007B5723"/>
    <w:rsid w:val="007C449E"/>
    <w:rsid w:val="007C45FB"/>
    <w:rsid w:val="007C7CF2"/>
    <w:rsid w:val="007D03BC"/>
    <w:rsid w:val="007D0F51"/>
    <w:rsid w:val="007D13A8"/>
    <w:rsid w:val="007D2485"/>
    <w:rsid w:val="007E6D71"/>
    <w:rsid w:val="007E7D82"/>
    <w:rsid w:val="007E7E1B"/>
    <w:rsid w:val="007F1250"/>
    <w:rsid w:val="007F1D5F"/>
    <w:rsid w:val="007F1FAC"/>
    <w:rsid w:val="007F3003"/>
    <w:rsid w:val="007F3E20"/>
    <w:rsid w:val="007F44ED"/>
    <w:rsid w:val="007F49A6"/>
    <w:rsid w:val="007F54C5"/>
    <w:rsid w:val="00801B04"/>
    <w:rsid w:val="00804581"/>
    <w:rsid w:val="008061C7"/>
    <w:rsid w:val="008061D0"/>
    <w:rsid w:val="00810484"/>
    <w:rsid w:val="00810595"/>
    <w:rsid w:val="0081383C"/>
    <w:rsid w:val="008143C4"/>
    <w:rsid w:val="0081456E"/>
    <w:rsid w:val="00815F4F"/>
    <w:rsid w:val="00815FED"/>
    <w:rsid w:val="00820230"/>
    <w:rsid w:val="00820ADB"/>
    <w:rsid w:val="00820E49"/>
    <w:rsid w:val="0082134B"/>
    <w:rsid w:val="00822FF4"/>
    <w:rsid w:val="00826CD4"/>
    <w:rsid w:val="00826E4B"/>
    <w:rsid w:val="008311D0"/>
    <w:rsid w:val="00836D41"/>
    <w:rsid w:val="008410A4"/>
    <w:rsid w:val="00846B98"/>
    <w:rsid w:val="00846EB2"/>
    <w:rsid w:val="00850D4E"/>
    <w:rsid w:val="00852DF9"/>
    <w:rsid w:val="00854619"/>
    <w:rsid w:val="0085560A"/>
    <w:rsid w:val="00860366"/>
    <w:rsid w:val="00860B8A"/>
    <w:rsid w:val="00860DCB"/>
    <w:rsid w:val="00860DE7"/>
    <w:rsid w:val="008623F1"/>
    <w:rsid w:val="00866C1B"/>
    <w:rsid w:val="008679A2"/>
    <w:rsid w:val="008702A6"/>
    <w:rsid w:val="00874743"/>
    <w:rsid w:val="0087543C"/>
    <w:rsid w:val="00875ED4"/>
    <w:rsid w:val="00876D57"/>
    <w:rsid w:val="00880DF2"/>
    <w:rsid w:val="008818CC"/>
    <w:rsid w:val="008843CA"/>
    <w:rsid w:val="008849C0"/>
    <w:rsid w:val="00884FD2"/>
    <w:rsid w:val="008853EC"/>
    <w:rsid w:val="00892F36"/>
    <w:rsid w:val="00894D95"/>
    <w:rsid w:val="008960E0"/>
    <w:rsid w:val="008A509F"/>
    <w:rsid w:val="008A5B98"/>
    <w:rsid w:val="008A6D46"/>
    <w:rsid w:val="008B0F89"/>
    <w:rsid w:val="008B2037"/>
    <w:rsid w:val="008C112C"/>
    <w:rsid w:val="008C19AB"/>
    <w:rsid w:val="008C2ABE"/>
    <w:rsid w:val="008C336F"/>
    <w:rsid w:val="008C36F9"/>
    <w:rsid w:val="008C3AC6"/>
    <w:rsid w:val="008C7BCA"/>
    <w:rsid w:val="008D1CEE"/>
    <w:rsid w:val="008D244F"/>
    <w:rsid w:val="008D4A66"/>
    <w:rsid w:val="008D515E"/>
    <w:rsid w:val="008E7DF0"/>
    <w:rsid w:val="008F4BF7"/>
    <w:rsid w:val="008F56A0"/>
    <w:rsid w:val="0090107D"/>
    <w:rsid w:val="00903BA9"/>
    <w:rsid w:val="00906858"/>
    <w:rsid w:val="009102D0"/>
    <w:rsid w:val="00916CC4"/>
    <w:rsid w:val="0092010A"/>
    <w:rsid w:val="0092017F"/>
    <w:rsid w:val="0092137C"/>
    <w:rsid w:val="009219A9"/>
    <w:rsid w:val="00922BF6"/>
    <w:rsid w:val="00922F3B"/>
    <w:rsid w:val="00924C48"/>
    <w:rsid w:val="0092709B"/>
    <w:rsid w:val="00927768"/>
    <w:rsid w:val="009335FB"/>
    <w:rsid w:val="00933D6E"/>
    <w:rsid w:val="00934C06"/>
    <w:rsid w:val="00935626"/>
    <w:rsid w:val="0093772D"/>
    <w:rsid w:val="00941469"/>
    <w:rsid w:val="00943299"/>
    <w:rsid w:val="009476AE"/>
    <w:rsid w:val="00952AB2"/>
    <w:rsid w:val="00952BB1"/>
    <w:rsid w:val="0095376F"/>
    <w:rsid w:val="00955979"/>
    <w:rsid w:val="00957106"/>
    <w:rsid w:val="009614EB"/>
    <w:rsid w:val="00962D5D"/>
    <w:rsid w:val="009647D7"/>
    <w:rsid w:val="00964ABE"/>
    <w:rsid w:val="0096537E"/>
    <w:rsid w:val="0096623F"/>
    <w:rsid w:val="00966F9D"/>
    <w:rsid w:val="009670F4"/>
    <w:rsid w:val="00970303"/>
    <w:rsid w:val="00971B29"/>
    <w:rsid w:val="00972E44"/>
    <w:rsid w:val="00972F80"/>
    <w:rsid w:val="009746D4"/>
    <w:rsid w:val="009754EE"/>
    <w:rsid w:val="00982890"/>
    <w:rsid w:val="00983704"/>
    <w:rsid w:val="00984FEB"/>
    <w:rsid w:val="009854BE"/>
    <w:rsid w:val="00991742"/>
    <w:rsid w:val="00991B16"/>
    <w:rsid w:val="009930CA"/>
    <w:rsid w:val="00993F78"/>
    <w:rsid w:val="0099507C"/>
    <w:rsid w:val="00995143"/>
    <w:rsid w:val="009952AD"/>
    <w:rsid w:val="0099552D"/>
    <w:rsid w:val="00996179"/>
    <w:rsid w:val="009B3D94"/>
    <w:rsid w:val="009B3FF3"/>
    <w:rsid w:val="009B7823"/>
    <w:rsid w:val="009C27BA"/>
    <w:rsid w:val="009C5867"/>
    <w:rsid w:val="009C5A65"/>
    <w:rsid w:val="009D0F00"/>
    <w:rsid w:val="009D78FC"/>
    <w:rsid w:val="009E039D"/>
    <w:rsid w:val="009E0BD5"/>
    <w:rsid w:val="009E1DB9"/>
    <w:rsid w:val="009E2409"/>
    <w:rsid w:val="009E2797"/>
    <w:rsid w:val="009E3287"/>
    <w:rsid w:val="009F1426"/>
    <w:rsid w:val="009F34DC"/>
    <w:rsid w:val="009F4130"/>
    <w:rsid w:val="009F452B"/>
    <w:rsid w:val="009F5D06"/>
    <w:rsid w:val="009F7942"/>
    <w:rsid w:val="00A012B1"/>
    <w:rsid w:val="00A02AD1"/>
    <w:rsid w:val="00A0388E"/>
    <w:rsid w:val="00A10EA5"/>
    <w:rsid w:val="00A123E9"/>
    <w:rsid w:val="00A15623"/>
    <w:rsid w:val="00A173E4"/>
    <w:rsid w:val="00A2145C"/>
    <w:rsid w:val="00A21D72"/>
    <w:rsid w:val="00A23C9D"/>
    <w:rsid w:val="00A253C7"/>
    <w:rsid w:val="00A27E4A"/>
    <w:rsid w:val="00A323BA"/>
    <w:rsid w:val="00A3302C"/>
    <w:rsid w:val="00A344B3"/>
    <w:rsid w:val="00A35ADB"/>
    <w:rsid w:val="00A373A2"/>
    <w:rsid w:val="00A37B0D"/>
    <w:rsid w:val="00A424D9"/>
    <w:rsid w:val="00A5089E"/>
    <w:rsid w:val="00A548F1"/>
    <w:rsid w:val="00A60C52"/>
    <w:rsid w:val="00A620AC"/>
    <w:rsid w:val="00A678E3"/>
    <w:rsid w:val="00A73F1C"/>
    <w:rsid w:val="00A753EA"/>
    <w:rsid w:val="00A77881"/>
    <w:rsid w:val="00A77CFC"/>
    <w:rsid w:val="00A812B8"/>
    <w:rsid w:val="00A827EC"/>
    <w:rsid w:val="00A86F7C"/>
    <w:rsid w:val="00A8752C"/>
    <w:rsid w:val="00A87632"/>
    <w:rsid w:val="00A87AF2"/>
    <w:rsid w:val="00A87E96"/>
    <w:rsid w:val="00A902D8"/>
    <w:rsid w:val="00A90726"/>
    <w:rsid w:val="00A922DF"/>
    <w:rsid w:val="00A92D9D"/>
    <w:rsid w:val="00A9342E"/>
    <w:rsid w:val="00A94096"/>
    <w:rsid w:val="00A97CEB"/>
    <w:rsid w:val="00AA304F"/>
    <w:rsid w:val="00AA4158"/>
    <w:rsid w:val="00AA547A"/>
    <w:rsid w:val="00AA5E72"/>
    <w:rsid w:val="00AA6703"/>
    <w:rsid w:val="00AA77BC"/>
    <w:rsid w:val="00AB0B9F"/>
    <w:rsid w:val="00AB3269"/>
    <w:rsid w:val="00AB50E9"/>
    <w:rsid w:val="00AB535D"/>
    <w:rsid w:val="00AC0DF4"/>
    <w:rsid w:val="00AC13F3"/>
    <w:rsid w:val="00AC2334"/>
    <w:rsid w:val="00AC3D41"/>
    <w:rsid w:val="00AC5142"/>
    <w:rsid w:val="00AC53E3"/>
    <w:rsid w:val="00AC59D5"/>
    <w:rsid w:val="00AC5CB6"/>
    <w:rsid w:val="00AC660D"/>
    <w:rsid w:val="00AD0103"/>
    <w:rsid w:val="00AD2BA9"/>
    <w:rsid w:val="00AD7DE4"/>
    <w:rsid w:val="00AD7FF5"/>
    <w:rsid w:val="00AE0084"/>
    <w:rsid w:val="00AE04AE"/>
    <w:rsid w:val="00AE08E9"/>
    <w:rsid w:val="00AE23ED"/>
    <w:rsid w:val="00AE42C2"/>
    <w:rsid w:val="00AF2341"/>
    <w:rsid w:val="00AF2AC2"/>
    <w:rsid w:val="00AF3993"/>
    <w:rsid w:val="00AF47FE"/>
    <w:rsid w:val="00AF4A15"/>
    <w:rsid w:val="00AF4CD4"/>
    <w:rsid w:val="00AF5095"/>
    <w:rsid w:val="00AF70B0"/>
    <w:rsid w:val="00AF7388"/>
    <w:rsid w:val="00B00BEB"/>
    <w:rsid w:val="00B013CC"/>
    <w:rsid w:val="00B01971"/>
    <w:rsid w:val="00B0297C"/>
    <w:rsid w:val="00B07D17"/>
    <w:rsid w:val="00B109FC"/>
    <w:rsid w:val="00B124E9"/>
    <w:rsid w:val="00B13800"/>
    <w:rsid w:val="00B138A0"/>
    <w:rsid w:val="00B14326"/>
    <w:rsid w:val="00B15AE1"/>
    <w:rsid w:val="00B15D83"/>
    <w:rsid w:val="00B2125A"/>
    <w:rsid w:val="00B22614"/>
    <w:rsid w:val="00B24121"/>
    <w:rsid w:val="00B24682"/>
    <w:rsid w:val="00B316A1"/>
    <w:rsid w:val="00B31BD6"/>
    <w:rsid w:val="00B3237A"/>
    <w:rsid w:val="00B323FC"/>
    <w:rsid w:val="00B32A0F"/>
    <w:rsid w:val="00B33D74"/>
    <w:rsid w:val="00B36423"/>
    <w:rsid w:val="00B36A3A"/>
    <w:rsid w:val="00B36EF8"/>
    <w:rsid w:val="00B3799D"/>
    <w:rsid w:val="00B40275"/>
    <w:rsid w:val="00B432B8"/>
    <w:rsid w:val="00B448D7"/>
    <w:rsid w:val="00B5046F"/>
    <w:rsid w:val="00B53DF0"/>
    <w:rsid w:val="00B53F00"/>
    <w:rsid w:val="00B5589E"/>
    <w:rsid w:val="00B62107"/>
    <w:rsid w:val="00B62A39"/>
    <w:rsid w:val="00B64C37"/>
    <w:rsid w:val="00B65F68"/>
    <w:rsid w:val="00B670F2"/>
    <w:rsid w:val="00B70880"/>
    <w:rsid w:val="00B71D42"/>
    <w:rsid w:val="00B74A5A"/>
    <w:rsid w:val="00B7644D"/>
    <w:rsid w:val="00B76455"/>
    <w:rsid w:val="00B76B34"/>
    <w:rsid w:val="00B773C8"/>
    <w:rsid w:val="00B80351"/>
    <w:rsid w:val="00B805BE"/>
    <w:rsid w:val="00B84F71"/>
    <w:rsid w:val="00B863FE"/>
    <w:rsid w:val="00B92E22"/>
    <w:rsid w:val="00B95A93"/>
    <w:rsid w:val="00B9611C"/>
    <w:rsid w:val="00B96F1F"/>
    <w:rsid w:val="00BA01C1"/>
    <w:rsid w:val="00BA07B3"/>
    <w:rsid w:val="00BA166D"/>
    <w:rsid w:val="00BA4260"/>
    <w:rsid w:val="00BA4E4D"/>
    <w:rsid w:val="00BA5176"/>
    <w:rsid w:val="00BA6178"/>
    <w:rsid w:val="00BB19C8"/>
    <w:rsid w:val="00BB291E"/>
    <w:rsid w:val="00BB4C8E"/>
    <w:rsid w:val="00BB515D"/>
    <w:rsid w:val="00BB686A"/>
    <w:rsid w:val="00BB6931"/>
    <w:rsid w:val="00BC0AC6"/>
    <w:rsid w:val="00BC0DAD"/>
    <w:rsid w:val="00BC5231"/>
    <w:rsid w:val="00BC724F"/>
    <w:rsid w:val="00BC7463"/>
    <w:rsid w:val="00BC7C56"/>
    <w:rsid w:val="00BD0EFA"/>
    <w:rsid w:val="00BD4F7D"/>
    <w:rsid w:val="00BE1634"/>
    <w:rsid w:val="00BE389A"/>
    <w:rsid w:val="00BE39B3"/>
    <w:rsid w:val="00BF039F"/>
    <w:rsid w:val="00BF1058"/>
    <w:rsid w:val="00BF19F1"/>
    <w:rsid w:val="00BF1FD3"/>
    <w:rsid w:val="00BF2C25"/>
    <w:rsid w:val="00BF4108"/>
    <w:rsid w:val="00BF4F55"/>
    <w:rsid w:val="00BF5232"/>
    <w:rsid w:val="00BF7053"/>
    <w:rsid w:val="00C01271"/>
    <w:rsid w:val="00C05D4B"/>
    <w:rsid w:val="00C0652F"/>
    <w:rsid w:val="00C06581"/>
    <w:rsid w:val="00C106BF"/>
    <w:rsid w:val="00C10DA7"/>
    <w:rsid w:val="00C12BFF"/>
    <w:rsid w:val="00C2095A"/>
    <w:rsid w:val="00C21087"/>
    <w:rsid w:val="00C2229D"/>
    <w:rsid w:val="00C22D04"/>
    <w:rsid w:val="00C23B47"/>
    <w:rsid w:val="00C24024"/>
    <w:rsid w:val="00C24F05"/>
    <w:rsid w:val="00C25DF8"/>
    <w:rsid w:val="00C2601B"/>
    <w:rsid w:val="00C26DF6"/>
    <w:rsid w:val="00C33742"/>
    <w:rsid w:val="00C35F6A"/>
    <w:rsid w:val="00C40AAF"/>
    <w:rsid w:val="00C41D09"/>
    <w:rsid w:val="00C435D2"/>
    <w:rsid w:val="00C444A4"/>
    <w:rsid w:val="00C5277E"/>
    <w:rsid w:val="00C572A1"/>
    <w:rsid w:val="00C60609"/>
    <w:rsid w:val="00C64078"/>
    <w:rsid w:val="00C645F0"/>
    <w:rsid w:val="00C647EF"/>
    <w:rsid w:val="00C661F7"/>
    <w:rsid w:val="00C67543"/>
    <w:rsid w:val="00C73122"/>
    <w:rsid w:val="00C76FAA"/>
    <w:rsid w:val="00C81BAA"/>
    <w:rsid w:val="00C87446"/>
    <w:rsid w:val="00C87F9F"/>
    <w:rsid w:val="00C90D1B"/>
    <w:rsid w:val="00C9193D"/>
    <w:rsid w:val="00C92448"/>
    <w:rsid w:val="00C9351A"/>
    <w:rsid w:val="00C95986"/>
    <w:rsid w:val="00C963EF"/>
    <w:rsid w:val="00CA04F2"/>
    <w:rsid w:val="00CA0666"/>
    <w:rsid w:val="00CA070D"/>
    <w:rsid w:val="00CA09D1"/>
    <w:rsid w:val="00CA102F"/>
    <w:rsid w:val="00CA1305"/>
    <w:rsid w:val="00CA2658"/>
    <w:rsid w:val="00CA3361"/>
    <w:rsid w:val="00CA5A15"/>
    <w:rsid w:val="00CA5A51"/>
    <w:rsid w:val="00CA7CC5"/>
    <w:rsid w:val="00CB55FB"/>
    <w:rsid w:val="00CB742C"/>
    <w:rsid w:val="00CC4FB3"/>
    <w:rsid w:val="00CC5707"/>
    <w:rsid w:val="00CD3E77"/>
    <w:rsid w:val="00CD416B"/>
    <w:rsid w:val="00CE12B5"/>
    <w:rsid w:val="00CE29AD"/>
    <w:rsid w:val="00CF4412"/>
    <w:rsid w:val="00CF516E"/>
    <w:rsid w:val="00CF65C5"/>
    <w:rsid w:val="00D00D4A"/>
    <w:rsid w:val="00D11205"/>
    <w:rsid w:val="00D136A1"/>
    <w:rsid w:val="00D1590F"/>
    <w:rsid w:val="00D1616D"/>
    <w:rsid w:val="00D20D0A"/>
    <w:rsid w:val="00D241F7"/>
    <w:rsid w:val="00D277E0"/>
    <w:rsid w:val="00D27984"/>
    <w:rsid w:val="00D35726"/>
    <w:rsid w:val="00D35962"/>
    <w:rsid w:val="00D35989"/>
    <w:rsid w:val="00D368E7"/>
    <w:rsid w:val="00D36C81"/>
    <w:rsid w:val="00D4040A"/>
    <w:rsid w:val="00D40891"/>
    <w:rsid w:val="00D41AB1"/>
    <w:rsid w:val="00D42289"/>
    <w:rsid w:val="00D4399D"/>
    <w:rsid w:val="00D4777A"/>
    <w:rsid w:val="00D47DAB"/>
    <w:rsid w:val="00D50E58"/>
    <w:rsid w:val="00D511FA"/>
    <w:rsid w:val="00D52172"/>
    <w:rsid w:val="00D52805"/>
    <w:rsid w:val="00D558A5"/>
    <w:rsid w:val="00D55EF8"/>
    <w:rsid w:val="00D57A41"/>
    <w:rsid w:val="00D70D40"/>
    <w:rsid w:val="00D73E1E"/>
    <w:rsid w:val="00D756CE"/>
    <w:rsid w:val="00D75AF2"/>
    <w:rsid w:val="00D77DE2"/>
    <w:rsid w:val="00D80AEF"/>
    <w:rsid w:val="00D82567"/>
    <w:rsid w:val="00D90E81"/>
    <w:rsid w:val="00D92660"/>
    <w:rsid w:val="00D928AA"/>
    <w:rsid w:val="00D96704"/>
    <w:rsid w:val="00D973A1"/>
    <w:rsid w:val="00DA7B39"/>
    <w:rsid w:val="00DB0AE3"/>
    <w:rsid w:val="00DB0D84"/>
    <w:rsid w:val="00DB2467"/>
    <w:rsid w:val="00DB3DEA"/>
    <w:rsid w:val="00DB5741"/>
    <w:rsid w:val="00DB597E"/>
    <w:rsid w:val="00DC0943"/>
    <w:rsid w:val="00DC25DB"/>
    <w:rsid w:val="00DC455E"/>
    <w:rsid w:val="00DC489E"/>
    <w:rsid w:val="00DD1FFC"/>
    <w:rsid w:val="00DD59D0"/>
    <w:rsid w:val="00DD6408"/>
    <w:rsid w:val="00DE31A3"/>
    <w:rsid w:val="00DF0D9D"/>
    <w:rsid w:val="00DF0F32"/>
    <w:rsid w:val="00DF10A1"/>
    <w:rsid w:val="00DF12FD"/>
    <w:rsid w:val="00DF31B9"/>
    <w:rsid w:val="00DF5AC1"/>
    <w:rsid w:val="00DF7D95"/>
    <w:rsid w:val="00E01AD4"/>
    <w:rsid w:val="00E05D74"/>
    <w:rsid w:val="00E079E2"/>
    <w:rsid w:val="00E13971"/>
    <w:rsid w:val="00E13FBB"/>
    <w:rsid w:val="00E157EC"/>
    <w:rsid w:val="00E1736B"/>
    <w:rsid w:val="00E20CAC"/>
    <w:rsid w:val="00E22EEA"/>
    <w:rsid w:val="00E23B4E"/>
    <w:rsid w:val="00E2461E"/>
    <w:rsid w:val="00E30408"/>
    <w:rsid w:val="00E32339"/>
    <w:rsid w:val="00E341DB"/>
    <w:rsid w:val="00E3445B"/>
    <w:rsid w:val="00E3539D"/>
    <w:rsid w:val="00E355D2"/>
    <w:rsid w:val="00E37B20"/>
    <w:rsid w:val="00E412A6"/>
    <w:rsid w:val="00E45345"/>
    <w:rsid w:val="00E50233"/>
    <w:rsid w:val="00E50FEB"/>
    <w:rsid w:val="00E519AD"/>
    <w:rsid w:val="00E53A0B"/>
    <w:rsid w:val="00E56044"/>
    <w:rsid w:val="00E5673D"/>
    <w:rsid w:val="00E56D81"/>
    <w:rsid w:val="00E615CB"/>
    <w:rsid w:val="00E637E2"/>
    <w:rsid w:val="00E65F53"/>
    <w:rsid w:val="00E7148E"/>
    <w:rsid w:val="00E76110"/>
    <w:rsid w:val="00E82A07"/>
    <w:rsid w:val="00E8464A"/>
    <w:rsid w:val="00E9274A"/>
    <w:rsid w:val="00E92866"/>
    <w:rsid w:val="00E9570D"/>
    <w:rsid w:val="00E957CB"/>
    <w:rsid w:val="00E96413"/>
    <w:rsid w:val="00E97D8E"/>
    <w:rsid w:val="00EA19C0"/>
    <w:rsid w:val="00EA1F14"/>
    <w:rsid w:val="00EA2967"/>
    <w:rsid w:val="00EA4EDA"/>
    <w:rsid w:val="00EA54B7"/>
    <w:rsid w:val="00EA5561"/>
    <w:rsid w:val="00EA5A7A"/>
    <w:rsid w:val="00EA670D"/>
    <w:rsid w:val="00EA6B46"/>
    <w:rsid w:val="00EB0225"/>
    <w:rsid w:val="00EB24FC"/>
    <w:rsid w:val="00EB4542"/>
    <w:rsid w:val="00EB4A6A"/>
    <w:rsid w:val="00EB56D4"/>
    <w:rsid w:val="00EB5CED"/>
    <w:rsid w:val="00EB702A"/>
    <w:rsid w:val="00EC6966"/>
    <w:rsid w:val="00ED000A"/>
    <w:rsid w:val="00ED031F"/>
    <w:rsid w:val="00ED07E7"/>
    <w:rsid w:val="00ED6447"/>
    <w:rsid w:val="00EE06A2"/>
    <w:rsid w:val="00EE2054"/>
    <w:rsid w:val="00EE31DC"/>
    <w:rsid w:val="00EE4891"/>
    <w:rsid w:val="00EE6AC4"/>
    <w:rsid w:val="00EE7A54"/>
    <w:rsid w:val="00EF653E"/>
    <w:rsid w:val="00EF6868"/>
    <w:rsid w:val="00EF71D3"/>
    <w:rsid w:val="00EF7E10"/>
    <w:rsid w:val="00F04BA5"/>
    <w:rsid w:val="00F05906"/>
    <w:rsid w:val="00F06AA0"/>
    <w:rsid w:val="00F072D7"/>
    <w:rsid w:val="00F07F73"/>
    <w:rsid w:val="00F10D7D"/>
    <w:rsid w:val="00F14DBD"/>
    <w:rsid w:val="00F16911"/>
    <w:rsid w:val="00F20C02"/>
    <w:rsid w:val="00F24F2F"/>
    <w:rsid w:val="00F2578C"/>
    <w:rsid w:val="00F3351E"/>
    <w:rsid w:val="00F3453E"/>
    <w:rsid w:val="00F364FF"/>
    <w:rsid w:val="00F41318"/>
    <w:rsid w:val="00F416FB"/>
    <w:rsid w:val="00F41C35"/>
    <w:rsid w:val="00F42654"/>
    <w:rsid w:val="00F4389F"/>
    <w:rsid w:val="00F449AE"/>
    <w:rsid w:val="00F454B4"/>
    <w:rsid w:val="00F51D8F"/>
    <w:rsid w:val="00F521E2"/>
    <w:rsid w:val="00F53001"/>
    <w:rsid w:val="00F538AD"/>
    <w:rsid w:val="00F53A46"/>
    <w:rsid w:val="00F54FC6"/>
    <w:rsid w:val="00F559B9"/>
    <w:rsid w:val="00F60E00"/>
    <w:rsid w:val="00F61720"/>
    <w:rsid w:val="00F62FAD"/>
    <w:rsid w:val="00F65042"/>
    <w:rsid w:val="00F65A15"/>
    <w:rsid w:val="00F66BED"/>
    <w:rsid w:val="00F70D19"/>
    <w:rsid w:val="00F745E6"/>
    <w:rsid w:val="00F755F1"/>
    <w:rsid w:val="00F76C54"/>
    <w:rsid w:val="00F77138"/>
    <w:rsid w:val="00F81027"/>
    <w:rsid w:val="00F81368"/>
    <w:rsid w:val="00F8141D"/>
    <w:rsid w:val="00F82B81"/>
    <w:rsid w:val="00F8402A"/>
    <w:rsid w:val="00F85A63"/>
    <w:rsid w:val="00F872A0"/>
    <w:rsid w:val="00F87C12"/>
    <w:rsid w:val="00F906BB"/>
    <w:rsid w:val="00F93104"/>
    <w:rsid w:val="00F9338E"/>
    <w:rsid w:val="00F96D7A"/>
    <w:rsid w:val="00F97743"/>
    <w:rsid w:val="00FA0F58"/>
    <w:rsid w:val="00FA1D6E"/>
    <w:rsid w:val="00FA2899"/>
    <w:rsid w:val="00FB032A"/>
    <w:rsid w:val="00FB1D8A"/>
    <w:rsid w:val="00FB435D"/>
    <w:rsid w:val="00FB6AB6"/>
    <w:rsid w:val="00FC1502"/>
    <w:rsid w:val="00FC3CBF"/>
    <w:rsid w:val="00FC4D18"/>
    <w:rsid w:val="00FC6776"/>
    <w:rsid w:val="00FC75B1"/>
    <w:rsid w:val="00FD042C"/>
    <w:rsid w:val="00FD1ED3"/>
    <w:rsid w:val="00FD4EA4"/>
    <w:rsid w:val="00FD64E7"/>
    <w:rsid w:val="00FD785B"/>
    <w:rsid w:val="00FE64F5"/>
    <w:rsid w:val="00FF27F9"/>
    <w:rsid w:val="00FF5A0A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920FF"/>
  <w15:docId w15:val="{74D9C1CD-170E-437C-AA69-D5F1114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C6"/>
    <w:rPr>
      <w:sz w:val="24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C0AC6"/>
    <w:pPr>
      <w:keepNext/>
      <w:jc w:val="center"/>
      <w:outlineLvl w:val="0"/>
    </w:pPr>
    <w:rPr>
      <w:rFonts w:ascii="Tahoma" w:eastAsia="MS Mincho" w:hAnsi="Tahoma"/>
      <w:b/>
      <w:sz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BC0AC6"/>
    <w:pPr>
      <w:keepNext/>
      <w:spacing w:before="40" w:after="40"/>
      <w:jc w:val="center"/>
      <w:outlineLvl w:val="1"/>
    </w:pPr>
    <w:rPr>
      <w:rFonts w:ascii="Tahoma" w:hAnsi="Tahoma"/>
      <w:b/>
      <w:sz w:val="16"/>
    </w:rPr>
  </w:style>
  <w:style w:type="paragraph" w:styleId="3">
    <w:name w:val="heading 3"/>
    <w:basedOn w:val="a"/>
    <w:next w:val="a"/>
    <w:link w:val="30"/>
    <w:uiPriority w:val="99"/>
    <w:qFormat/>
    <w:rsid w:val="00BC0AC6"/>
    <w:pPr>
      <w:keepNext/>
      <w:spacing w:before="40" w:after="40"/>
      <w:jc w:val="right"/>
      <w:outlineLvl w:val="2"/>
    </w:pPr>
    <w:rPr>
      <w:rFonts w:ascii="Tahoma" w:eastAsia="MS Mincho" w:hAnsi="Tahoma"/>
      <w:b/>
      <w:sz w:val="1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BC0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C0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C0AC6"/>
    <w:pPr>
      <w:keepNext/>
      <w:spacing w:before="20" w:after="20"/>
      <w:jc w:val="center"/>
      <w:outlineLvl w:val="5"/>
    </w:pPr>
    <w:rPr>
      <w:b/>
      <w:sz w:val="15"/>
    </w:rPr>
  </w:style>
  <w:style w:type="paragraph" w:styleId="7">
    <w:name w:val="heading 7"/>
    <w:basedOn w:val="a"/>
    <w:next w:val="a"/>
    <w:link w:val="70"/>
    <w:uiPriority w:val="99"/>
    <w:qFormat/>
    <w:rsid w:val="00BC0AC6"/>
    <w:pPr>
      <w:keepNext/>
      <w:ind w:left="432"/>
      <w:jc w:val="both"/>
      <w:outlineLvl w:val="6"/>
    </w:pPr>
    <w:rPr>
      <w:rFonts w:ascii="Tahoma" w:eastAsia="MS Mincho" w:hAnsi="Tahoma" w:cs="Tahoma"/>
      <w:i/>
      <w:iCs/>
      <w:sz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4F5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64F5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4F5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A64F5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A64F5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A64F5"/>
    <w:rPr>
      <w:rFonts w:ascii="Calibri" w:hAnsi="Calibri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A64F5"/>
    <w:rPr>
      <w:rFonts w:ascii="Calibri" w:hAnsi="Calibri" w:cs="Times New Roman"/>
      <w:sz w:val="24"/>
      <w:szCs w:val="24"/>
      <w:lang w:val="en-GB"/>
    </w:rPr>
  </w:style>
  <w:style w:type="paragraph" w:styleId="a3">
    <w:name w:val="Title"/>
    <w:basedOn w:val="a"/>
    <w:link w:val="a4"/>
    <w:uiPriority w:val="99"/>
    <w:qFormat/>
    <w:rsid w:val="00BC0AC6"/>
    <w:pPr>
      <w:jc w:val="center"/>
    </w:pPr>
    <w:rPr>
      <w:rFonts w:ascii="Tahoma" w:eastAsia="MS Mincho" w:hAnsi="Tahoma"/>
      <w:b/>
      <w:sz w:val="18"/>
      <w:lang w:val="ru-RU"/>
    </w:rPr>
  </w:style>
  <w:style w:type="character" w:customStyle="1" w:styleId="a4">
    <w:name w:val="Заголовок Знак"/>
    <w:basedOn w:val="a0"/>
    <w:link w:val="a3"/>
    <w:uiPriority w:val="99"/>
    <w:locked/>
    <w:rsid w:val="007A64F5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a5">
    <w:name w:val="Body Text"/>
    <w:basedOn w:val="a"/>
    <w:link w:val="a6"/>
    <w:uiPriority w:val="99"/>
    <w:rsid w:val="00BC0AC6"/>
    <w:pPr>
      <w:jc w:val="both"/>
    </w:pPr>
    <w:rPr>
      <w:rFonts w:ascii="Tahoma" w:eastAsia="MS Mincho" w:hAnsi="Tahoma"/>
      <w:sz w:val="20"/>
      <w:lang w:val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A64F5"/>
    <w:rPr>
      <w:rFonts w:cs="Times New Roman"/>
      <w:sz w:val="20"/>
      <w:szCs w:val="20"/>
      <w:lang w:val="en-GB"/>
    </w:rPr>
  </w:style>
  <w:style w:type="character" w:styleId="a7">
    <w:name w:val="page number"/>
    <w:basedOn w:val="a0"/>
    <w:uiPriority w:val="99"/>
    <w:rsid w:val="00BC0AC6"/>
    <w:rPr>
      <w:rFonts w:cs="Times New Roman"/>
    </w:rPr>
  </w:style>
  <w:style w:type="paragraph" w:styleId="a8">
    <w:name w:val="footer"/>
    <w:basedOn w:val="a"/>
    <w:link w:val="a9"/>
    <w:uiPriority w:val="99"/>
    <w:rsid w:val="00BC0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A64F5"/>
    <w:rPr>
      <w:rFonts w:cs="Times New Roman"/>
      <w:sz w:val="20"/>
      <w:szCs w:val="20"/>
      <w:lang w:val="en-GB"/>
    </w:rPr>
  </w:style>
  <w:style w:type="paragraph" w:styleId="aa">
    <w:name w:val="header"/>
    <w:basedOn w:val="a"/>
    <w:link w:val="ab"/>
    <w:uiPriority w:val="99"/>
    <w:rsid w:val="00BC0AC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A64F5"/>
    <w:rPr>
      <w:rFonts w:cs="Times New Roman"/>
      <w:sz w:val="20"/>
      <w:szCs w:val="20"/>
      <w:lang w:val="en-GB"/>
    </w:rPr>
  </w:style>
  <w:style w:type="paragraph" w:styleId="21">
    <w:name w:val="Body Text 2"/>
    <w:basedOn w:val="a"/>
    <w:link w:val="22"/>
    <w:uiPriority w:val="99"/>
    <w:rsid w:val="00BC0AC6"/>
    <w:pPr>
      <w:spacing w:before="20" w:after="20"/>
      <w:jc w:val="both"/>
    </w:pPr>
    <w:rPr>
      <w:rFonts w:ascii="Tahoma" w:eastAsia="MS Mincho" w:hAnsi="Tahoma"/>
      <w:i/>
      <w:iCs/>
      <w:sz w:val="15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A64F5"/>
    <w:rPr>
      <w:rFonts w:cs="Times New Roman"/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rsid w:val="00BC0AC6"/>
    <w:rPr>
      <w:rFonts w:ascii="Tahoma" w:eastAsia="MS Mincho" w:hAnsi="Tahoma" w:cs="Tahoma"/>
      <w:sz w:val="15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A64F5"/>
    <w:rPr>
      <w:rFonts w:cs="Times New Roman"/>
      <w:sz w:val="16"/>
      <w:szCs w:val="16"/>
      <w:lang w:val="en-GB"/>
    </w:rPr>
  </w:style>
  <w:style w:type="table" w:styleId="ac">
    <w:name w:val="Table Grid"/>
    <w:basedOn w:val="a1"/>
    <w:uiPriority w:val="99"/>
    <w:rsid w:val="00806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AE42C2"/>
    <w:pPr>
      <w:spacing w:after="120"/>
      <w:ind w:left="283"/>
    </w:pPr>
    <w:rPr>
      <w:sz w:val="20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A64F5"/>
    <w:rPr>
      <w:rFonts w:cs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rsid w:val="00C87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A64F5"/>
    <w:rPr>
      <w:rFonts w:cs="Times New Roman"/>
      <w:sz w:val="2"/>
      <w:lang w:val="en-GB"/>
    </w:rPr>
  </w:style>
  <w:style w:type="character" w:styleId="af1">
    <w:name w:val="Hyperlink"/>
    <w:basedOn w:val="a0"/>
    <w:uiPriority w:val="99"/>
    <w:rsid w:val="004F5F08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rsid w:val="004A58C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4A58C3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A64F5"/>
    <w:rPr>
      <w:rFonts w:cs="Times New Roman"/>
      <w:sz w:val="20"/>
      <w:szCs w:val="20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rsid w:val="004A58C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7A64F5"/>
    <w:rPr>
      <w:rFonts w:cs="Times New Roman"/>
      <w:b/>
      <w:bCs/>
      <w:sz w:val="20"/>
      <w:szCs w:val="20"/>
      <w:lang w:val="en-GB"/>
    </w:rPr>
  </w:style>
  <w:style w:type="paragraph" w:styleId="af7">
    <w:name w:val="List Paragraph"/>
    <w:basedOn w:val="a"/>
    <w:uiPriority w:val="99"/>
    <w:qFormat/>
    <w:rsid w:val="001F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AlexSoft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Nestle</dc:creator>
  <cp:lastModifiedBy>Farrux M. Mustafoev</cp:lastModifiedBy>
  <cp:revision>17</cp:revision>
  <cp:lastPrinted>2019-02-05T05:54:00Z</cp:lastPrinted>
  <dcterms:created xsi:type="dcterms:W3CDTF">2018-01-30T16:23:00Z</dcterms:created>
  <dcterms:modified xsi:type="dcterms:W3CDTF">2022-10-03T06:49:00Z</dcterms:modified>
</cp:coreProperties>
</file>