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A1" w:rsidRDefault="004C75A1" w:rsidP="004C75A1">
      <w:pPr>
        <w:numPr>
          <w:ilvl w:val="0"/>
          <w:numId w:val="1"/>
        </w:numPr>
        <w:spacing w:before="60" w:after="60"/>
        <w:ind w:left="0" w:firstLine="0"/>
        <w:jc w:val="center"/>
        <w:rPr>
          <w:rFonts w:ascii="Times New Roman" w:hAnsi="Times New Roman"/>
          <w:b/>
          <w:szCs w:val="40"/>
        </w:rPr>
      </w:pPr>
      <w:r>
        <w:rPr>
          <w:rFonts w:ascii="Times New Roman" w:hAnsi="Times New Roman"/>
          <w:b/>
          <w:sz w:val="28"/>
          <w:szCs w:val="40"/>
          <w:lang w:val="ru-RU"/>
        </w:rPr>
        <w:t>ПРОЕКТ</w:t>
      </w:r>
      <w:r>
        <w:rPr>
          <w:rFonts w:ascii="Times New Roman" w:hAnsi="Times New Roman"/>
          <w:b/>
          <w:szCs w:val="40"/>
          <w:lang w:val="ru-RU"/>
        </w:rPr>
        <w:t xml:space="preserve"> КОНТРАКТА</w:t>
      </w:r>
    </w:p>
    <w:p w:rsidR="004C75A1" w:rsidRDefault="004C75A1" w:rsidP="004C75A1">
      <w:pPr>
        <w:spacing w:before="60" w:after="60"/>
        <w:jc w:val="center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Проект договора для отечественных поставщиков</w:t>
      </w:r>
    </w:p>
    <w:p w:rsidR="004C75A1" w:rsidRDefault="004C75A1" w:rsidP="004C75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C75A1" w:rsidRDefault="004C75A1" w:rsidP="004C75A1">
      <w:pPr>
        <w:spacing w:line="228" w:lineRule="auto"/>
        <w:jc w:val="center"/>
        <w:rPr>
          <w:b/>
          <w:lang w:val="ru-RU"/>
        </w:rPr>
      </w:pPr>
      <w:r>
        <w:rPr>
          <w:b/>
          <w:lang w:val="ru-RU"/>
        </w:rPr>
        <w:t>ДОГОВОР № _____</w:t>
      </w:r>
    </w:p>
    <w:p w:rsidR="004C75A1" w:rsidRDefault="004C75A1" w:rsidP="004C75A1">
      <w:pPr>
        <w:spacing w:line="228" w:lineRule="auto"/>
        <w:ind w:firstLine="720"/>
        <w:rPr>
          <w:rFonts w:ascii="Times New Roman" w:hAnsi="Times New Roman"/>
          <w:lang w:val="ru-RU" w:eastAsia="ru-RU"/>
        </w:rPr>
      </w:pPr>
    </w:p>
    <w:p w:rsidR="004C75A1" w:rsidRDefault="004C75A1" w:rsidP="004C75A1">
      <w:pPr>
        <w:spacing w:line="228" w:lineRule="auto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г. Ташкент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>“_</w:t>
      </w:r>
      <w:proofErr w:type="gramStart"/>
      <w:r>
        <w:rPr>
          <w:rFonts w:ascii="Times New Roman" w:hAnsi="Times New Roman"/>
          <w:u w:val="single"/>
          <w:lang w:val="ru-RU" w:eastAsia="ru-RU"/>
        </w:rPr>
        <w:t>_”_</w:t>
      </w:r>
      <w:proofErr w:type="gramEnd"/>
      <w:r>
        <w:rPr>
          <w:rFonts w:ascii="Times New Roman" w:hAnsi="Times New Roman"/>
          <w:u w:val="single"/>
          <w:lang w:val="ru-RU" w:eastAsia="ru-RU"/>
        </w:rPr>
        <w:t>___     _</w:t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</w:r>
      <w:r>
        <w:rPr>
          <w:rFonts w:ascii="Times New Roman" w:hAnsi="Times New Roman"/>
          <w:u w:val="single"/>
          <w:lang w:val="ru-RU" w:eastAsia="ru-RU"/>
        </w:rPr>
        <w:tab/>
        <w:t>_____202_ г.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4C75A1" w:rsidRDefault="004C75A1" w:rsidP="004C75A1">
      <w:pPr>
        <w:spacing w:line="228" w:lineRule="auto"/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u w:val="single"/>
          <w:lang w:val="ru-RU" w:eastAsia="ru-RU"/>
        </w:rPr>
        <w:t>__________________________________________________________________</w:t>
      </w:r>
      <w:r>
        <w:rPr>
          <w:rFonts w:ascii="Times New Roman" w:hAnsi="Times New Roman"/>
          <w:lang w:val="ru-RU" w:eastAsia="ru-RU"/>
        </w:rPr>
        <w:t xml:space="preserve">, именуемый в дальнейшем «Заказчик», в лице начальника </w:t>
      </w:r>
      <w:r>
        <w:rPr>
          <w:rFonts w:ascii="Times New Roman" w:hAnsi="Times New Roman"/>
          <w:u w:val="single"/>
          <w:lang w:val="ru-RU" w:eastAsia="ru-RU"/>
        </w:rPr>
        <w:t>_________________</w:t>
      </w:r>
      <w:r>
        <w:rPr>
          <w:rFonts w:ascii="Times New Roman" w:hAnsi="Times New Roman"/>
          <w:lang w:val="ru-RU" w:eastAsia="ru-RU"/>
        </w:rPr>
        <w:t xml:space="preserve">, действующего на основании Положения, с одной стороны, и </w:t>
      </w:r>
      <w:r>
        <w:rPr>
          <w:rFonts w:ascii="Times New Roman" w:hAnsi="Times New Roman"/>
          <w:u w:val="single"/>
          <w:lang w:val="ru-RU" w:eastAsia="ru-RU"/>
        </w:rPr>
        <w:t>___________________</w:t>
      </w:r>
      <w:r>
        <w:rPr>
          <w:rFonts w:ascii="Times New Roman" w:hAnsi="Times New Roman"/>
          <w:lang w:val="ru-RU" w:eastAsia="ru-RU"/>
        </w:rPr>
        <w:t xml:space="preserve">, именуемый в дальнейшем «Исполнитель», в лице </w:t>
      </w:r>
      <w:r>
        <w:rPr>
          <w:rFonts w:ascii="Times New Roman" w:hAnsi="Times New Roman"/>
          <w:u w:val="single"/>
          <w:lang w:val="ru-RU" w:eastAsia="ru-RU"/>
        </w:rPr>
        <w:t>________________________</w:t>
      </w:r>
      <w:r>
        <w:rPr>
          <w:rFonts w:ascii="Times New Roman" w:hAnsi="Times New Roman"/>
          <w:lang w:val="ru-RU" w:eastAsia="ru-RU"/>
        </w:rPr>
        <w:t xml:space="preserve">, действующего на основании Устава, с другой стороны, заключили договор </w:t>
      </w:r>
      <w:r>
        <w:rPr>
          <w:rFonts w:ascii="Times New Roman" w:hAnsi="Times New Roman"/>
          <w:lang w:val="ru-RU" w:eastAsia="ru-RU"/>
        </w:rPr>
        <w:br/>
        <w:t xml:space="preserve">о нижеследующем: </w:t>
      </w:r>
    </w:p>
    <w:p w:rsidR="004C75A1" w:rsidRDefault="004C75A1" w:rsidP="004C75A1">
      <w:pPr>
        <w:numPr>
          <w:ilvl w:val="0"/>
          <w:numId w:val="2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Предмет договора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1.2. «Исполнитель» по согласованию с Заказчиком имеет право отгрузить продукцию досрочно или частями.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1.3. Качество поставляемой продукции должно соответствовать требованиям нормативных документов по стандартизации (ГОСТ, </w:t>
      </w:r>
      <w:r>
        <w:rPr>
          <w:rFonts w:ascii="Times New Roman" w:hAnsi="Times New Roman"/>
          <w:lang w:eastAsia="ru-RU"/>
        </w:rPr>
        <w:t>O</w:t>
      </w:r>
      <w:r>
        <w:rPr>
          <w:rFonts w:ascii="Times New Roman" w:hAnsi="Times New Roman"/>
          <w:lang w:val="ru-RU" w:eastAsia="ru-RU"/>
        </w:rPr>
        <w:t>’</w:t>
      </w:r>
      <w:proofErr w:type="spellStart"/>
      <w:r>
        <w:rPr>
          <w:rFonts w:ascii="Times New Roman" w:hAnsi="Times New Roman"/>
          <w:lang w:eastAsia="ru-RU"/>
        </w:rPr>
        <w:t>zDSt</w:t>
      </w:r>
      <w:proofErr w:type="spellEnd"/>
      <w:r>
        <w:rPr>
          <w:rFonts w:ascii="Times New Roman" w:hAnsi="Times New Roman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lang w:eastAsia="ru-RU"/>
        </w:rPr>
        <w:t>Ts</w:t>
      </w:r>
      <w:proofErr w:type="spellEnd"/>
      <w:r>
        <w:rPr>
          <w:rFonts w:ascii="Times New Roman" w:hAnsi="Times New Roman"/>
          <w:lang w:val="ru-RU" w:eastAsia="ru-RU"/>
        </w:rPr>
        <w:t xml:space="preserve"> и т.п.), техническим требованиям «Покупателя» и эталону-образцу, утвержденному сторонами, а также другим нормам и правилам, установленным для поставляемой продукции в Республике Узбекистан. </w:t>
      </w:r>
    </w:p>
    <w:p w:rsidR="004C75A1" w:rsidRDefault="004C75A1" w:rsidP="004C75A1">
      <w:pPr>
        <w:numPr>
          <w:ilvl w:val="0"/>
          <w:numId w:val="2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Общая стоимость договора и условия платежа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2.1. Общая стоимость настоящего договора составляет </w:t>
      </w:r>
      <w:r>
        <w:rPr>
          <w:rFonts w:ascii="Times New Roman" w:hAnsi="Times New Roman"/>
          <w:u w:val="single"/>
          <w:lang w:val="ru-RU" w:eastAsia="ru-RU"/>
        </w:rPr>
        <w:t xml:space="preserve">___________________________________________________________ </w:t>
      </w:r>
      <w:proofErr w:type="spellStart"/>
      <w:r>
        <w:rPr>
          <w:rFonts w:ascii="Times New Roman" w:hAnsi="Times New Roman"/>
          <w:lang w:val="ru-RU" w:eastAsia="ru-RU"/>
        </w:rPr>
        <w:t>сум</w:t>
      </w:r>
      <w:proofErr w:type="spellEnd"/>
      <w:r>
        <w:rPr>
          <w:rFonts w:ascii="Times New Roman" w:hAnsi="Times New Roman"/>
          <w:lang w:val="ru-RU" w:eastAsia="ru-RU"/>
        </w:rPr>
        <w:t>.</w:t>
      </w:r>
    </w:p>
    <w:p w:rsidR="004C75A1" w:rsidRDefault="004C75A1" w:rsidP="004C75A1">
      <w:pPr>
        <w:spacing w:line="228" w:lineRule="auto"/>
        <w:ind w:firstLine="720"/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(сумма прописью)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2.2. Цены на поставляемую продукцию являются окончательными </w:t>
      </w:r>
      <w:r>
        <w:rPr>
          <w:rFonts w:ascii="Times New Roman" w:hAnsi="Times New Roman"/>
          <w:lang w:val="ru-RU" w:eastAsia="ru-RU"/>
        </w:rPr>
        <w:br/>
        <w:t>и до полного исполнения договора сторонами изменению не подлежат.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2.3. Расчеты за продукцию производятся между «Покупателем» </w:t>
      </w:r>
      <w:r>
        <w:rPr>
          <w:rFonts w:ascii="Times New Roman" w:hAnsi="Times New Roman"/>
          <w:lang w:val="ru-RU" w:eastAsia="ru-RU"/>
        </w:rPr>
        <w:br/>
        <w:t>и «Продавцом» путем предварительной и последующей оплаты.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2.3.1. Предварительная оплата в размере 15 % от общей суммы договора производится в течение 10 (десяти) банковских дней: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для бюджетных заказчиков - после регистрации в Казначействе Министерства финансов Республики Узбекистан;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для корпоративных заказчиков - после подписания договора.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приемки по представленным счет-фактурам, с учетом вычета суммы произведенной предоплаты. 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2.3.3. Основанием для проведения последующей оплаты являются следующие документы: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счет-фактура, подписанная «Заказчиком» и «Исполнителем».</w:t>
      </w:r>
    </w:p>
    <w:p w:rsidR="004C75A1" w:rsidRDefault="004C75A1" w:rsidP="004C75A1">
      <w:pPr>
        <w:numPr>
          <w:ilvl w:val="2"/>
          <w:numId w:val="2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После проведения взаиморасчетов, а также после истечения срока действия договора составляется акт сверки.</w:t>
      </w:r>
    </w:p>
    <w:p w:rsidR="004C75A1" w:rsidRDefault="004C75A1" w:rsidP="004C75A1">
      <w:pPr>
        <w:numPr>
          <w:ilvl w:val="2"/>
          <w:numId w:val="2"/>
        </w:numPr>
        <w:spacing w:line="228" w:lineRule="auto"/>
        <w:ind w:left="2040" w:hanging="1320"/>
        <w:jc w:val="both"/>
        <w:rPr>
          <w:rFonts w:ascii="Times New Roman" w:hAnsi="Times New Roman"/>
          <w:lang w:val="ru-RU" w:eastAsia="ru-RU"/>
        </w:rPr>
      </w:pPr>
    </w:p>
    <w:p w:rsidR="004C75A1" w:rsidRDefault="004C75A1" w:rsidP="004C75A1">
      <w:pPr>
        <w:numPr>
          <w:ilvl w:val="0"/>
          <w:numId w:val="2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Условия и сроки поставки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3.1. В спецификации (приложение №1) указан срок поставки </w:t>
      </w:r>
      <w:proofErr w:type="gramStart"/>
      <w:r>
        <w:rPr>
          <w:rFonts w:ascii="Times New Roman" w:hAnsi="Times New Roman"/>
          <w:lang w:val="ru-RU" w:eastAsia="ru-RU"/>
        </w:rPr>
        <w:t>продукции ,</w:t>
      </w:r>
      <w:proofErr w:type="gramEnd"/>
      <w:r>
        <w:rPr>
          <w:rFonts w:ascii="Times New Roman" w:hAnsi="Times New Roman"/>
          <w:lang w:val="ru-RU" w:eastAsia="ru-RU"/>
        </w:rPr>
        <w:t xml:space="preserve"> в течение которого «Заказчик» обязан своими силами и средствами вывезти продукцию со склада «Исполнителя», находящегося по адресу: _______</w:t>
      </w:r>
      <w:r>
        <w:rPr>
          <w:rFonts w:ascii="Times New Roman" w:hAnsi="Times New Roman"/>
          <w:u w:val="single"/>
          <w:lang w:val="ru-RU" w:eastAsia="ru-RU"/>
        </w:rPr>
        <w:t>____________________________________________________________________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3.2. Дата поставки считается на день вывоза продукции </w:t>
      </w:r>
      <w:r>
        <w:rPr>
          <w:rFonts w:ascii="Times New Roman" w:hAnsi="Times New Roman"/>
          <w:lang w:val="ru-RU" w:eastAsia="ru-RU"/>
        </w:rPr>
        <w:br/>
      </w:r>
      <w:proofErr w:type="spellStart"/>
      <w:r>
        <w:rPr>
          <w:rFonts w:ascii="Times New Roman" w:hAnsi="Times New Roman"/>
          <w:lang w:val="ru-RU" w:eastAsia="ru-RU"/>
        </w:rPr>
        <w:t>сосклада«Исполнителя</w:t>
      </w:r>
      <w:proofErr w:type="spellEnd"/>
      <w:r>
        <w:rPr>
          <w:rFonts w:ascii="Times New Roman" w:hAnsi="Times New Roman"/>
          <w:lang w:val="ru-RU" w:eastAsia="ru-RU"/>
        </w:rPr>
        <w:t xml:space="preserve">».  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</w:p>
    <w:p w:rsidR="004C75A1" w:rsidRDefault="004C75A1" w:rsidP="004C75A1">
      <w:pPr>
        <w:numPr>
          <w:ilvl w:val="0"/>
          <w:numId w:val="2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сдачи-приемки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4.1. Право собственности на продукцию переходит к «Заказчику» </w:t>
      </w:r>
      <w:r>
        <w:rPr>
          <w:rFonts w:ascii="Times New Roman" w:hAnsi="Times New Roman"/>
          <w:lang w:val="ru-RU" w:eastAsia="ru-RU"/>
        </w:rPr>
        <w:br/>
        <w:t>в момент фактической передачи, после составления и подписания счет-фактуры, подписанной уполномоченными лицами.</w:t>
      </w:r>
    </w:p>
    <w:p w:rsidR="004C75A1" w:rsidRDefault="004C75A1" w:rsidP="004C75A1">
      <w:p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4.2. Приемка продукции по качеству и количеству осуществляется </w:t>
      </w:r>
      <w:r>
        <w:rPr>
          <w:rFonts w:ascii="Times New Roman" w:hAnsi="Times New Roman"/>
          <w:lang w:val="ru-RU" w:eastAsia="ru-RU"/>
        </w:rPr>
        <w:br/>
        <w:t xml:space="preserve">в соответствии с требованиями нормативных документов </w:t>
      </w:r>
      <w:r>
        <w:rPr>
          <w:rFonts w:ascii="Times New Roman" w:hAnsi="Times New Roman"/>
          <w:lang w:val="ru-RU" w:eastAsia="ru-RU"/>
        </w:rPr>
        <w:br/>
        <w:t xml:space="preserve">по стандартизации (ГОСТ, </w:t>
      </w:r>
      <w:r>
        <w:rPr>
          <w:rFonts w:ascii="Times New Roman" w:hAnsi="Times New Roman"/>
          <w:lang w:eastAsia="ru-RU"/>
        </w:rPr>
        <w:t>O</w:t>
      </w:r>
      <w:r>
        <w:rPr>
          <w:rFonts w:ascii="Times New Roman" w:hAnsi="Times New Roman"/>
          <w:lang w:val="ru-RU" w:eastAsia="ru-RU"/>
        </w:rPr>
        <w:t>’</w:t>
      </w:r>
      <w:proofErr w:type="spellStart"/>
      <w:r>
        <w:rPr>
          <w:rFonts w:ascii="Times New Roman" w:hAnsi="Times New Roman"/>
          <w:lang w:eastAsia="ru-RU"/>
        </w:rPr>
        <w:t>zDSt</w:t>
      </w:r>
      <w:proofErr w:type="spellEnd"/>
      <w:r>
        <w:rPr>
          <w:rFonts w:ascii="Times New Roman" w:hAnsi="Times New Roman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lang w:eastAsia="ru-RU"/>
        </w:rPr>
        <w:t>Ts</w:t>
      </w:r>
      <w:proofErr w:type="spellEnd"/>
      <w:r>
        <w:rPr>
          <w:rFonts w:ascii="Times New Roman" w:hAnsi="Times New Roman"/>
          <w:lang w:val="ru-RU" w:eastAsia="ru-RU"/>
        </w:rPr>
        <w:t xml:space="preserve"> и т.п.), а также других нормативных документов, действующих на момент поставки продукции. Поставляемая продукция по своим размерам и прочим характеристикам должна соответствовать требованиям «Заказчик».</w:t>
      </w:r>
    </w:p>
    <w:p w:rsidR="004C75A1" w:rsidRDefault="004C75A1" w:rsidP="004C75A1">
      <w:pPr>
        <w:numPr>
          <w:ilvl w:val="0"/>
          <w:numId w:val="2"/>
        </w:numPr>
        <w:spacing w:line="228" w:lineRule="auto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Имущественная ответственность сторон и качество продукции</w:t>
      </w:r>
    </w:p>
    <w:p w:rsidR="004C75A1" w:rsidRDefault="004C75A1" w:rsidP="004C75A1">
      <w:pPr>
        <w:spacing w:line="228" w:lineRule="auto"/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5.1.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:rsidR="004C75A1" w:rsidRDefault="004C75A1" w:rsidP="004C75A1">
      <w:pPr>
        <w:numPr>
          <w:ilvl w:val="12"/>
          <w:numId w:val="0"/>
        </w:numPr>
        <w:spacing w:line="228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:rsidR="004C75A1" w:rsidRDefault="004C75A1" w:rsidP="004C75A1">
      <w:pPr>
        <w:numPr>
          <w:ilvl w:val="12"/>
          <w:numId w:val="0"/>
        </w:numPr>
        <w:spacing w:line="244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5.3. Если поставленная продукция не соответствует требованиям, изложенным в пункте 1.3 настоящего договора, «Заказчик» вправе:</w:t>
      </w:r>
    </w:p>
    <w:p w:rsidR="004C75A1" w:rsidRDefault="004C75A1" w:rsidP="004C75A1">
      <w:pPr>
        <w:numPr>
          <w:ilvl w:val="12"/>
          <w:numId w:val="0"/>
        </w:numPr>
        <w:spacing w:line="244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отказаться от приемки и оплаты продукции;</w:t>
      </w:r>
    </w:p>
    <w:p w:rsidR="004C75A1" w:rsidRDefault="004C75A1" w:rsidP="004C75A1">
      <w:pPr>
        <w:numPr>
          <w:ilvl w:val="12"/>
          <w:numId w:val="0"/>
        </w:numPr>
        <w:spacing w:line="244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если продукция оплачена, потребовать замены продукции </w:t>
      </w:r>
      <w:r>
        <w:rPr>
          <w:rFonts w:ascii="Times New Roman" w:hAnsi="Times New Roman"/>
          <w:lang w:val="ru-RU" w:eastAsia="ru-RU"/>
        </w:rPr>
        <w:br/>
        <w:t xml:space="preserve">на качественную или возврата уплаченной суммы, а также взыскать </w:t>
      </w:r>
      <w:r>
        <w:rPr>
          <w:rFonts w:ascii="Times New Roman" w:hAnsi="Times New Roman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:rsidR="004C75A1" w:rsidRDefault="004C75A1" w:rsidP="004C75A1">
      <w:pPr>
        <w:numPr>
          <w:ilvl w:val="12"/>
          <w:numId w:val="0"/>
        </w:numPr>
        <w:spacing w:line="244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5.4. Уплата штрафа и пени, в случае ненадлежащего исполнения обязательств, не освобождает стороны от исполнения </w:t>
      </w:r>
      <w:proofErr w:type="spellStart"/>
      <w:r>
        <w:rPr>
          <w:rFonts w:ascii="Times New Roman" w:hAnsi="Times New Roman"/>
          <w:lang w:val="ru-RU" w:eastAsia="ru-RU"/>
        </w:rPr>
        <w:t>обязательствпо</w:t>
      </w:r>
      <w:proofErr w:type="spellEnd"/>
      <w:r>
        <w:rPr>
          <w:rFonts w:ascii="Times New Roman" w:hAnsi="Times New Roman"/>
          <w:lang w:val="ru-RU" w:eastAsia="ru-RU"/>
        </w:rPr>
        <w:t xml:space="preserve"> договору.</w:t>
      </w:r>
    </w:p>
    <w:p w:rsidR="004C75A1" w:rsidRDefault="004C75A1" w:rsidP="004C75A1">
      <w:pPr>
        <w:numPr>
          <w:ilvl w:val="12"/>
          <w:numId w:val="0"/>
        </w:numPr>
        <w:spacing w:line="244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5.5. «Исполнитель», согласно действующему законодательству Республики Узбекистан, предоставляет на товары гарантийные сроки эксплуатации -- согласно спецификации (приложение №1).</w:t>
      </w:r>
    </w:p>
    <w:p w:rsidR="004C75A1" w:rsidRDefault="004C75A1" w:rsidP="004C75A1">
      <w:pPr>
        <w:spacing w:line="244" w:lineRule="auto"/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6. Рекламации</w:t>
      </w:r>
    </w:p>
    <w:p w:rsidR="004C75A1" w:rsidRDefault="004C75A1" w:rsidP="004C75A1">
      <w:pPr>
        <w:numPr>
          <w:ilvl w:val="12"/>
          <w:numId w:val="0"/>
        </w:numPr>
        <w:spacing w:line="244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6.1. Рекламации могут быть заявлены по качеству поставленной продукции в случае её несоответствия требованиям нормативных документов по стандартизации (ГОСТ, </w:t>
      </w:r>
      <w:r>
        <w:rPr>
          <w:rFonts w:ascii="Times New Roman" w:hAnsi="Times New Roman"/>
          <w:lang w:eastAsia="ru-RU"/>
        </w:rPr>
        <w:t>O</w:t>
      </w:r>
      <w:r>
        <w:rPr>
          <w:rFonts w:ascii="Times New Roman" w:hAnsi="Times New Roman"/>
          <w:lang w:val="ru-RU" w:eastAsia="ru-RU"/>
        </w:rPr>
        <w:t>’</w:t>
      </w:r>
      <w:proofErr w:type="spellStart"/>
      <w:r>
        <w:rPr>
          <w:rFonts w:ascii="Times New Roman" w:hAnsi="Times New Roman"/>
          <w:lang w:eastAsia="ru-RU"/>
        </w:rPr>
        <w:t>zDSt</w:t>
      </w:r>
      <w:proofErr w:type="spellEnd"/>
      <w:r>
        <w:rPr>
          <w:rFonts w:ascii="Times New Roman" w:hAnsi="Times New Roman"/>
          <w:lang w:val="ru-RU" w:eastAsia="ru-RU"/>
        </w:rPr>
        <w:t xml:space="preserve">, </w:t>
      </w:r>
      <w:proofErr w:type="spellStart"/>
      <w:r>
        <w:rPr>
          <w:rFonts w:ascii="Times New Roman" w:hAnsi="Times New Roman"/>
          <w:lang w:eastAsia="ru-RU"/>
        </w:rPr>
        <w:t>Ts</w:t>
      </w:r>
      <w:proofErr w:type="spellEnd"/>
      <w:r>
        <w:rPr>
          <w:rFonts w:ascii="Times New Roman" w:hAnsi="Times New Roman"/>
          <w:lang w:val="ru-RU" w:eastAsia="ru-RU"/>
        </w:rPr>
        <w:t xml:space="preserve"> и т.п.), техническим требованиям «Заказчик» и эталону-образцу, утвержденному сторонами, а также техническим характеристикам, описанным в технической документации производителя.</w:t>
      </w:r>
    </w:p>
    <w:p w:rsidR="004C75A1" w:rsidRDefault="004C75A1" w:rsidP="004C75A1">
      <w:pPr>
        <w:numPr>
          <w:ilvl w:val="12"/>
          <w:numId w:val="0"/>
        </w:numPr>
        <w:spacing w:line="244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6.2. «Заказчик» имеет право заявить «Исполнителю» рекламацию </w:t>
      </w:r>
      <w:r>
        <w:rPr>
          <w:rFonts w:ascii="Times New Roman" w:hAnsi="Times New Roman"/>
          <w:lang w:val="ru-RU" w:eastAsia="ru-RU"/>
        </w:rPr>
        <w:br/>
        <w:t>по качеству продукции в течение гарантийного срока эксплуатации .</w:t>
      </w:r>
    </w:p>
    <w:p w:rsidR="004C75A1" w:rsidRDefault="004C75A1" w:rsidP="004C75A1">
      <w:pPr>
        <w:numPr>
          <w:ilvl w:val="12"/>
          <w:numId w:val="0"/>
        </w:numPr>
        <w:spacing w:line="244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6.2.1. В случае, если в течение установленного гарантийного срока при соблюдении условий эксплуатации продукция станет непригодной </w:t>
      </w:r>
      <w:r>
        <w:rPr>
          <w:rFonts w:ascii="Times New Roman" w:hAnsi="Times New Roman"/>
          <w:lang w:val="ru-RU" w:eastAsia="ru-RU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4C75A1" w:rsidRDefault="004C75A1" w:rsidP="004C75A1">
      <w:pPr>
        <w:numPr>
          <w:ilvl w:val="12"/>
          <w:numId w:val="0"/>
        </w:numPr>
        <w:spacing w:line="244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полную замену продукции, вышедшей из строя при эксплуатации </w:t>
      </w:r>
      <w:r>
        <w:rPr>
          <w:rFonts w:ascii="Times New Roman" w:hAnsi="Times New Roman"/>
          <w:lang w:val="ru-RU" w:eastAsia="ru-RU"/>
        </w:rPr>
        <w:br/>
        <w:t>в первой половине гарантийного срока;</w:t>
      </w:r>
    </w:p>
    <w:p w:rsidR="004C75A1" w:rsidRDefault="004C75A1" w:rsidP="004C75A1">
      <w:pPr>
        <w:numPr>
          <w:ilvl w:val="12"/>
          <w:numId w:val="0"/>
        </w:numPr>
        <w:spacing w:line="244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произвести полный ремонт и привести в качественное состояние, </w:t>
      </w:r>
      <w:r>
        <w:rPr>
          <w:rFonts w:ascii="Times New Roman" w:hAnsi="Times New Roman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4C75A1" w:rsidRDefault="004C75A1" w:rsidP="004C75A1">
      <w:pPr>
        <w:numPr>
          <w:ilvl w:val="12"/>
          <w:numId w:val="0"/>
        </w:numPr>
        <w:spacing w:line="244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6.2.2. При выявлении некачественной продукции или продукции, </w:t>
      </w:r>
      <w:r>
        <w:rPr>
          <w:rFonts w:ascii="Times New Roman" w:hAnsi="Times New Roman"/>
          <w:lang w:val="ru-RU" w:eastAsia="ru-RU"/>
        </w:rPr>
        <w:br/>
        <w:t>не выдержавшей гарантийного срока эксплуатации --,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превышающий 10 дней с момента письменного извещения «Исполнителя».</w:t>
      </w:r>
    </w:p>
    <w:p w:rsidR="004C75A1" w:rsidRDefault="004C75A1" w:rsidP="004C75A1">
      <w:pPr>
        <w:numPr>
          <w:ilvl w:val="12"/>
          <w:numId w:val="0"/>
        </w:numPr>
        <w:spacing w:line="244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>В извещении должно быть указано:</w:t>
      </w:r>
    </w:p>
    <w:p w:rsidR="004C75A1" w:rsidRDefault="004C75A1" w:rsidP="004C75A1">
      <w:pPr>
        <w:numPr>
          <w:ilvl w:val="12"/>
          <w:numId w:val="0"/>
        </w:numPr>
        <w:spacing w:line="244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:rsidR="004C75A1" w:rsidRDefault="004C75A1" w:rsidP="004C75A1">
      <w:pPr>
        <w:numPr>
          <w:ilvl w:val="12"/>
          <w:numId w:val="0"/>
        </w:numPr>
        <w:spacing w:line="244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основные недостатки, выявленные по качеству изделия;</w:t>
      </w:r>
    </w:p>
    <w:p w:rsidR="004C75A1" w:rsidRDefault="004C75A1" w:rsidP="004C75A1">
      <w:pPr>
        <w:numPr>
          <w:ilvl w:val="12"/>
          <w:numId w:val="0"/>
        </w:numPr>
        <w:spacing w:line="244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срок нахождения в эксплуатации;</w:t>
      </w:r>
    </w:p>
    <w:p w:rsidR="004C75A1" w:rsidRDefault="004C75A1" w:rsidP="004C75A1">
      <w:pPr>
        <w:numPr>
          <w:ilvl w:val="12"/>
          <w:numId w:val="0"/>
        </w:numPr>
        <w:spacing w:line="244" w:lineRule="auto"/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срок и место прибытия представителя «Исполнителя» (с учетом времени на проезд).</w:t>
      </w:r>
    </w:p>
    <w:p w:rsidR="004C75A1" w:rsidRDefault="004C75A1" w:rsidP="004C75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6.2.3.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>
        <w:rPr>
          <w:rFonts w:ascii="Times New Roman" w:hAnsi="Times New Roman"/>
          <w:lang w:val="ru-RU" w:eastAsia="ru-RU"/>
        </w:rPr>
        <w:br/>
        <w:t>по выбору «Исполнителя» или в одностороннем порядке.</w:t>
      </w:r>
    </w:p>
    <w:p w:rsidR="004C75A1" w:rsidRDefault="004C75A1" w:rsidP="004C75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6.2.4.  Представитель «Заказчика» имеет право произвести проверку и составить акт рекламации в одностороннем порядке также в следующих случаях:</w:t>
      </w:r>
    </w:p>
    <w:p w:rsidR="004C75A1" w:rsidRDefault="004C75A1" w:rsidP="004C75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при неявке представителя «Исполнителя» в назначенный срок;</w:t>
      </w:r>
    </w:p>
    <w:p w:rsidR="004C75A1" w:rsidRDefault="004C75A1" w:rsidP="004C75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при отсутствии ответа на извещение;</w:t>
      </w:r>
    </w:p>
    <w:p w:rsidR="004C75A1" w:rsidRDefault="004C75A1" w:rsidP="004C75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4C75A1" w:rsidRDefault="004C75A1" w:rsidP="004C75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В таком случае акт рекламации считается принятым к исполнению. </w:t>
      </w:r>
    </w:p>
    <w:p w:rsidR="004C75A1" w:rsidRDefault="004C75A1" w:rsidP="004C75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6.3. В случае обнаружения «Заказчиком» при приемке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4C75A1" w:rsidRDefault="004C75A1" w:rsidP="004C75A1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7. Решение споров</w:t>
      </w:r>
    </w:p>
    <w:p w:rsidR="004C75A1" w:rsidRDefault="004C75A1" w:rsidP="004C75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7.1. Все споры и разногласия между «Заказчиком» и «Исполнителем» </w:t>
      </w:r>
      <w:r>
        <w:rPr>
          <w:rFonts w:ascii="Times New Roman" w:hAnsi="Times New Roman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>
        <w:rPr>
          <w:rFonts w:ascii="Times New Roman" w:hAnsi="Times New Roman"/>
          <w:lang w:val="ru-RU" w:eastAsia="ru-RU"/>
        </w:rPr>
        <w:br/>
        <w:t>и разногласия, возникшие из данного договора или в связи с ним, должны рассматриваться Экономическим судом города Ташкента по месту расположения организации «Заказчика».</w:t>
      </w:r>
    </w:p>
    <w:p w:rsidR="004C75A1" w:rsidRDefault="004C75A1" w:rsidP="004C75A1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8. Форс-мажор</w:t>
      </w:r>
    </w:p>
    <w:p w:rsidR="004C75A1" w:rsidRDefault="004C75A1" w:rsidP="004C75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8.1.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а также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>
        <w:rPr>
          <w:rFonts w:ascii="Times New Roman" w:hAnsi="Times New Roman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:rsidR="004C75A1" w:rsidRDefault="004C75A1" w:rsidP="004C75A1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8.2. Если срок действия форс-мажорных обстоятельств превысит 2 (два) месяца, то полученная предоплата (за исключением исполненных сторонами обязательств) по настоящему договору подлежит возврату в течение 10 (десяти) банковских дней.</w:t>
      </w:r>
    </w:p>
    <w:p w:rsidR="004C75A1" w:rsidRDefault="004C75A1" w:rsidP="004C75A1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9. Срок действия договора</w:t>
      </w:r>
    </w:p>
    <w:p w:rsidR="004C75A1" w:rsidRDefault="004C75A1" w:rsidP="004C75A1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9.1. Настоящий договор вступает в силу с момента подписании сторон (для бюджетной организации с момента регистрации в Казначействе Министерства финансов Республики Узбекистан) и действует до ____________________.</w:t>
      </w:r>
    </w:p>
    <w:p w:rsidR="004C75A1" w:rsidRDefault="004C75A1" w:rsidP="004C75A1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10. Порядок изменения и расторжения договора</w:t>
      </w:r>
    </w:p>
    <w:p w:rsidR="004C75A1" w:rsidRDefault="004C75A1" w:rsidP="004C75A1">
      <w:pPr>
        <w:shd w:val="clear" w:color="auto" w:fill="FFFFFF"/>
        <w:ind w:firstLine="708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10.1. Любые изменения и дополнения к настоящему договору являются действительными лишь при условии их оформления в письменном виде и подписания уполномоченными лицами «Заказчика» и «Исполнителя».</w:t>
      </w:r>
    </w:p>
    <w:p w:rsidR="004C75A1" w:rsidRDefault="004C75A1" w:rsidP="004C75A1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10.2. Стороны имеют право расторгнуть договор в одностороннем порядке </w:t>
      </w:r>
      <w:r>
        <w:rPr>
          <w:rFonts w:ascii="Times New Roman" w:hAnsi="Times New Roman"/>
          <w:lang w:val="ru-RU" w:eastAsia="ru-RU"/>
        </w:rPr>
        <w:br/>
        <w:t>в следующих случаях:</w:t>
      </w:r>
    </w:p>
    <w:p w:rsidR="004C75A1" w:rsidRDefault="004C75A1" w:rsidP="004C75A1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:rsidR="004C75A1" w:rsidRDefault="004C75A1" w:rsidP="004C75A1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4C75A1" w:rsidRDefault="004C75A1" w:rsidP="004C75A1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в письменном виде. </w:t>
      </w:r>
    </w:p>
    <w:p w:rsidR="004C75A1" w:rsidRDefault="004C75A1" w:rsidP="004C75A1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11. Прочие условия</w:t>
      </w:r>
    </w:p>
    <w:p w:rsidR="004C75A1" w:rsidRDefault="004C75A1" w:rsidP="004C75A1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11.1.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4C75A1" w:rsidRDefault="004C75A1" w:rsidP="004C75A1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11.2. В случае изменения наименования платежных или иных реквизитов сторон, соответствующее уведомление в письменном виде должно быть незамедлительно отправлено другой стороне.</w:t>
      </w:r>
    </w:p>
    <w:p w:rsidR="004C75A1" w:rsidRDefault="004C75A1" w:rsidP="004C75A1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11.3. Договор, включая приложение, составлен на __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4C75A1" w:rsidRDefault="004C75A1" w:rsidP="004C75A1">
      <w:pPr>
        <w:ind w:firstLine="72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11.4.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4C75A1" w:rsidRDefault="004C75A1" w:rsidP="004C75A1">
      <w:pPr>
        <w:ind w:firstLine="720"/>
        <w:jc w:val="both"/>
        <w:rPr>
          <w:rFonts w:ascii="Times New Roman" w:hAnsi="Times New Roman"/>
          <w:lang w:val="ru-RU" w:eastAsia="ru-RU"/>
        </w:rPr>
      </w:pPr>
    </w:p>
    <w:p w:rsidR="004C75A1" w:rsidRDefault="004C75A1" w:rsidP="004C75A1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12. Юридические адреса, платежные и</w:t>
      </w:r>
    </w:p>
    <w:p w:rsidR="004C75A1" w:rsidRDefault="004C75A1" w:rsidP="004C75A1">
      <w:pPr>
        <w:ind w:left="360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отгрузочные реквизиты сторон</w:t>
      </w:r>
    </w:p>
    <w:p w:rsidR="004C75A1" w:rsidRDefault="004C75A1" w:rsidP="004C75A1">
      <w:pPr>
        <w:ind w:left="360"/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4C75A1" w:rsidTr="004C75A1">
        <w:trPr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A1" w:rsidRDefault="004C75A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ИСПОЛНИТЕЛЬ</w:t>
            </w:r>
          </w:p>
          <w:p w:rsidR="004C75A1" w:rsidRDefault="004C75A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4C75A1" w:rsidRDefault="004C75A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4C75A1" w:rsidRDefault="004C75A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4C75A1" w:rsidRDefault="004C75A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4C75A1" w:rsidRDefault="004C75A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4C75A1" w:rsidRDefault="004C75A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4C75A1" w:rsidRDefault="004C75A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4C75A1" w:rsidRDefault="004C75A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4C75A1" w:rsidRDefault="004C75A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4C75A1" w:rsidRDefault="004C75A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4C75A1" w:rsidRDefault="004C75A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  <w:p w:rsidR="004C75A1" w:rsidRDefault="004C75A1">
            <w:pPr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A1" w:rsidRDefault="004C75A1">
            <w:pPr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ЗАКАЗЧИК</w:t>
            </w:r>
          </w:p>
        </w:tc>
      </w:tr>
    </w:tbl>
    <w:p w:rsidR="004C75A1" w:rsidRDefault="004C75A1" w:rsidP="004C75A1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4C75A1" w:rsidRDefault="004C75A1" w:rsidP="004C75A1">
      <w:pPr>
        <w:spacing w:before="60" w:after="60"/>
        <w:rPr>
          <w:rFonts w:ascii="Times New Roman" w:hAnsi="Times New Roman"/>
          <w:b/>
          <w:sz w:val="28"/>
          <w:szCs w:val="28"/>
          <w:lang w:val="ru-RU"/>
        </w:rPr>
      </w:pPr>
    </w:p>
    <w:p w:rsidR="00A9117B" w:rsidRDefault="004C75A1">
      <w:bookmarkStart w:id="0" w:name="_GoBack"/>
      <w:bookmarkEnd w:id="0"/>
    </w:p>
    <w:sectPr w:rsidR="00A9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57D2B"/>
    <w:multiLevelType w:val="multilevel"/>
    <w:tmpl w:val="75DE5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4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" w15:restartNumberingAfterBreak="0">
    <w:nsid w:val="3A15747C"/>
    <w:multiLevelType w:val="hybridMultilevel"/>
    <w:tmpl w:val="282A5BA0"/>
    <w:lvl w:ilvl="0" w:tplc="757440BE">
      <w:start w:val="4"/>
      <w:numFmt w:val="upperRoman"/>
      <w:lvlText w:val="%1."/>
      <w:lvlJc w:val="left"/>
      <w:pPr>
        <w:ind w:left="1364" w:hanging="72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A1"/>
    <w:rsid w:val="004C75A1"/>
    <w:rsid w:val="0088238A"/>
    <w:rsid w:val="00E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6BBAE-8D7E-4CE0-A0AE-64DCD244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A1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C75A1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4C75A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MyPro</dc:creator>
  <cp:keywords/>
  <dc:description/>
  <cp:lastModifiedBy>MyPro</cp:lastModifiedBy>
  <cp:revision>1</cp:revision>
  <dcterms:created xsi:type="dcterms:W3CDTF">2022-10-31T06:25:00Z</dcterms:created>
  <dcterms:modified xsi:type="dcterms:W3CDTF">2022-10-31T06:25:00Z</dcterms:modified>
</cp:coreProperties>
</file>