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3D" w:rsidRPr="00C405CB" w:rsidRDefault="00C405CB" w:rsidP="00C405CB">
      <w:pPr>
        <w:ind w:left="4111" w:right="-468" w:firstLine="992"/>
        <w:rPr>
          <w:rFonts w:ascii="Times New Roman" w:hAnsi="Times New Roman" w:cs="Times New Roman"/>
          <w:b/>
          <w:lang w:val="uz-Cyrl-UZ"/>
        </w:rPr>
      </w:pPr>
      <w:r w:rsidRPr="00C405CB">
        <w:rPr>
          <w:rFonts w:ascii="Times New Roman" w:hAnsi="Times New Roman" w:cs="Times New Roman"/>
          <w:b/>
          <w:lang w:val="uz-Cyrl-UZ"/>
        </w:rPr>
        <w:t>“ТАСДИҚЛАЙМАН”</w:t>
      </w:r>
    </w:p>
    <w:p w:rsidR="00C405CB" w:rsidRPr="005A291E" w:rsidRDefault="00D864F5" w:rsidP="00C405CB">
      <w:pPr>
        <w:ind w:left="4111" w:right="-468" w:firstLine="992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Хўжаобод</w:t>
      </w:r>
      <w:r w:rsidR="00C405CB" w:rsidRPr="00C405CB">
        <w:rPr>
          <w:rFonts w:ascii="Times New Roman" w:hAnsi="Times New Roman" w:cs="Times New Roman"/>
          <w:b/>
          <w:lang w:val="uz-Cyrl-UZ"/>
        </w:rPr>
        <w:t xml:space="preserve"> туман </w:t>
      </w:r>
      <w:r w:rsidR="005A291E">
        <w:rPr>
          <w:rFonts w:ascii="Times New Roman" w:hAnsi="Times New Roman" w:cs="Times New Roman"/>
          <w:b/>
          <w:lang w:val="uz-Cyrl-UZ"/>
        </w:rPr>
        <w:t xml:space="preserve">Ободонлаштириш </w:t>
      </w:r>
    </w:p>
    <w:p w:rsidR="00C405CB" w:rsidRPr="00C405CB" w:rsidRDefault="005A291E" w:rsidP="00C405CB">
      <w:pPr>
        <w:ind w:left="4111" w:right="-468" w:firstLine="992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бошқармаси бошлиғи</w:t>
      </w:r>
      <w:r w:rsidR="004774F4">
        <w:rPr>
          <w:rFonts w:ascii="Times New Roman" w:hAnsi="Times New Roman" w:cs="Times New Roman"/>
          <w:b/>
          <w:lang w:val="uz-Cyrl-UZ"/>
        </w:rPr>
        <w:t>:</w:t>
      </w:r>
    </w:p>
    <w:p w:rsidR="00C405CB" w:rsidRPr="004774F4" w:rsidRDefault="004774F4" w:rsidP="00C405CB">
      <w:pPr>
        <w:ind w:left="4111" w:right="-468" w:firstLine="992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________________</w:t>
      </w:r>
      <w:r w:rsidR="00D864F5">
        <w:rPr>
          <w:rFonts w:ascii="Times New Roman" w:hAnsi="Times New Roman" w:cs="Times New Roman"/>
          <w:b/>
          <w:lang w:val="uz-Cyrl-UZ"/>
        </w:rPr>
        <w:t>Т.Умирзақов</w:t>
      </w:r>
    </w:p>
    <w:p w:rsidR="00C405CB" w:rsidRPr="004774F4" w:rsidRDefault="00C405CB" w:rsidP="00C405CB">
      <w:pPr>
        <w:ind w:left="4111" w:right="-468"/>
        <w:rPr>
          <w:rFonts w:ascii="Times New Roman" w:hAnsi="Times New Roman" w:cs="Times New Roman"/>
          <w:b/>
          <w:lang w:val="uz-Cyrl-UZ"/>
        </w:rPr>
      </w:pPr>
    </w:p>
    <w:p w:rsidR="00921C3D" w:rsidRPr="004774F4" w:rsidRDefault="00D864F5" w:rsidP="007A7841">
      <w:pPr>
        <w:spacing w:after="0"/>
        <w:ind w:left="295" w:hanging="158"/>
        <w:jc w:val="center"/>
        <w:rPr>
          <w:rFonts w:ascii="Times New Roman" w:eastAsia="Times New Roman" w:hAnsi="Times New Roman" w:cs="Times New Roman"/>
          <w:sz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lang w:val="uz-Cyrl-UZ"/>
        </w:rPr>
        <w:t>ХЎЖАОБОД</w:t>
      </w:r>
      <w:r w:rsidR="004774F4">
        <w:rPr>
          <w:rFonts w:ascii="Times New Roman" w:eastAsia="Times New Roman" w:hAnsi="Times New Roman" w:cs="Times New Roman"/>
          <w:sz w:val="28"/>
          <w:lang w:val="uz-Cyrl-UZ"/>
        </w:rPr>
        <w:t xml:space="preserve"> </w:t>
      </w:r>
      <w:r w:rsidR="00BE7A3B" w:rsidRPr="004774F4">
        <w:rPr>
          <w:rFonts w:ascii="Times New Roman" w:eastAsia="Times New Roman" w:hAnsi="Times New Roman" w:cs="Times New Roman"/>
          <w:sz w:val="28"/>
          <w:lang w:val="uz-Cyrl-UZ"/>
        </w:rPr>
        <w:t>ТУМАН</w:t>
      </w:r>
      <w:r w:rsidR="005A291E">
        <w:rPr>
          <w:rFonts w:ascii="Times New Roman" w:eastAsia="Times New Roman" w:hAnsi="Times New Roman" w:cs="Times New Roman"/>
          <w:sz w:val="28"/>
          <w:lang w:val="uz-Cyrl-UZ"/>
        </w:rPr>
        <w:t xml:space="preserve"> ОБОДОНЛАШТИРИШ </w:t>
      </w:r>
      <w:r w:rsidR="00BE7A3B" w:rsidRPr="004774F4">
        <w:rPr>
          <w:rFonts w:ascii="Times New Roman" w:eastAsia="Times New Roman" w:hAnsi="Times New Roman" w:cs="Times New Roman"/>
          <w:sz w:val="28"/>
          <w:lang w:val="uz-Cyrl-UZ"/>
        </w:rPr>
        <w:t>БЎЛИМИГА</w:t>
      </w:r>
      <w:r w:rsidR="005A291E">
        <w:rPr>
          <w:rFonts w:ascii="Times New Roman" w:eastAsia="Times New Roman" w:hAnsi="Times New Roman" w:cs="Times New Roman"/>
          <w:sz w:val="28"/>
          <w:lang w:val="uz-Cyrl-UZ"/>
        </w:rPr>
        <w:t xml:space="preserve"> Қ</w:t>
      </w:r>
      <w:r w:rsidR="00BE7A3B" w:rsidRPr="004774F4">
        <w:rPr>
          <w:rFonts w:ascii="Times New Roman" w:eastAsia="Times New Roman" w:hAnsi="Times New Roman" w:cs="Times New Roman"/>
          <w:sz w:val="28"/>
          <w:lang w:val="uz-Cyrl-UZ"/>
        </w:rPr>
        <w:t xml:space="preserve">АРАШЛИ </w:t>
      </w:r>
      <w:r>
        <w:rPr>
          <w:rFonts w:ascii="Times New Roman" w:eastAsia="Times New Roman" w:hAnsi="Times New Roman" w:cs="Times New Roman"/>
          <w:sz w:val="28"/>
          <w:lang w:val="uz-Cyrl-UZ"/>
        </w:rPr>
        <w:t>ХЎЖАОБОД</w:t>
      </w:r>
      <w:r w:rsidR="005A291E">
        <w:rPr>
          <w:rFonts w:ascii="Times New Roman" w:eastAsia="Times New Roman" w:hAnsi="Times New Roman" w:cs="Times New Roman"/>
          <w:sz w:val="28"/>
          <w:lang w:val="uz-Cyrl-UZ"/>
        </w:rPr>
        <w:t xml:space="preserve"> ТУМАНИ </w:t>
      </w:r>
      <w:r w:rsidR="00201AAE">
        <w:rPr>
          <w:rFonts w:ascii="Times New Roman" w:eastAsia="Times New Roman" w:hAnsi="Times New Roman" w:cs="Times New Roman"/>
          <w:sz w:val="28"/>
          <w:lang w:val="uz-Cyrl-UZ"/>
        </w:rPr>
        <w:t>БЕШКАРАМ МФЙ МУСТАКИЛЛИК</w:t>
      </w:r>
      <w:r>
        <w:rPr>
          <w:rFonts w:ascii="Times New Roman" w:eastAsia="Times New Roman" w:hAnsi="Times New Roman" w:cs="Times New Roman"/>
          <w:sz w:val="28"/>
          <w:lang w:val="uz-Cyrl-UZ"/>
        </w:rPr>
        <w:t xml:space="preserve">КЎЧАСИ </w:t>
      </w:r>
      <w:r w:rsidR="005A291E">
        <w:rPr>
          <w:rFonts w:ascii="Times New Roman" w:eastAsia="Times New Roman" w:hAnsi="Times New Roman" w:cs="Times New Roman"/>
          <w:sz w:val="28"/>
          <w:lang w:val="uz-Cyrl-UZ"/>
        </w:rPr>
        <w:t xml:space="preserve">ИЧКИ КЎЧАЛАРИНИ АСФАЛЬТЛАШ ИШЛАРИНИ </w:t>
      </w:r>
      <w:r w:rsidR="00020E0A" w:rsidRPr="004774F4">
        <w:rPr>
          <w:rFonts w:ascii="Times New Roman" w:eastAsia="Times New Roman" w:hAnsi="Times New Roman" w:cs="Times New Roman"/>
          <w:sz w:val="28"/>
          <w:lang w:val="uz-Cyrl-UZ"/>
        </w:rPr>
        <w:t>ЛОЙИХА СМЕТА ХУЖЖАТЛАРИНИ ТАЙЁРЛАШ УЧУН</w:t>
      </w:r>
    </w:p>
    <w:p w:rsidR="00037CB4" w:rsidRPr="004774F4" w:rsidRDefault="00037CB4" w:rsidP="00037CB4">
      <w:pPr>
        <w:spacing w:after="310"/>
        <w:ind w:left="10" w:right="29" w:hanging="10"/>
        <w:jc w:val="center"/>
        <w:rPr>
          <w:rFonts w:ascii="Times New Roman" w:hAnsi="Times New Roman" w:cs="Times New Roman"/>
          <w:lang w:val="uz-Cyrl-UZ"/>
        </w:rPr>
      </w:pPr>
      <w:r w:rsidRPr="004774F4">
        <w:rPr>
          <w:rFonts w:ascii="Times New Roman" w:eastAsia="Times New Roman" w:hAnsi="Times New Roman" w:cs="Times New Roman"/>
          <w:sz w:val="28"/>
          <w:lang w:val="uz-Cyrl-UZ"/>
        </w:rPr>
        <w:t>ТАНЛОВ ХУЖЖАТЛАРИ</w:t>
      </w:r>
    </w:p>
    <w:p w:rsidR="00921C3D" w:rsidRPr="00C405CB" w:rsidRDefault="00D864F5">
      <w:pPr>
        <w:spacing w:after="310"/>
        <w:ind w:left="10" w:right="58" w:hanging="10"/>
        <w:jc w:val="center"/>
        <w:rPr>
          <w:rFonts w:ascii="Times New Roman" w:hAnsi="Times New Roman" w:cs="Times New Roman"/>
          <w:lang w:val="uz-Cyrl-UZ"/>
        </w:rPr>
      </w:pPr>
      <w:r>
        <w:rPr>
          <w:rFonts w:ascii="Times New Roman" w:eastAsia="Times New Roman" w:hAnsi="Times New Roman" w:cs="Times New Roman"/>
          <w:sz w:val="28"/>
          <w:lang w:val="uz-Cyrl-UZ"/>
        </w:rPr>
        <w:t>Хўжаобод</w:t>
      </w:r>
      <w:r w:rsidR="00020E0A" w:rsidRPr="00C405CB">
        <w:rPr>
          <w:rFonts w:ascii="Times New Roman" w:eastAsia="Times New Roman" w:hAnsi="Times New Roman" w:cs="Times New Roman"/>
          <w:sz w:val="28"/>
          <w:lang w:val="uz-Cyrl-UZ"/>
        </w:rPr>
        <w:t xml:space="preserve"> туман - 2022 йил</w:t>
      </w:r>
    </w:p>
    <w:p w:rsidR="00921C3D" w:rsidRPr="00C405CB" w:rsidRDefault="00020E0A">
      <w:pPr>
        <w:spacing w:after="335"/>
        <w:ind w:left="2" w:hanging="10"/>
        <w:rPr>
          <w:rFonts w:ascii="Times New Roman" w:hAnsi="Times New Roman" w:cs="Times New Roman"/>
          <w:lang w:val="uz-Cyrl-UZ"/>
        </w:rPr>
      </w:pPr>
      <w:r w:rsidRPr="00C405CB">
        <w:rPr>
          <w:rFonts w:ascii="Times New Roman" w:eastAsia="Times New Roman" w:hAnsi="Times New Roman" w:cs="Times New Roman"/>
          <w:sz w:val="24"/>
          <w:lang w:val="uz-Cyrl-UZ"/>
        </w:rPr>
        <w:t>Танлов хужжатларининг мазмуни:</w:t>
      </w:r>
    </w:p>
    <w:p w:rsidR="00921C3D" w:rsidRPr="00C405CB" w:rsidRDefault="00020E0A">
      <w:pPr>
        <w:spacing w:after="235" w:line="265" w:lineRule="auto"/>
        <w:ind w:left="2" w:hanging="10"/>
        <w:rPr>
          <w:rFonts w:ascii="Times New Roman" w:hAnsi="Times New Roman" w:cs="Times New Roman"/>
        </w:rPr>
      </w:pPr>
      <w:r w:rsidRPr="00C405CB">
        <w:rPr>
          <w:rFonts w:ascii="Times New Roman" w:eastAsia="Times New Roman" w:hAnsi="Times New Roman" w:cs="Times New Roman"/>
          <w:sz w:val="26"/>
        </w:rPr>
        <w:t xml:space="preserve">1. </w:t>
      </w:r>
      <w:proofErr w:type="spellStart"/>
      <w:r w:rsidRPr="00C405CB">
        <w:rPr>
          <w:rFonts w:ascii="Times New Roman" w:eastAsia="Times New Roman" w:hAnsi="Times New Roman" w:cs="Times New Roman"/>
          <w:sz w:val="26"/>
        </w:rPr>
        <w:t>Танловиштирокчилариучун</w:t>
      </w:r>
      <w:proofErr w:type="spellEnd"/>
      <w:r w:rsidRPr="00C405CB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C405CB">
        <w:rPr>
          <w:rFonts w:ascii="Times New Roman" w:eastAsia="Times New Roman" w:hAnsi="Times New Roman" w:cs="Times New Roman"/>
          <w:sz w:val="26"/>
        </w:rPr>
        <w:t>й</w:t>
      </w:r>
      <w:proofErr w:type="spellEnd"/>
      <w:r w:rsidR="00BE7A3B" w:rsidRPr="00C405CB">
        <w:rPr>
          <w:rFonts w:ascii="Times New Roman" w:eastAsia="Times New Roman" w:hAnsi="Times New Roman" w:cs="Times New Roman"/>
          <w:sz w:val="26"/>
          <w:lang w:val="uz-Cyrl-UZ"/>
        </w:rPr>
        <w:t>ў</w:t>
      </w:r>
      <w:proofErr w:type="spellStart"/>
      <w:r w:rsidRPr="00C405CB">
        <w:rPr>
          <w:rFonts w:ascii="Times New Roman" w:eastAsia="Times New Roman" w:hAnsi="Times New Roman" w:cs="Times New Roman"/>
          <w:sz w:val="26"/>
        </w:rPr>
        <w:t>рикнома</w:t>
      </w:r>
      <w:proofErr w:type="spellEnd"/>
    </w:p>
    <w:p w:rsidR="00921C3D" w:rsidRPr="00C405CB" w:rsidRDefault="00020E0A">
      <w:pPr>
        <w:spacing w:after="276"/>
        <w:ind w:left="2" w:hanging="10"/>
        <w:rPr>
          <w:rFonts w:ascii="Times New Roman" w:hAnsi="Times New Roman" w:cs="Times New Roman"/>
        </w:rPr>
      </w:pPr>
      <w:r w:rsidRPr="00C405CB">
        <w:rPr>
          <w:rFonts w:ascii="Times New Roman" w:eastAsia="Times New Roman" w:hAnsi="Times New Roman" w:cs="Times New Roman"/>
          <w:sz w:val="24"/>
        </w:rPr>
        <w:t xml:space="preserve">П. Техник </w:t>
      </w:r>
      <w:proofErr w:type="spellStart"/>
      <w:r w:rsidRPr="00C405CB">
        <w:rPr>
          <w:rFonts w:ascii="Times New Roman" w:eastAsia="Times New Roman" w:hAnsi="Times New Roman" w:cs="Times New Roman"/>
          <w:sz w:val="24"/>
        </w:rPr>
        <w:t>кисм</w:t>
      </w:r>
      <w:proofErr w:type="spellEnd"/>
    </w:p>
    <w:p w:rsidR="00921C3D" w:rsidRPr="00C405CB" w:rsidRDefault="00020E0A">
      <w:pPr>
        <w:spacing w:after="624" w:line="265" w:lineRule="auto"/>
        <w:ind w:left="2" w:hanging="10"/>
        <w:rPr>
          <w:rFonts w:ascii="Times New Roman" w:hAnsi="Times New Roman" w:cs="Times New Roman"/>
        </w:rPr>
      </w:pPr>
      <w:r w:rsidRPr="00C405CB">
        <w:rPr>
          <w:rFonts w:ascii="Times New Roman" w:eastAsia="Times New Roman" w:hAnsi="Times New Roman" w:cs="Times New Roman"/>
          <w:sz w:val="26"/>
        </w:rPr>
        <w:t xml:space="preserve">Ш. </w:t>
      </w:r>
      <w:proofErr w:type="spellStart"/>
      <w:r w:rsidRPr="00C405CB">
        <w:rPr>
          <w:rFonts w:ascii="Times New Roman" w:eastAsia="Times New Roman" w:hAnsi="Times New Roman" w:cs="Times New Roman"/>
          <w:sz w:val="26"/>
        </w:rPr>
        <w:t>Нархлар</w:t>
      </w:r>
      <w:proofErr w:type="spellEnd"/>
      <w:r w:rsidR="00D864F5">
        <w:rPr>
          <w:rFonts w:ascii="Times New Roman" w:eastAsia="Times New Roman" w:hAnsi="Times New Roman" w:cs="Times New Roman"/>
          <w:sz w:val="26"/>
          <w:lang w:val="uz-Cyrl-UZ"/>
        </w:rPr>
        <w:t xml:space="preserve"> Қ</w:t>
      </w:r>
      <w:proofErr w:type="spellStart"/>
      <w:r w:rsidRPr="00C405CB">
        <w:rPr>
          <w:rFonts w:ascii="Times New Roman" w:eastAsia="Times New Roman" w:hAnsi="Times New Roman" w:cs="Times New Roman"/>
          <w:sz w:val="26"/>
        </w:rPr>
        <w:t>исми</w:t>
      </w:r>
      <w:proofErr w:type="spellEnd"/>
    </w:p>
    <w:p w:rsidR="00921C3D" w:rsidRPr="000F0FE8" w:rsidRDefault="00020E0A" w:rsidP="000F0FE8">
      <w:pPr>
        <w:pStyle w:val="1"/>
        <w:spacing w:after="40"/>
        <w:ind w:left="-851" w:right="1436" w:firstLine="0"/>
        <w:rPr>
          <w:szCs w:val="24"/>
          <w:lang w:val="uz-Cyrl-UZ"/>
        </w:rPr>
      </w:pPr>
      <w:r w:rsidRPr="000F0FE8">
        <w:rPr>
          <w:szCs w:val="24"/>
        </w:rPr>
        <w:t xml:space="preserve">ТАНЛОВ ИШТИРОКЧИСИ УЧУН ЙУРИКНОМА 1.ТАНЛОВ ПРЕДМЕТИ ВА ТАХМИНИЙ </w:t>
      </w:r>
      <w:r w:rsidR="005A291E">
        <w:rPr>
          <w:szCs w:val="24"/>
          <w:lang w:val="uz-Cyrl-UZ"/>
        </w:rPr>
        <w:t>ҚИЙМАТ</w:t>
      </w:r>
    </w:p>
    <w:p w:rsidR="00921C3D" w:rsidRPr="004774F4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774F4">
        <w:rPr>
          <w:rFonts w:ascii="Times New Roman" w:eastAsia="Times New Roman" w:hAnsi="Times New Roman" w:cs="Times New Roman"/>
          <w:sz w:val="24"/>
          <w:szCs w:val="24"/>
          <w:lang w:val="uz-Cyrl-UZ"/>
        </w:rPr>
        <w:t>1.Танлов предмет</w:t>
      </w:r>
      <w:r w:rsidR="007E7934" w:rsidRPr="004774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и: </w:t>
      </w:r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>Хўжаобод</w:t>
      </w:r>
      <w:r w:rsidR="007E7934" w:rsidRPr="004774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туман </w:t>
      </w:r>
      <w:r w:rsid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>Ободонлаштириш</w:t>
      </w:r>
      <w:r w:rsidR="007E7934" w:rsidRPr="004774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бў</w:t>
      </w:r>
      <w:r w:rsidRPr="004774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лимига карашли </w:t>
      </w:r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>Хўжаобод</w:t>
      </w:r>
      <w:r w:rsid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тумани </w:t>
      </w:r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>Б</w:t>
      </w:r>
      <w:r w:rsidR="00201A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ешкарам </w:t>
      </w:r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МФЙ </w:t>
      </w:r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01AAE">
        <w:rPr>
          <w:rFonts w:ascii="Times New Roman" w:eastAsia="Times New Roman" w:hAnsi="Times New Roman" w:cs="Times New Roman"/>
          <w:sz w:val="24"/>
          <w:szCs w:val="24"/>
          <w:lang w:val="uz-Cyrl-UZ"/>
        </w:rPr>
        <w:t>Мустакиллик</w:t>
      </w:r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кучаси </w:t>
      </w:r>
      <w:r w:rsid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>ички кўчаларини асфальтлаш ишларини</w:t>
      </w:r>
      <w:r w:rsidRPr="004774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лойиха хужжатларини тайёрлаш .</w:t>
      </w:r>
    </w:p>
    <w:p w:rsidR="00921C3D" w:rsidRPr="000F0FE8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1.2.Танловнинг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юкори</w:t>
      </w:r>
      <w:proofErr w:type="spellEnd"/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киймати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2C2B4E" w:rsidRPr="002C2B4E">
        <w:rPr>
          <w:rFonts w:ascii="Times New Roman" w:eastAsia="Times New Roman" w:hAnsi="Times New Roman" w:cs="Times New Roman"/>
          <w:sz w:val="24"/>
          <w:szCs w:val="24"/>
        </w:rPr>
        <w:t>13</w:t>
      </w:r>
      <w:r w:rsidR="002C2B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C2B4E" w:rsidRPr="002C2B4E">
        <w:rPr>
          <w:rFonts w:ascii="Times New Roman" w:eastAsia="Times New Roman" w:hAnsi="Times New Roman" w:cs="Times New Roman"/>
          <w:sz w:val="24"/>
          <w:szCs w:val="24"/>
        </w:rPr>
        <w:t>965</w:t>
      </w:r>
      <w:r w:rsidR="0008526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000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C2B4E">
        <w:rPr>
          <w:rFonts w:ascii="Times New Roman" w:eastAsia="Times New Roman" w:hAnsi="Times New Roman" w:cs="Times New Roman"/>
          <w:sz w:val="24"/>
          <w:szCs w:val="24"/>
          <w:lang w:val="uz-Cyrl-UZ"/>
        </w:rPr>
        <w:t>Ун уч миллион туккиз юз олтмиш беш минг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E20B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сў</w:t>
      </w:r>
      <w:proofErr w:type="gramStart"/>
      <w:r w:rsidR="00BE20B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м</w:t>
      </w:r>
      <w:proofErr w:type="gram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. Ушбу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кийматдан</w:t>
      </w:r>
      <w:proofErr w:type="spellEnd"/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E20B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орт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кийматдаги</w:t>
      </w:r>
      <w:proofErr w:type="spellEnd"/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BE20BF" w:rsidRPr="000F0FE8">
        <w:rPr>
          <w:rFonts w:ascii="Times New Roman" w:eastAsia="Times New Roman" w:hAnsi="Times New Roman" w:cs="Times New Roman"/>
          <w:sz w:val="24"/>
          <w:szCs w:val="24"/>
        </w:rPr>
        <w:t>таклифлар</w:t>
      </w:r>
      <w:proofErr w:type="spellEnd"/>
      <w:r w:rsidR="00BE20BF"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E20BF" w:rsidRPr="000F0FE8">
        <w:rPr>
          <w:rFonts w:ascii="Times New Roman" w:eastAsia="Times New Roman" w:hAnsi="Times New Roman" w:cs="Times New Roman"/>
          <w:sz w:val="24"/>
          <w:szCs w:val="24"/>
        </w:rPr>
        <w:t xml:space="preserve">кабул </w:t>
      </w:r>
      <w:proofErr w:type="spellStart"/>
      <w:r w:rsidR="00BE20BF" w:rsidRPr="000F0FE8">
        <w:rPr>
          <w:rFonts w:ascii="Times New Roman" w:eastAsia="Times New Roman" w:hAnsi="Times New Roman" w:cs="Times New Roman"/>
          <w:sz w:val="24"/>
          <w:szCs w:val="24"/>
        </w:rPr>
        <w:t>килинмайди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BE20BF"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BE20BF" w:rsidRPr="000F0FE8">
        <w:rPr>
          <w:rFonts w:ascii="Times New Roman" w:eastAsia="Times New Roman" w:hAnsi="Times New Roman" w:cs="Times New Roman"/>
          <w:sz w:val="24"/>
          <w:szCs w:val="24"/>
        </w:rPr>
        <w:t>кў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риб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чикилмайди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>1.3.Махсулот б</w:t>
      </w:r>
      <w:r w:rsidR="00BE20B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Техник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топширик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хужжатларининг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техник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кисмида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илова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килинган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Ушбу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якунлари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BE20B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E20B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олиб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чиккан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бажарувчи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таш</w:t>
      </w:r>
      <w:proofErr w:type="spellEnd"/>
      <w:r w:rsid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>кил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билан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шартнома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тузилади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F778DB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1.4.Ишларни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бажариш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: ғ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олиб б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лган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катнашчи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билан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шартнома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имзоланган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кундан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бошлаб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тузилган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нуксон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далолатномасига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асосан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белгиланган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график б</w:t>
      </w:r>
      <w:proofErr w:type="gramEnd"/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156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I .5.Ишларни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бошлашмуддати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— аванс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мабла</w:t>
      </w:r>
      <w:proofErr w:type="spellEnd"/>
      <w:r w:rsidR="00F778D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778D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тказилган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кундан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бошлаб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хисобланади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5A291E" w:rsidRDefault="00020E0A" w:rsidP="00AF37DF">
      <w:pPr>
        <w:pStyle w:val="1"/>
        <w:ind w:left="0" w:right="1415" w:firstLine="0"/>
        <w:jc w:val="both"/>
        <w:rPr>
          <w:szCs w:val="24"/>
          <w:lang w:val="uz-Cyrl-UZ"/>
        </w:rPr>
      </w:pPr>
      <w:r w:rsidRPr="005A291E">
        <w:rPr>
          <w:szCs w:val="24"/>
          <w:lang w:val="uz-Cyrl-UZ"/>
        </w:rPr>
        <w:t>2.ТАНЛОВ ТАШКИЛОТЧИЛАРИ</w:t>
      </w:r>
    </w:p>
    <w:p w:rsidR="00921C3D" w:rsidRPr="005A291E" w:rsidRDefault="00F778DB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2.1. </w:t>
      </w:r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>Хўжаобод</w:t>
      </w:r>
      <w:r w:rsidR="00020E0A" w:rsidRP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туман </w:t>
      </w:r>
      <w:r w:rsid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>Ободонлаштириш бўлими</w:t>
      </w:r>
      <w:r w:rsidR="00020E0A" w:rsidRP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(бундан кейин-"Буюртмачи” деб аталади) — танлов ташкилотчиси хисобланади.</w:t>
      </w:r>
    </w:p>
    <w:p w:rsidR="00921C3D" w:rsidRPr="000F0FE8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”Буюртмачи” манзили .• </w:t>
      </w:r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>Хўжаобод</w:t>
      </w:r>
      <w:r w:rsidRP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туман </w:t>
      </w:r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Узун </w:t>
      </w:r>
      <w:r w:rsidR="00F778D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кўча</w:t>
      </w:r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МФЙ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2.2.Танлов ”</w:t>
      </w:r>
      <w:r w:rsidR="00F778D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Буюртмачи” томонидан танловлар ў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тказиш б</w:t>
      </w:r>
      <w:r w:rsidR="00F778D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йича тузил</w:t>
      </w:r>
      <w:r w:rsidR="00F778D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ган Харид комиссияси томонидан ў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тказилади.</w:t>
      </w:r>
    </w:p>
    <w:p w:rsidR="00921C3D" w:rsidRPr="000F0FE8" w:rsidRDefault="00020E0A" w:rsidP="00687290">
      <w:pPr>
        <w:spacing w:after="153" w:line="251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2.3.Танлов </w:t>
      </w:r>
      <w:r w:rsidR="00D864F5">
        <w:rPr>
          <w:rFonts w:ascii="Times New Roman" w:eastAsia="Times New Roman" w:hAnsi="Times New Roman" w:cs="Times New Roman"/>
          <w:sz w:val="24"/>
          <w:szCs w:val="24"/>
          <w:lang w:val="uz-Cyrl-UZ"/>
        </w:rPr>
        <w:t>Хўжаобод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туман </w:t>
      </w:r>
      <w:r w:rsidR="005A291E">
        <w:rPr>
          <w:rFonts w:ascii="Times New Roman" w:eastAsia="Times New Roman" w:hAnsi="Times New Roman" w:cs="Times New Roman"/>
          <w:sz w:val="24"/>
          <w:szCs w:val="24"/>
          <w:lang w:val="uz-Cyrl-UZ"/>
        </w:rPr>
        <w:t>Ободонлаштириш бўлими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”Буюртмачи” томонидан тузилган Харид комиссияси томонидан конунда белгиланган тартибда, белгиланган муддатларда </w:t>
      </w:r>
      <w:r w:rsidR="00BE7A8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тказилади.</w:t>
      </w:r>
    </w:p>
    <w:p w:rsidR="00921C3D" w:rsidRPr="000F0FE8" w:rsidRDefault="00020E0A" w:rsidP="00687290">
      <w:pPr>
        <w:pStyle w:val="1"/>
        <w:ind w:left="-851" w:right="1408" w:firstLine="0"/>
        <w:jc w:val="both"/>
        <w:rPr>
          <w:szCs w:val="24"/>
          <w:lang w:val="uz-Cyrl-UZ"/>
        </w:rPr>
      </w:pPr>
      <w:r w:rsidRPr="000F0FE8">
        <w:rPr>
          <w:szCs w:val="24"/>
          <w:lang w:val="uz-Cyrl-UZ"/>
        </w:rPr>
        <w:lastRenderedPageBreak/>
        <w:t>З.ТАНЛОВ ИШТИРОКЧИЛАРИ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3.1.Танлов мулкчилик шаклидан катьий назар шу мазмунда иш ва хизматлар к</w:t>
      </w:r>
      <w:r w:rsidR="00C91A9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рсатишга ихтисослашга</w:t>
      </w:r>
      <w:r w:rsidR="00C91A9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н, камида З йил тажрибага эга бў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лган барча </w:t>
      </w:r>
      <w:r w:rsidR="00C91A9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ю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ридик макомга эга б</w:t>
      </w:r>
      <w:r w:rsidR="00C91A9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лган ташкилотлар иштирок этиши мумкин.</w:t>
      </w:r>
    </w:p>
    <w:p w:rsidR="00921C3D" w:rsidRPr="003664B3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3.2.Танловда иштирок</w:t>
      </w:r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этиши</w:t>
      </w:r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учун</w:t>
      </w:r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талабгорларга</w:t>
      </w:r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куйидаги</w:t>
      </w:r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малакавий</w:t>
      </w:r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талаблар к</w:t>
      </w:r>
      <w:r w:rsidR="00C91A9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йилади:</w:t>
      </w:r>
    </w:p>
    <w:p w:rsidR="00921C3D" w:rsidRPr="003664B3" w:rsidRDefault="003664B3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Т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анлов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предмети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ишлар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(хизматлар)ни бажариш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учун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зарур б</w:t>
      </w:r>
      <w:r w:rsidR="00C91A9F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лган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мехнат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ресурслари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мутахассисларнинг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мавжудлиги; объектнинг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мураккаблик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даражасига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караб, ”лицензия” ва ” гувохнома' </w:t>
      </w:r>
      <w:r w:rsidR="00020E0A" w:rsidRPr="000F0F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" cy="36577"/>
            <wp:effectExtent l="0" t="0" r="0" b="0"/>
            <wp:docPr id="2446" name="Picture 2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" name="Picture 24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E0A" w:rsidRP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>684-Конун 13-моддатига риояэтилишишарт</w:t>
      </w:r>
    </w:p>
    <w:p w:rsidR="00921C3D" w:rsidRPr="000F0FE8" w:rsidRDefault="00020E0A" w:rsidP="00687290">
      <w:pPr>
        <w:numPr>
          <w:ilvl w:val="0"/>
          <w:numId w:val="1"/>
        </w:numPr>
        <w:spacing w:after="33" w:line="251" w:lineRule="auto"/>
        <w:ind w:left="-851" w:right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Моддий-техника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базаси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хамда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ташкилотнинг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оргтехника </w:t>
      </w:r>
      <w:proofErr w:type="spellStart"/>
      <w:proofErr w:type="gramStart"/>
      <w:r w:rsidRPr="000F0FE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йхати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ускуналар</w:t>
      </w:r>
      <w:proofErr w:type="spellEnd"/>
    </w:p>
    <w:p w:rsidR="00921C3D" w:rsidRPr="000F0FE8" w:rsidRDefault="00020E0A" w:rsidP="00687290">
      <w:pPr>
        <w:numPr>
          <w:ilvl w:val="0"/>
          <w:numId w:val="1"/>
        </w:numPr>
        <w:spacing w:after="37" w:line="251" w:lineRule="auto"/>
        <w:ind w:left="-851" w:right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Бахтсиз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ходисалар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лган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вазиятларда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ишчи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ходимларнинг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ха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ё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су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урталанганилиги</w:t>
      </w:r>
      <w:proofErr w:type="spellEnd"/>
    </w:p>
    <w:p w:rsidR="00921C3D" w:rsidRPr="000F0FE8" w:rsidRDefault="00020E0A" w:rsidP="00687290">
      <w:pPr>
        <w:numPr>
          <w:ilvl w:val="0"/>
          <w:numId w:val="1"/>
        </w:numPr>
        <w:spacing w:after="4" w:line="249" w:lineRule="auto"/>
        <w:ind w:left="-851" w:right="3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хафсизлиги</w:t>
      </w:r>
      <w:proofErr w:type="spellEnd"/>
      <w:r w:rsidR="00366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коидалари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риоя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килиш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талаблари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хамда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йў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рикномалари</w:t>
      </w:r>
      <w:proofErr w:type="spellEnd"/>
    </w:p>
    <w:p w:rsidR="00921C3D" w:rsidRPr="000F0FE8" w:rsidRDefault="00020E0A" w:rsidP="00687290">
      <w:pPr>
        <w:numPr>
          <w:ilvl w:val="0"/>
          <w:numId w:val="1"/>
        </w:numPr>
        <w:spacing w:after="4" w:line="249" w:lineRule="auto"/>
        <w:ind w:left="-851" w:right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Ишчи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ходимларнинг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диплом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нусхалари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мехнат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дафтарчалари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ёки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mehnat.uz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сайти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оркали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0FE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йхатдан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тганлиги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ўғ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рисидаги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х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ужжат</w:t>
      </w:r>
      <w:proofErr w:type="spellEnd"/>
    </w:p>
    <w:p w:rsidR="00921C3D" w:rsidRPr="000F0FE8" w:rsidRDefault="00020E0A" w:rsidP="00687290">
      <w:pPr>
        <w:numPr>
          <w:ilvl w:val="0"/>
          <w:numId w:val="1"/>
        </w:numPr>
        <w:spacing w:after="4" w:line="249" w:lineRule="auto"/>
        <w:ind w:left="-851" w:right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Бажарилганишларгабериладиганкафолатмуддати</w:t>
      </w:r>
      <w:proofErr w:type="spellEnd"/>
    </w:p>
    <w:p w:rsidR="00921C3D" w:rsidRPr="000F0FE8" w:rsidRDefault="00020E0A" w:rsidP="00687290">
      <w:pPr>
        <w:numPr>
          <w:ilvl w:val="0"/>
          <w:numId w:val="1"/>
        </w:numPr>
        <w:spacing w:after="249" w:line="251" w:lineRule="auto"/>
        <w:ind w:left="-851" w:right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Шу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сохада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олдин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килинган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ишлари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буюртмачилар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берган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тавсифномалари</w:t>
      </w:r>
      <w:proofErr w:type="spellEnd"/>
    </w:p>
    <w:p w:rsidR="00921C3D" w:rsidRPr="000F0FE8" w:rsidRDefault="003B5F5B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предмети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бўлган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хизматлар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бажариш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билан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лик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фаолият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конунчиликка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биноан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лицензиялаштириши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зарур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лса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танловда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иштирок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этиш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учун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белгиланган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тартибга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увофик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тегишли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лицензияга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эга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лган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талабгорларга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рухсат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этилади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3.4.Куйидаги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талабгорларга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жараёнларида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этишга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рухсат</w:t>
      </w:r>
      <w:proofErr w:type="spellEnd"/>
      <w:r w:rsidR="004422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берилмайди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1C3D" w:rsidRPr="000F0FE8" w:rsidRDefault="004422DE" w:rsidP="00687290">
      <w:pPr>
        <w:spacing w:after="158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айта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ташкил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этили</w:t>
      </w:r>
      <w:proofErr w:type="gram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ажралиши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, к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шилиш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тугатиш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ёки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банкротлик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арафасида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турганлар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; мол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мулки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мусодара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килинганлар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хамда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муассислик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келишув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молиявий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иштирок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, холдинг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бошка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шаклда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ифодаланган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бевосита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ташкилий-хукукий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ёки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бирига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молиявий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карамлиги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мавжудлар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3B5F5B" w:rsidP="00687290">
      <w:pPr>
        <w:pStyle w:val="1"/>
        <w:ind w:left="-851" w:right="1364" w:firstLine="0"/>
        <w:jc w:val="both"/>
        <w:rPr>
          <w:szCs w:val="24"/>
        </w:rPr>
      </w:pPr>
      <w:r w:rsidRPr="000F0FE8">
        <w:rPr>
          <w:szCs w:val="24"/>
        </w:rPr>
        <w:t>4.ТАНЛОВДА ИШТИ</w:t>
      </w:r>
      <w:r w:rsidRPr="000F0FE8">
        <w:rPr>
          <w:szCs w:val="24"/>
          <w:lang w:val="uz-Cyrl-UZ"/>
        </w:rPr>
        <w:t>РОК</w:t>
      </w:r>
      <w:r w:rsidR="00020E0A" w:rsidRPr="000F0FE8">
        <w:rPr>
          <w:szCs w:val="24"/>
        </w:rPr>
        <w:t xml:space="preserve"> ЭТИШ УЧУН ТАКЛИФЛАРНИ ТАКДИМ ЭТИШ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4.1.Танлов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учун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таклифлар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унга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тегишли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иловалар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хужжатлар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маълумотлар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Буюртмачи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Иштирокчи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ихти</w:t>
      </w:r>
      <w:proofErr w:type="spellEnd"/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ё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рига к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збек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рус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тилида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такдим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этилиши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мумкин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4.2.Танлов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хужжатларида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куйидагилар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такдим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этилиши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лозим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1C3D" w:rsidRPr="000F0FE8" w:rsidRDefault="00020E0A" w:rsidP="00687290">
      <w:pPr>
        <w:spacing w:after="30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>Техни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кисм</w:t>
      </w:r>
      <w:proofErr w:type="spellEnd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, ”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Буюртмачи</w:t>
      </w:r>
      <w:proofErr w:type="spellEnd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томонидан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3B5F5B" w:rsidRPr="000F0FE8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йилган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техник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талабларни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бажариладиган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хизматлар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3B5F5B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рсатилиши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керак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1C3D" w:rsidRPr="003F5F75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Нархлар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кисми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шартларида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белгиланган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нархлар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доирасида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хи</w:t>
      </w:r>
      <w:r w:rsidR="004D1DF2" w:rsidRPr="000F0FE8">
        <w:rPr>
          <w:rFonts w:ascii="Times New Roman" w:eastAsia="Times New Roman" w:hAnsi="Times New Roman" w:cs="Times New Roman"/>
          <w:sz w:val="24"/>
          <w:szCs w:val="24"/>
        </w:rPr>
        <w:t>зматларни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4D1DF2" w:rsidRPr="000F0FE8">
        <w:rPr>
          <w:rFonts w:ascii="Times New Roman" w:eastAsia="Times New Roman" w:hAnsi="Times New Roman" w:cs="Times New Roman"/>
          <w:sz w:val="24"/>
          <w:szCs w:val="24"/>
        </w:rPr>
        <w:t>бажариш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4D1DF2" w:rsidRPr="000F0FE8">
        <w:rPr>
          <w:rFonts w:ascii="Times New Roman" w:eastAsia="Times New Roman" w:hAnsi="Times New Roman" w:cs="Times New Roman"/>
          <w:sz w:val="24"/>
          <w:szCs w:val="24"/>
        </w:rPr>
        <w:t>муддатлари</w:t>
      </w:r>
      <w:proofErr w:type="spellEnd"/>
      <w:r w:rsidR="004D1DF2"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1DF2" w:rsidRPr="000F0FE8">
        <w:rPr>
          <w:rFonts w:ascii="Times New Roman" w:eastAsia="Times New Roman" w:hAnsi="Times New Roman" w:cs="Times New Roman"/>
          <w:sz w:val="24"/>
          <w:szCs w:val="24"/>
        </w:rPr>
        <w:t>тў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ловлар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тартиби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якуний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4D1D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ловлар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бошка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="004D1D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лик к</w:t>
      </w:r>
      <w:r w:rsidR="004D1D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рсаткичлар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4D1D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рсат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г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бў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лиши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керак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3F5F75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Танлов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иштирокчилари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хар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бир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таклифлар</w:t>
      </w:r>
      <w:r w:rsidR="00682CF2"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ни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82CF2"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яхлит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холд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а тикилган, номерланган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ваколатли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шахс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имзоси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ва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мухри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билан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тасдикланган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холда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ёки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хар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бир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варо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ини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мухрлаб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тасдиклаган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холда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такдим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этишлари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лозим.</w:t>
      </w:r>
    </w:p>
    <w:p w:rsidR="00921C3D" w:rsidRPr="003F5F75" w:rsidRDefault="00020E0A" w:rsidP="00687290">
      <w:pPr>
        <w:numPr>
          <w:ilvl w:val="0"/>
          <w:numId w:val="2"/>
        </w:num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3.Куйидаги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хужжатлар т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лик б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>лиши талабэтилади:</w:t>
      </w:r>
    </w:p>
    <w:p w:rsidR="00921C3D" w:rsidRPr="000F0FE8" w:rsidRDefault="00682CF2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Техник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нархлар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бў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куйидаги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таклифлар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1C3D" w:rsidRPr="000F0FE8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Техник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хужжатлар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0FE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="00682C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йхати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брошюралар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, техник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аспортлар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ёки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ўхшаш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хужжатлар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682CF2" w:rsidRPr="000F0FE8">
        <w:rPr>
          <w:rFonts w:ascii="Times New Roman" w:eastAsia="Times New Roman" w:hAnsi="Times New Roman" w:cs="Times New Roman"/>
          <w:sz w:val="24"/>
          <w:szCs w:val="24"/>
        </w:rPr>
        <w:t>рў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йхати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илова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килинади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21C3D" w:rsidRPr="000F0FE8" w:rsidRDefault="00682CF2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Нархлар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таклифи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нархлар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бў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жадвал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лдирилиши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илова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килиниши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лозим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28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>4.4. Т</w:t>
      </w:r>
      <w:r w:rsidR="00682CF2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анлов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иштирокчиси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1C3D" w:rsidRPr="000F0FE8" w:rsidRDefault="003F5F75" w:rsidP="00687290">
      <w:pPr>
        <w:spacing w:after="146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акат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бит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та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таклиф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бериши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мумкин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такдим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этилаётган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хужжатларнинг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хакикийлиги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маълумотларнинг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хакконийлигига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B664DC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лик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жавобгар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B664DC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лади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таклифлар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бериш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муддати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тугагунга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кадар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таклифларини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кайтариб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олиш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ёки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ў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згартириш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қирити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хукукигаэга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pStyle w:val="1"/>
        <w:ind w:left="-851" w:right="1739" w:firstLine="0"/>
        <w:jc w:val="both"/>
        <w:rPr>
          <w:szCs w:val="24"/>
        </w:rPr>
      </w:pPr>
      <w:r w:rsidRPr="000F0FE8">
        <w:rPr>
          <w:szCs w:val="24"/>
        </w:rPr>
        <w:t>5.ТАКЛИФЛАРНИ ТАКДИМ ЭТИШ МУДДАТИНИ УЗАЙТИРИШ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>5.1 .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Харид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комиссияси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учун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таклифларни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кабул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килиш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муддатини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барча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иштирокчилар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учун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таълукли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холда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эълон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килинган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муддатдан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яна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календар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кунга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узайтириши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мумкин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5.2.Таклифлар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муддатини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узайтир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илиши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факат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харид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комиссияси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йиғ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илиши</w:t>
      </w:r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карори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асосида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амалга</w:t>
      </w:r>
      <w:proofErr w:type="spellEnd"/>
      <w:r w:rsidR="003F5F7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оширилади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171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5.3.Танлов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муддатини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узайтириш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ту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рисидаги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карор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махсус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ахборот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порталида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жойлаштирилиши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лозим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pStyle w:val="1"/>
        <w:ind w:left="-851" w:right="1379" w:firstLine="0"/>
        <w:jc w:val="both"/>
        <w:rPr>
          <w:szCs w:val="24"/>
        </w:rPr>
      </w:pPr>
      <w:r w:rsidRPr="000F0FE8">
        <w:rPr>
          <w:szCs w:val="24"/>
        </w:rPr>
        <w:t>6.ТОМОНЛАРНИНГ ЖАВОБГАРЛИГИ</w:t>
      </w:r>
    </w:p>
    <w:p w:rsidR="00921C3D" w:rsidRPr="000F0FE8" w:rsidRDefault="005E6761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6.1.Давлат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харидлари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туғ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рисидаги</w:t>
      </w:r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Конун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талабларини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бузган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шахслар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конунчиликда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белгиланган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тартибда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жавобгар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бў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ладилар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6.2.Харид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комиссиясидавлатхаридлари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конунчиликда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белгиланган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тартибда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олиб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иштирокчиларни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ниқлаш</w:t>
      </w:r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асосланган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карор</w:t>
      </w:r>
      <w:proofErr w:type="spellEnd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 xml:space="preserve"> кабул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килиш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бў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мажбурдир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157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6.3.Танлов 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иштирокчиси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такдим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этилган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барча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хужжатларни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хақиқийлиги</w:t>
      </w:r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proofErr w:type="gram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ғ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рилигига</w:t>
      </w:r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жавобгардир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олиб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иштирочи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деб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топилгандан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сунг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конунчиликда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белгиланган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тартибда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давлат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буюртмачиси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билан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рнатилган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тартибда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муддатларда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шартнома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тузишга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мажбурдир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pStyle w:val="1"/>
        <w:ind w:left="-851" w:right="1379" w:firstLine="0"/>
        <w:jc w:val="both"/>
        <w:rPr>
          <w:szCs w:val="24"/>
        </w:rPr>
      </w:pPr>
      <w:r w:rsidRPr="000F0FE8">
        <w:rPr>
          <w:szCs w:val="24"/>
        </w:rPr>
        <w:t>7.БОШКА</w:t>
      </w:r>
      <w:r w:rsidR="005624B3">
        <w:rPr>
          <w:szCs w:val="24"/>
          <w:lang w:val="uz-Cyrl-UZ"/>
        </w:rPr>
        <w:t xml:space="preserve"> </w:t>
      </w:r>
      <w:r w:rsidRPr="000F0FE8">
        <w:rPr>
          <w:szCs w:val="24"/>
        </w:rPr>
        <w:t xml:space="preserve"> ШАРТЛАР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>7.1 .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Давлат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уюртмачиси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хужжатларига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5E6761" w:rsidRPr="000F0FE8">
        <w:rPr>
          <w:rFonts w:ascii="Times New Roman" w:eastAsia="Times New Roman" w:hAnsi="Times New Roman" w:cs="Times New Roman"/>
          <w:sz w:val="24"/>
          <w:szCs w:val="24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згартиришлар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киритиш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5E6761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ўғ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рисида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этиш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учун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таклифлар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бериш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муддати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тугайдиган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санадан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камида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кун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олдин</w:t>
      </w:r>
      <w:proofErr w:type="spellEnd"/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карор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кабул 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қилишга</w:t>
      </w:r>
      <w:r w:rsidR="005624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хакли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Товарни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ишни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хизматни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Узгартиришга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л к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йилмайди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. Бунда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ушбу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танловда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таклифлар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бериш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тугайдиган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хужжатларига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Узгартиришлар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киритилган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санадан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эътиборан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камида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кунга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2E4685">
        <w:rPr>
          <w:rFonts w:ascii="Times New Roman" w:eastAsia="Times New Roman" w:hAnsi="Times New Roman" w:cs="Times New Roman"/>
          <w:sz w:val="24"/>
          <w:szCs w:val="24"/>
        </w:rPr>
        <w:t>узайти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рилиши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керак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Шу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илан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бир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вактда</w:t>
      </w:r>
      <w:proofErr w:type="spellEnd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эълонда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кў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рсатилган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ахборот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згартирилган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лса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, та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нлов</w:t>
      </w:r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тказиш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ўғ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рисидаги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эълонга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згартириш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киритилади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иштирокчиси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хужжатлари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коидаларини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тказиш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учун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эълонда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белгиланган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шаклда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тушунтириш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талаби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билан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давлат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буюртмачисига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ров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юборишга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хами</w:t>
      </w:r>
      <w:proofErr w:type="gramStart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0FE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ров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келиб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тушган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санадан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эътибор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аникки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куни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ичида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давлат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буюртмачиси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мазкур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ров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давлат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буюртмачисига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таклифлар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бериш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муддати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тугайдиган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санадан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камид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икки</w:t>
      </w:r>
      <w:proofErr w:type="spellEnd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 xml:space="preserve"> кун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олдин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келиб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тушган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бўлса</w:t>
      </w:r>
      <w:proofErr w:type="spellEnd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ушбу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сў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ровга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белгиланган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шаклда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жавоб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юбориши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шарт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хужжатларининг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коидаларига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доир</w:t>
      </w:r>
      <w:proofErr w:type="spellEnd"/>
      <w:r w:rsidR="002E4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тушунтиришлар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уларнинг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мазмун-мохиятини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згартирмаслиги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керак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DE1088" w:rsidP="00687290">
      <w:pPr>
        <w:numPr>
          <w:ilvl w:val="0"/>
          <w:numId w:val="3"/>
        </w:numPr>
        <w:spacing w:after="4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3.Таклифларни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кў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риб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чикиш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бахолаш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баённомаси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харид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комиссиясининг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аъзолари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томонидан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мзоланади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хамда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ундан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олинган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кў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чирма</w:t>
      </w:r>
      <w:proofErr w:type="spellEnd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имзолаган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кундан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эътиборан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иш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куни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ичида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махсус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ахборот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порталида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эълон</w:t>
      </w:r>
      <w:proofErr w:type="spellEnd"/>
      <w:r w:rsidR="00CE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қилинади</w:t>
      </w:r>
      <w:r w:rsidR="00020E0A"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49" w:lineRule="auto"/>
        <w:ind w:left="-851" w:right="7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Танловнинг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алган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иштирокчиси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такливларни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кў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риб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чикиш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бахолаш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баённомаси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эълон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килинганидан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нг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давлат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буюртмачисига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натижаларига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доир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тушунтиришларни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>қд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этиш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ўғ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рисида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сў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ров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юборишгахакли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Давлат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буюртмачиси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бундай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ров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келиб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тушган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санадан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эътиборан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куни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ичида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иштирокчисига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тегишли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тушунтиришларни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такдим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этиши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шарт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C3D" w:rsidRPr="000F0FE8" w:rsidRDefault="00020E0A" w:rsidP="00687290">
      <w:pPr>
        <w:spacing w:after="4" w:line="251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7.5.Танлов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натижалари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йича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шартнома</w:t>
      </w:r>
      <w:proofErr w:type="spellEnd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 xml:space="preserve"> та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нлов</w:t>
      </w:r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хужжатларида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DE1088" w:rsidRPr="000F0FE8">
        <w:rPr>
          <w:rFonts w:ascii="Times New Roman" w:eastAsia="Times New Roman" w:hAnsi="Times New Roman" w:cs="Times New Roman"/>
          <w:sz w:val="24"/>
          <w:szCs w:val="24"/>
        </w:rPr>
        <w:t>ў</w:t>
      </w:r>
      <w:r w:rsidRPr="000F0FE8">
        <w:rPr>
          <w:rFonts w:ascii="Times New Roman" w:eastAsia="Times New Roman" w:hAnsi="Times New Roman" w:cs="Times New Roman"/>
          <w:sz w:val="24"/>
          <w:szCs w:val="24"/>
        </w:rPr>
        <w:t>зи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билан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шартнома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тузилаётган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танлов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иштирокчиси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томонидан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берилган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таклифда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DE1088" w:rsidRPr="000F0FE8"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рсатилган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шартлар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асосида</w:t>
      </w:r>
      <w:proofErr w:type="spellEnd"/>
      <w:r w:rsidR="004D60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0F0FE8">
        <w:rPr>
          <w:rFonts w:ascii="Times New Roman" w:eastAsia="Times New Roman" w:hAnsi="Times New Roman" w:cs="Times New Roman"/>
          <w:sz w:val="24"/>
          <w:szCs w:val="24"/>
        </w:rPr>
        <w:t>тузилади</w:t>
      </w:r>
      <w:proofErr w:type="spellEnd"/>
      <w:r w:rsidRPr="000F0FE8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21C3D" w:rsidRPr="000F0FE8" w:rsidSect="00C405CB">
      <w:pgSz w:w="11902" w:h="16834"/>
      <w:pgMar w:top="567" w:right="1030" w:bottom="769" w:left="19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3.75pt;height:3.7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>
    <w:nsid w:val="02AB1730"/>
    <w:multiLevelType w:val="hybridMultilevel"/>
    <w:tmpl w:val="85DA6E9C"/>
    <w:lvl w:ilvl="0" w:tplc="AFAA8772">
      <w:start w:val="4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B87AE4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0D930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EE5212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22568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7EFCB8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36BCEE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EFEC6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22202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2F068D"/>
    <w:multiLevelType w:val="hybridMultilevel"/>
    <w:tmpl w:val="0C6E1222"/>
    <w:lvl w:ilvl="0" w:tplc="F36E8042">
      <w:start w:val="7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78683A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0CD18E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EC6C4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A212DE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9221CE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82ADA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C05C8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C680F2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816116"/>
    <w:multiLevelType w:val="hybridMultilevel"/>
    <w:tmpl w:val="A088FAA6"/>
    <w:lvl w:ilvl="0" w:tplc="3D847CEE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6BECC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CEF38C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EA4D0C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5AA202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4AA8AC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985046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4E6822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088B42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21C3D"/>
    <w:rsid w:val="00020E0A"/>
    <w:rsid w:val="00037CB4"/>
    <w:rsid w:val="00085268"/>
    <w:rsid w:val="000F0FE8"/>
    <w:rsid w:val="00135BFA"/>
    <w:rsid w:val="0019521F"/>
    <w:rsid w:val="001E72C3"/>
    <w:rsid w:val="00201AAE"/>
    <w:rsid w:val="002C2B4E"/>
    <w:rsid w:val="002E4685"/>
    <w:rsid w:val="003664B3"/>
    <w:rsid w:val="00376A3B"/>
    <w:rsid w:val="003B5F5B"/>
    <w:rsid w:val="003E4938"/>
    <w:rsid w:val="003F5F75"/>
    <w:rsid w:val="004422DE"/>
    <w:rsid w:val="004774F4"/>
    <w:rsid w:val="004B62CE"/>
    <w:rsid w:val="004D1DF2"/>
    <w:rsid w:val="004D60D4"/>
    <w:rsid w:val="005624B3"/>
    <w:rsid w:val="00585BCB"/>
    <w:rsid w:val="005A291E"/>
    <w:rsid w:val="005E6761"/>
    <w:rsid w:val="006152F4"/>
    <w:rsid w:val="00682CF2"/>
    <w:rsid w:val="00687290"/>
    <w:rsid w:val="006B0BAE"/>
    <w:rsid w:val="007A7841"/>
    <w:rsid w:val="007E7934"/>
    <w:rsid w:val="00833822"/>
    <w:rsid w:val="008C3752"/>
    <w:rsid w:val="00900CEF"/>
    <w:rsid w:val="00921C3D"/>
    <w:rsid w:val="00AE3FE8"/>
    <w:rsid w:val="00AF37DF"/>
    <w:rsid w:val="00AF69CC"/>
    <w:rsid w:val="00B664DC"/>
    <w:rsid w:val="00B85C46"/>
    <w:rsid w:val="00BE20BF"/>
    <w:rsid w:val="00BE7A3B"/>
    <w:rsid w:val="00BE7A82"/>
    <w:rsid w:val="00C162E3"/>
    <w:rsid w:val="00C405CB"/>
    <w:rsid w:val="00C91A9F"/>
    <w:rsid w:val="00CE4D41"/>
    <w:rsid w:val="00D332BF"/>
    <w:rsid w:val="00D573F0"/>
    <w:rsid w:val="00D864F5"/>
    <w:rsid w:val="00DE1088"/>
    <w:rsid w:val="00E70D2C"/>
    <w:rsid w:val="00F778DB"/>
    <w:rsid w:val="00FB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3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E4938"/>
    <w:pPr>
      <w:keepNext/>
      <w:keepLines/>
      <w:spacing w:after="76" w:line="24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4938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8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BC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2022-05-05T08:33:00Z</cp:lastPrinted>
  <dcterms:created xsi:type="dcterms:W3CDTF">2022-10-05T06:17:00Z</dcterms:created>
  <dcterms:modified xsi:type="dcterms:W3CDTF">2022-10-08T09:53:00Z</dcterms:modified>
</cp:coreProperties>
</file>