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FFD">
        <w:rPr>
          <w:rFonts w:ascii="Times New Roman" w:hAnsi="Times New Roman" w:cs="Times New Roman"/>
          <w:b/>
          <w:bCs/>
          <w:sz w:val="24"/>
          <w:szCs w:val="24"/>
        </w:rPr>
        <w:t xml:space="preserve">PUDRAT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</w:rPr>
        <w:t>ShARTNOMASI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</w:rPr>
        <w:t xml:space="preserve"> №_____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Koson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tuman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Obodonlashtirish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boshqarmasi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kor</w:t>
      </w:r>
      <w:proofErr w:type="gramStart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gramEnd"/>
      <w:r w:rsidRPr="00BB4FFD">
        <w:rPr>
          <w:rFonts w:ascii="Times New Roman" w:hAnsi="Times New Roman" w:cs="Times New Roman"/>
          <w:bCs/>
          <w:sz w:val="24"/>
          <w:szCs w:val="24"/>
        </w:rPr>
        <w:t>ona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tashkilot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muassasi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nomi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keyingi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o'rinlarda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deb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yuritiladi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o'zining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nizomi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nizomi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ustavi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ishonchnoma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asosida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ish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yurituvchi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raхbari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x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Turaev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vazifasi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familiyasi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ismi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nomidan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bir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tomondan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 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keyingi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o'rinlarda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Pudratchi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deb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yuritiladi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O'zining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__________ (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nizomi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ustavi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ishonchnoma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asosida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ish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yurituvchi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boshlik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_____________________ (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vazifasi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familiyasi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ismi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) 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nomidan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ikkinchi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tomondan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mazkur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shartnomani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quyidagilar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haqida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tuzdilar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FF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</w:rPr>
        <w:t>ShARTNOMANING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</w:rPr>
        <w:t xml:space="preserve"> PREDMETI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FFD">
        <w:rPr>
          <w:rFonts w:ascii="Times New Roman" w:hAnsi="Times New Roman" w:cs="Times New Roman"/>
          <w:bCs/>
          <w:sz w:val="24"/>
          <w:szCs w:val="24"/>
        </w:rPr>
        <w:t xml:space="preserve">1.1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Ushbu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buyicha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”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Pudratchi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>”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>»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buyurtmasiga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tuzilgan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loyiha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smeta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hujjatlariga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asosan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esa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bajarilgan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ishlarni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qabul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qilib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olishni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hamda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to'lovni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amalga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oshirishni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o'z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zimmalariga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oladilar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1.2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Ushbu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umumiy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summasi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___________________________________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so'mni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tashkil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etadi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2A3691" w:rsidRDefault="00E16700" w:rsidP="002A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A369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proofErr w:type="spellStart"/>
      <w:r w:rsidRPr="002A3691">
        <w:rPr>
          <w:rFonts w:ascii="Times New Roman" w:hAnsi="Times New Roman" w:cs="Times New Roman"/>
          <w:b/>
          <w:bCs/>
          <w:sz w:val="24"/>
          <w:szCs w:val="24"/>
          <w:lang w:val="en-US"/>
        </w:rPr>
        <w:t>ShARTNOMA</w:t>
      </w:r>
      <w:proofErr w:type="spellEnd"/>
      <w:r w:rsidRPr="002A369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A3691">
        <w:rPr>
          <w:rFonts w:ascii="Times New Roman" w:hAnsi="Times New Roman" w:cs="Times New Roman"/>
          <w:b/>
          <w:bCs/>
          <w:sz w:val="24"/>
          <w:szCs w:val="24"/>
          <w:lang w:val="en-US"/>
        </w:rPr>
        <w:t>BUYIChA</w:t>
      </w:r>
      <w:proofErr w:type="spellEnd"/>
      <w:r w:rsidRPr="002A369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A3691">
        <w:rPr>
          <w:rFonts w:ascii="Times New Roman" w:hAnsi="Times New Roman" w:cs="Times New Roman"/>
          <w:b/>
          <w:bCs/>
          <w:sz w:val="24"/>
          <w:szCs w:val="24"/>
          <w:lang w:val="en-US"/>
        </w:rPr>
        <w:t>KELIShUV</w:t>
      </w:r>
      <w:proofErr w:type="spellEnd"/>
      <w:r w:rsidRPr="002A369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A3691">
        <w:rPr>
          <w:rFonts w:ascii="Times New Roman" w:hAnsi="Times New Roman" w:cs="Times New Roman"/>
          <w:b/>
          <w:bCs/>
          <w:sz w:val="24"/>
          <w:szCs w:val="24"/>
          <w:lang w:val="en-US"/>
        </w:rPr>
        <w:t>NARxLAR</w:t>
      </w:r>
      <w:proofErr w:type="spellEnd"/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2.1</w:t>
      </w:r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.»</w:t>
      </w:r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Buyurtmachi»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tomonidan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taqdim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»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qilingan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hujjatlarga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asosan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joriy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qiymati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_________________________________________________________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so'm</w:t>
      </w:r>
      <w:proofErr w:type="spellEnd"/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2.2.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boshlanishi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«      »            2022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yil</w:t>
      </w:r>
      <w:proofErr w:type="spellEnd"/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2.3.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tugashi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vaqti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«      »           2022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yil</w:t>
      </w:r>
      <w:proofErr w:type="spellEnd"/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3. TA</w:t>
      </w:r>
      <w:r w:rsidRPr="00BB4FFD">
        <w:rPr>
          <w:rFonts w:ascii="Times New Roman" w:hAnsi="Times New Roman" w:cs="Times New Roman"/>
          <w:b/>
          <w:bCs/>
          <w:sz w:val="24"/>
          <w:szCs w:val="24"/>
        </w:rPr>
        <w:t>Ъ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MIRLASh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IShLARINI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BOShLASh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,</w:t>
      </w:r>
      <w:proofErr w:type="gram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BAJARISh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VA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TUGATISh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BUYIChA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ShARTNOMAVIY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MUDDATLAR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3.1.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bajarish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muddati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mazkur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2.3.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bandida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ko'rsatilgan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muddatgacha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amalga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oshiriladi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3.2.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Shartnomadagi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4.1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bandida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kursatilgan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avansni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Pudratchi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»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olgandan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sung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boshlaydi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3.3.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»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tomonidan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bajarish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davrida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Pudratchi»ga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o'zi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tomonidan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arid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qilingan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materiallarini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taqdim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qilishi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mumkin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3.4.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to'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tab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qolganligi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sababchi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bo'lgan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oqibatida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kelib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chiqadigan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har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qanday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kamomad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yoki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javobgarlikni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o'z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zimmasiga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oladi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3.5.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tugallab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foydalanishga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topshirish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tuzilgan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komissiya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dalolatnomasi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tasdiqlangandan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sung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tamom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bo'lgan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deb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hisoblanadi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4. TO'LOV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ShARTI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VA TARTIBI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4.1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Ushbu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imzolangan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kundan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boshlab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»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boshlash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Pudratchi”ga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nar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30 %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yoki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___________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so'm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miqdorda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avans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tulaydi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4.2. “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to'lovni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pul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o'tkazish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yuli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bilan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amalga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oshiradi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4.3. “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Pudratchi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tashkiloti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tomonidan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ko'rsatilgan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summadan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oshikcha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bajarilgan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»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tomonidan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to'lovlar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amalga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oshirilmaydi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5.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PUDRATChINING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MAJBURIYaTLARI</w:t>
      </w:r>
      <w:proofErr w:type="spellEnd"/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5.1.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bahosi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B4FFD" w:rsidRPr="00BB4FFD">
        <w:rPr>
          <w:rFonts w:ascii="Times New Roman" w:hAnsi="Times New Roman" w:cs="Times New Roman"/>
          <w:bCs/>
          <w:sz w:val="24"/>
          <w:szCs w:val="24"/>
          <w:lang w:val="en-US"/>
        </w:rPr>
        <w:t>__________________________________________________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so'm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bo'lgan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yuqorida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kelishilgan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muddatda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tugatib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binoni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foydalanishga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topshirish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5.2. Ma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sus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bajarish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sus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yollanma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pudratchi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tashkilotlarni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jalb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kiladi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5.3.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Har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oyning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30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sanasida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joriy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oyda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bajarilgan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tugrisida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hujjatlar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Buyurtmachi»ga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taqdim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kilishi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Agar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mazkur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ko'rsatilgan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muddatda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pudratchining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aybi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bilan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foydalanishga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topshirilmasa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u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holda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quyidagi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tartibda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jarima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to'laydi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muddati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30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kunga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kechiktirilsa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osidan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0,05 %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mikdorida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keyingi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30 kun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bahosidan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0</w:t>
      </w:r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,07</w:t>
      </w:r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%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miqdorida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undan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keyingi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muddatlar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0</w:t>
      </w:r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,10</w:t>
      </w:r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%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miqdorida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Jarima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sanksiyasi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tomonidan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bildirilgan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yozma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ravishdagi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da'vodan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keyin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10 kun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muddat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mobaynida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to'lanishi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5.4.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Pudratchi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nazarda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tutilgan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mablag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'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doirasida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bajaradi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shunga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muvofik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bajarilgan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tugrisida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____-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sonli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dalolatnomani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tuzadi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6.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BUYuRTMAChINING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MAJBURIYaTLARI</w:t>
      </w:r>
      <w:proofErr w:type="spellEnd"/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6.1.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kursatilgan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4.1.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4.2.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bandlari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buzilsa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,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» ma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sus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hisob-raqamidan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kechiktirilgan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kun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tulanmagan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nar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0,04%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mikdorida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Pudratchiga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»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jarima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to'laydi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6.2.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»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o'z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vaqtida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belgilangan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standartlarga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amaldagi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qonunchilikka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asosan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qabul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qilib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oladi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6.3. “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tasdiqlangan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smetasiga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muvofiq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byudjetda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nazarda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tutilgan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mablag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'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doirasida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tuzadi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summasiga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muvofik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____-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sonli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dalolatnomani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Pudratchi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»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bilan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birgalikda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tuzadi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7. TOMONLAR O'RTASIDA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ShARTNOMAVIY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NIZOLARNI HAL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ETISh</w:t>
      </w:r>
      <w:proofErr w:type="spellEnd"/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7.1</w:t>
      </w:r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.Ushbu</w:t>
      </w:r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asosida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kelib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chiqadigan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har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qanday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nizolar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O'zbekiston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Respublikasining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amaldagi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qonunchiliklari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talablariga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asosan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o'jalik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sudlarida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etiladi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8.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ShARTNOMANING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AMAL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QILISh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MUDDATI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8.1.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Mazkur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«    » _        _ 2022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yildan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«       » _        _ 2022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yilgacha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amalda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buladi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8.2.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Ushbu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O'zbekiston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Respublikasi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Byudjet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kodeksining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122-moddasi 3-bandiga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muvofiq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tegishli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tartibda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G'aznachilik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bulinmalarida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ruy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atdan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o'tkazilgandan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kiyin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qonuniy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kuchga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kiradi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8.3.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Mazkur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ikki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nus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tuzilib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il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yuridik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kuchga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ega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bulib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isoblanadi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tomonlarning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biri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nus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beriladi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9. FORS-MAJOR.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9.1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Aytib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bulmaydigan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yani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favkulotda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muyayan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sharoitlarda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oldini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olib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bulmaydigan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zilzila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suv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toshkini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boshka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tabiiy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ofatlar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fors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-major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tufayli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taraflarda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bajarmagan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yoki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lozim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darajada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bajarilmaganligi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isbotlanmasa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javobgar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bulmaydi</w:t>
      </w:r>
      <w:proofErr w:type="spellEnd"/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10.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YaKUNIY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KOIDALAR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10.1.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Mazkur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tomonlarning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kelishuviga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kura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yoki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boshka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shartlarini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jiddiy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ravishda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buzgan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takdirda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tomonlardan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birining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talabi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buyicha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sud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tartibida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bekor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kilinishi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mumkin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2A3691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A36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10.2. Mazkur shartnomaga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2A36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ar kanday uzgartirish </w:t>
      </w:r>
      <w:proofErr w:type="gramStart"/>
      <w:r w:rsidRPr="002A3691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gramEnd"/>
      <w:r w:rsidRPr="002A36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kushimchalar ular yozma shaklda sodir etilishi va tomonlarning bunga zarur darajada vakil kilingan vakillari tomonidan imzolanishi sharti bilan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2A36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akikiy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2A3691">
        <w:rPr>
          <w:rFonts w:ascii="Times New Roman" w:hAnsi="Times New Roman" w:cs="Times New Roman"/>
          <w:bCs/>
          <w:sz w:val="24"/>
          <w:szCs w:val="24"/>
          <w:lang w:val="en-US"/>
        </w:rPr>
        <w:t>isoblanadi.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10.3.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Mazkur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tomonlarning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biri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nus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ikki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nus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tuziladi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barcha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nus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alari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teng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yuridik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kuchga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egadir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10.4.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Mazkur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unga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uzgartirishlar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kushimchalar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)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»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joylashgan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joy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buyicha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ruy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atdan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utkazilgandan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keyin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bajarilishi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kerak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11. TOMONLARNING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YuRIDIK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MANZILLARI VA BANK REKVIZITLARI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ind w:left="4248" w:hanging="424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Podryadchik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______________________ 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Koson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tumani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Obodonlashtirish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Boshkarmasi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Manzil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Koson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tumani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Mustaqillik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sho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ko'chasi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Adres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___________________________ 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  <w:t>Tel</w:t>
      </w:r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./</w:t>
      </w:r>
      <w:proofErr w:type="spellStart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faks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75-592-24-00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Telefon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: _________________________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/h: __________________________________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Raschetniy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schet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: ___________________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byudjetdan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mablag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'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oluvchi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STIR 207062886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Bank: ____________________________  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  <w:t>IFUT: 39000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MFO: ___________________________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Koson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tumani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buyicha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Gaznachilik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bulinmasi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INN:  ___________________________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  <w:t>23402000300100001010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OKONx</w:t>
      </w:r>
      <w:proofErr w:type="spellEnd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:_</w:t>
      </w:r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________________________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Bank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nomi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Markaziy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bankningToshkent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bosh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boshkarmasi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xKKM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MFO 00014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G'aznachilik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STIR 201122919 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</w:t>
      </w:r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Ra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bar :</w:t>
      </w:r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__________________                        Ra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bar  </w:t>
      </w:r>
      <w:r w:rsid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To'raev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_____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</w:t>
      </w:r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F.I.Sh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.)                                             </w:t>
      </w:r>
      <w:r w:rsid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FISh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M.O'______________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                             M.O'______________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(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imzo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)                                                                                   (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imzo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665729" w:rsidRPr="00BB4FFD" w:rsidRDefault="00665729" w:rsidP="00BB4FF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65729" w:rsidRPr="00BB4FFD" w:rsidSect="005F11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700"/>
    <w:rsid w:val="002A3691"/>
    <w:rsid w:val="002F4169"/>
    <w:rsid w:val="00665729"/>
    <w:rsid w:val="00BB4FFD"/>
    <w:rsid w:val="00E16700"/>
    <w:rsid w:val="00F4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1057</Words>
  <Characters>6030</Characters>
  <Application>Microsoft Office Word</Application>
  <DocSecurity>0</DocSecurity>
  <Lines>50</Lines>
  <Paragraphs>14</Paragraphs>
  <ScaleCrop>false</ScaleCrop>
  <Company>office 2007 rus ent: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2022-08-25T11:55:00Z</dcterms:created>
  <dcterms:modified xsi:type="dcterms:W3CDTF">2022-10-20T03:35:00Z</dcterms:modified>
</cp:coreProperties>
</file>