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F4" w:rsidRPr="00257DF4" w:rsidRDefault="00257DF4" w:rsidP="00257DF4">
      <w:pPr>
        <w:jc w:val="center"/>
        <w:rPr>
          <w:b/>
          <w:bCs/>
        </w:rPr>
      </w:pPr>
      <w:r w:rsidRPr="00257DF4">
        <w:rPr>
          <w:b/>
          <w:bCs/>
        </w:rPr>
        <w:t xml:space="preserve">ШАРТНОМА № </w:t>
      </w:r>
    </w:p>
    <w:p w:rsidR="00257DF4" w:rsidRPr="00257DF4" w:rsidRDefault="00257DF4" w:rsidP="00257DF4">
      <w:r w:rsidRPr="00257DF4">
        <w:t>Кейинги ўринларда “Буюртмачи” деб аталувчи, Бюджет буюртмачиси бўлган Тошкент вилояти Минтакавий йулларга</w:t>
      </w:r>
      <w:r>
        <w:t xml:space="preserve"> </w:t>
      </w:r>
      <w:r w:rsidRPr="00257DF4">
        <w:t>буюртмачи х</w:t>
      </w:r>
      <w:r>
        <w:t xml:space="preserve">измати давлат унитар корхонаси, </w:t>
      </w:r>
      <w:r w:rsidRPr="00257DF4">
        <w:t>номидан</w:t>
      </w:r>
      <w:r>
        <w:t xml:space="preserve"> </w:t>
      </w:r>
      <w:r w:rsidRPr="00257DF4">
        <w:t>__________________</w:t>
      </w:r>
      <w:r>
        <w:t xml:space="preserve"> </w:t>
      </w:r>
      <w:r w:rsidRPr="00257DF4">
        <w:t>асосида иш юритувчи</w:t>
      </w:r>
      <w:r>
        <w:t xml:space="preserve"> </w:t>
      </w:r>
      <w:r w:rsidRPr="00257DF4">
        <w:t>____________________________ бир тарафдан ва кейинги ўринларда “Ижрочи” деб аталувчи</w:t>
      </w:r>
      <w:r>
        <w:t xml:space="preserve"> </w:t>
      </w:r>
      <w:r w:rsidRPr="00257DF4">
        <w:t xml:space="preserve"> </w:t>
      </w:r>
      <w:r>
        <w:t>___________________________________</w:t>
      </w:r>
      <w:r w:rsidRPr="00257DF4">
        <w:t>номидан__________________асосида иш юритувчи ____________________________ иккинчи тарафдан, биргаликда «Тарафлар»</w:t>
      </w:r>
      <w:r>
        <w:t xml:space="preserve"> </w:t>
      </w:r>
      <w:r w:rsidRPr="00257DF4">
        <w:t>деб аталувчилар Махсус ахборот порталида ўтказилган электрон давлат хариди натижаси бўйича қуйидагича</w:t>
      </w:r>
      <w:r>
        <w:t xml:space="preserve"> </w:t>
      </w:r>
      <w:r w:rsidRPr="00257DF4">
        <w:t>шартнома туздилар.</w:t>
      </w:r>
      <w:r>
        <w:t xml:space="preserve"> </w:t>
      </w:r>
    </w:p>
    <w:p w:rsidR="00257DF4" w:rsidRPr="00257DF4" w:rsidRDefault="00257DF4" w:rsidP="00257DF4">
      <w:pPr>
        <w:jc w:val="center"/>
        <w:rPr>
          <w:b/>
          <w:bCs/>
        </w:rPr>
      </w:pPr>
      <w:r w:rsidRPr="00257DF4">
        <w:rPr>
          <w:b/>
          <w:bCs/>
        </w:rPr>
        <w:t>1. ШАРТНОМА ПРЕДМЕТИ</w:t>
      </w:r>
    </w:p>
    <w:p w:rsidR="00257DF4" w:rsidRPr="00257DF4" w:rsidRDefault="00257DF4" w:rsidP="00257DF4">
      <w:r w:rsidRPr="00257DF4">
        <w:t>1. Буюртмачи товар учун жами тўловни амалга оширади ва товарни қабул қилиб олади, Ижрочи товарни қуйидаги</w:t>
      </w:r>
      <w:r>
        <w:t xml:space="preserve"> </w:t>
      </w:r>
      <w:r w:rsidRPr="00257DF4">
        <w:t>шартларда етказиб беради:</w:t>
      </w:r>
      <w:r>
        <w:t xml:space="preserve"> </w:t>
      </w:r>
      <w:r w:rsidRPr="00257DF4">
        <w:rPr>
          <w:b/>
          <w:bCs/>
        </w:rPr>
        <w:t>№ Иш, хизмат номи Хусусиятлар Ўлчов</w:t>
      </w:r>
      <w:r>
        <w:rPr>
          <w:b/>
          <w:bCs/>
        </w:rPr>
        <w:t xml:space="preserve"> </w:t>
      </w:r>
      <w:r w:rsidRPr="00257DF4">
        <w:rPr>
          <w:b/>
          <w:bCs/>
        </w:rPr>
        <w:t>бирлиги Сони</w:t>
      </w:r>
      <w:r>
        <w:rPr>
          <w:b/>
          <w:bCs/>
        </w:rPr>
        <w:t xml:space="preserve"> </w:t>
      </w:r>
      <w:r w:rsidRPr="00257DF4">
        <w:rPr>
          <w:b/>
          <w:bCs/>
        </w:rPr>
        <w:t>Бирлик учун</w:t>
      </w:r>
      <w:r>
        <w:rPr>
          <w:b/>
          <w:bCs/>
        </w:rPr>
        <w:t xml:space="preserve"> </w:t>
      </w:r>
      <w:r w:rsidRPr="00257DF4">
        <w:rPr>
          <w:b/>
          <w:bCs/>
        </w:rPr>
        <w:t>бошланғич</w:t>
      </w:r>
      <w:r>
        <w:rPr>
          <w:b/>
          <w:bCs/>
        </w:rPr>
        <w:t xml:space="preserve"> </w:t>
      </w:r>
      <w:r w:rsidRPr="00257DF4">
        <w:rPr>
          <w:b/>
          <w:bCs/>
        </w:rPr>
        <w:t>нарх</w:t>
      </w:r>
      <w:r>
        <w:rPr>
          <w:b/>
          <w:bCs/>
        </w:rPr>
        <w:t xml:space="preserve"> </w:t>
      </w:r>
      <w:r w:rsidRPr="00257DF4">
        <w:rPr>
          <w:b/>
          <w:bCs/>
        </w:rPr>
        <w:t>Бир ўлчов бирлиги</w:t>
      </w:r>
      <w:r>
        <w:rPr>
          <w:b/>
          <w:bCs/>
        </w:rPr>
        <w:t xml:space="preserve"> </w:t>
      </w:r>
      <w:r w:rsidRPr="00257DF4">
        <w:rPr>
          <w:b/>
          <w:bCs/>
        </w:rPr>
        <w:t>учун келишилган</w:t>
      </w:r>
      <w:r>
        <w:rPr>
          <w:b/>
          <w:bCs/>
        </w:rPr>
        <w:t xml:space="preserve"> </w:t>
      </w:r>
      <w:r w:rsidRPr="00257DF4">
        <w:rPr>
          <w:b/>
          <w:bCs/>
        </w:rPr>
        <w:t>нарх.</w:t>
      </w:r>
      <w:r>
        <w:rPr>
          <w:b/>
          <w:bCs/>
        </w:rPr>
        <w:t xml:space="preserve"> </w:t>
      </w:r>
      <w:r w:rsidRPr="00257DF4">
        <w:rPr>
          <w:b/>
          <w:bCs/>
        </w:rPr>
        <w:t>Битим</w:t>
      </w:r>
      <w:r>
        <w:rPr>
          <w:b/>
          <w:bCs/>
        </w:rPr>
        <w:t xml:space="preserve"> </w:t>
      </w:r>
      <w:r w:rsidRPr="00257DF4">
        <w:rPr>
          <w:b/>
          <w:bCs/>
        </w:rPr>
        <w:t>суммаси</w:t>
      </w:r>
      <w:r>
        <w:t xml:space="preserve"> </w:t>
      </w:r>
    </w:p>
    <w:p w:rsidR="00257DF4" w:rsidRPr="00257DF4" w:rsidRDefault="00257DF4" w:rsidP="00257DF4">
      <w:r w:rsidRPr="00257DF4">
        <w:t>Ўзбекистон Республикаси Вазирлар Маҳкамасининг 2022 йил</w:t>
      </w:r>
      <w:r>
        <w:t xml:space="preserve"> </w:t>
      </w:r>
      <w:r w:rsidRPr="00257DF4">
        <w:t>31 январдаги “Қурилиш соҳасида электрон давлат</w:t>
      </w:r>
      <w:r>
        <w:t xml:space="preserve"> </w:t>
      </w:r>
      <w:r w:rsidRPr="00257DF4">
        <w:t>харидларини ташкил этиш ва ўтказиш тартибини</w:t>
      </w:r>
      <w:r>
        <w:t xml:space="preserve"> </w:t>
      </w:r>
      <w:r w:rsidRPr="00257DF4">
        <w:t>такомиллаштириш чора-тадбирлари тўғрисида”ги 46-сонли</w:t>
      </w:r>
      <w:r>
        <w:t xml:space="preserve"> </w:t>
      </w:r>
      <w:r w:rsidRPr="00257DF4">
        <w:t>қарори асосида буюртмачи томонидан тақдим этилган</w:t>
      </w:r>
      <w:r>
        <w:t xml:space="preserve"> </w:t>
      </w:r>
      <w:r w:rsidRPr="00257DF4">
        <w:t>лойиха-смета хужжатларини, иш хажмини комплекс</w:t>
      </w:r>
      <w:r>
        <w:t xml:space="preserve"> </w:t>
      </w:r>
      <w:r w:rsidRPr="00257DF4">
        <w:t>экспертизадан ўтказишнинг ижобий хулосасини ва нарх</w:t>
      </w:r>
      <w:r>
        <w:t xml:space="preserve"> </w:t>
      </w:r>
      <w:r w:rsidRPr="00257DF4">
        <w:t>параметрларини тўғрилигини ҳамда тўлиқлигини текширган</w:t>
      </w:r>
      <w:r>
        <w:t xml:space="preserve"> </w:t>
      </w:r>
      <w:r w:rsidRPr="00257DF4">
        <w:t>холада tender.mc.uz электрон порталига танлов (тендер)</w:t>
      </w:r>
      <w:r>
        <w:t xml:space="preserve"> </w:t>
      </w:r>
      <w:r w:rsidRPr="00257DF4">
        <w:t>савдолари ўтказиш тўғрисидаги эълонни жойлаштириш.</w:t>
      </w:r>
      <w:r>
        <w:t xml:space="preserve"> </w:t>
      </w:r>
      <w:r w:rsidRPr="00257DF4">
        <w:t>Ғолиб ташкилот аниқлангандан сўнг объектнинг</w:t>
      </w:r>
      <w:r>
        <w:t xml:space="preserve"> </w:t>
      </w:r>
      <w:r w:rsidRPr="00257DF4">
        <w:t>топширилгунга қадар мониторингини юритиш.</w:t>
      </w:r>
      <w:r>
        <w:t xml:space="preserve"> </w:t>
      </w:r>
      <w:r w:rsidRPr="00257DF4">
        <w:t>Товар (иш, хизмат) маркаси в соответвствии ЗРУ №684 от 22.04.2021г, ПП №98 от</w:t>
      </w:r>
      <w:r>
        <w:t xml:space="preserve"> </w:t>
      </w:r>
      <w:r w:rsidRPr="00257DF4">
        <w:t>22.01.2022, ПКМ №46 от 31.01.2022г.</w:t>
      </w:r>
      <w:r>
        <w:t xml:space="preserve"> </w:t>
      </w:r>
      <w:r w:rsidRPr="00257DF4">
        <w:t>Ишлаб чиқарувчи Консалтинговый центр по организации конкурсных торгов в</w:t>
      </w:r>
      <w:r>
        <w:t xml:space="preserve"> </w:t>
      </w:r>
      <w:r w:rsidRPr="00257DF4">
        <w:t>строительстве Ташкентской области</w:t>
      </w:r>
      <w:r>
        <w:t xml:space="preserve"> </w:t>
      </w:r>
      <w:r w:rsidRPr="00257DF4">
        <w:t>Ишлаб чиқарувчи мамлакат УЗБЕКИСТАН</w:t>
      </w:r>
      <w:r>
        <w:t xml:space="preserve"> </w:t>
      </w:r>
      <w:r w:rsidRPr="00257DF4">
        <w:t>Кафолат муддати 1 Йил</w:t>
      </w:r>
      <w:r>
        <w:t xml:space="preserve"> </w:t>
      </w:r>
      <w:r w:rsidRPr="00257DF4">
        <w:t>Яроқлилик муддати 1 Йил</w:t>
      </w:r>
    </w:p>
    <w:p w:rsidR="00257DF4" w:rsidRPr="00257DF4" w:rsidRDefault="00257DF4" w:rsidP="00257DF4">
      <w:r w:rsidRPr="00257DF4">
        <w:t>Товар ишлаб чиқарилган йил 01 aprel 2022</w:t>
      </w:r>
      <w:r>
        <w:t xml:space="preserve"> </w:t>
      </w:r>
      <w:r w:rsidRPr="00257DF4">
        <w:t>Номер лицензии или сертификата (в случаях,</w:t>
      </w:r>
    </w:p>
    <w:p w:rsidR="00257DF4" w:rsidRPr="00257DF4" w:rsidRDefault="00257DF4" w:rsidP="00257DF4">
      <w:r w:rsidRPr="00257DF4">
        <w:t>предусмотренных законодательством)</w:t>
      </w:r>
      <w:r>
        <w:t xml:space="preserve"> </w:t>
      </w:r>
      <w:r w:rsidRPr="00257DF4">
        <w:t>Архитектура ва шахарсозлик ҳужжатларини ишлаб чиқиш</w:t>
      </w:r>
    </w:p>
    <w:p w:rsidR="00257DF4" w:rsidRPr="00257DF4" w:rsidRDefault="00257DF4" w:rsidP="00257DF4">
      <w:r w:rsidRPr="00257DF4">
        <w:t>фаолиятини амалга ошириш</w:t>
      </w:r>
      <w:r>
        <w:t xml:space="preserve"> </w:t>
      </w:r>
      <w:r w:rsidRPr="00257DF4">
        <w:t>Ташкентская область</w:t>
      </w:r>
      <w:r>
        <w:t xml:space="preserve"> </w:t>
      </w:r>
      <w:r w:rsidRPr="00257DF4">
        <w:t>Районы Ташкентской области; г. Янгиабад; г. Ахангаpан;</w:t>
      </w:r>
      <w:r>
        <w:t xml:space="preserve"> </w:t>
      </w:r>
      <w:r w:rsidRPr="00257DF4">
        <w:t>Янгиюль; Чиpчик; Ахангаран; Бекабад; Ангрен; Алмалык;</w:t>
      </w:r>
      <w:r>
        <w:t xml:space="preserve"> </w:t>
      </w:r>
      <w:r w:rsidRPr="00257DF4">
        <w:t>Нурафшон; Города областного подчинения Ташкентской</w:t>
      </w:r>
      <w:r>
        <w:t xml:space="preserve"> </w:t>
      </w:r>
      <w:r w:rsidRPr="00257DF4">
        <w:t>области; Ташкентский район; Янгиюльский район;</w:t>
      </w:r>
      <w:r>
        <w:t xml:space="preserve"> </w:t>
      </w:r>
      <w:r w:rsidRPr="00257DF4">
        <w:t>Чиназский район; Уртачирчикский район; Пскентский район;</w:t>
      </w:r>
      <w:r>
        <w:t xml:space="preserve"> </w:t>
      </w:r>
      <w:r w:rsidRPr="00257DF4">
        <w:t>Паркентский район; Кибрайский район; Юкоричирчикский</w:t>
      </w:r>
    </w:p>
    <w:p w:rsidR="00257DF4" w:rsidRPr="00257DF4" w:rsidRDefault="00257DF4" w:rsidP="00257DF4">
      <w:r w:rsidRPr="00257DF4">
        <w:t>район; Зангиатинский район; Куйичирчикский район;</w:t>
      </w:r>
      <w:r>
        <w:t xml:space="preserve"> </w:t>
      </w:r>
      <w:r w:rsidRPr="00257DF4">
        <w:t>Етказиб бериш ҳудудлари ва туманлари</w:t>
      </w:r>
    </w:p>
    <w:p w:rsidR="00257DF4" w:rsidRPr="00257DF4" w:rsidRDefault="00257DF4" w:rsidP="00257DF4">
      <w:r w:rsidRPr="00257DF4">
        <w:t>г. Ташкент</w:t>
      </w:r>
      <w:r>
        <w:t xml:space="preserve"> </w:t>
      </w:r>
      <w:r w:rsidRPr="00257DF4">
        <w:t>(шартнома тузилган жой) 28 aprel 2022г.</w:t>
      </w:r>
      <w:r>
        <w:t xml:space="preserve"> </w:t>
      </w:r>
      <w:r w:rsidRPr="00257DF4">
        <w:t>(шартнома тузилган сана)</w:t>
      </w:r>
    </w:p>
    <w:p w:rsidR="00257DF4" w:rsidRPr="00257DF4" w:rsidRDefault="00257DF4" w:rsidP="00257DF4">
      <w:r w:rsidRPr="00257DF4">
        <w:t>Букинский район; Бостанлыкский район; Бекабадский район;</w:t>
      </w:r>
    </w:p>
    <w:p w:rsidR="00257DF4" w:rsidRPr="00257DF4" w:rsidRDefault="00257DF4" w:rsidP="00257DF4">
      <w:r w:rsidRPr="00257DF4">
        <w:t>Ахангаранский район; Аккурганский район;</w:t>
      </w:r>
    </w:p>
    <w:p w:rsidR="00257DF4" w:rsidRPr="00257DF4" w:rsidRDefault="00257DF4" w:rsidP="00257DF4">
      <w:r w:rsidRPr="00257DF4">
        <w:t xml:space="preserve">Шартноманинг умумий суммаси 3 598 000.00 (Уч миллион беш юз тўқсон саккиз минг </w:t>
      </w:r>
      <w:proofErr w:type="gramStart"/>
      <w:r w:rsidRPr="00257DF4">
        <w:t>сум )</w:t>
      </w:r>
      <w:proofErr w:type="gramEnd"/>
      <w:r w:rsidRPr="00257DF4">
        <w:t>.</w:t>
      </w:r>
    </w:p>
    <w:p w:rsidR="00257DF4" w:rsidRPr="00257DF4" w:rsidRDefault="00257DF4" w:rsidP="00257DF4">
      <w:pPr>
        <w:rPr>
          <w:b/>
          <w:bCs/>
        </w:rPr>
      </w:pPr>
      <w:r w:rsidRPr="00257DF4">
        <w:rPr>
          <w:b/>
          <w:bCs/>
        </w:rPr>
        <w:t>2. ТЎЛОВ ТАРТИБИ, ЕТКАЗИБ БЕРИШ МУДДАТИ ВА ШАРТЛАРИ</w:t>
      </w:r>
    </w:p>
    <w:p w:rsidR="00CE1215" w:rsidRPr="00CE1215" w:rsidRDefault="00257DF4" w:rsidP="00CE121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257DF4">
        <w:t xml:space="preserve">2.1. </w:t>
      </w:r>
      <w:r w:rsidR="00CE1215" w:rsidRPr="00CE1215">
        <w:rPr>
          <w:rFonts w:ascii="Times New Roman" w:eastAsia="Times New Roman" w:hAnsi="Times New Roman" w:cs="Times New Roman"/>
          <w:lang w:val="uz-Cyrl-UZ" w:eastAsia="ru-RU"/>
        </w:rPr>
        <w:t xml:space="preserve">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</w:t>
      </w:r>
      <w:r w:rsidR="00CE1215" w:rsidRPr="00CE1215">
        <w:rPr>
          <w:rFonts w:ascii="Times New Roman" w:eastAsia="Times New Roman" w:hAnsi="Times New Roman" w:cs="Times New Roman"/>
          <w:color w:val="FF0000"/>
          <w:lang w:val="uz-Cyrl-UZ" w:eastAsia="ru-RU"/>
        </w:rPr>
        <w:t>30 фоиз</w:t>
      </w:r>
      <w:r w:rsidR="00CE1215" w:rsidRPr="00CE1215">
        <w:rPr>
          <w:rFonts w:ascii="Times New Roman" w:eastAsia="Times New Roman" w:hAnsi="Times New Roman" w:cs="Times New Roman"/>
          <w:b/>
          <w:lang w:val="uz-Cyrl-UZ" w:eastAsia="ru-RU"/>
        </w:rPr>
        <w:t xml:space="preserve"> </w:t>
      </w:r>
      <w:r w:rsidR="00CE1215" w:rsidRPr="00CE1215">
        <w:rPr>
          <w:rFonts w:ascii="Times New Roman" w:eastAsia="Times New Roman" w:hAnsi="Times New Roman" w:cs="Times New Roman"/>
          <w:lang w:val="uz-Cyrl-UZ" w:eastAsia="ru-RU"/>
        </w:rPr>
        <w:t>миқдорида аванс тўловини амалга оширади.</w:t>
      </w:r>
    </w:p>
    <w:p w:rsidR="00257DF4" w:rsidRPr="00CE1215" w:rsidRDefault="00257DF4" w:rsidP="00257DF4">
      <w:pPr>
        <w:rPr>
          <w:lang w:val="uz-Cyrl-UZ"/>
        </w:rPr>
      </w:pPr>
      <w:r w:rsidRPr="00CE1215">
        <w:rPr>
          <w:lang w:val="uz-Cyrl-UZ"/>
        </w:rPr>
        <w:t>2.2. Ижрочи тўлов амалга оширилганлиги тўғрисида ҲККП дан хабарнома олганидан бошлаб 15 иш куни ичида</w:t>
      </w:r>
      <w:r w:rsidR="00CE1215" w:rsidRPr="00CE1215">
        <w:rPr>
          <w:lang w:val="uz-Cyrl-UZ"/>
        </w:rPr>
        <w:t xml:space="preserve"> </w:t>
      </w:r>
      <w:r w:rsidRPr="00CE1215">
        <w:rPr>
          <w:lang w:val="uz-Cyrl-UZ"/>
        </w:rPr>
        <w:t>хизмат кўрсатиш (иш бажариш)ни амалга ошириши шарт.</w:t>
      </w:r>
    </w:p>
    <w:p w:rsidR="00257DF4" w:rsidRPr="00257DF4" w:rsidRDefault="00257DF4" w:rsidP="00257DF4">
      <w:r w:rsidRPr="00257DF4">
        <w:t>2.3. Буюртмачи товарнинг сони тўлиқлигини, бутлигини, сифатини ва эълонда ёки офёртада кўрсатилган бошқа</w:t>
      </w:r>
    </w:p>
    <w:p w:rsidR="00257DF4" w:rsidRPr="00257DF4" w:rsidRDefault="00257DF4" w:rsidP="00257DF4">
      <w:r w:rsidRPr="00257DF4">
        <w:lastRenderedPageBreak/>
        <w:t>талабларга мувофиқлигини Ижрочининг иштирокида текшириб қабул қилиб олиши шарт.</w:t>
      </w:r>
    </w:p>
    <w:p w:rsidR="00257DF4" w:rsidRPr="00257DF4" w:rsidRDefault="00257DF4" w:rsidP="00257DF4">
      <w:r w:rsidRPr="00257DF4">
        <w:t>2.4. Барча транспорт харажатлари Ижрочи томонидан қопланади (агар мазкур шартномада бошқа шартлар</w:t>
      </w:r>
    </w:p>
    <w:p w:rsidR="00257DF4" w:rsidRPr="00257DF4" w:rsidRDefault="00257DF4" w:rsidP="00257DF4">
      <w:r w:rsidRPr="00257DF4">
        <w:t>белгиланмаган бўлса).</w:t>
      </w:r>
    </w:p>
    <w:p w:rsidR="00257DF4" w:rsidRPr="00257DF4" w:rsidRDefault="00257DF4" w:rsidP="00257DF4">
      <w:r w:rsidRPr="00257DF4">
        <w:t>2.5. Ижрочи томонидан товарни етказиб берилганлиги ва Буюртмачи томонидан текшириб олинганлиги Ижрочи</w:t>
      </w:r>
    </w:p>
    <w:p w:rsidR="00257DF4" w:rsidRPr="00257DF4" w:rsidRDefault="00257DF4" w:rsidP="00257DF4">
      <w:r w:rsidRPr="00257DF4">
        <w:t>расмийлаштирган ҳисоб-фактурани Тарафлар томонидан имзоланиши билан тасдиқланади.</w:t>
      </w:r>
    </w:p>
    <w:p w:rsidR="00257DF4" w:rsidRPr="00257DF4" w:rsidRDefault="00257DF4" w:rsidP="00257DF4">
      <w:r w:rsidRPr="00257DF4">
        <w:t xml:space="preserve">2.6. Буюртмачи товарни қабул қилиб олгандан бошлаб </w:t>
      </w:r>
      <w:r w:rsidR="00CE1215">
        <w:t xml:space="preserve">10 </w:t>
      </w:r>
      <w:bookmarkStart w:id="0" w:name="_GoBack"/>
      <w:bookmarkEnd w:id="0"/>
      <w:r w:rsidRPr="00257DF4">
        <w:t>кун ичида бу ҳақида бюджет ташкилотларининг</w:t>
      </w:r>
    </w:p>
    <w:p w:rsidR="00257DF4" w:rsidRPr="00257DF4" w:rsidRDefault="00257DF4" w:rsidP="00257DF4">
      <w:r w:rsidRPr="00257DF4">
        <w:t>автоматлаштирилган тизими (бундан кейин УзАСБО) орқали ДМБАТга хабарнома юбориши лозим.</w:t>
      </w:r>
    </w:p>
    <w:p w:rsidR="00257DF4" w:rsidRPr="00257DF4" w:rsidRDefault="00257DF4" w:rsidP="00257DF4">
      <w:r w:rsidRPr="00257DF4">
        <w:t>2.7. УзАСБО Буюртмачининг товарни қабул қилганлиги тўғрисидаги хабарини олгач, бир иш кунида Операторга</w:t>
      </w:r>
    </w:p>
    <w:p w:rsidR="00257DF4" w:rsidRPr="00257DF4" w:rsidRDefault="00257DF4" w:rsidP="00257DF4">
      <w:r w:rsidRPr="00257DF4">
        <w:t>маълумотлар базасининг ўзаро электрон алмашинуви орқали хабарнома юборади. Олинган хабарнома асосида</w:t>
      </w:r>
    </w:p>
    <w:p w:rsidR="00257DF4" w:rsidRPr="00257DF4" w:rsidRDefault="00257DF4" w:rsidP="00257DF4">
      <w:r w:rsidRPr="00257DF4">
        <w:t>Оператор 1 иш кунида электрон шаклда тўлов топшириқномасини шакллантириб ДМБАТга юборади. Тўлов</w:t>
      </w:r>
    </w:p>
    <w:p w:rsidR="00257DF4" w:rsidRPr="00257DF4" w:rsidRDefault="00257DF4" w:rsidP="00257DF4">
      <w:r w:rsidRPr="00257DF4">
        <w:t>топшириқномасини қабул қилганидан 1 иш кун ичида ДМБАТ тўлов маблағини Ижрочининг ҳисобрақамига</w:t>
      </w:r>
    </w:p>
    <w:p w:rsidR="00257DF4" w:rsidRPr="00257DF4" w:rsidRDefault="00257DF4" w:rsidP="00257DF4">
      <w:r w:rsidRPr="00257DF4">
        <w:t>ўтказади.</w:t>
      </w:r>
    </w:p>
    <w:p w:rsidR="00257DF4" w:rsidRPr="00257DF4" w:rsidRDefault="00257DF4" w:rsidP="00257DF4">
      <w:pPr>
        <w:rPr>
          <w:b/>
          <w:bCs/>
        </w:rPr>
      </w:pPr>
      <w:r w:rsidRPr="00257DF4">
        <w:rPr>
          <w:b/>
          <w:bCs/>
        </w:rPr>
        <w:t>3. ТАРАФЛАРНИНГ ҲУҚУҚ ВА МАЖБУРИЯТЛАРИ</w:t>
      </w:r>
    </w:p>
    <w:p w:rsidR="00257DF4" w:rsidRPr="00257DF4" w:rsidRDefault="00257DF4" w:rsidP="00257DF4">
      <w:r w:rsidRPr="00257DF4">
        <w:t>3.1. Буюртмачи қуйидаги ҳуқуқларга эга: Ижрочидан мазкур шартноманинг 1-бандига мувофиқ бўлган миқдордаги</w:t>
      </w:r>
    </w:p>
    <w:p w:rsidR="00257DF4" w:rsidRPr="00257DF4" w:rsidRDefault="00257DF4" w:rsidP="00257DF4">
      <w:r w:rsidRPr="00257DF4">
        <w:t>ва сифатдаги товарни етказиб беришни талаб қилиш; Ижрочи талаб даражасидаги сифатга эга бўлмаган товар</w:t>
      </w:r>
    </w:p>
    <w:p w:rsidR="00257DF4" w:rsidRPr="00257DF4" w:rsidRDefault="00257DF4" w:rsidP="00257DF4">
      <w:r w:rsidRPr="00257DF4">
        <w:t>етказиб берганда Ижрочидан қуйидагиларни талаб қилишга ҳақли: -талаб даражасидаги сифатли товарга</w:t>
      </w:r>
    </w:p>
    <w:p w:rsidR="00257DF4" w:rsidRPr="00257DF4" w:rsidRDefault="00257DF4" w:rsidP="00257DF4">
      <w:r w:rsidRPr="00257DF4">
        <w:t>алиштириб беришни; -етказиб берилган товардаги камчиликларни Ижрочи ҳисобидан бартараф этилишини; -</w:t>
      </w:r>
    </w:p>
    <w:p w:rsidR="00257DF4" w:rsidRPr="00257DF4" w:rsidRDefault="00257DF4" w:rsidP="00257DF4">
      <w:r w:rsidRPr="00257DF4">
        <w:t>мазкур шартнома шартларини бажармаганлик ёки белгиланган даражада бажармаганлик натижасида етказилган</w:t>
      </w:r>
    </w:p>
    <w:p w:rsidR="00257DF4" w:rsidRPr="00257DF4" w:rsidRDefault="00257DF4" w:rsidP="00257DF4">
      <w:r w:rsidRPr="00257DF4">
        <w:t>зарарни қоплашни.</w:t>
      </w:r>
    </w:p>
    <w:p w:rsidR="00257DF4" w:rsidRPr="00257DF4" w:rsidRDefault="00257DF4" w:rsidP="00257DF4">
      <w:r w:rsidRPr="00257DF4">
        <w:t>3.2. Буюртмачининг мажбуриятлари қуйидагилардан иборат: Битим суммасининг 100%миқдоридаги тўловни мазкур</w:t>
      </w:r>
    </w:p>
    <w:p w:rsidR="00257DF4" w:rsidRPr="00257DF4" w:rsidRDefault="00257DF4" w:rsidP="00257DF4">
      <w:r w:rsidRPr="00257DF4">
        <w:t>шартномада кўрсатилган муддатда Операторнинг Молия вазирлиги Ғазначилигидаги махсус ҳисобрақамига</w:t>
      </w:r>
    </w:p>
    <w:p w:rsidR="00257DF4" w:rsidRPr="00257DF4" w:rsidRDefault="00257DF4" w:rsidP="00257DF4">
      <w:r w:rsidRPr="00257DF4">
        <w:t>ўтказиши лозим. товарни етказиш ва қабул қилиб олиш саналарини Ижрочи билан шахсий кабинет орқали</w:t>
      </w:r>
    </w:p>
    <w:p w:rsidR="00257DF4" w:rsidRPr="00257DF4" w:rsidRDefault="00257DF4" w:rsidP="00257DF4">
      <w:r w:rsidRPr="00257DF4">
        <w:lastRenderedPageBreak/>
        <w:t>хабарлашиб келишиб олиш; Махсус порталда жойлаштирган эълони (талаби) бўйича етказиб берилган товарни</w:t>
      </w:r>
    </w:p>
    <w:p w:rsidR="00257DF4" w:rsidRPr="00257DF4" w:rsidRDefault="00257DF4" w:rsidP="00257DF4">
      <w:r w:rsidRPr="00257DF4">
        <w:t>мазкур шартномада кўрсатилган муддатларда қабул қилиб олиш. товар қабул қилиб олинганлиги тўғрисидаги</w:t>
      </w:r>
    </w:p>
    <w:p w:rsidR="00257DF4" w:rsidRPr="00257DF4" w:rsidRDefault="00257DF4" w:rsidP="00257DF4">
      <w:r w:rsidRPr="00257DF4">
        <w:t>хабарни белгиланган муддатда УзАСБО орқали ДМБАТга юбориш.</w:t>
      </w:r>
    </w:p>
    <w:p w:rsidR="00257DF4" w:rsidRPr="00257DF4" w:rsidRDefault="00257DF4" w:rsidP="00257DF4">
      <w:r w:rsidRPr="00257DF4">
        <w:t>3.3. Ижрочи қуйидаги ҳуқуқларга эга: Буюртмачи билан келишган ҳолда товарни муддатидан олдин етказиб бериш;</w:t>
      </w:r>
    </w:p>
    <w:p w:rsidR="00257DF4" w:rsidRPr="00257DF4" w:rsidRDefault="00257DF4" w:rsidP="00257DF4">
      <w:r w:rsidRPr="00257DF4">
        <w:t>Буюртмачининг ўзи томонидан берилган талабномага мос бўлган товарни қабул қилиб олишни рад этиши</w:t>
      </w:r>
    </w:p>
    <w:p w:rsidR="00257DF4" w:rsidRPr="00257DF4" w:rsidRDefault="00257DF4" w:rsidP="00257DF4">
      <w:r w:rsidRPr="00257DF4">
        <w:t>натижасида етказилган зарарни қоплашни талаб қилиш.</w:t>
      </w:r>
    </w:p>
    <w:p w:rsidR="00257DF4" w:rsidRPr="00257DF4" w:rsidRDefault="00257DF4" w:rsidP="00257DF4">
      <w:r w:rsidRPr="00257DF4">
        <w:t>3.4. Ижрочининг мажбуриятлари қуйидагилардан иборат: Буюртмачига товарни мазкур шартномага мувофиқ сифат</w:t>
      </w:r>
    </w:p>
    <w:p w:rsidR="00257DF4" w:rsidRPr="00257DF4" w:rsidRDefault="00257DF4" w:rsidP="00257DF4">
      <w:r w:rsidRPr="00257DF4">
        <w:t>ва миқдорда ва белгиланган саналарда етказиб бериш; товарни етказиб бериш санаси ва вақтини шахсий кабинет</w:t>
      </w:r>
    </w:p>
    <w:p w:rsidR="00257DF4" w:rsidRPr="00257DF4" w:rsidRDefault="00257DF4" w:rsidP="00257DF4">
      <w:r w:rsidRPr="00257DF4">
        <w:t>орқали Буюртмачи билан келишиб олиш; товарни етказиб бериш жараёнида аниқланган камчиликларни</w:t>
      </w:r>
    </w:p>
    <w:p w:rsidR="00257DF4" w:rsidRPr="00257DF4" w:rsidRDefault="00257DF4" w:rsidP="00257DF4">
      <w:r w:rsidRPr="00257DF4">
        <w:t>Буюртмачининг талабига кўра етказиб беришнинг белгиланган муддатигача бартараф этиш.</w:t>
      </w:r>
    </w:p>
    <w:p w:rsidR="00257DF4" w:rsidRPr="00257DF4" w:rsidRDefault="00257DF4" w:rsidP="00257DF4">
      <w:r w:rsidRPr="00257DF4">
        <w:t>3.5. Шартнома шартлари Ўзбекистон Республикаси қонунчилигига ва мазкур шартнома талабларига мувофиқ ижро</w:t>
      </w:r>
    </w:p>
    <w:p w:rsidR="00257DF4" w:rsidRPr="00257DF4" w:rsidRDefault="00257DF4" w:rsidP="00257DF4">
      <w:r w:rsidRPr="00257DF4">
        <w:t>этилиши лозим.</w:t>
      </w:r>
    </w:p>
    <w:p w:rsidR="00257DF4" w:rsidRPr="00257DF4" w:rsidRDefault="00257DF4" w:rsidP="00257DF4">
      <w:r w:rsidRPr="00257DF4">
        <w:t>3.6. Тарафлар ўз мажбуриятларини тўлиқ бажарилишини таъминлаганларида Шартнома бажарилган деб</w:t>
      </w:r>
    </w:p>
    <w:p w:rsidR="00257DF4" w:rsidRPr="00257DF4" w:rsidRDefault="00257DF4" w:rsidP="00257DF4">
      <w:r w:rsidRPr="00257DF4">
        <w:t>ҳисобланади.</w:t>
      </w:r>
    </w:p>
    <w:p w:rsidR="00257DF4" w:rsidRPr="00257DF4" w:rsidRDefault="00257DF4" w:rsidP="00257DF4">
      <w:pPr>
        <w:rPr>
          <w:b/>
          <w:bCs/>
        </w:rPr>
      </w:pPr>
      <w:r w:rsidRPr="00257DF4">
        <w:rPr>
          <w:b/>
          <w:bCs/>
        </w:rPr>
        <w:t>4. ТАРАФЛАРНИНГ МАЖБУРИЯТИ</w:t>
      </w:r>
    </w:p>
    <w:p w:rsidR="00257DF4" w:rsidRPr="00257DF4" w:rsidRDefault="00257DF4" w:rsidP="00257DF4">
      <w:r w:rsidRPr="00257DF4">
        <w:t>4.1. Буюртмачи ва Ижрочи мазкур Шартнома шартларини бажармаганлик ва бузганлик учун қонунчиликда</w:t>
      </w:r>
    </w:p>
    <w:p w:rsidR="00257DF4" w:rsidRPr="00257DF4" w:rsidRDefault="00257DF4" w:rsidP="00257DF4">
      <w:r w:rsidRPr="00257DF4">
        <w:t>белгиланган тартибда жавобгарликка тортиладилар.</w:t>
      </w:r>
    </w:p>
    <w:p w:rsidR="00257DF4" w:rsidRPr="00257DF4" w:rsidRDefault="00257DF4" w:rsidP="00257DF4">
      <w:r w:rsidRPr="00257DF4">
        <w:t>4.2. Тарафлар қонунчиликда белгиланган форс-мажор ҳолатлари мавжудлиги натижасида шартномада белгиланган</w:t>
      </w:r>
    </w:p>
    <w:p w:rsidR="00257DF4" w:rsidRPr="00257DF4" w:rsidRDefault="00257DF4" w:rsidP="00257DF4">
      <w:r w:rsidRPr="00257DF4">
        <w:t>мажбуриятларини бажариш иложсизлигидан тўлиқ ёки қисман бажара олмаганларида жавобгарликка</w:t>
      </w:r>
    </w:p>
    <w:p w:rsidR="00257DF4" w:rsidRPr="00257DF4" w:rsidRDefault="00257DF4" w:rsidP="00257DF4">
      <w:r w:rsidRPr="00257DF4">
        <w:t>тортилмайдилар.</w:t>
      </w:r>
    </w:p>
    <w:p w:rsidR="00257DF4" w:rsidRPr="00257DF4" w:rsidRDefault="00257DF4" w:rsidP="00257DF4">
      <w:pPr>
        <w:rPr>
          <w:b/>
          <w:bCs/>
        </w:rPr>
      </w:pPr>
      <w:r w:rsidRPr="00257DF4">
        <w:rPr>
          <w:b/>
          <w:bCs/>
        </w:rPr>
        <w:t>5. НИЗОЛАРНИ ҲАЛ ЭТИШ ТАРТИБИ</w:t>
      </w:r>
    </w:p>
    <w:p w:rsidR="00257DF4" w:rsidRPr="00257DF4" w:rsidRDefault="00257DF4" w:rsidP="00257DF4">
      <w:r w:rsidRPr="00257DF4">
        <w:t>5.1. Тарафлар юзага келган баҳс ва мунозараларни судгача ҳал этиш чораларини кўрадилар.</w:t>
      </w:r>
    </w:p>
    <w:p w:rsidR="00257DF4" w:rsidRPr="00257DF4" w:rsidRDefault="00257DF4" w:rsidP="00257DF4">
      <w:r w:rsidRPr="00257DF4">
        <w:t>5.2. Тарафлар юзага келган мунозараларни ҳал этиш учун даъвогарнинг жойлашган ҳудуди бўйича судга мурожаат</w:t>
      </w:r>
    </w:p>
    <w:p w:rsidR="00257DF4" w:rsidRPr="00257DF4" w:rsidRDefault="00257DF4" w:rsidP="00257DF4">
      <w:r w:rsidRPr="00257DF4">
        <w:t>қилишлари мумкин.</w:t>
      </w:r>
    </w:p>
    <w:p w:rsidR="00257DF4" w:rsidRPr="00257DF4" w:rsidRDefault="00257DF4" w:rsidP="00257DF4">
      <w:r w:rsidRPr="00257DF4">
        <w:t>5.3. Тарафлар ўртасидаги мазкур шартномада кўзда тутилмаган муносабатлар Ўзбекистон Республикаси</w:t>
      </w:r>
    </w:p>
    <w:p w:rsidR="00257DF4" w:rsidRPr="00257DF4" w:rsidRDefault="00257DF4" w:rsidP="00257DF4">
      <w:r w:rsidRPr="00257DF4">
        <w:lastRenderedPageBreak/>
        <w:t>қонунчилигига асосан тартибга солинади.</w:t>
      </w:r>
    </w:p>
    <w:p w:rsidR="00257DF4" w:rsidRPr="00257DF4" w:rsidRDefault="00257DF4" w:rsidP="00257DF4">
      <w:pPr>
        <w:rPr>
          <w:b/>
          <w:bCs/>
        </w:rPr>
      </w:pPr>
      <w:r w:rsidRPr="00257DF4">
        <w:rPr>
          <w:b/>
          <w:bCs/>
        </w:rPr>
        <w:t>6. ШАРТНОМАНИНГ АМАЛ ҚИЛИШ МУДДАТИ</w:t>
      </w:r>
    </w:p>
    <w:p w:rsidR="00257DF4" w:rsidRPr="00257DF4" w:rsidRDefault="00257DF4" w:rsidP="00257DF4">
      <w:r w:rsidRPr="00257DF4">
        <w:t>6.1. Мазкур шартнома тарафлар томонидан тузилган заҳоти кучга киради ва 20__ йил “__</w:t>
      </w:r>
      <w:proofErr w:type="gramStart"/>
      <w:r w:rsidRPr="00257DF4">
        <w:t>_”_</w:t>
      </w:r>
      <w:proofErr w:type="gramEnd"/>
      <w:r w:rsidRPr="00257DF4">
        <w:t>________гача амал қилади.</w:t>
      </w:r>
    </w:p>
    <w:p w:rsidR="00257DF4" w:rsidRPr="00257DF4" w:rsidRDefault="00257DF4" w:rsidP="00257DF4">
      <w:r w:rsidRPr="00257DF4">
        <w:t>6.2. Шартнома муддатининг тугаши тарафларни жавобгарликдан озод этмайди.</w:t>
      </w:r>
    </w:p>
    <w:p w:rsidR="00257DF4" w:rsidRPr="00257DF4" w:rsidRDefault="00257DF4" w:rsidP="00257DF4">
      <w:pPr>
        <w:rPr>
          <w:b/>
          <w:bCs/>
        </w:rPr>
      </w:pPr>
      <w:r w:rsidRPr="00257DF4">
        <w:rPr>
          <w:b/>
          <w:bCs/>
        </w:rPr>
        <w:t>7. КОРРУПЦИЯГА ҚАРШИ ҚЎШИМЧА ШАРТЛАР</w:t>
      </w:r>
    </w:p>
    <w:p w:rsidR="00257DF4" w:rsidRPr="00257DF4" w:rsidRDefault="00257DF4" w:rsidP="00257DF4">
      <w:r w:rsidRPr="00257DF4">
        <w:t>7.1. Тарафлар шартнома тузишда, шартноманинг амал қилиш муддатида ва ушбу муддат тугаганидан сўнг, шартнома билан</w:t>
      </w:r>
    </w:p>
    <w:p w:rsidR="00257DF4" w:rsidRPr="00257DF4" w:rsidRDefault="00257DF4" w:rsidP="00257DF4">
      <w:r w:rsidRPr="00257DF4">
        <w:t>боғлиқ коррупциявий ҳаракатлар содир қилмасликка келишиб оладилар.</w:t>
      </w:r>
    </w:p>
    <w:p w:rsidR="00257DF4" w:rsidRPr="00257DF4" w:rsidRDefault="00257DF4" w:rsidP="00257DF4">
      <w:r w:rsidRPr="00257DF4">
        <w:t>7.2. Тарафлар шартномадаги коррупцияга қарши қўшимча шартларда белгиланган коррупциянинг олдини олиш чораларини</w:t>
      </w:r>
    </w:p>
    <w:p w:rsidR="00257DF4" w:rsidRPr="00257DF4" w:rsidRDefault="00257DF4" w:rsidP="00257DF4">
      <w:r w:rsidRPr="00257DF4">
        <w:t>тан олади ва уларга риоя этилиши бўйича ҳамкорликни таъминлайдилар.</w:t>
      </w:r>
    </w:p>
    <w:p w:rsidR="00257DF4" w:rsidRPr="00257DF4" w:rsidRDefault="00257DF4" w:rsidP="00257DF4">
      <w:r w:rsidRPr="00257DF4">
        <w:t>7.3. Ҳар бир тараф шартнома тузилган пайтда бевосита ўзи ёки унинг ижроия органлари, мансабдор шахслари ва ходимлари</w:t>
      </w:r>
    </w:p>
    <w:p w:rsidR="00257DF4" w:rsidRPr="00257DF4" w:rsidRDefault="00257DF4" w:rsidP="00257DF4">
      <w:r w:rsidRPr="00257DF4">
        <w:t>томонидан шартнома билан боғлиқ муносабатлар юзасидан қонунга хилоф равишда пул, моддий қийматликлар</w:t>
      </w:r>
    </w:p>
    <w:p w:rsidR="00257DF4" w:rsidRPr="00257DF4" w:rsidRDefault="00257DF4" w:rsidP="00257DF4">
      <w:r w:rsidRPr="00257DF4">
        <w:t>берилмаганлигини, шартнома тузилиши эвазига норасмий пул ёки бошқа моддий қийматликлар олинишига йўл</w:t>
      </w:r>
    </w:p>
    <w:p w:rsidR="00257DF4" w:rsidRPr="00257DF4" w:rsidRDefault="00257DF4" w:rsidP="00257DF4">
      <w:r w:rsidRPr="00257DF4">
        <w:t>қўйилмаганлигини, таклиф этилмаганлигини, уларни беришга ваъда қилинмаганлигини, шунингдек моддий ёки ҳар қандай</w:t>
      </w:r>
    </w:p>
    <w:p w:rsidR="00257DF4" w:rsidRPr="00257DF4" w:rsidRDefault="00257DF4" w:rsidP="00257DF4">
      <w:r w:rsidRPr="00257DF4">
        <w:t>турдааги имтиёз, устунликлар олинмаганлигини (келажакда бу турдаги ҳаракатларни амалга ошириши мумкинлиги ҳақида</w:t>
      </w:r>
    </w:p>
    <w:p w:rsidR="00257DF4" w:rsidRPr="00257DF4" w:rsidRDefault="00257DF4" w:rsidP="00257DF4">
      <w:r w:rsidRPr="00257DF4">
        <w:t>таассурот қолдирилмаганлигини) кафолатлайди. Тарафлар, улар томонидан шартнома доирасида жалб қилинган шахсларнинг</w:t>
      </w:r>
    </w:p>
    <w:p w:rsidR="00257DF4" w:rsidRPr="00257DF4" w:rsidRDefault="00257DF4" w:rsidP="00257DF4">
      <w:r w:rsidRPr="00257DF4">
        <w:t>(ёрдамчи пудратчи ташкилотлар, агентлар ва тарафлар назорати остидаги бошқа шахсларнинг) юқоридаги ҳаракатларни</w:t>
      </w:r>
    </w:p>
    <w:p w:rsidR="00257DF4" w:rsidRPr="00257DF4" w:rsidRDefault="00257DF4" w:rsidP="00257DF4">
      <w:r w:rsidRPr="00257DF4">
        <w:t>содир этмаслиги юзасидан оқилона чоралар кўради.</w:t>
      </w:r>
    </w:p>
    <w:p w:rsidR="00257DF4" w:rsidRPr="00257DF4" w:rsidRDefault="00257DF4" w:rsidP="00257DF4">
      <w:r w:rsidRPr="00257DF4">
        <w:t>7.4. Тарафлар давлат хизматчилари, сиёсий партиялар, шунингдек ўзларининг ижроия органлари, мансабдор шахслари ва</w:t>
      </w:r>
    </w:p>
    <w:p w:rsidR="00257DF4" w:rsidRPr="00257DF4" w:rsidRDefault="00257DF4" w:rsidP="00257DF4">
      <w:r w:rsidRPr="00257DF4">
        <w:t>ходимлари томонидан ҳар қандай вақт ва шаклда қуйидаги ҳаракатларни бевосита ёки билвосита (шу жумладан, учинчи</w:t>
      </w:r>
    </w:p>
    <w:p w:rsidR="00257DF4" w:rsidRPr="00257DF4" w:rsidRDefault="00257DF4" w:rsidP="00257DF4">
      <w:r w:rsidRPr="00257DF4">
        <w:t xml:space="preserve">шахслар </w:t>
      </w:r>
      <w:proofErr w:type="gramStart"/>
      <w:r w:rsidRPr="00257DF4">
        <w:t>орқали)содир</w:t>
      </w:r>
      <w:proofErr w:type="gramEnd"/>
      <w:r w:rsidRPr="00257DF4">
        <w:t xml:space="preserve"> этилишига йўл қўймайди: а) назорат қилувчи органлардан лицензия ва рухсатномалар олиш,солиқ</w:t>
      </w:r>
    </w:p>
    <w:p w:rsidR="00257DF4" w:rsidRPr="00257DF4" w:rsidRDefault="00257DF4" w:rsidP="00257DF4">
      <w:r w:rsidRPr="00257DF4">
        <w:t>солиш, божхона расмийлаштирувини амалга ошириш, судда иш кўрилиши, қонунчилик жараёни ва бошқа соҳаларда қонунга</w:t>
      </w:r>
    </w:p>
    <w:p w:rsidR="00257DF4" w:rsidRPr="00257DF4" w:rsidRDefault="00257DF4" w:rsidP="00257DF4">
      <w:r w:rsidRPr="00257DF4">
        <w:t>хилоф равишда тижорат ёки бошқа тусдаги устунликка эга бўлиш ёки сақлаб қолиш мақсадида юқоридаги шахслар фойдасига</w:t>
      </w:r>
    </w:p>
    <w:p w:rsidR="00257DF4" w:rsidRPr="00257DF4" w:rsidRDefault="00257DF4" w:rsidP="00257DF4">
      <w:r w:rsidRPr="00257DF4">
        <w:lastRenderedPageBreak/>
        <w:t>ёки улар томонидан моддий ёки номоддий наф олишнинг таклиф этилиши, ваъда қилиниши, берилишига; б) қонунга хилоф</w:t>
      </w:r>
    </w:p>
    <w:p w:rsidR="00257DF4" w:rsidRPr="00257DF4" w:rsidRDefault="00257DF4" w:rsidP="00257DF4">
      <w:r w:rsidRPr="00257DF4">
        <w:t>равишда олинган даромадларнинг легаллаштирилишига, шунингдек, агар мулк жиноий фаолиятдан олинган даромад</w:t>
      </w:r>
    </w:p>
    <w:p w:rsidR="00257DF4" w:rsidRPr="00257DF4" w:rsidRDefault="00257DF4" w:rsidP="00257DF4">
      <w:r w:rsidRPr="00257DF4">
        <w:t>эканлиги тарафларга маълум бўлса, уни ўтказиш, мулкка айлантириш, ёхуд алмаштириш йўли билан унинг келиб чиқишига</w:t>
      </w:r>
    </w:p>
    <w:p w:rsidR="00257DF4" w:rsidRPr="00257DF4" w:rsidRDefault="00257DF4" w:rsidP="00257DF4">
      <w:r w:rsidRPr="00257DF4">
        <w:t>қонуний тус бериш, бундай пул маблағлари ёки бошқа мол-мулкнинг асл хусусиятини, манбаини, турган жойини тасарруф</w:t>
      </w:r>
    </w:p>
    <w:p w:rsidR="00257DF4" w:rsidRPr="00257DF4" w:rsidRDefault="00257DF4" w:rsidP="00257DF4">
      <w:r w:rsidRPr="00257DF4">
        <w:t>этиш, кўчириш усулини, пул маблағларига ёки бошқа мол-мулкка бўлган ҳақиқий эгалик ҳуқуқларини ёки унинг кимга</w:t>
      </w:r>
    </w:p>
    <w:p w:rsidR="00257DF4" w:rsidRPr="00257DF4" w:rsidRDefault="00257DF4" w:rsidP="00257DF4">
      <w:r w:rsidRPr="00257DF4">
        <w:t>қарашлилигини яширишга; в) коррупцияга оид ҳуқуқбузарлик содир қилиш учун таъмагирлик қилиш, ундаш, тазйиқ ўтказиш</w:t>
      </w:r>
    </w:p>
    <w:p w:rsidR="00257DF4" w:rsidRPr="00257DF4" w:rsidRDefault="00257DF4" w:rsidP="00257DF4">
      <w:r w:rsidRPr="00257DF4">
        <w:t>ёки таҳдид қилиш. Ушбу ҳолат бўйича бир тараф иккинчи тарафни ҳамда ваколатли давлат органларини дарҳол хабардор</w:t>
      </w:r>
    </w:p>
    <w:p w:rsidR="00257DF4" w:rsidRPr="00257DF4" w:rsidRDefault="00257DF4" w:rsidP="00257DF4">
      <w:r w:rsidRPr="00257DF4">
        <w:t>қилиши шарт.</w:t>
      </w:r>
    </w:p>
    <w:p w:rsidR="00257DF4" w:rsidRPr="00257DF4" w:rsidRDefault="00257DF4" w:rsidP="00257DF4">
      <w:r w:rsidRPr="00257DF4">
        <w:t>7.5. Тарафлар товарлар, ишлар ва хизматларни реализация қилиш ва ўтказишда битимлар тузиш бўйича музокаралар олиб</w:t>
      </w:r>
    </w:p>
    <w:p w:rsidR="00257DF4" w:rsidRPr="00257DF4" w:rsidRDefault="00257DF4" w:rsidP="00257DF4">
      <w:r w:rsidRPr="00257DF4">
        <w:t>боришда, лицензия, рухсатномалар ва бошқа рухсат этиш хусусиятига эга бўлган ҳужжатларни олишда ёки уларнинг</w:t>
      </w:r>
    </w:p>
    <w:p w:rsidR="00257DF4" w:rsidRPr="00257DF4" w:rsidRDefault="00257DF4" w:rsidP="00257DF4">
      <w:r w:rsidRPr="00257DF4">
        <w:t>манфаатларини кўзлаб бошқа ҳаракатларни амалга оширувчи тарафларнинг назорати остида бўлган ва улар номидан ҳаракат</w:t>
      </w:r>
    </w:p>
    <w:p w:rsidR="00257DF4" w:rsidRPr="00257DF4" w:rsidRDefault="00257DF4" w:rsidP="00257DF4">
      <w:r w:rsidRPr="00257DF4">
        <w:t>қиладиган шахсларга (шу жумладан, ёрдамчи пудратчилар, агентлар, савдо вакиллари, дистрибьюторлар, ҳуқуқшунослар,</w:t>
      </w:r>
    </w:p>
    <w:p w:rsidR="00257DF4" w:rsidRPr="00257DF4" w:rsidRDefault="00257DF4" w:rsidP="00257DF4">
      <w:r w:rsidRPr="00257DF4">
        <w:t>ҳисобчилар, улар номидан ҳаракат қилувчи бошқа вакилларларга) нисбатан қуйидааги ҳаракатларни амалга оширишлари</w:t>
      </w:r>
    </w:p>
    <w:p w:rsidR="00257DF4" w:rsidRPr="00257DF4" w:rsidRDefault="00257DF4" w:rsidP="00257DF4">
      <w:r w:rsidRPr="00257DF4">
        <w:t>шарт: - коррупциявий ҳаракатларга йўл қўйиб бўлмаслиги ва коррупциявий ҳаракатларга нисбатан муросасиз муносабатда</w:t>
      </w:r>
    </w:p>
    <w:p w:rsidR="00257DF4" w:rsidRPr="00257DF4" w:rsidRDefault="00257DF4" w:rsidP="00257DF4">
      <w:r w:rsidRPr="00257DF4">
        <w:t>бўлиши шартлиги ҳақида кўрсатмалар ва тушунтиришлар бериш; - улардан коррупциявий ҳаракатларни амалга ошириш учун</w:t>
      </w:r>
    </w:p>
    <w:p w:rsidR="00257DF4" w:rsidRPr="00257DF4" w:rsidRDefault="00257DF4" w:rsidP="00257DF4">
      <w:r w:rsidRPr="00257DF4">
        <w:t>воситачи сифатида фойдаланмаслик; - уларни фақат тарафларнинг оддий кундалик фаолияти жараёнидаги ишлаб чиқариш</w:t>
      </w:r>
    </w:p>
    <w:p w:rsidR="00257DF4" w:rsidRPr="00257DF4" w:rsidRDefault="00257DF4" w:rsidP="00257DF4">
      <w:r w:rsidRPr="00257DF4">
        <w:t>зарурати доирасидан келиб чиқиб ишга жалб қилиш; - уларга қонунчилик доирасида амалга оширган хизматлари учун</w:t>
      </w:r>
    </w:p>
    <w:p w:rsidR="00257DF4" w:rsidRPr="00257DF4" w:rsidRDefault="00257DF4" w:rsidP="00257DF4">
      <w:r w:rsidRPr="00257DF4">
        <w:t>белгиланган ҳақ миқдоридан асоссиз равишда ортиқча тўловларни амалга оширмаслик.</w:t>
      </w:r>
    </w:p>
    <w:p w:rsidR="00257DF4" w:rsidRPr="00257DF4" w:rsidRDefault="00257DF4" w:rsidP="00257DF4">
      <w:r w:rsidRPr="00257DF4">
        <w:t>7.6. Тарафлар уларнинг назорати остида бўлган ва улар номидан ҳаракат қиладиган шахслар томонидан коррупцияга қарши</w:t>
      </w:r>
    </w:p>
    <w:p w:rsidR="00257DF4" w:rsidRPr="00257DF4" w:rsidRDefault="00257DF4" w:rsidP="00257DF4">
      <w:r w:rsidRPr="00257DF4">
        <w:t>қўшимча шартларда белгиланган мажбуриятлар бузилганлиги ҳолатлари ҳақида хабар берилганлиги учун уларга тазйиқ</w:t>
      </w:r>
    </w:p>
    <w:p w:rsidR="00257DF4" w:rsidRPr="00257DF4" w:rsidRDefault="00257DF4" w:rsidP="00257DF4">
      <w:r w:rsidRPr="00257DF4">
        <w:t>ўтказилмаслигини кафолатлайдилар.</w:t>
      </w:r>
    </w:p>
    <w:p w:rsidR="00257DF4" w:rsidRPr="00257DF4" w:rsidRDefault="00257DF4" w:rsidP="00257DF4">
      <w:r w:rsidRPr="00257DF4">
        <w:lastRenderedPageBreak/>
        <w:t>7.7. Агар бир тарафга бошқа тарафнинг коррупцияга қарши қўшимча шартларнинг 7.4- ва 7.5-бандларида белгиланган</w:t>
      </w:r>
    </w:p>
    <w:p w:rsidR="00257DF4" w:rsidRPr="00257DF4" w:rsidRDefault="00257DF4" w:rsidP="00257DF4">
      <w:r w:rsidRPr="00257DF4">
        <w:t>мажбуриятларни бузилишига йўл қўйилганлиги маълум бўлиб қолса, иккинчи тарафни бу ҳақда зудлик билан хабардор</w:t>
      </w:r>
    </w:p>
    <w:p w:rsidR="00257DF4" w:rsidRPr="00257DF4" w:rsidRDefault="00257DF4" w:rsidP="00257DF4">
      <w:r w:rsidRPr="00257DF4">
        <w:t>қилиши ва ушбу тарафдан оқилона муддат ичида тегишли чоралар кўрилишини ва амалга оширилган ишлар юзасидан унга</w:t>
      </w:r>
    </w:p>
    <w:p w:rsidR="00257DF4" w:rsidRPr="00257DF4" w:rsidRDefault="00257DF4" w:rsidP="00257DF4">
      <w:r w:rsidRPr="00257DF4">
        <w:t>хабардор қилишини талаб қилиши шарт. Тарафнинг талаби бўйича иккинчи тараф томонидан қоидабузарликларни бартараф</w:t>
      </w:r>
    </w:p>
    <w:p w:rsidR="00257DF4" w:rsidRPr="00257DF4" w:rsidRDefault="00257DF4" w:rsidP="00257DF4">
      <w:r w:rsidRPr="00257DF4">
        <w:t>қилиш бўйича оқилона муддат ичида тегишли чоралар кўрилмаган ёки кўриб чиқиш натижалари ҳақида хабардор қилмаган</w:t>
      </w:r>
    </w:p>
    <w:p w:rsidR="00257DF4" w:rsidRPr="00257DF4" w:rsidRDefault="00257DF4" w:rsidP="00257DF4">
      <w:r w:rsidRPr="00257DF4">
        <w:t>тақдирда, ушбу тараф зарарни тўлиқ қоплаб беришни талаб қилишга ҳақли.</w:t>
      </w:r>
    </w:p>
    <w:p w:rsidR="00257DF4" w:rsidRPr="00257DF4" w:rsidRDefault="00257DF4" w:rsidP="00CE1215">
      <w:pPr>
        <w:jc w:val="center"/>
        <w:rPr>
          <w:b/>
          <w:bCs/>
        </w:rPr>
      </w:pPr>
      <w:r w:rsidRPr="00257DF4">
        <w:rPr>
          <w:b/>
          <w:bCs/>
        </w:rPr>
        <w:t>8. ТАРАФЛАРНИНГ МАНЗИЛЛАРИ ВА РЕКВИЗИТЛАРИ</w:t>
      </w:r>
    </w:p>
    <w:sectPr w:rsidR="00257DF4" w:rsidRPr="00257DF4" w:rsidSect="00257DF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1C"/>
    <w:rsid w:val="00003D82"/>
    <w:rsid w:val="00257DF4"/>
    <w:rsid w:val="003F6B1C"/>
    <w:rsid w:val="006D1056"/>
    <w:rsid w:val="00C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9205"/>
  <w15:chartTrackingRefBased/>
  <w15:docId w15:val="{63784597-9646-4989-B60F-562FA01D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2022-11-10T05:10:00Z</dcterms:created>
  <dcterms:modified xsi:type="dcterms:W3CDTF">2022-11-10T05:25:00Z</dcterms:modified>
</cp:coreProperties>
</file>