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75EE1B" w14:textId="77777777" w:rsidR="0064134D" w:rsidRPr="00E7358D" w:rsidRDefault="00E856B2" w:rsidP="00AF3295">
      <w:pPr>
        <w:pStyle w:val="a4"/>
        <w:ind w:left="752"/>
        <w:jc w:val="center"/>
        <w:rPr>
          <w:rFonts w:ascii="Times New Roman" w:hAnsi="Times New Roman" w:cs="Times New Roman"/>
          <w:b/>
          <w:color w:val="auto"/>
          <w:sz w:val="24"/>
          <w:szCs w:val="18"/>
        </w:rPr>
      </w:pPr>
      <w:r w:rsidRPr="00790D11">
        <w:rPr>
          <w:rFonts w:ascii="Times New Roman" w:hAnsi="Times New Roman" w:cs="Times New Roman"/>
          <w:b/>
          <w:color w:val="auto"/>
          <w:sz w:val="24"/>
          <w:szCs w:val="18"/>
        </w:rPr>
        <w:t>ПРОЕКТ ДОГОВОРА</w:t>
      </w:r>
    </w:p>
    <w:p w14:paraId="01FAC095" w14:textId="77777777" w:rsidR="00B1316D" w:rsidRPr="00E7358D" w:rsidRDefault="00B1316D" w:rsidP="00B1316D">
      <w:pPr>
        <w:pStyle w:val="Default"/>
        <w:jc w:val="center"/>
        <w:rPr>
          <w:rFonts w:ascii="Times New Roman" w:hAnsi="Times New Roman" w:cs="Times New Roman"/>
          <w:color w:val="auto"/>
          <w:szCs w:val="18"/>
        </w:rPr>
      </w:pPr>
    </w:p>
    <w:p w14:paraId="42266FE6" w14:textId="77777777" w:rsidR="00B1316D" w:rsidRPr="00E7358D" w:rsidRDefault="00B1316D" w:rsidP="00B1316D">
      <w:pPr>
        <w:pStyle w:val="Default"/>
        <w:jc w:val="center"/>
        <w:rPr>
          <w:rFonts w:ascii="Times New Roman" w:hAnsi="Times New Roman" w:cs="Times New Roman"/>
          <w:color w:val="auto"/>
          <w:szCs w:val="18"/>
        </w:rPr>
      </w:pPr>
    </w:p>
    <w:p w14:paraId="47E8E1FD" w14:textId="5BC53276" w:rsidR="00B1316D" w:rsidRPr="00B1316D" w:rsidRDefault="00B1316D" w:rsidP="00B1316D">
      <w:pPr>
        <w:pStyle w:val="Default"/>
        <w:jc w:val="center"/>
        <w:rPr>
          <w:color w:val="auto"/>
          <w:sz w:val="20"/>
          <w:szCs w:val="20"/>
        </w:rPr>
      </w:pPr>
      <w:r w:rsidRPr="00B1316D">
        <w:rPr>
          <w:b/>
          <w:bCs/>
          <w:color w:val="auto"/>
          <w:sz w:val="20"/>
          <w:szCs w:val="20"/>
        </w:rPr>
        <w:t>Договор № _____________</w:t>
      </w:r>
    </w:p>
    <w:p w14:paraId="4C329342" w14:textId="77777777" w:rsidR="00B1316D" w:rsidRPr="00B1316D" w:rsidRDefault="00B1316D" w:rsidP="00B1316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auto"/>
          <w:sz w:val="20"/>
          <w:szCs w:val="20"/>
          <w:lang w:eastAsia="en-US"/>
        </w:rPr>
      </w:pPr>
      <w:r w:rsidRPr="00B1316D">
        <w:rPr>
          <w:rFonts w:ascii="Arial" w:hAnsi="Arial" w:cs="Arial"/>
          <w:b/>
          <w:bCs/>
          <w:color w:val="auto"/>
          <w:sz w:val="20"/>
          <w:szCs w:val="20"/>
          <w:lang w:eastAsia="en-US"/>
        </w:rPr>
        <w:t>на проведение технического обслуживания,</w:t>
      </w:r>
    </w:p>
    <w:p w14:paraId="4B48177A" w14:textId="77777777" w:rsidR="00B1316D" w:rsidRPr="00B1316D" w:rsidRDefault="00B1316D" w:rsidP="00B1316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auto"/>
          <w:sz w:val="20"/>
          <w:szCs w:val="20"/>
          <w:lang w:eastAsia="en-US"/>
        </w:rPr>
      </w:pPr>
      <w:r w:rsidRPr="00B1316D">
        <w:rPr>
          <w:rFonts w:ascii="Arial" w:hAnsi="Arial" w:cs="Arial"/>
          <w:b/>
          <w:bCs/>
          <w:color w:val="auto"/>
          <w:sz w:val="20"/>
          <w:szCs w:val="20"/>
          <w:lang w:eastAsia="en-US"/>
        </w:rPr>
        <w:t xml:space="preserve"> ремонта автотранспортных(ого) средств(а)</w:t>
      </w:r>
    </w:p>
    <w:p w14:paraId="27B98E9F" w14:textId="77777777" w:rsidR="00B1316D" w:rsidRPr="00B1316D" w:rsidRDefault="00B1316D" w:rsidP="00B1316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auto"/>
          <w:sz w:val="20"/>
          <w:szCs w:val="20"/>
          <w:lang w:eastAsia="en-US"/>
        </w:rPr>
      </w:pPr>
    </w:p>
    <w:p w14:paraId="14A12170" w14:textId="77777777" w:rsidR="00B1316D" w:rsidRPr="00B1316D" w:rsidRDefault="00B1316D" w:rsidP="00B1316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auto"/>
          <w:sz w:val="20"/>
          <w:szCs w:val="20"/>
          <w:lang w:eastAsia="en-US"/>
        </w:rPr>
      </w:pPr>
    </w:p>
    <w:p w14:paraId="048C7798" w14:textId="4A3C8125" w:rsidR="00B1316D" w:rsidRPr="00B1316D" w:rsidRDefault="00B1316D" w:rsidP="00B1316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auto"/>
          <w:sz w:val="20"/>
          <w:szCs w:val="20"/>
          <w:lang w:eastAsia="en-US"/>
        </w:rPr>
      </w:pPr>
      <w:r w:rsidRPr="00B1316D">
        <w:rPr>
          <w:rFonts w:ascii="Arial" w:hAnsi="Arial" w:cs="Arial"/>
          <w:color w:val="auto"/>
          <w:sz w:val="20"/>
          <w:szCs w:val="20"/>
          <w:lang w:eastAsia="en-US"/>
        </w:rPr>
        <w:t>г. Ташкент</w:t>
      </w:r>
      <w:r w:rsidRPr="00B1316D">
        <w:rPr>
          <w:rFonts w:ascii="Arial" w:hAnsi="Arial" w:cs="Arial"/>
          <w:color w:val="auto"/>
          <w:sz w:val="20"/>
          <w:szCs w:val="20"/>
          <w:lang w:eastAsia="en-US"/>
        </w:rPr>
        <w:tab/>
      </w:r>
      <w:r w:rsidRPr="00B1316D">
        <w:rPr>
          <w:rFonts w:ascii="Arial" w:hAnsi="Arial" w:cs="Arial"/>
          <w:color w:val="auto"/>
          <w:sz w:val="20"/>
          <w:szCs w:val="20"/>
          <w:lang w:eastAsia="en-US"/>
        </w:rPr>
        <w:tab/>
      </w:r>
      <w:r w:rsidRPr="00B1316D">
        <w:rPr>
          <w:rFonts w:ascii="Arial" w:hAnsi="Arial" w:cs="Arial"/>
          <w:color w:val="auto"/>
          <w:sz w:val="20"/>
          <w:szCs w:val="20"/>
          <w:lang w:eastAsia="en-US"/>
        </w:rPr>
        <w:tab/>
      </w:r>
      <w:r w:rsidRPr="00B1316D">
        <w:rPr>
          <w:rFonts w:ascii="Arial" w:hAnsi="Arial" w:cs="Arial"/>
          <w:color w:val="auto"/>
          <w:sz w:val="20"/>
          <w:szCs w:val="20"/>
          <w:lang w:eastAsia="en-US"/>
        </w:rPr>
        <w:tab/>
      </w:r>
      <w:r w:rsidRPr="00B1316D">
        <w:rPr>
          <w:rFonts w:ascii="Arial" w:hAnsi="Arial" w:cs="Arial"/>
          <w:color w:val="auto"/>
          <w:sz w:val="20"/>
          <w:szCs w:val="20"/>
          <w:lang w:eastAsia="en-US"/>
        </w:rPr>
        <w:tab/>
      </w:r>
      <w:r w:rsidRPr="00B1316D">
        <w:rPr>
          <w:rFonts w:ascii="Arial" w:hAnsi="Arial" w:cs="Arial"/>
          <w:color w:val="auto"/>
          <w:sz w:val="20"/>
          <w:szCs w:val="20"/>
          <w:lang w:eastAsia="en-US"/>
        </w:rPr>
        <w:tab/>
      </w:r>
      <w:r w:rsidRPr="00B1316D">
        <w:rPr>
          <w:rFonts w:ascii="Arial" w:hAnsi="Arial" w:cs="Arial"/>
          <w:color w:val="auto"/>
          <w:sz w:val="20"/>
          <w:szCs w:val="20"/>
          <w:lang w:eastAsia="en-US"/>
        </w:rPr>
        <w:tab/>
      </w:r>
      <w:proofErr w:type="gramStart"/>
      <w:r w:rsidRPr="00B1316D">
        <w:rPr>
          <w:rFonts w:ascii="Arial" w:hAnsi="Arial" w:cs="Arial"/>
          <w:color w:val="auto"/>
          <w:sz w:val="20"/>
          <w:szCs w:val="20"/>
          <w:lang w:eastAsia="en-US"/>
        </w:rPr>
        <w:tab/>
        <w:t xml:space="preserve">«  </w:t>
      </w:r>
      <w:proofErr w:type="gramEnd"/>
      <w:r w:rsidRPr="00B1316D">
        <w:rPr>
          <w:rFonts w:ascii="Arial" w:hAnsi="Arial" w:cs="Arial"/>
          <w:color w:val="auto"/>
          <w:sz w:val="20"/>
          <w:szCs w:val="20"/>
          <w:lang w:eastAsia="en-US"/>
        </w:rPr>
        <w:t xml:space="preserve">  » ____________ 202</w:t>
      </w:r>
      <w:r w:rsidR="00AF3295">
        <w:rPr>
          <w:rFonts w:ascii="Arial" w:hAnsi="Arial" w:cs="Arial"/>
          <w:color w:val="auto"/>
          <w:sz w:val="20"/>
          <w:szCs w:val="20"/>
          <w:lang w:eastAsia="en-US"/>
        </w:rPr>
        <w:t>2</w:t>
      </w:r>
      <w:r w:rsidRPr="00B1316D">
        <w:rPr>
          <w:rFonts w:ascii="Arial" w:hAnsi="Arial" w:cs="Arial"/>
          <w:color w:val="auto"/>
          <w:sz w:val="20"/>
          <w:szCs w:val="20"/>
          <w:lang w:eastAsia="en-US"/>
        </w:rPr>
        <w:t>г.</w:t>
      </w:r>
    </w:p>
    <w:p w14:paraId="1BD4B4A6" w14:textId="77777777" w:rsidR="00B1316D" w:rsidRPr="00B1316D" w:rsidRDefault="00B1316D" w:rsidP="00B1316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auto"/>
          <w:sz w:val="20"/>
          <w:szCs w:val="20"/>
          <w:lang w:eastAsia="en-US"/>
        </w:rPr>
      </w:pPr>
    </w:p>
    <w:p w14:paraId="4A230125" w14:textId="408870A5" w:rsidR="00B1316D" w:rsidRPr="00B1316D" w:rsidRDefault="00B1316D" w:rsidP="00B1316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auto"/>
          <w:sz w:val="20"/>
          <w:szCs w:val="20"/>
          <w:lang w:eastAsia="en-US"/>
        </w:rPr>
      </w:pPr>
      <w:r>
        <w:rPr>
          <w:rFonts w:ascii="Arial" w:hAnsi="Arial" w:cs="Arial"/>
          <w:b/>
          <w:sz w:val="20"/>
          <w:szCs w:val="20"/>
          <w:lang w:eastAsia="en-US"/>
        </w:rPr>
        <w:t>_____________________________</w:t>
      </w:r>
      <w:r w:rsidRPr="00B1316D">
        <w:rPr>
          <w:rFonts w:ascii="Arial" w:hAnsi="Arial" w:cs="Arial"/>
          <w:sz w:val="20"/>
          <w:szCs w:val="20"/>
          <w:lang w:eastAsia="en-US"/>
        </w:rPr>
        <w:t xml:space="preserve"> в дальнейшем именуемое</w:t>
      </w:r>
      <w:r w:rsidRPr="00B1316D">
        <w:rPr>
          <w:rFonts w:ascii="Arial" w:hAnsi="Arial" w:cs="Arial"/>
          <w:b/>
          <w:sz w:val="20"/>
          <w:szCs w:val="20"/>
          <w:lang w:eastAsia="en-US"/>
        </w:rPr>
        <w:t xml:space="preserve"> </w:t>
      </w:r>
      <w:r w:rsidRPr="00B1316D">
        <w:rPr>
          <w:rFonts w:ascii="Arial" w:hAnsi="Arial" w:cs="Arial"/>
          <w:b/>
          <w:color w:val="auto"/>
          <w:sz w:val="20"/>
          <w:szCs w:val="20"/>
          <w:lang w:eastAsia="en-US"/>
        </w:rPr>
        <w:t>«ИСПОЛНИТЕЛЬ»</w:t>
      </w:r>
      <w:r w:rsidRPr="00B1316D">
        <w:rPr>
          <w:rFonts w:ascii="Arial" w:hAnsi="Arial" w:cs="Arial"/>
          <w:sz w:val="20"/>
          <w:szCs w:val="20"/>
          <w:lang w:eastAsia="en-US"/>
        </w:rPr>
        <w:t xml:space="preserve">, в лице </w:t>
      </w:r>
      <w:r>
        <w:rPr>
          <w:rFonts w:ascii="Arial" w:hAnsi="Arial" w:cs="Arial"/>
          <w:sz w:val="20"/>
          <w:szCs w:val="20"/>
          <w:lang w:eastAsia="en-US"/>
        </w:rPr>
        <w:t>__________________</w:t>
      </w:r>
      <w:r w:rsidRPr="00B1316D">
        <w:rPr>
          <w:rFonts w:ascii="Arial" w:hAnsi="Arial" w:cs="Arial"/>
          <w:sz w:val="20"/>
          <w:szCs w:val="20"/>
          <w:lang w:eastAsia="en-US"/>
        </w:rPr>
        <w:t xml:space="preserve">, действующего на основании </w:t>
      </w:r>
      <w:r>
        <w:rPr>
          <w:rFonts w:ascii="Arial" w:hAnsi="Arial" w:cs="Arial"/>
          <w:sz w:val="20"/>
          <w:szCs w:val="20"/>
          <w:lang w:eastAsia="en-US"/>
        </w:rPr>
        <w:t>__________</w:t>
      </w:r>
      <w:r w:rsidRPr="00B1316D">
        <w:rPr>
          <w:rFonts w:ascii="Arial" w:hAnsi="Arial" w:cs="Arial"/>
          <w:color w:val="auto"/>
          <w:sz w:val="20"/>
          <w:szCs w:val="20"/>
          <w:lang w:eastAsia="en-US"/>
        </w:rPr>
        <w:t xml:space="preserve">, с одной стороны, </w:t>
      </w:r>
      <w:r w:rsidRPr="00B1316D">
        <w:rPr>
          <w:rFonts w:ascii="Arial" w:hAnsi="Arial" w:cs="Arial"/>
          <w:b/>
          <w:color w:val="auto"/>
          <w:sz w:val="20"/>
          <w:szCs w:val="20"/>
          <w:lang w:eastAsia="en-US"/>
        </w:rPr>
        <w:t>АО «Алмалыкский ГМК»,</w:t>
      </w:r>
      <w:r w:rsidRPr="00B1316D">
        <w:rPr>
          <w:rFonts w:ascii="Arial" w:hAnsi="Arial" w:cs="Arial"/>
          <w:color w:val="auto"/>
          <w:sz w:val="20"/>
          <w:szCs w:val="20"/>
          <w:lang w:eastAsia="en-US"/>
        </w:rPr>
        <w:t xml:space="preserve"> именуемое в дальнейшем </w:t>
      </w:r>
      <w:r w:rsidRPr="00B1316D">
        <w:rPr>
          <w:rFonts w:ascii="Arial" w:hAnsi="Arial" w:cs="Arial"/>
          <w:b/>
          <w:color w:val="auto"/>
          <w:sz w:val="20"/>
          <w:szCs w:val="20"/>
          <w:lang w:eastAsia="en-US"/>
        </w:rPr>
        <w:t>«ЗАКАЗЧИК»</w:t>
      </w:r>
      <w:r w:rsidRPr="00B1316D">
        <w:rPr>
          <w:rFonts w:ascii="Arial" w:hAnsi="Arial" w:cs="Arial"/>
          <w:color w:val="auto"/>
          <w:sz w:val="20"/>
          <w:szCs w:val="20"/>
          <w:lang w:eastAsia="en-US"/>
        </w:rPr>
        <w:t xml:space="preserve">, в лице </w:t>
      </w:r>
      <w:proofErr w:type="spellStart"/>
      <w:r w:rsidRPr="00B1316D">
        <w:rPr>
          <w:rFonts w:ascii="Arial" w:hAnsi="Arial" w:cs="Arial"/>
          <w:color w:val="auto"/>
          <w:sz w:val="20"/>
          <w:szCs w:val="20"/>
          <w:lang w:eastAsia="en-US"/>
        </w:rPr>
        <w:t>и.о.заместителя</w:t>
      </w:r>
      <w:proofErr w:type="spellEnd"/>
      <w:r w:rsidRPr="00B1316D">
        <w:rPr>
          <w:rFonts w:ascii="Arial" w:hAnsi="Arial" w:cs="Arial"/>
          <w:color w:val="auto"/>
          <w:sz w:val="20"/>
          <w:szCs w:val="20"/>
          <w:lang w:eastAsia="en-US"/>
        </w:rPr>
        <w:t xml:space="preserve"> председателя правления по коммерческим вопросам </w:t>
      </w:r>
      <w:proofErr w:type="spellStart"/>
      <w:r w:rsidRPr="00B1316D">
        <w:rPr>
          <w:rFonts w:ascii="Arial" w:hAnsi="Arial" w:cs="Arial"/>
          <w:color w:val="auto"/>
          <w:sz w:val="20"/>
          <w:szCs w:val="20"/>
          <w:lang w:eastAsia="en-US"/>
        </w:rPr>
        <w:t>Исмайилов</w:t>
      </w:r>
      <w:proofErr w:type="spellEnd"/>
      <w:r w:rsidRPr="00B1316D">
        <w:rPr>
          <w:rFonts w:ascii="Arial" w:hAnsi="Arial" w:cs="Arial"/>
          <w:color w:val="auto"/>
          <w:sz w:val="20"/>
          <w:szCs w:val="20"/>
          <w:lang w:eastAsia="en-US"/>
        </w:rPr>
        <w:t xml:space="preserve"> К.Б., действующего на основании доверенности с другой стороны, заключили настоящий договор о нижеследующем: </w:t>
      </w:r>
    </w:p>
    <w:p w14:paraId="3BEFD52A" w14:textId="77777777" w:rsidR="00B1316D" w:rsidRPr="00B1316D" w:rsidRDefault="00B1316D" w:rsidP="00B1316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auto"/>
          <w:sz w:val="20"/>
          <w:szCs w:val="20"/>
          <w:lang w:eastAsia="en-US"/>
        </w:rPr>
      </w:pPr>
    </w:p>
    <w:p w14:paraId="7AD1753C" w14:textId="77777777" w:rsidR="00B1316D" w:rsidRPr="00B1316D" w:rsidRDefault="00B1316D" w:rsidP="00B1316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auto"/>
          <w:sz w:val="20"/>
          <w:szCs w:val="20"/>
          <w:lang w:eastAsia="en-US"/>
        </w:rPr>
      </w:pPr>
      <w:r w:rsidRPr="00B1316D">
        <w:rPr>
          <w:rFonts w:ascii="Arial" w:hAnsi="Arial" w:cs="Arial"/>
          <w:b/>
          <w:bCs/>
          <w:color w:val="auto"/>
          <w:sz w:val="20"/>
          <w:szCs w:val="20"/>
          <w:lang w:eastAsia="en-US"/>
        </w:rPr>
        <w:t>1. ПРЕДМЕТ ДОГОВОРА</w:t>
      </w:r>
    </w:p>
    <w:p w14:paraId="508B7BDA" w14:textId="16C7D4C4" w:rsidR="00B1316D" w:rsidRPr="00B1316D" w:rsidRDefault="00B1316D" w:rsidP="00B1316D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Arial" w:hAnsi="Arial" w:cs="Arial"/>
          <w:color w:val="auto"/>
          <w:sz w:val="20"/>
          <w:szCs w:val="20"/>
          <w:lang w:eastAsia="en-US"/>
        </w:rPr>
      </w:pPr>
      <w:r w:rsidRPr="00B1316D">
        <w:rPr>
          <w:rFonts w:ascii="Arial" w:hAnsi="Arial" w:cs="Arial"/>
          <w:color w:val="auto"/>
          <w:sz w:val="20"/>
          <w:szCs w:val="20"/>
          <w:lang w:eastAsia="en-US"/>
        </w:rPr>
        <w:t>1.1. Исполнитель</w:t>
      </w:r>
      <w:r w:rsidRPr="00B1316D">
        <w:rPr>
          <w:rFonts w:ascii="Arial" w:hAnsi="Arial" w:cs="Arial"/>
          <w:sz w:val="20"/>
          <w:szCs w:val="20"/>
          <w:lang w:eastAsia="en-US"/>
        </w:rPr>
        <w:t xml:space="preserve">, </w:t>
      </w:r>
      <w:r w:rsidRPr="00B1316D">
        <w:rPr>
          <w:rFonts w:ascii="Arial" w:hAnsi="Arial" w:cs="Arial"/>
          <w:color w:val="auto"/>
          <w:sz w:val="20"/>
          <w:szCs w:val="20"/>
          <w:lang w:eastAsia="en-US"/>
        </w:rPr>
        <w:t xml:space="preserve">обязуется выполнить работы по техническому обслуживанию (далее – ТО) и ремонту транспортных(ого) средств(а), а Заказчик обязуется оплачивать выполненные работы согласно пункту №3 настоящего договора. </w:t>
      </w:r>
    </w:p>
    <w:p w14:paraId="121B3A2E" w14:textId="77777777" w:rsidR="00B1316D" w:rsidRPr="00B1316D" w:rsidRDefault="00B1316D" w:rsidP="00B1316D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Arial" w:hAnsi="Arial" w:cs="Arial"/>
          <w:color w:val="auto"/>
          <w:sz w:val="20"/>
          <w:szCs w:val="20"/>
          <w:lang w:eastAsia="en-US"/>
        </w:rPr>
      </w:pPr>
      <w:r w:rsidRPr="00B1316D">
        <w:rPr>
          <w:rFonts w:ascii="Arial" w:hAnsi="Arial" w:cs="Arial"/>
          <w:color w:val="auto"/>
          <w:sz w:val="20"/>
          <w:szCs w:val="20"/>
          <w:lang w:eastAsia="en-US"/>
        </w:rPr>
        <w:t xml:space="preserve">1.2. Заказчик поручает, а Исполнитель принимает на себя обязательства по выполнению работ ТО и ремонту транспортных (ого) средств(а) Заказчика на основании </w:t>
      </w:r>
      <w:r w:rsidRPr="00B1316D">
        <w:rPr>
          <w:rFonts w:ascii="Arial" w:hAnsi="Arial" w:cs="Arial"/>
          <w:b/>
          <w:color w:val="auto"/>
          <w:sz w:val="20"/>
          <w:szCs w:val="20"/>
          <w:lang w:eastAsia="en-US"/>
        </w:rPr>
        <w:t xml:space="preserve">Перечней выполняемых работ и поставляемых материалов  </w:t>
      </w:r>
      <w:r w:rsidRPr="00B1316D">
        <w:rPr>
          <w:rFonts w:ascii="Arial" w:hAnsi="Arial" w:cs="Arial"/>
          <w:color w:val="auto"/>
          <w:sz w:val="20"/>
          <w:szCs w:val="20"/>
          <w:lang w:eastAsia="en-US"/>
        </w:rPr>
        <w:t>оформленных в виде Дефектных актов (далее  по тексту «Дефектный акт»), на каждое транспортное средство с отражением его технического состояния. В дефектном акте, указывается модель (марка), государственный регистрационный номер, номер двигателя транспортного средства, а также перечень необходимых работ в стоимостном выражении.</w:t>
      </w:r>
    </w:p>
    <w:p w14:paraId="3993C456" w14:textId="77777777" w:rsidR="00B1316D" w:rsidRPr="00B1316D" w:rsidRDefault="00B1316D" w:rsidP="00B1316D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Arial" w:hAnsi="Arial" w:cs="Arial"/>
          <w:color w:val="auto"/>
          <w:sz w:val="20"/>
          <w:szCs w:val="20"/>
          <w:lang w:eastAsia="en-US"/>
        </w:rPr>
      </w:pPr>
      <w:r w:rsidRPr="00B1316D">
        <w:rPr>
          <w:rFonts w:ascii="Arial" w:hAnsi="Arial" w:cs="Arial"/>
          <w:color w:val="auto"/>
          <w:sz w:val="20"/>
          <w:szCs w:val="20"/>
          <w:lang w:eastAsia="en-US"/>
        </w:rPr>
        <w:t xml:space="preserve">1.3 Доставка транспортных(ого) средств(а) Заказчика к Исполнителю </w:t>
      </w:r>
      <w:proofErr w:type="gramStart"/>
      <w:r w:rsidRPr="00B1316D">
        <w:rPr>
          <w:rFonts w:ascii="Arial" w:hAnsi="Arial" w:cs="Arial"/>
          <w:color w:val="auto"/>
          <w:sz w:val="20"/>
          <w:szCs w:val="20"/>
          <w:lang w:eastAsia="en-US"/>
        </w:rPr>
        <w:t>осуществляются  Заказчиком</w:t>
      </w:r>
      <w:proofErr w:type="gramEnd"/>
      <w:r w:rsidRPr="00B1316D">
        <w:rPr>
          <w:rFonts w:ascii="Arial" w:hAnsi="Arial" w:cs="Arial"/>
          <w:color w:val="auto"/>
          <w:sz w:val="20"/>
          <w:szCs w:val="20"/>
          <w:lang w:eastAsia="en-US"/>
        </w:rPr>
        <w:t>. В случае выполнения работ на территории Заказчика, стоимость доставки рабочей бригады, инструмента и материалов определяется по соглашению сторон, и указывается в дефектном акте отдельной строкой.</w:t>
      </w:r>
    </w:p>
    <w:p w14:paraId="74DFF7F9" w14:textId="77777777" w:rsidR="00B1316D" w:rsidRPr="00B1316D" w:rsidRDefault="00B1316D" w:rsidP="00B1316D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Arial" w:hAnsi="Arial" w:cs="Arial"/>
          <w:color w:val="auto"/>
          <w:sz w:val="20"/>
          <w:szCs w:val="20"/>
          <w:lang w:eastAsia="en-US"/>
        </w:rPr>
      </w:pPr>
      <w:r w:rsidRPr="00B1316D">
        <w:rPr>
          <w:rFonts w:ascii="Arial" w:hAnsi="Arial" w:cs="Arial"/>
          <w:color w:val="auto"/>
          <w:sz w:val="20"/>
          <w:szCs w:val="20"/>
          <w:lang w:eastAsia="en-US"/>
        </w:rPr>
        <w:t>1.4 Качество оказываемых Исполнителем работ должно соответствовать стандартам, установленным заводом-изготовителем и приведенным в технической документации по ремонту и обслуживанию автотранспортных(ого) средств(а) и действующим в Республике Узбекистан ГОСТам.</w:t>
      </w:r>
    </w:p>
    <w:p w14:paraId="4F38F867" w14:textId="77777777" w:rsidR="00B1316D" w:rsidRPr="00B1316D" w:rsidRDefault="00B1316D" w:rsidP="00B1316D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Arial" w:hAnsi="Arial" w:cs="Arial"/>
          <w:color w:val="auto"/>
          <w:sz w:val="20"/>
          <w:szCs w:val="20"/>
          <w:lang w:eastAsia="en-US"/>
        </w:rPr>
      </w:pPr>
      <w:r w:rsidRPr="00B1316D">
        <w:rPr>
          <w:rFonts w:ascii="Arial" w:hAnsi="Arial" w:cs="Arial"/>
          <w:color w:val="auto"/>
          <w:sz w:val="20"/>
          <w:szCs w:val="20"/>
          <w:lang w:eastAsia="en-US"/>
        </w:rPr>
        <w:t xml:space="preserve">1.5. Исполнитель самостоятельно определяет порядок выполнения согласованных с Заказчиком работ, указанных в дефектном акте, исходя из их объема и характера. </w:t>
      </w:r>
    </w:p>
    <w:p w14:paraId="579E6574" w14:textId="77777777" w:rsidR="00B1316D" w:rsidRPr="00B1316D" w:rsidRDefault="00B1316D" w:rsidP="00B1316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auto"/>
          <w:sz w:val="20"/>
          <w:szCs w:val="20"/>
          <w:lang w:eastAsia="en-US"/>
        </w:rPr>
      </w:pPr>
    </w:p>
    <w:p w14:paraId="72A6EB67" w14:textId="77777777" w:rsidR="00B1316D" w:rsidRPr="00B1316D" w:rsidRDefault="00B1316D" w:rsidP="00B1316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auto"/>
          <w:sz w:val="20"/>
          <w:szCs w:val="20"/>
          <w:lang w:eastAsia="en-US"/>
        </w:rPr>
      </w:pPr>
      <w:r w:rsidRPr="00B1316D">
        <w:rPr>
          <w:rFonts w:ascii="Arial" w:hAnsi="Arial" w:cs="Arial"/>
          <w:b/>
          <w:bCs/>
          <w:color w:val="auto"/>
          <w:sz w:val="20"/>
          <w:szCs w:val="20"/>
          <w:lang w:eastAsia="en-US"/>
        </w:rPr>
        <w:t>2. ПРАВА И ОБЯЗАННОСТИ СТОРОН</w:t>
      </w:r>
    </w:p>
    <w:p w14:paraId="08A1CD93" w14:textId="77777777" w:rsidR="00B1316D" w:rsidRPr="00B1316D" w:rsidRDefault="00B1316D" w:rsidP="00B1316D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Arial" w:hAnsi="Arial" w:cs="Arial"/>
          <w:color w:val="auto"/>
          <w:sz w:val="20"/>
          <w:szCs w:val="20"/>
          <w:lang w:eastAsia="en-US"/>
        </w:rPr>
      </w:pPr>
      <w:r w:rsidRPr="00B1316D">
        <w:rPr>
          <w:rFonts w:ascii="Arial" w:hAnsi="Arial" w:cs="Arial"/>
          <w:i/>
          <w:iCs/>
          <w:color w:val="auto"/>
          <w:sz w:val="20"/>
          <w:szCs w:val="20"/>
          <w:lang w:eastAsia="en-US"/>
        </w:rPr>
        <w:t xml:space="preserve">2.1. Права и обязанности Исполнителя: </w:t>
      </w:r>
      <w:r w:rsidRPr="00B1316D">
        <w:rPr>
          <w:rFonts w:ascii="Arial" w:hAnsi="Arial" w:cs="Arial"/>
          <w:i/>
          <w:iCs/>
          <w:color w:val="auto"/>
          <w:sz w:val="20"/>
          <w:szCs w:val="20"/>
          <w:lang w:eastAsia="en-US"/>
        </w:rPr>
        <w:tab/>
      </w:r>
    </w:p>
    <w:p w14:paraId="42583D52" w14:textId="77777777" w:rsidR="00B1316D" w:rsidRPr="00B1316D" w:rsidRDefault="00B1316D" w:rsidP="00B1316D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Arial" w:hAnsi="Arial" w:cs="Arial"/>
          <w:color w:val="auto"/>
          <w:sz w:val="20"/>
          <w:szCs w:val="20"/>
          <w:lang w:eastAsia="en-US"/>
        </w:rPr>
      </w:pPr>
      <w:r w:rsidRPr="00B1316D">
        <w:rPr>
          <w:rFonts w:ascii="Arial" w:hAnsi="Arial" w:cs="Arial"/>
          <w:color w:val="auto"/>
          <w:sz w:val="20"/>
          <w:szCs w:val="20"/>
          <w:lang w:eastAsia="en-US"/>
        </w:rPr>
        <w:t>2.1.1. Принять транспортные(</w:t>
      </w:r>
      <w:proofErr w:type="spellStart"/>
      <w:r w:rsidRPr="00B1316D">
        <w:rPr>
          <w:rFonts w:ascii="Arial" w:hAnsi="Arial" w:cs="Arial"/>
          <w:color w:val="auto"/>
          <w:sz w:val="20"/>
          <w:szCs w:val="20"/>
          <w:lang w:eastAsia="en-US"/>
        </w:rPr>
        <w:t>ое</w:t>
      </w:r>
      <w:proofErr w:type="spellEnd"/>
      <w:r w:rsidRPr="00B1316D">
        <w:rPr>
          <w:rFonts w:ascii="Arial" w:hAnsi="Arial" w:cs="Arial"/>
          <w:color w:val="auto"/>
          <w:sz w:val="20"/>
          <w:szCs w:val="20"/>
          <w:lang w:eastAsia="en-US"/>
        </w:rPr>
        <w:t>) средства(о) Заказчика, произвести диагностику, составить дефектный акт и произвести совместно с уполномоченным представителем Заказчиком его согласование.</w:t>
      </w:r>
    </w:p>
    <w:p w14:paraId="4E35401D" w14:textId="77777777" w:rsidR="00B1316D" w:rsidRPr="00B1316D" w:rsidRDefault="00B1316D" w:rsidP="00B1316D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Arial" w:hAnsi="Arial" w:cs="Arial"/>
          <w:color w:val="auto"/>
          <w:sz w:val="20"/>
          <w:szCs w:val="20"/>
          <w:lang w:eastAsia="en-US"/>
        </w:rPr>
      </w:pPr>
      <w:r w:rsidRPr="00B1316D">
        <w:rPr>
          <w:rFonts w:ascii="Arial" w:hAnsi="Arial" w:cs="Arial"/>
          <w:color w:val="auto"/>
          <w:sz w:val="20"/>
          <w:szCs w:val="20"/>
          <w:lang w:eastAsia="en-US"/>
        </w:rPr>
        <w:t xml:space="preserve">2.1.2. Качественно выполнять работы по ремонту транспортных(ого) средств(а) в объемах, </w:t>
      </w:r>
      <w:proofErr w:type="gramStart"/>
      <w:r w:rsidRPr="00B1316D">
        <w:rPr>
          <w:rFonts w:ascii="Arial" w:hAnsi="Arial" w:cs="Arial"/>
          <w:color w:val="auto"/>
          <w:sz w:val="20"/>
          <w:szCs w:val="20"/>
          <w:lang w:eastAsia="en-US"/>
        </w:rPr>
        <w:t>определяемых  в</w:t>
      </w:r>
      <w:proofErr w:type="gramEnd"/>
      <w:r w:rsidRPr="00B1316D">
        <w:rPr>
          <w:rFonts w:ascii="Arial" w:hAnsi="Arial" w:cs="Arial"/>
          <w:color w:val="auto"/>
          <w:sz w:val="20"/>
          <w:szCs w:val="20"/>
          <w:lang w:eastAsia="en-US"/>
        </w:rPr>
        <w:t xml:space="preserve"> дефектных актах. </w:t>
      </w:r>
    </w:p>
    <w:p w14:paraId="6BE983C1" w14:textId="77777777" w:rsidR="00B1316D" w:rsidRPr="00B1316D" w:rsidRDefault="00B1316D" w:rsidP="00B1316D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Arial" w:hAnsi="Arial" w:cs="Arial"/>
          <w:color w:val="auto"/>
          <w:sz w:val="20"/>
          <w:szCs w:val="20"/>
          <w:lang w:eastAsia="en-US"/>
        </w:rPr>
      </w:pPr>
      <w:r w:rsidRPr="00B1316D">
        <w:rPr>
          <w:rFonts w:ascii="Arial" w:hAnsi="Arial" w:cs="Arial"/>
          <w:color w:val="auto"/>
          <w:sz w:val="20"/>
          <w:szCs w:val="20"/>
          <w:lang w:eastAsia="en-US"/>
        </w:rPr>
        <w:t xml:space="preserve">2.1.3. Выполнять техническое обслуживание и/или ремонт транспортных(ого) средств(а) и его составных частей в сроки, установленные эксплуатационными и ремонтными нормами и рекомендациями завода-изготовителя на выполнение всех видов работ с учетом сложности выполняемых работ. При наличии механических или иных повреждений, либо причин, препятствующих выполнению работ, Исполнитель вправе увеличить предписанные заводом-изготовителем нормативы выполнения работ. </w:t>
      </w:r>
    </w:p>
    <w:p w14:paraId="7870808A" w14:textId="77777777" w:rsidR="00B1316D" w:rsidRPr="00B1316D" w:rsidRDefault="00B1316D" w:rsidP="00B1316D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Arial" w:hAnsi="Arial" w:cs="Arial"/>
          <w:color w:val="auto"/>
          <w:sz w:val="20"/>
          <w:szCs w:val="20"/>
          <w:lang w:eastAsia="en-US"/>
        </w:rPr>
      </w:pPr>
      <w:r w:rsidRPr="00B1316D">
        <w:rPr>
          <w:rFonts w:ascii="Arial" w:hAnsi="Arial" w:cs="Arial"/>
          <w:color w:val="auto"/>
          <w:sz w:val="20"/>
          <w:szCs w:val="20"/>
          <w:lang w:eastAsia="en-US"/>
        </w:rPr>
        <w:t>2.1.4. Самостоятельно определять способы выполнения согласованных в дефектных актах работ.</w:t>
      </w:r>
    </w:p>
    <w:p w14:paraId="0F003109" w14:textId="77777777" w:rsidR="00B1316D" w:rsidRPr="00B1316D" w:rsidRDefault="00B1316D" w:rsidP="00B1316D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Arial" w:hAnsi="Arial" w:cs="Arial"/>
          <w:color w:val="auto"/>
          <w:sz w:val="20"/>
          <w:szCs w:val="20"/>
          <w:lang w:eastAsia="en-US"/>
        </w:rPr>
      </w:pPr>
      <w:r w:rsidRPr="00B1316D">
        <w:rPr>
          <w:rFonts w:ascii="Arial" w:hAnsi="Arial" w:cs="Arial"/>
          <w:color w:val="auto"/>
          <w:sz w:val="20"/>
          <w:szCs w:val="20"/>
          <w:lang w:eastAsia="en-US"/>
        </w:rPr>
        <w:t>2.1.5. Требовать оплаты выполняемых работ в соответствии с их объемом и качеством.</w:t>
      </w:r>
    </w:p>
    <w:p w14:paraId="1565E656" w14:textId="77777777" w:rsidR="00B1316D" w:rsidRPr="00B1316D" w:rsidRDefault="00B1316D" w:rsidP="00B1316D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Arial" w:hAnsi="Arial" w:cs="Arial"/>
          <w:color w:val="auto"/>
          <w:sz w:val="20"/>
          <w:szCs w:val="20"/>
          <w:lang w:eastAsia="en-US"/>
        </w:rPr>
      </w:pPr>
      <w:r w:rsidRPr="00B1316D">
        <w:rPr>
          <w:rFonts w:ascii="Arial" w:hAnsi="Arial" w:cs="Arial"/>
          <w:color w:val="auto"/>
          <w:sz w:val="20"/>
          <w:szCs w:val="20"/>
          <w:lang w:eastAsia="en-US"/>
        </w:rPr>
        <w:t>2.1.6. За качество предоставленных Заказчиком для выполнения работ запасных частей и расходных материалов, а также за возможные последствия их функционирования Исполнитель ответственности не несет.</w:t>
      </w:r>
    </w:p>
    <w:p w14:paraId="01423056" w14:textId="77777777" w:rsidR="00B1316D" w:rsidRPr="00B1316D" w:rsidRDefault="00B1316D" w:rsidP="00B1316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  <w:color w:val="auto"/>
          <w:sz w:val="20"/>
          <w:szCs w:val="20"/>
          <w:lang w:eastAsia="en-US"/>
        </w:rPr>
      </w:pPr>
    </w:p>
    <w:p w14:paraId="63450478" w14:textId="77777777" w:rsidR="00B1316D" w:rsidRPr="00B1316D" w:rsidRDefault="00B1316D" w:rsidP="00B1316D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Arial" w:hAnsi="Arial" w:cs="Arial"/>
          <w:color w:val="auto"/>
          <w:sz w:val="20"/>
          <w:szCs w:val="20"/>
          <w:lang w:eastAsia="en-US"/>
        </w:rPr>
      </w:pPr>
      <w:r w:rsidRPr="00B1316D">
        <w:rPr>
          <w:rFonts w:ascii="Arial" w:hAnsi="Arial" w:cs="Arial"/>
          <w:i/>
          <w:iCs/>
          <w:color w:val="auto"/>
          <w:sz w:val="20"/>
          <w:szCs w:val="20"/>
          <w:lang w:eastAsia="en-US"/>
        </w:rPr>
        <w:t xml:space="preserve">2.2 Права и обязанности Заказчика: </w:t>
      </w:r>
    </w:p>
    <w:p w14:paraId="69C95665" w14:textId="77777777" w:rsidR="00B1316D" w:rsidRPr="00B1316D" w:rsidRDefault="00B1316D" w:rsidP="00B1316D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Arial" w:hAnsi="Arial" w:cs="Arial"/>
          <w:color w:val="auto"/>
          <w:sz w:val="20"/>
          <w:szCs w:val="20"/>
          <w:lang w:eastAsia="en-US"/>
        </w:rPr>
      </w:pPr>
      <w:r w:rsidRPr="00B1316D">
        <w:rPr>
          <w:rFonts w:ascii="Arial" w:hAnsi="Arial" w:cs="Arial"/>
          <w:color w:val="auto"/>
          <w:sz w:val="20"/>
          <w:szCs w:val="20"/>
          <w:lang w:eastAsia="en-US"/>
        </w:rPr>
        <w:t>2.2.1. Выполнять требования инструкций по эксплуатации транспортных(ого) средств(а), разработанных заводом-изготовителем, выполнять указания и следовать рекомендациям Исполнителя по правильной эксплуатации, срокам и порядку ТО, регламентных и иных работ, определяющих техническое состояние транспортных(ого) средств(а) Заказчика. В случае нарушения Заказчиком данных условий Исполнитель не несет ответственности за техническое состояние и исправность обслуженных(ого) им транспортных(ого) средств(а).</w:t>
      </w:r>
    </w:p>
    <w:p w14:paraId="6C044E16" w14:textId="77777777" w:rsidR="00B1316D" w:rsidRPr="00B1316D" w:rsidRDefault="00B1316D" w:rsidP="00B1316D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Arial" w:hAnsi="Arial" w:cs="Arial"/>
          <w:color w:val="auto"/>
          <w:sz w:val="20"/>
          <w:szCs w:val="20"/>
          <w:lang w:eastAsia="en-US"/>
        </w:rPr>
      </w:pPr>
      <w:r w:rsidRPr="00B1316D">
        <w:rPr>
          <w:rFonts w:ascii="Arial" w:hAnsi="Arial" w:cs="Arial"/>
          <w:color w:val="auto"/>
          <w:sz w:val="20"/>
          <w:szCs w:val="20"/>
          <w:lang w:eastAsia="en-US"/>
        </w:rPr>
        <w:t>2.2.2. Определить ответственное лицо для надлежащего исполнения условий договора.</w:t>
      </w:r>
    </w:p>
    <w:p w14:paraId="7C348352" w14:textId="77777777" w:rsidR="00B1316D" w:rsidRPr="00B1316D" w:rsidRDefault="00B1316D" w:rsidP="00B1316D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Arial" w:hAnsi="Arial" w:cs="Arial"/>
          <w:color w:val="auto"/>
          <w:sz w:val="20"/>
          <w:szCs w:val="20"/>
          <w:lang w:eastAsia="en-US"/>
        </w:rPr>
      </w:pPr>
      <w:r w:rsidRPr="00B1316D">
        <w:rPr>
          <w:rFonts w:ascii="Arial" w:hAnsi="Arial" w:cs="Arial"/>
          <w:color w:val="auto"/>
          <w:sz w:val="20"/>
          <w:szCs w:val="20"/>
          <w:lang w:eastAsia="en-US"/>
        </w:rPr>
        <w:lastRenderedPageBreak/>
        <w:t xml:space="preserve">2.2.3. Своевременно и в полном объеме производить оплату Исполнителю за выполняемые работы и поставляемые материалы расчетный счет, указанный в разделе «реквизиты». </w:t>
      </w:r>
    </w:p>
    <w:p w14:paraId="059EDF32" w14:textId="77777777" w:rsidR="00B1316D" w:rsidRPr="00B1316D" w:rsidRDefault="00B1316D" w:rsidP="00B1316D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Arial" w:hAnsi="Arial" w:cs="Arial"/>
          <w:color w:val="auto"/>
          <w:sz w:val="20"/>
          <w:szCs w:val="20"/>
          <w:lang w:eastAsia="en-US"/>
        </w:rPr>
      </w:pPr>
      <w:r w:rsidRPr="00B1316D">
        <w:rPr>
          <w:rFonts w:ascii="Arial" w:hAnsi="Arial" w:cs="Arial"/>
          <w:color w:val="auto"/>
          <w:sz w:val="20"/>
          <w:szCs w:val="20"/>
          <w:lang w:eastAsia="en-US"/>
        </w:rPr>
        <w:t xml:space="preserve">2.2.4. В случае досрочного расторжения договора независимо от причин расторжения и по окончании срока действия договора Заказчик обязан известить Исполнителя за десять календарных дней, а также оплатить фактически выполненные Исполнителем работы и поставленные запасные части </w:t>
      </w:r>
      <w:proofErr w:type="gramStart"/>
      <w:r w:rsidRPr="00B1316D">
        <w:rPr>
          <w:rFonts w:ascii="Arial" w:hAnsi="Arial" w:cs="Arial"/>
          <w:color w:val="auto"/>
          <w:sz w:val="20"/>
          <w:szCs w:val="20"/>
          <w:lang w:eastAsia="en-US"/>
        </w:rPr>
        <w:t>и  материалы</w:t>
      </w:r>
      <w:proofErr w:type="gramEnd"/>
      <w:r w:rsidRPr="00B1316D">
        <w:rPr>
          <w:rFonts w:ascii="Arial" w:hAnsi="Arial" w:cs="Arial"/>
          <w:color w:val="auto"/>
          <w:sz w:val="20"/>
          <w:szCs w:val="20"/>
          <w:lang w:eastAsia="en-US"/>
        </w:rPr>
        <w:t>.</w:t>
      </w:r>
    </w:p>
    <w:p w14:paraId="3AE54520" w14:textId="77777777" w:rsidR="00B1316D" w:rsidRPr="00B1316D" w:rsidRDefault="00B1316D" w:rsidP="00B1316D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Arial" w:hAnsi="Arial" w:cs="Arial"/>
          <w:color w:val="auto"/>
          <w:sz w:val="20"/>
          <w:szCs w:val="20"/>
          <w:lang w:eastAsia="en-US"/>
        </w:rPr>
      </w:pPr>
      <w:r w:rsidRPr="00B1316D">
        <w:rPr>
          <w:rFonts w:ascii="Arial" w:hAnsi="Arial" w:cs="Arial"/>
          <w:color w:val="auto"/>
          <w:sz w:val="20"/>
          <w:szCs w:val="20"/>
          <w:lang w:eastAsia="en-US"/>
        </w:rPr>
        <w:t>2.2.5. Своевременно и полностью оплачивать выполненные Исполнителем работы                               согласно пункту № 3 настоящего Договора.</w:t>
      </w:r>
    </w:p>
    <w:p w14:paraId="0899ACCD" w14:textId="77777777" w:rsidR="00B1316D" w:rsidRPr="00B1316D" w:rsidRDefault="00B1316D" w:rsidP="00B1316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auto"/>
          <w:sz w:val="20"/>
          <w:szCs w:val="20"/>
          <w:lang w:eastAsia="en-US"/>
        </w:rPr>
      </w:pPr>
      <w:r w:rsidRPr="00B1316D">
        <w:rPr>
          <w:rFonts w:ascii="Arial" w:hAnsi="Arial" w:cs="Arial"/>
          <w:b/>
          <w:bCs/>
          <w:color w:val="auto"/>
          <w:sz w:val="20"/>
          <w:szCs w:val="20"/>
          <w:lang w:eastAsia="en-US"/>
        </w:rPr>
        <w:t>3. СТОИМОСТЬ РАБОТ И ПОСТАВЛЯЕМЫХ МАТЕРИАЛОВ, ПОРЯДОК РАСЧЕТА</w:t>
      </w:r>
    </w:p>
    <w:p w14:paraId="0A86F597" w14:textId="77777777" w:rsidR="00B1316D" w:rsidRPr="00B1316D" w:rsidRDefault="00B1316D" w:rsidP="00B1316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auto"/>
          <w:sz w:val="20"/>
          <w:szCs w:val="20"/>
          <w:lang w:eastAsia="en-US"/>
        </w:rPr>
      </w:pPr>
      <w:r w:rsidRPr="00B1316D">
        <w:rPr>
          <w:rFonts w:ascii="Arial" w:hAnsi="Arial" w:cs="Arial"/>
          <w:b/>
          <w:bCs/>
          <w:color w:val="auto"/>
          <w:sz w:val="20"/>
          <w:szCs w:val="20"/>
          <w:lang w:eastAsia="en-US"/>
        </w:rPr>
        <w:t>И УСЛОВИЯ ПРИЕМКИ ВЫПОЛНЕННЫХ РАБОТ</w:t>
      </w:r>
    </w:p>
    <w:p w14:paraId="76884F69" w14:textId="0FB603D6" w:rsidR="00B1316D" w:rsidRPr="00B1316D" w:rsidRDefault="00B1316D" w:rsidP="00B1316D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Arial" w:hAnsi="Arial" w:cs="Arial"/>
          <w:color w:val="auto"/>
          <w:sz w:val="20"/>
          <w:szCs w:val="20"/>
          <w:lang w:eastAsia="en-US"/>
        </w:rPr>
      </w:pPr>
      <w:r w:rsidRPr="00B1316D">
        <w:rPr>
          <w:rFonts w:ascii="Arial" w:hAnsi="Arial" w:cs="Arial"/>
          <w:color w:val="auto"/>
          <w:sz w:val="20"/>
          <w:szCs w:val="20"/>
          <w:lang w:eastAsia="en-US"/>
        </w:rPr>
        <w:t xml:space="preserve">3.1. </w:t>
      </w:r>
      <w:r w:rsidRPr="00B1316D">
        <w:rPr>
          <w:rFonts w:ascii="Arial" w:hAnsi="Arial" w:cs="Arial"/>
          <w:sz w:val="20"/>
          <w:szCs w:val="20"/>
          <w:lang w:eastAsia="en-US"/>
        </w:rPr>
        <w:t xml:space="preserve">Сумма Договора ориентировочно составляет </w:t>
      </w:r>
      <w:r>
        <w:rPr>
          <w:rFonts w:ascii="Arial" w:hAnsi="Arial" w:cs="Arial"/>
          <w:sz w:val="20"/>
          <w:szCs w:val="20"/>
          <w:lang w:val="uz-Cyrl-UZ" w:eastAsia="en-US"/>
        </w:rPr>
        <w:t>__________________</w:t>
      </w:r>
      <w:r w:rsidRPr="00B1316D">
        <w:rPr>
          <w:rFonts w:ascii="Arial" w:hAnsi="Arial" w:cs="Arial"/>
          <w:sz w:val="20"/>
          <w:szCs w:val="20"/>
          <w:lang w:eastAsia="en-US"/>
        </w:rPr>
        <w:t xml:space="preserve"> </w:t>
      </w:r>
      <w:proofErr w:type="spellStart"/>
      <w:r w:rsidRPr="00B1316D">
        <w:rPr>
          <w:rFonts w:ascii="Arial" w:hAnsi="Arial" w:cs="Arial"/>
          <w:sz w:val="20"/>
          <w:szCs w:val="20"/>
          <w:lang w:eastAsia="en-US"/>
        </w:rPr>
        <w:t>сум</w:t>
      </w:r>
      <w:proofErr w:type="spellEnd"/>
      <w:r w:rsidRPr="00B1316D">
        <w:rPr>
          <w:rFonts w:ascii="Arial" w:hAnsi="Arial" w:cs="Arial"/>
          <w:sz w:val="20"/>
          <w:szCs w:val="20"/>
          <w:lang w:eastAsia="en-US"/>
        </w:rPr>
        <w:t xml:space="preserve">, с учётом НДС. Стоимость оказываемых услуг и запасных частей определяется </w:t>
      </w:r>
      <w:proofErr w:type="gramStart"/>
      <w:r w:rsidRPr="00B1316D">
        <w:rPr>
          <w:rFonts w:ascii="Arial" w:hAnsi="Arial" w:cs="Arial"/>
          <w:sz w:val="20"/>
          <w:szCs w:val="20"/>
          <w:lang w:eastAsia="en-US"/>
        </w:rPr>
        <w:t>на основании расценок</w:t>
      </w:r>
      <w:proofErr w:type="gramEnd"/>
      <w:r w:rsidRPr="00B1316D">
        <w:rPr>
          <w:rFonts w:ascii="Arial" w:hAnsi="Arial" w:cs="Arial"/>
          <w:sz w:val="20"/>
          <w:szCs w:val="20"/>
          <w:lang w:eastAsia="en-US"/>
        </w:rPr>
        <w:t xml:space="preserve"> указанных в Приложении №1 к настоящему договору, при выявлении необходимости установления ТМЦ не вошедших в Приложение №1 согласовывается с Заказчиком</w:t>
      </w:r>
      <w:r w:rsidRPr="00B1316D">
        <w:rPr>
          <w:rFonts w:ascii="Arial" w:hAnsi="Arial" w:cs="Arial"/>
          <w:color w:val="auto"/>
          <w:sz w:val="20"/>
          <w:szCs w:val="20"/>
          <w:lang w:eastAsia="en-US"/>
        </w:rPr>
        <w:t>.</w:t>
      </w:r>
    </w:p>
    <w:p w14:paraId="665B59C4" w14:textId="77777777" w:rsidR="00B1316D" w:rsidRPr="00B1316D" w:rsidRDefault="00B1316D" w:rsidP="00B1316D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Arial" w:hAnsi="Arial" w:cs="Arial"/>
          <w:color w:val="auto"/>
          <w:sz w:val="20"/>
          <w:szCs w:val="20"/>
          <w:lang w:eastAsia="en-US"/>
        </w:rPr>
      </w:pPr>
      <w:r w:rsidRPr="00B1316D">
        <w:rPr>
          <w:rFonts w:ascii="Arial" w:hAnsi="Arial" w:cs="Arial"/>
          <w:color w:val="auto"/>
          <w:sz w:val="20"/>
          <w:szCs w:val="20"/>
          <w:lang w:eastAsia="en-US"/>
        </w:rPr>
        <w:t xml:space="preserve">3.2. </w:t>
      </w:r>
      <w:r w:rsidRPr="00B1316D">
        <w:rPr>
          <w:rFonts w:ascii="Arial" w:hAnsi="Arial" w:cs="Arial"/>
          <w:sz w:val="20"/>
          <w:szCs w:val="20"/>
          <w:lang w:eastAsia="en-US"/>
        </w:rPr>
        <w:t xml:space="preserve">Заказчик производит предоплату в размере стоимости запасных частей на основании дефектного акта на каждое транспортное средство не позднее 5и дней с момента подписания соответствующего дефектного акта, оставшуюся сумму Заказчик должен оплатить в течении 7и банковских дней со дня подписания Акта выполненных работ и оформления счёта-фактуры. </w:t>
      </w:r>
    </w:p>
    <w:p w14:paraId="598FA053" w14:textId="77777777" w:rsidR="00B1316D" w:rsidRPr="00B1316D" w:rsidRDefault="00B1316D" w:rsidP="00B1316D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Arial" w:hAnsi="Arial" w:cs="Arial"/>
          <w:color w:val="auto"/>
          <w:sz w:val="20"/>
          <w:szCs w:val="20"/>
          <w:lang w:eastAsia="en-US"/>
        </w:rPr>
      </w:pPr>
      <w:r w:rsidRPr="00B1316D">
        <w:rPr>
          <w:rFonts w:ascii="Arial" w:hAnsi="Arial" w:cs="Arial"/>
          <w:color w:val="auto"/>
          <w:sz w:val="20"/>
          <w:szCs w:val="20"/>
          <w:lang w:eastAsia="en-US"/>
        </w:rPr>
        <w:t xml:space="preserve">3.3. Для уточнения расчетов стороны ежемесячно составляют Акт сверки. </w:t>
      </w:r>
    </w:p>
    <w:p w14:paraId="76066E1C" w14:textId="77777777" w:rsidR="00B1316D" w:rsidRPr="00B1316D" w:rsidRDefault="00B1316D" w:rsidP="00B1316D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Arial" w:hAnsi="Arial" w:cs="Arial"/>
          <w:sz w:val="20"/>
          <w:szCs w:val="20"/>
          <w:lang w:eastAsia="en-US"/>
        </w:rPr>
      </w:pPr>
      <w:r w:rsidRPr="00B1316D">
        <w:rPr>
          <w:rFonts w:ascii="Arial" w:hAnsi="Arial" w:cs="Arial"/>
          <w:sz w:val="20"/>
          <w:szCs w:val="20"/>
          <w:lang w:eastAsia="en-US"/>
        </w:rPr>
        <w:t>3.4. По окончании выполнения работ Исполнитель предоставляет Заказчику Акт выполненных работ (счет фактуру), который должен быть подписан Заказчиком в течение 3-х дней с момента его получения. В случае отказа Заказчика от подписания Акта выполненных работ, Заказчиком должен быть предоставлен письменный мотивированный отказ от подписания Акта. При отсутствии письменного мотивированного отказа от подписания Акта в течение 3 дней с момента получения Акта Заказчиком, работы считаются выполненными надлежащим образом и подлежат обязательной оплате Заказчиком.</w:t>
      </w:r>
    </w:p>
    <w:p w14:paraId="6FBB1FD4" w14:textId="77777777" w:rsidR="00B1316D" w:rsidRPr="00B1316D" w:rsidRDefault="00B1316D" w:rsidP="00B1316D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Arial" w:hAnsi="Arial" w:cs="Arial"/>
          <w:sz w:val="20"/>
          <w:szCs w:val="20"/>
          <w:lang w:eastAsia="en-US"/>
        </w:rPr>
      </w:pPr>
      <w:r w:rsidRPr="00B1316D">
        <w:rPr>
          <w:rFonts w:ascii="Arial" w:hAnsi="Arial" w:cs="Arial"/>
          <w:sz w:val="20"/>
          <w:szCs w:val="20"/>
          <w:lang w:eastAsia="en-US"/>
        </w:rPr>
        <w:t xml:space="preserve">3.5. Увеличение стоимости работ согласовываются сторонами в письменном виде. </w:t>
      </w:r>
    </w:p>
    <w:p w14:paraId="78C10B5D" w14:textId="77777777" w:rsidR="00B1316D" w:rsidRPr="00B1316D" w:rsidRDefault="00B1316D" w:rsidP="00B1316D">
      <w:pPr>
        <w:spacing w:after="120" w:line="240" w:lineRule="auto"/>
        <w:ind w:firstLine="426"/>
        <w:contextualSpacing/>
        <w:jc w:val="both"/>
        <w:rPr>
          <w:rFonts w:ascii="Arial" w:hAnsi="Arial" w:cs="Arial"/>
          <w:color w:val="auto"/>
          <w:sz w:val="20"/>
          <w:szCs w:val="20"/>
          <w:lang w:eastAsia="en-US"/>
        </w:rPr>
      </w:pPr>
      <w:r w:rsidRPr="00B1316D">
        <w:rPr>
          <w:rFonts w:ascii="Arial" w:hAnsi="Arial" w:cs="Arial"/>
          <w:color w:val="auto"/>
          <w:sz w:val="20"/>
          <w:szCs w:val="20"/>
          <w:lang w:eastAsia="en-US"/>
        </w:rPr>
        <w:t>3.6. Работы выполняются после поступления предварительной оплаты на расчетный счет Исполнителя, в течении 30 дней.</w:t>
      </w:r>
    </w:p>
    <w:p w14:paraId="20DDD8A9" w14:textId="77777777" w:rsidR="00B1316D" w:rsidRPr="00B1316D" w:rsidRDefault="00B1316D" w:rsidP="00B1316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auto"/>
          <w:sz w:val="20"/>
          <w:szCs w:val="20"/>
          <w:lang w:eastAsia="en-US"/>
        </w:rPr>
      </w:pPr>
      <w:r w:rsidRPr="00B1316D">
        <w:rPr>
          <w:rFonts w:ascii="Arial" w:hAnsi="Arial" w:cs="Arial"/>
          <w:b/>
          <w:bCs/>
          <w:color w:val="auto"/>
          <w:sz w:val="20"/>
          <w:szCs w:val="20"/>
          <w:lang w:eastAsia="en-US"/>
        </w:rPr>
        <w:t>4. ГАРАНТИЯ</w:t>
      </w:r>
    </w:p>
    <w:p w14:paraId="79CD9831" w14:textId="77777777" w:rsidR="00B1316D" w:rsidRPr="00B1316D" w:rsidRDefault="00B1316D" w:rsidP="00B1316D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Arial" w:hAnsi="Arial" w:cs="Arial"/>
          <w:color w:val="auto"/>
          <w:sz w:val="20"/>
          <w:szCs w:val="20"/>
          <w:lang w:eastAsia="en-US"/>
        </w:rPr>
      </w:pPr>
      <w:r w:rsidRPr="00B1316D">
        <w:rPr>
          <w:rFonts w:ascii="Arial" w:hAnsi="Arial" w:cs="Arial"/>
          <w:color w:val="auto"/>
          <w:sz w:val="20"/>
          <w:szCs w:val="20"/>
          <w:lang w:eastAsia="en-US"/>
        </w:rPr>
        <w:t xml:space="preserve">4.1. С </w:t>
      </w:r>
      <w:proofErr w:type="gramStart"/>
      <w:r w:rsidRPr="00B1316D">
        <w:rPr>
          <w:rFonts w:ascii="Arial" w:hAnsi="Arial" w:cs="Arial"/>
          <w:color w:val="auto"/>
          <w:sz w:val="20"/>
          <w:szCs w:val="20"/>
          <w:lang w:eastAsia="en-US"/>
        </w:rPr>
        <w:t>момента  окончания</w:t>
      </w:r>
      <w:proofErr w:type="gramEnd"/>
      <w:r w:rsidRPr="00B1316D">
        <w:rPr>
          <w:rFonts w:ascii="Arial" w:hAnsi="Arial" w:cs="Arial"/>
          <w:color w:val="auto"/>
          <w:sz w:val="20"/>
          <w:szCs w:val="20"/>
          <w:lang w:eastAsia="en-US"/>
        </w:rPr>
        <w:t xml:space="preserve"> ремонтных работ, Гарантия на выполненные работы (кроме деталей топливной системы) предоставляется сроком на 6 (шесть) месяцев или 20000 км пробега (в зависимости от того, какое условие наступит раньше). Гарантия на выполненные работы предоставляется только в случае выполнения Исполнителем полного объема работ, необходимого для надлежащей эксплуатации транспортных(ого) средств(а). В случае отказа Заказчика от выполнения необходимого объема работ Исполнителем, гарантия </w:t>
      </w:r>
      <w:proofErr w:type="gramStart"/>
      <w:r w:rsidRPr="00B1316D">
        <w:rPr>
          <w:rFonts w:ascii="Arial" w:hAnsi="Arial" w:cs="Arial"/>
          <w:color w:val="auto"/>
          <w:sz w:val="20"/>
          <w:szCs w:val="20"/>
          <w:lang w:eastAsia="en-US"/>
        </w:rPr>
        <w:t>на работы</w:t>
      </w:r>
      <w:proofErr w:type="gramEnd"/>
      <w:r w:rsidRPr="00B1316D">
        <w:rPr>
          <w:rFonts w:ascii="Arial" w:hAnsi="Arial" w:cs="Arial"/>
          <w:color w:val="auto"/>
          <w:sz w:val="20"/>
          <w:szCs w:val="20"/>
          <w:lang w:eastAsia="en-US"/>
        </w:rPr>
        <w:t xml:space="preserve"> выполненные Исполнителем не в полном объеме не предоставляется. </w:t>
      </w:r>
    </w:p>
    <w:p w14:paraId="5F5496F8" w14:textId="77777777" w:rsidR="00B1316D" w:rsidRPr="00B1316D" w:rsidRDefault="00B1316D" w:rsidP="00B1316D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Arial" w:hAnsi="Arial" w:cs="Arial"/>
          <w:color w:val="auto"/>
          <w:sz w:val="20"/>
          <w:szCs w:val="20"/>
          <w:lang w:eastAsia="en-US"/>
        </w:rPr>
      </w:pPr>
      <w:r w:rsidRPr="00B1316D">
        <w:rPr>
          <w:rFonts w:ascii="Arial" w:hAnsi="Arial" w:cs="Arial"/>
          <w:color w:val="auto"/>
          <w:sz w:val="20"/>
          <w:szCs w:val="20"/>
          <w:lang w:eastAsia="en-US"/>
        </w:rPr>
        <w:t xml:space="preserve">4.2. Гарантия не предоставляется, а Исполнитель не несет ответственности за качество выполненных работ в случае, если устранение недостатков Исполнителем было произведено вследствие предоставления Заказчиком недостоверной, либо </w:t>
      </w:r>
      <w:proofErr w:type="gramStart"/>
      <w:r w:rsidRPr="00B1316D">
        <w:rPr>
          <w:rFonts w:ascii="Arial" w:hAnsi="Arial" w:cs="Arial"/>
          <w:color w:val="auto"/>
          <w:sz w:val="20"/>
          <w:szCs w:val="20"/>
          <w:lang w:eastAsia="en-US"/>
        </w:rPr>
        <w:t>неполной  информации</w:t>
      </w:r>
      <w:proofErr w:type="gramEnd"/>
      <w:r w:rsidRPr="00B1316D">
        <w:rPr>
          <w:rFonts w:ascii="Arial" w:hAnsi="Arial" w:cs="Arial"/>
          <w:color w:val="auto"/>
          <w:sz w:val="20"/>
          <w:szCs w:val="20"/>
          <w:lang w:eastAsia="en-US"/>
        </w:rPr>
        <w:t xml:space="preserve"> (автомобиль находился в ДТП, использовались неодобренные производителем эксплуатационные материалы,  произведено несогласованное с заводом-изготовителем переоборудование  и т.п.).</w:t>
      </w:r>
    </w:p>
    <w:p w14:paraId="4B309C02" w14:textId="77777777" w:rsidR="00B1316D" w:rsidRPr="00B1316D" w:rsidRDefault="00B1316D" w:rsidP="00B1316D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Arial" w:hAnsi="Arial" w:cs="Arial"/>
          <w:color w:val="auto"/>
          <w:sz w:val="20"/>
          <w:szCs w:val="20"/>
          <w:lang w:eastAsia="en-US"/>
        </w:rPr>
      </w:pPr>
      <w:r w:rsidRPr="00B1316D">
        <w:rPr>
          <w:rFonts w:ascii="Arial" w:hAnsi="Arial" w:cs="Arial"/>
          <w:color w:val="auto"/>
          <w:sz w:val="20"/>
          <w:szCs w:val="20"/>
          <w:lang w:eastAsia="en-US"/>
        </w:rPr>
        <w:t>4.3. Недостатками, не подпадающими под гарантию, являются повреждения, в основе которых прямо либо косвенно могут лежать:</w:t>
      </w:r>
    </w:p>
    <w:p w14:paraId="22DDD27E" w14:textId="77777777" w:rsidR="00B1316D" w:rsidRPr="00B1316D" w:rsidRDefault="00B1316D" w:rsidP="00B1316D">
      <w:pPr>
        <w:autoSpaceDE w:val="0"/>
        <w:autoSpaceDN w:val="0"/>
        <w:adjustRightInd w:val="0"/>
        <w:spacing w:after="0" w:line="240" w:lineRule="auto"/>
        <w:ind w:left="851"/>
        <w:jc w:val="both"/>
        <w:rPr>
          <w:rFonts w:ascii="Arial" w:hAnsi="Arial" w:cs="Arial"/>
          <w:color w:val="auto"/>
          <w:sz w:val="20"/>
          <w:szCs w:val="20"/>
          <w:lang w:eastAsia="en-US"/>
        </w:rPr>
      </w:pPr>
      <w:r w:rsidRPr="00B1316D">
        <w:rPr>
          <w:rFonts w:ascii="Arial" w:hAnsi="Arial" w:cs="Arial"/>
          <w:color w:val="auto"/>
          <w:sz w:val="20"/>
          <w:szCs w:val="20"/>
          <w:lang w:eastAsia="en-US"/>
        </w:rPr>
        <w:t>4.3.1. воздействие внешней механической силы;</w:t>
      </w:r>
    </w:p>
    <w:p w14:paraId="32E0F67A" w14:textId="77777777" w:rsidR="00B1316D" w:rsidRPr="00B1316D" w:rsidRDefault="00B1316D" w:rsidP="00B1316D">
      <w:pPr>
        <w:autoSpaceDE w:val="0"/>
        <w:autoSpaceDN w:val="0"/>
        <w:adjustRightInd w:val="0"/>
        <w:spacing w:after="0" w:line="240" w:lineRule="auto"/>
        <w:ind w:left="851"/>
        <w:jc w:val="both"/>
        <w:rPr>
          <w:rFonts w:ascii="Arial" w:hAnsi="Arial" w:cs="Arial"/>
          <w:color w:val="auto"/>
          <w:sz w:val="20"/>
          <w:szCs w:val="20"/>
          <w:lang w:eastAsia="en-US"/>
        </w:rPr>
      </w:pPr>
      <w:r w:rsidRPr="00B1316D">
        <w:rPr>
          <w:rFonts w:ascii="Arial" w:hAnsi="Arial" w:cs="Arial"/>
          <w:color w:val="auto"/>
          <w:sz w:val="20"/>
          <w:szCs w:val="20"/>
          <w:lang w:eastAsia="en-US"/>
        </w:rPr>
        <w:t>4.3.2. несоблюдение, либо невыполнение предписанных в прилагаемой к транспортным(ому) средствам(у)документации завода-изготовителя работ и указаний по техническому обслуживанию и эксплуатации, или ненадлежащее выполнение этих работ или указаний;</w:t>
      </w:r>
    </w:p>
    <w:p w14:paraId="7B5C83D4" w14:textId="77777777" w:rsidR="00B1316D" w:rsidRPr="00B1316D" w:rsidRDefault="00B1316D" w:rsidP="00B1316D">
      <w:pPr>
        <w:autoSpaceDE w:val="0"/>
        <w:autoSpaceDN w:val="0"/>
        <w:adjustRightInd w:val="0"/>
        <w:spacing w:after="0" w:line="240" w:lineRule="auto"/>
        <w:ind w:left="851"/>
        <w:jc w:val="both"/>
        <w:rPr>
          <w:rFonts w:ascii="Arial" w:hAnsi="Arial" w:cs="Arial"/>
          <w:color w:val="auto"/>
          <w:sz w:val="20"/>
          <w:szCs w:val="20"/>
          <w:lang w:eastAsia="en-US"/>
        </w:rPr>
      </w:pPr>
      <w:r w:rsidRPr="00B1316D">
        <w:rPr>
          <w:rFonts w:ascii="Arial" w:hAnsi="Arial" w:cs="Arial"/>
          <w:color w:val="auto"/>
          <w:sz w:val="20"/>
          <w:szCs w:val="20"/>
          <w:lang w:eastAsia="en-US"/>
        </w:rPr>
        <w:t>4.3.3. внесение любых конструктивных изменений транспортных(ого) средств(а);</w:t>
      </w:r>
    </w:p>
    <w:p w14:paraId="273A503B" w14:textId="77777777" w:rsidR="00B1316D" w:rsidRPr="00B1316D" w:rsidRDefault="00B1316D" w:rsidP="00B1316D">
      <w:pPr>
        <w:autoSpaceDE w:val="0"/>
        <w:autoSpaceDN w:val="0"/>
        <w:adjustRightInd w:val="0"/>
        <w:spacing w:after="0" w:line="240" w:lineRule="auto"/>
        <w:ind w:left="851"/>
        <w:jc w:val="both"/>
        <w:rPr>
          <w:rFonts w:ascii="Arial" w:hAnsi="Arial" w:cs="Arial"/>
          <w:color w:val="auto"/>
          <w:sz w:val="20"/>
          <w:szCs w:val="20"/>
          <w:lang w:eastAsia="en-US"/>
        </w:rPr>
      </w:pPr>
      <w:r w:rsidRPr="00B1316D">
        <w:rPr>
          <w:rFonts w:ascii="Arial" w:hAnsi="Arial" w:cs="Arial"/>
          <w:color w:val="auto"/>
          <w:sz w:val="20"/>
          <w:szCs w:val="20"/>
          <w:lang w:eastAsia="en-US"/>
        </w:rPr>
        <w:t>4.3.4. установка на транспортные(</w:t>
      </w:r>
      <w:proofErr w:type="spellStart"/>
      <w:r w:rsidRPr="00B1316D">
        <w:rPr>
          <w:rFonts w:ascii="Arial" w:hAnsi="Arial" w:cs="Arial"/>
          <w:color w:val="auto"/>
          <w:sz w:val="20"/>
          <w:szCs w:val="20"/>
          <w:lang w:eastAsia="en-US"/>
        </w:rPr>
        <w:t>ое</w:t>
      </w:r>
      <w:proofErr w:type="spellEnd"/>
      <w:r w:rsidRPr="00B1316D">
        <w:rPr>
          <w:rFonts w:ascii="Arial" w:hAnsi="Arial" w:cs="Arial"/>
          <w:color w:val="auto"/>
          <w:sz w:val="20"/>
          <w:szCs w:val="20"/>
          <w:lang w:eastAsia="en-US"/>
        </w:rPr>
        <w:t xml:space="preserve">) средства(о) </w:t>
      </w:r>
      <w:proofErr w:type="gramStart"/>
      <w:r w:rsidRPr="00B1316D">
        <w:rPr>
          <w:rFonts w:ascii="Arial" w:hAnsi="Arial" w:cs="Arial"/>
          <w:color w:val="auto"/>
          <w:sz w:val="20"/>
          <w:szCs w:val="20"/>
          <w:lang w:eastAsia="en-US"/>
        </w:rPr>
        <w:t>любых  неоригинальных</w:t>
      </w:r>
      <w:proofErr w:type="gramEnd"/>
      <w:r w:rsidRPr="00B1316D">
        <w:rPr>
          <w:rFonts w:ascii="Arial" w:hAnsi="Arial" w:cs="Arial"/>
          <w:color w:val="auto"/>
          <w:sz w:val="20"/>
          <w:szCs w:val="20"/>
          <w:lang w:eastAsia="en-US"/>
        </w:rPr>
        <w:t xml:space="preserve"> деталей, то есть деталей, которые не имеют одобрения производителя транспортных(ого) средств(а) и отсутствуют в заводских спецификациях производителя;</w:t>
      </w:r>
    </w:p>
    <w:p w14:paraId="0324B6C9" w14:textId="77777777" w:rsidR="00B1316D" w:rsidRPr="00B1316D" w:rsidRDefault="00B1316D" w:rsidP="00B1316D">
      <w:pPr>
        <w:autoSpaceDE w:val="0"/>
        <w:autoSpaceDN w:val="0"/>
        <w:adjustRightInd w:val="0"/>
        <w:spacing w:after="0" w:line="240" w:lineRule="auto"/>
        <w:ind w:left="851"/>
        <w:jc w:val="both"/>
        <w:rPr>
          <w:rFonts w:ascii="Arial" w:hAnsi="Arial" w:cs="Arial"/>
          <w:color w:val="auto"/>
          <w:sz w:val="20"/>
          <w:szCs w:val="20"/>
          <w:lang w:eastAsia="en-US"/>
        </w:rPr>
      </w:pPr>
      <w:r w:rsidRPr="00B1316D">
        <w:rPr>
          <w:rFonts w:ascii="Arial" w:hAnsi="Arial" w:cs="Arial"/>
          <w:color w:val="auto"/>
          <w:sz w:val="20"/>
          <w:szCs w:val="20"/>
          <w:lang w:eastAsia="en-US"/>
        </w:rPr>
        <w:t>4.3.5. износ (повреждение) в процессе эксплуатации следующих деталей:</w:t>
      </w:r>
    </w:p>
    <w:p w14:paraId="3284FE35" w14:textId="77777777" w:rsidR="00B1316D" w:rsidRPr="00B1316D" w:rsidRDefault="00B1316D" w:rsidP="00B1316D">
      <w:pPr>
        <w:autoSpaceDE w:val="0"/>
        <w:autoSpaceDN w:val="0"/>
        <w:adjustRightInd w:val="0"/>
        <w:spacing w:after="0" w:line="240" w:lineRule="auto"/>
        <w:ind w:left="1276"/>
        <w:jc w:val="both"/>
        <w:rPr>
          <w:rFonts w:ascii="Arial" w:hAnsi="Arial" w:cs="Arial"/>
          <w:color w:val="auto"/>
          <w:sz w:val="20"/>
          <w:szCs w:val="20"/>
          <w:lang w:eastAsia="en-US"/>
        </w:rPr>
      </w:pPr>
      <w:r w:rsidRPr="00B1316D">
        <w:rPr>
          <w:rFonts w:ascii="Arial" w:hAnsi="Arial" w:cs="Arial"/>
          <w:color w:val="auto"/>
          <w:sz w:val="20"/>
          <w:szCs w:val="20"/>
          <w:lang w:eastAsia="en-US"/>
        </w:rPr>
        <w:t>- фрикционных накладок дисков сцепления,</w:t>
      </w:r>
    </w:p>
    <w:p w14:paraId="33191225" w14:textId="77777777" w:rsidR="00B1316D" w:rsidRPr="00B1316D" w:rsidRDefault="00B1316D" w:rsidP="00B1316D">
      <w:pPr>
        <w:autoSpaceDE w:val="0"/>
        <w:autoSpaceDN w:val="0"/>
        <w:adjustRightInd w:val="0"/>
        <w:spacing w:after="0" w:line="240" w:lineRule="auto"/>
        <w:ind w:left="1276"/>
        <w:jc w:val="both"/>
        <w:rPr>
          <w:rFonts w:ascii="Arial" w:hAnsi="Arial" w:cs="Arial"/>
          <w:color w:val="auto"/>
          <w:sz w:val="20"/>
          <w:szCs w:val="20"/>
          <w:lang w:eastAsia="en-US"/>
        </w:rPr>
      </w:pPr>
      <w:r w:rsidRPr="00B1316D">
        <w:rPr>
          <w:rFonts w:ascii="Arial" w:hAnsi="Arial" w:cs="Arial"/>
          <w:color w:val="auto"/>
          <w:sz w:val="20"/>
          <w:szCs w:val="20"/>
          <w:lang w:eastAsia="en-US"/>
        </w:rPr>
        <w:t>- тормозных колодок,</w:t>
      </w:r>
    </w:p>
    <w:p w14:paraId="63D9EC95" w14:textId="77777777" w:rsidR="00B1316D" w:rsidRPr="00B1316D" w:rsidRDefault="00B1316D" w:rsidP="00B1316D">
      <w:pPr>
        <w:autoSpaceDE w:val="0"/>
        <w:autoSpaceDN w:val="0"/>
        <w:adjustRightInd w:val="0"/>
        <w:spacing w:after="0" w:line="240" w:lineRule="auto"/>
        <w:ind w:left="1276"/>
        <w:jc w:val="both"/>
        <w:rPr>
          <w:rFonts w:ascii="Arial" w:hAnsi="Arial" w:cs="Arial"/>
          <w:color w:val="auto"/>
          <w:sz w:val="20"/>
          <w:szCs w:val="20"/>
          <w:lang w:eastAsia="en-US"/>
        </w:rPr>
      </w:pPr>
      <w:r w:rsidRPr="00B1316D">
        <w:rPr>
          <w:rFonts w:ascii="Arial" w:hAnsi="Arial" w:cs="Arial"/>
          <w:color w:val="auto"/>
          <w:sz w:val="20"/>
          <w:szCs w:val="20"/>
          <w:lang w:eastAsia="en-US"/>
        </w:rPr>
        <w:t>- тормозных барабанов,</w:t>
      </w:r>
    </w:p>
    <w:p w14:paraId="3A55F37C" w14:textId="77777777" w:rsidR="00B1316D" w:rsidRPr="00B1316D" w:rsidRDefault="00B1316D" w:rsidP="00B1316D">
      <w:pPr>
        <w:autoSpaceDE w:val="0"/>
        <w:autoSpaceDN w:val="0"/>
        <w:adjustRightInd w:val="0"/>
        <w:spacing w:after="0" w:line="240" w:lineRule="auto"/>
        <w:ind w:left="1276"/>
        <w:jc w:val="both"/>
        <w:rPr>
          <w:rFonts w:ascii="Arial" w:hAnsi="Arial" w:cs="Arial"/>
          <w:color w:val="auto"/>
          <w:sz w:val="20"/>
          <w:szCs w:val="20"/>
          <w:lang w:eastAsia="en-US"/>
        </w:rPr>
      </w:pPr>
      <w:r w:rsidRPr="00B1316D">
        <w:rPr>
          <w:rFonts w:ascii="Arial" w:hAnsi="Arial" w:cs="Arial"/>
          <w:color w:val="auto"/>
          <w:sz w:val="20"/>
          <w:szCs w:val="20"/>
          <w:lang w:eastAsia="en-US"/>
        </w:rPr>
        <w:t>- тормозных дисков,</w:t>
      </w:r>
    </w:p>
    <w:p w14:paraId="0E6AB058" w14:textId="77777777" w:rsidR="00B1316D" w:rsidRPr="00B1316D" w:rsidRDefault="00B1316D" w:rsidP="00B1316D">
      <w:pPr>
        <w:autoSpaceDE w:val="0"/>
        <w:autoSpaceDN w:val="0"/>
        <w:adjustRightInd w:val="0"/>
        <w:spacing w:after="0" w:line="240" w:lineRule="auto"/>
        <w:ind w:left="1276"/>
        <w:jc w:val="both"/>
        <w:rPr>
          <w:rFonts w:ascii="Arial" w:hAnsi="Arial" w:cs="Arial"/>
          <w:color w:val="auto"/>
          <w:sz w:val="20"/>
          <w:szCs w:val="20"/>
          <w:lang w:eastAsia="en-US"/>
        </w:rPr>
      </w:pPr>
      <w:r w:rsidRPr="00B1316D">
        <w:rPr>
          <w:rFonts w:ascii="Arial" w:hAnsi="Arial" w:cs="Arial"/>
          <w:color w:val="auto"/>
          <w:sz w:val="20"/>
          <w:szCs w:val="20"/>
          <w:lang w:eastAsia="en-US"/>
        </w:rPr>
        <w:t>- аккумуляторов,</w:t>
      </w:r>
    </w:p>
    <w:p w14:paraId="2DFBE0B5" w14:textId="77777777" w:rsidR="00B1316D" w:rsidRPr="00B1316D" w:rsidRDefault="00B1316D" w:rsidP="00B1316D">
      <w:pPr>
        <w:autoSpaceDE w:val="0"/>
        <w:autoSpaceDN w:val="0"/>
        <w:adjustRightInd w:val="0"/>
        <w:spacing w:after="0" w:line="240" w:lineRule="auto"/>
        <w:ind w:left="1276"/>
        <w:jc w:val="both"/>
        <w:rPr>
          <w:rFonts w:ascii="Arial" w:hAnsi="Arial" w:cs="Arial"/>
          <w:color w:val="auto"/>
          <w:sz w:val="20"/>
          <w:szCs w:val="20"/>
          <w:lang w:eastAsia="en-US"/>
        </w:rPr>
      </w:pPr>
      <w:r w:rsidRPr="00B1316D">
        <w:rPr>
          <w:rFonts w:ascii="Arial" w:hAnsi="Arial" w:cs="Arial"/>
          <w:color w:val="auto"/>
          <w:sz w:val="20"/>
          <w:szCs w:val="20"/>
          <w:lang w:eastAsia="en-US"/>
        </w:rPr>
        <w:t>- рессор (например, из-</w:t>
      </w:r>
      <w:proofErr w:type="spellStart"/>
      <w:r w:rsidRPr="00B1316D">
        <w:rPr>
          <w:rFonts w:ascii="Arial" w:hAnsi="Arial" w:cs="Arial"/>
          <w:color w:val="auto"/>
          <w:sz w:val="20"/>
          <w:szCs w:val="20"/>
          <w:lang w:eastAsia="en-US"/>
        </w:rPr>
        <w:t>запревышение</w:t>
      </w:r>
      <w:proofErr w:type="spellEnd"/>
      <w:r w:rsidRPr="00B1316D">
        <w:rPr>
          <w:rFonts w:ascii="Arial" w:hAnsi="Arial" w:cs="Arial"/>
          <w:color w:val="auto"/>
          <w:sz w:val="20"/>
          <w:szCs w:val="20"/>
          <w:lang w:eastAsia="en-US"/>
        </w:rPr>
        <w:t xml:space="preserve"> максимально допустимой нагрузки на ось и т.д.),</w:t>
      </w:r>
    </w:p>
    <w:p w14:paraId="32E85732" w14:textId="77777777" w:rsidR="00B1316D" w:rsidRPr="00B1316D" w:rsidRDefault="00B1316D" w:rsidP="00B1316D">
      <w:pPr>
        <w:autoSpaceDE w:val="0"/>
        <w:autoSpaceDN w:val="0"/>
        <w:adjustRightInd w:val="0"/>
        <w:spacing w:after="0" w:line="240" w:lineRule="auto"/>
        <w:ind w:left="1276"/>
        <w:jc w:val="both"/>
        <w:rPr>
          <w:rFonts w:ascii="Arial" w:hAnsi="Arial" w:cs="Arial"/>
          <w:color w:val="auto"/>
          <w:sz w:val="20"/>
          <w:szCs w:val="20"/>
          <w:lang w:eastAsia="en-US"/>
        </w:rPr>
      </w:pPr>
      <w:r w:rsidRPr="00B1316D">
        <w:rPr>
          <w:rFonts w:ascii="Arial" w:hAnsi="Arial" w:cs="Arial"/>
          <w:color w:val="auto"/>
          <w:sz w:val="20"/>
          <w:szCs w:val="20"/>
          <w:lang w:eastAsia="en-US"/>
        </w:rPr>
        <w:t>- клиновых ремней,</w:t>
      </w:r>
    </w:p>
    <w:p w14:paraId="1665F208" w14:textId="77777777" w:rsidR="00B1316D" w:rsidRPr="00B1316D" w:rsidRDefault="00B1316D" w:rsidP="00B1316D">
      <w:pPr>
        <w:autoSpaceDE w:val="0"/>
        <w:autoSpaceDN w:val="0"/>
        <w:adjustRightInd w:val="0"/>
        <w:spacing w:after="0" w:line="240" w:lineRule="auto"/>
        <w:ind w:left="1276"/>
        <w:jc w:val="both"/>
        <w:rPr>
          <w:rFonts w:ascii="Arial" w:hAnsi="Arial" w:cs="Arial"/>
          <w:color w:val="auto"/>
          <w:sz w:val="20"/>
          <w:szCs w:val="20"/>
          <w:lang w:eastAsia="en-US"/>
        </w:rPr>
      </w:pPr>
      <w:r w:rsidRPr="00B1316D">
        <w:rPr>
          <w:rFonts w:ascii="Arial" w:hAnsi="Arial" w:cs="Arial"/>
          <w:color w:val="auto"/>
          <w:sz w:val="20"/>
          <w:szCs w:val="20"/>
          <w:lang w:eastAsia="en-US"/>
        </w:rPr>
        <w:t>- подшипников,</w:t>
      </w:r>
    </w:p>
    <w:p w14:paraId="6002E0B7" w14:textId="77777777" w:rsidR="00B1316D" w:rsidRPr="00B1316D" w:rsidRDefault="00B1316D" w:rsidP="00B1316D">
      <w:pPr>
        <w:autoSpaceDE w:val="0"/>
        <w:autoSpaceDN w:val="0"/>
        <w:adjustRightInd w:val="0"/>
        <w:spacing w:after="0" w:line="240" w:lineRule="auto"/>
        <w:ind w:left="1276"/>
        <w:jc w:val="both"/>
        <w:rPr>
          <w:rFonts w:ascii="Arial" w:hAnsi="Arial" w:cs="Arial"/>
          <w:color w:val="auto"/>
          <w:sz w:val="20"/>
          <w:szCs w:val="20"/>
          <w:lang w:eastAsia="en-US"/>
        </w:rPr>
      </w:pPr>
      <w:r w:rsidRPr="00B1316D">
        <w:rPr>
          <w:rFonts w:ascii="Arial" w:hAnsi="Arial" w:cs="Arial"/>
          <w:color w:val="auto"/>
          <w:sz w:val="20"/>
          <w:szCs w:val="20"/>
          <w:lang w:eastAsia="en-US"/>
        </w:rPr>
        <w:t>- резиновых лент щеток стеклоочистителя,</w:t>
      </w:r>
    </w:p>
    <w:p w14:paraId="6973B514" w14:textId="77777777" w:rsidR="00B1316D" w:rsidRPr="00B1316D" w:rsidRDefault="00B1316D" w:rsidP="00B1316D">
      <w:pPr>
        <w:autoSpaceDE w:val="0"/>
        <w:autoSpaceDN w:val="0"/>
        <w:adjustRightInd w:val="0"/>
        <w:spacing w:after="0" w:line="240" w:lineRule="auto"/>
        <w:ind w:left="1276"/>
        <w:jc w:val="both"/>
        <w:rPr>
          <w:rFonts w:ascii="Arial" w:hAnsi="Arial" w:cs="Arial"/>
          <w:color w:val="auto"/>
          <w:sz w:val="20"/>
          <w:szCs w:val="20"/>
          <w:lang w:eastAsia="en-US"/>
        </w:rPr>
      </w:pPr>
      <w:r w:rsidRPr="00B1316D">
        <w:rPr>
          <w:rFonts w:ascii="Arial" w:hAnsi="Arial" w:cs="Arial"/>
          <w:color w:val="auto"/>
          <w:sz w:val="20"/>
          <w:szCs w:val="20"/>
          <w:lang w:eastAsia="en-US"/>
        </w:rPr>
        <w:t>- стекол (повреждения в результате воздействия силы),</w:t>
      </w:r>
    </w:p>
    <w:p w14:paraId="16F6AFFD" w14:textId="77777777" w:rsidR="00B1316D" w:rsidRPr="00B1316D" w:rsidRDefault="00B1316D" w:rsidP="00B1316D">
      <w:pPr>
        <w:autoSpaceDE w:val="0"/>
        <w:autoSpaceDN w:val="0"/>
        <w:adjustRightInd w:val="0"/>
        <w:spacing w:after="0" w:line="240" w:lineRule="auto"/>
        <w:ind w:left="1276"/>
        <w:jc w:val="both"/>
        <w:rPr>
          <w:rFonts w:ascii="Arial" w:hAnsi="Arial" w:cs="Arial"/>
          <w:color w:val="auto"/>
          <w:sz w:val="20"/>
          <w:szCs w:val="20"/>
          <w:lang w:eastAsia="en-US"/>
        </w:rPr>
      </w:pPr>
      <w:r w:rsidRPr="00B1316D">
        <w:rPr>
          <w:rFonts w:ascii="Arial" w:hAnsi="Arial" w:cs="Arial"/>
          <w:color w:val="auto"/>
          <w:sz w:val="20"/>
          <w:szCs w:val="20"/>
          <w:lang w:eastAsia="en-US"/>
        </w:rPr>
        <w:t>- ламп накаливания,</w:t>
      </w:r>
    </w:p>
    <w:p w14:paraId="10CA29B8" w14:textId="77777777" w:rsidR="00B1316D" w:rsidRPr="00B1316D" w:rsidRDefault="00B1316D" w:rsidP="00B1316D">
      <w:pPr>
        <w:autoSpaceDE w:val="0"/>
        <w:autoSpaceDN w:val="0"/>
        <w:adjustRightInd w:val="0"/>
        <w:spacing w:after="0" w:line="240" w:lineRule="auto"/>
        <w:ind w:left="1276"/>
        <w:jc w:val="both"/>
        <w:rPr>
          <w:rFonts w:ascii="Arial" w:hAnsi="Arial" w:cs="Arial"/>
          <w:color w:val="auto"/>
          <w:sz w:val="20"/>
          <w:szCs w:val="20"/>
          <w:lang w:eastAsia="en-US"/>
        </w:rPr>
      </w:pPr>
      <w:r w:rsidRPr="00B1316D">
        <w:rPr>
          <w:rFonts w:ascii="Arial" w:hAnsi="Arial" w:cs="Arial"/>
          <w:color w:val="auto"/>
          <w:sz w:val="20"/>
          <w:szCs w:val="20"/>
          <w:lang w:eastAsia="en-US"/>
        </w:rPr>
        <w:lastRenderedPageBreak/>
        <w:t>- гибких спиральных шлангов и спиральных кабелей.</w:t>
      </w:r>
    </w:p>
    <w:p w14:paraId="36AF4326" w14:textId="77777777" w:rsidR="00B1316D" w:rsidRPr="00B1316D" w:rsidRDefault="00B1316D" w:rsidP="00B1316D">
      <w:pPr>
        <w:autoSpaceDE w:val="0"/>
        <w:autoSpaceDN w:val="0"/>
        <w:adjustRightInd w:val="0"/>
        <w:spacing w:after="0" w:line="240" w:lineRule="auto"/>
        <w:ind w:left="851"/>
        <w:jc w:val="both"/>
        <w:rPr>
          <w:rFonts w:ascii="Arial" w:hAnsi="Arial" w:cs="Arial"/>
          <w:color w:val="auto"/>
          <w:sz w:val="20"/>
          <w:szCs w:val="20"/>
          <w:lang w:eastAsia="en-US"/>
        </w:rPr>
      </w:pPr>
      <w:r w:rsidRPr="00B1316D">
        <w:rPr>
          <w:rFonts w:ascii="Arial" w:hAnsi="Arial" w:cs="Arial"/>
          <w:color w:val="auto"/>
          <w:sz w:val="20"/>
          <w:szCs w:val="20"/>
          <w:lang w:eastAsia="en-US"/>
        </w:rPr>
        <w:t>4.3.6. Гарантия также не распространяется на детали для проведения технического обслуживания:</w:t>
      </w:r>
    </w:p>
    <w:p w14:paraId="7CAFD155" w14:textId="77777777" w:rsidR="00B1316D" w:rsidRPr="00B1316D" w:rsidRDefault="00B1316D" w:rsidP="00B1316D">
      <w:pPr>
        <w:autoSpaceDE w:val="0"/>
        <w:autoSpaceDN w:val="0"/>
        <w:adjustRightInd w:val="0"/>
        <w:spacing w:after="0" w:line="240" w:lineRule="auto"/>
        <w:ind w:left="1276"/>
        <w:jc w:val="both"/>
        <w:rPr>
          <w:rFonts w:ascii="Arial" w:hAnsi="Arial" w:cs="Arial"/>
          <w:color w:val="auto"/>
          <w:sz w:val="20"/>
          <w:szCs w:val="20"/>
          <w:lang w:eastAsia="en-US"/>
        </w:rPr>
      </w:pPr>
      <w:r w:rsidRPr="00B1316D">
        <w:rPr>
          <w:rFonts w:ascii="Arial" w:hAnsi="Arial" w:cs="Arial"/>
          <w:color w:val="auto"/>
          <w:sz w:val="20"/>
          <w:szCs w:val="20"/>
          <w:lang w:eastAsia="en-US"/>
        </w:rPr>
        <w:t>- топливный фильтр,</w:t>
      </w:r>
    </w:p>
    <w:p w14:paraId="7FFEA37C" w14:textId="77777777" w:rsidR="00B1316D" w:rsidRPr="00B1316D" w:rsidRDefault="00B1316D" w:rsidP="00B1316D">
      <w:pPr>
        <w:autoSpaceDE w:val="0"/>
        <w:autoSpaceDN w:val="0"/>
        <w:adjustRightInd w:val="0"/>
        <w:spacing w:after="0" w:line="240" w:lineRule="auto"/>
        <w:ind w:left="1276"/>
        <w:jc w:val="both"/>
        <w:rPr>
          <w:rFonts w:ascii="Arial" w:hAnsi="Arial" w:cs="Arial"/>
          <w:color w:val="auto"/>
          <w:sz w:val="20"/>
          <w:szCs w:val="20"/>
          <w:lang w:eastAsia="en-US"/>
        </w:rPr>
      </w:pPr>
      <w:r w:rsidRPr="00B1316D">
        <w:rPr>
          <w:rFonts w:ascii="Arial" w:hAnsi="Arial" w:cs="Arial"/>
          <w:color w:val="auto"/>
          <w:sz w:val="20"/>
          <w:szCs w:val="20"/>
          <w:lang w:eastAsia="en-US"/>
        </w:rPr>
        <w:t>- масляный фильтр,</w:t>
      </w:r>
    </w:p>
    <w:p w14:paraId="66D2C4C1" w14:textId="77777777" w:rsidR="00B1316D" w:rsidRPr="00B1316D" w:rsidRDefault="00B1316D" w:rsidP="00B1316D">
      <w:pPr>
        <w:autoSpaceDE w:val="0"/>
        <w:autoSpaceDN w:val="0"/>
        <w:adjustRightInd w:val="0"/>
        <w:spacing w:after="0" w:line="240" w:lineRule="auto"/>
        <w:ind w:left="1276"/>
        <w:jc w:val="both"/>
        <w:rPr>
          <w:rFonts w:ascii="Arial" w:hAnsi="Arial" w:cs="Arial"/>
          <w:color w:val="auto"/>
          <w:sz w:val="20"/>
          <w:szCs w:val="20"/>
          <w:lang w:eastAsia="en-US"/>
        </w:rPr>
      </w:pPr>
      <w:r w:rsidRPr="00B1316D">
        <w:rPr>
          <w:rFonts w:ascii="Arial" w:hAnsi="Arial" w:cs="Arial"/>
          <w:color w:val="auto"/>
          <w:sz w:val="20"/>
          <w:szCs w:val="20"/>
          <w:lang w:eastAsia="en-US"/>
        </w:rPr>
        <w:t>- воздушный фильтр,</w:t>
      </w:r>
    </w:p>
    <w:p w14:paraId="3ED311EE" w14:textId="77777777" w:rsidR="00B1316D" w:rsidRPr="00B1316D" w:rsidRDefault="00B1316D" w:rsidP="00B1316D">
      <w:pPr>
        <w:autoSpaceDE w:val="0"/>
        <w:autoSpaceDN w:val="0"/>
        <w:adjustRightInd w:val="0"/>
        <w:spacing w:after="0" w:line="240" w:lineRule="auto"/>
        <w:ind w:left="1276"/>
        <w:jc w:val="both"/>
        <w:rPr>
          <w:rFonts w:ascii="Arial" w:hAnsi="Arial" w:cs="Arial"/>
          <w:color w:val="auto"/>
          <w:sz w:val="20"/>
          <w:szCs w:val="20"/>
          <w:lang w:eastAsia="en-US"/>
        </w:rPr>
      </w:pPr>
      <w:r w:rsidRPr="00B1316D">
        <w:rPr>
          <w:rFonts w:ascii="Arial" w:hAnsi="Arial" w:cs="Arial"/>
          <w:color w:val="auto"/>
          <w:sz w:val="20"/>
          <w:szCs w:val="20"/>
          <w:lang w:eastAsia="en-US"/>
        </w:rPr>
        <w:t>- жидкости для муфты сцепления,</w:t>
      </w:r>
    </w:p>
    <w:p w14:paraId="4263ADEE" w14:textId="77777777" w:rsidR="00B1316D" w:rsidRPr="00B1316D" w:rsidRDefault="00B1316D" w:rsidP="00B1316D">
      <w:pPr>
        <w:autoSpaceDE w:val="0"/>
        <w:autoSpaceDN w:val="0"/>
        <w:adjustRightInd w:val="0"/>
        <w:spacing w:after="0" w:line="240" w:lineRule="auto"/>
        <w:ind w:left="1276"/>
        <w:jc w:val="both"/>
        <w:rPr>
          <w:rFonts w:ascii="Arial" w:hAnsi="Arial" w:cs="Arial"/>
          <w:color w:val="auto"/>
          <w:sz w:val="20"/>
          <w:szCs w:val="20"/>
          <w:lang w:eastAsia="en-US"/>
        </w:rPr>
      </w:pPr>
      <w:r w:rsidRPr="00B1316D">
        <w:rPr>
          <w:rFonts w:ascii="Arial" w:hAnsi="Arial" w:cs="Arial"/>
          <w:color w:val="auto"/>
          <w:sz w:val="20"/>
          <w:szCs w:val="20"/>
          <w:lang w:eastAsia="en-US"/>
        </w:rPr>
        <w:t>- жидкость системы переключения передач КПП,</w:t>
      </w:r>
    </w:p>
    <w:p w14:paraId="05144E78" w14:textId="77777777" w:rsidR="00B1316D" w:rsidRPr="00B1316D" w:rsidRDefault="00B1316D" w:rsidP="00B1316D">
      <w:pPr>
        <w:autoSpaceDE w:val="0"/>
        <w:autoSpaceDN w:val="0"/>
        <w:adjustRightInd w:val="0"/>
        <w:spacing w:after="0" w:line="240" w:lineRule="auto"/>
        <w:ind w:left="1276"/>
        <w:jc w:val="both"/>
        <w:rPr>
          <w:rFonts w:ascii="Arial" w:hAnsi="Arial" w:cs="Arial"/>
          <w:color w:val="auto"/>
          <w:sz w:val="20"/>
          <w:szCs w:val="20"/>
          <w:lang w:eastAsia="en-US"/>
        </w:rPr>
      </w:pPr>
      <w:r w:rsidRPr="00B1316D">
        <w:rPr>
          <w:rFonts w:ascii="Arial" w:hAnsi="Arial" w:cs="Arial"/>
          <w:color w:val="auto"/>
          <w:sz w:val="20"/>
          <w:szCs w:val="20"/>
          <w:lang w:eastAsia="en-US"/>
        </w:rPr>
        <w:t>- тормозная жидкость,</w:t>
      </w:r>
    </w:p>
    <w:p w14:paraId="7712FE3F" w14:textId="77777777" w:rsidR="00B1316D" w:rsidRPr="00B1316D" w:rsidRDefault="00B1316D" w:rsidP="00B1316D">
      <w:pPr>
        <w:autoSpaceDE w:val="0"/>
        <w:autoSpaceDN w:val="0"/>
        <w:adjustRightInd w:val="0"/>
        <w:spacing w:after="0" w:line="240" w:lineRule="auto"/>
        <w:ind w:left="1276"/>
        <w:jc w:val="both"/>
        <w:rPr>
          <w:rFonts w:ascii="Arial" w:hAnsi="Arial" w:cs="Arial"/>
          <w:color w:val="auto"/>
          <w:sz w:val="20"/>
          <w:szCs w:val="20"/>
          <w:lang w:eastAsia="en-US"/>
        </w:rPr>
      </w:pPr>
      <w:r w:rsidRPr="00B1316D">
        <w:rPr>
          <w:rFonts w:ascii="Arial" w:hAnsi="Arial" w:cs="Arial"/>
          <w:color w:val="auto"/>
          <w:sz w:val="20"/>
          <w:szCs w:val="20"/>
          <w:lang w:eastAsia="en-US"/>
        </w:rPr>
        <w:t>- масла, смазочные средства, консистентные смазки,</w:t>
      </w:r>
    </w:p>
    <w:p w14:paraId="2EB0C0FB" w14:textId="77777777" w:rsidR="00B1316D" w:rsidRPr="00B1316D" w:rsidRDefault="00B1316D" w:rsidP="00B1316D">
      <w:pPr>
        <w:autoSpaceDE w:val="0"/>
        <w:autoSpaceDN w:val="0"/>
        <w:adjustRightInd w:val="0"/>
        <w:spacing w:after="0" w:line="240" w:lineRule="auto"/>
        <w:ind w:left="1276"/>
        <w:jc w:val="both"/>
        <w:rPr>
          <w:rFonts w:ascii="Arial" w:hAnsi="Arial" w:cs="Arial"/>
          <w:color w:val="auto"/>
          <w:sz w:val="20"/>
          <w:szCs w:val="20"/>
          <w:lang w:eastAsia="en-US"/>
        </w:rPr>
      </w:pPr>
      <w:r w:rsidRPr="00B1316D">
        <w:rPr>
          <w:rFonts w:ascii="Arial" w:hAnsi="Arial" w:cs="Arial"/>
          <w:color w:val="auto"/>
          <w:sz w:val="20"/>
          <w:szCs w:val="20"/>
          <w:lang w:eastAsia="en-US"/>
        </w:rPr>
        <w:t>- уплотнения и др.;</w:t>
      </w:r>
    </w:p>
    <w:p w14:paraId="4DE82E08" w14:textId="77777777" w:rsidR="00B1316D" w:rsidRPr="00B1316D" w:rsidRDefault="00B1316D" w:rsidP="00B1316D">
      <w:pPr>
        <w:autoSpaceDE w:val="0"/>
        <w:autoSpaceDN w:val="0"/>
        <w:adjustRightInd w:val="0"/>
        <w:spacing w:after="0" w:line="240" w:lineRule="auto"/>
        <w:ind w:left="851"/>
        <w:jc w:val="both"/>
        <w:rPr>
          <w:rFonts w:ascii="Arial" w:hAnsi="Arial" w:cs="Arial"/>
          <w:color w:val="auto"/>
          <w:sz w:val="20"/>
          <w:szCs w:val="20"/>
          <w:lang w:eastAsia="en-US"/>
        </w:rPr>
      </w:pPr>
      <w:r w:rsidRPr="00B1316D">
        <w:rPr>
          <w:rFonts w:ascii="Arial" w:hAnsi="Arial" w:cs="Arial"/>
          <w:color w:val="auto"/>
          <w:sz w:val="20"/>
          <w:szCs w:val="20"/>
          <w:lang w:eastAsia="en-US"/>
        </w:rPr>
        <w:t>4.3.7. неверные действия при вождении или нарушение правил дорожного движения, а также прямо или косвенно связанные с этим неисправности;</w:t>
      </w:r>
    </w:p>
    <w:p w14:paraId="5F3AC25E" w14:textId="77777777" w:rsidR="00B1316D" w:rsidRPr="00B1316D" w:rsidRDefault="00B1316D" w:rsidP="00B1316D">
      <w:pPr>
        <w:autoSpaceDE w:val="0"/>
        <w:autoSpaceDN w:val="0"/>
        <w:adjustRightInd w:val="0"/>
        <w:spacing w:after="0" w:line="240" w:lineRule="auto"/>
        <w:ind w:left="851"/>
        <w:jc w:val="both"/>
        <w:rPr>
          <w:rFonts w:ascii="Arial" w:hAnsi="Arial" w:cs="Arial"/>
          <w:color w:val="auto"/>
          <w:sz w:val="20"/>
          <w:szCs w:val="20"/>
          <w:lang w:eastAsia="en-US"/>
        </w:rPr>
      </w:pPr>
      <w:r w:rsidRPr="00B1316D">
        <w:rPr>
          <w:rFonts w:ascii="Arial" w:hAnsi="Arial" w:cs="Arial"/>
          <w:color w:val="auto"/>
          <w:sz w:val="20"/>
          <w:szCs w:val="20"/>
          <w:lang w:eastAsia="en-US"/>
        </w:rPr>
        <w:t>4.3.8. последствия аварии, а также прямо или косвенно связанные с этим неисправности;</w:t>
      </w:r>
    </w:p>
    <w:p w14:paraId="6C3F8BB4" w14:textId="77777777" w:rsidR="00B1316D" w:rsidRPr="00B1316D" w:rsidRDefault="00B1316D" w:rsidP="00B1316D">
      <w:pPr>
        <w:autoSpaceDE w:val="0"/>
        <w:autoSpaceDN w:val="0"/>
        <w:adjustRightInd w:val="0"/>
        <w:spacing w:after="0" w:line="240" w:lineRule="auto"/>
        <w:ind w:left="851"/>
        <w:jc w:val="both"/>
        <w:rPr>
          <w:rFonts w:ascii="Arial" w:hAnsi="Arial" w:cs="Arial"/>
          <w:color w:val="auto"/>
          <w:sz w:val="20"/>
          <w:szCs w:val="20"/>
          <w:lang w:eastAsia="en-US"/>
        </w:rPr>
      </w:pPr>
      <w:r w:rsidRPr="00B1316D">
        <w:rPr>
          <w:rFonts w:ascii="Arial" w:hAnsi="Arial" w:cs="Arial"/>
          <w:color w:val="auto"/>
          <w:sz w:val="20"/>
          <w:szCs w:val="20"/>
          <w:lang w:eastAsia="en-US"/>
        </w:rPr>
        <w:t>4.3.9. засоренный или загрязненный топливопровод или фильтрующие элементы, а также прямо или косвенно связанные с этим неисправности;</w:t>
      </w:r>
    </w:p>
    <w:p w14:paraId="5CDF6662" w14:textId="77777777" w:rsidR="00B1316D" w:rsidRPr="00B1316D" w:rsidRDefault="00B1316D" w:rsidP="00B1316D">
      <w:pPr>
        <w:autoSpaceDE w:val="0"/>
        <w:autoSpaceDN w:val="0"/>
        <w:adjustRightInd w:val="0"/>
        <w:spacing w:after="0" w:line="240" w:lineRule="auto"/>
        <w:ind w:left="851"/>
        <w:jc w:val="both"/>
        <w:rPr>
          <w:rFonts w:ascii="Arial" w:hAnsi="Arial" w:cs="Arial"/>
          <w:color w:val="auto"/>
          <w:sz w:val="20"/>
          <w:szCs w:val="20"/>
          <w:lang w:eastAsia="en-US"/>
        </w:rPr>
      </w:pPr>
      <w:r w:rsidRPr="00B1316D">
        <w:rPr>
          <w:rFonts w:ascii="Arial" w:hAnsi="Arial" w:cs="Arial"/>
          <w:color w:val="auto"/>
          <w:sz w:val="20"/>
          <w:szCs w:val="20"/>
          <w:lang w:eastAsia="en-US"/>
        </w:rPr>
        <w:t>4.3.10. применение топлива, не соответствующего качества;</w:t>
      </w:r>
    </w:p>
    <w:p w14:paraId="0167B052" w14:textId="77777777" w:rsidR="00B1316D" w:rsidRPr="00B1316D" w:rsidRDefault="00B1316D" w:rsidP="00B1316D">
      <w:pPr>
        <w:autoSpaceDE w:val="0"/>
        <w:autoSpaceDN w:val="0"/>
        <w:adjustRightInd w:val="0"/>
        <w:spacing w:after="0" w:line="240" w:lineRule="auto"/>
        <w:ind w:left="851"/>
        <w:jc w:val="both"/>
        <w:rPr>
          <w:rFonts w:ascii="Arial" w:hAnsi="Arial" w:cs="Arial"/>
          <w:color w:val="auto"/>
          <w:sz w:val="20"/>
          <w:szCs w:val="20"/>
          <w:lang w:eastAsia="en-US"/>
        </w:rPr>
      </w:pPr>
      <w:r w:rsidRPr="00B1316D">
        <w:rPr>
          <w:rFonts w:ascii="Arial" w:hAnsi="Arial" w:cs="Arial"/>
          <w:color w:val="auto"/>
          <w:sz w:val="20"/>
          <w:szCs w:val="20"/>
          <w:lang w:eastAsia="en-US"/>
        </w:rPr>
        <w:t>4.3.11. преднамеренные или злонамеренные действия;</w:t>
      </w:r>
    </w:p>
    <w:p w14:paraId="01E3F0CA" w14:textId="77777777" w:rsidR="00B1316D" w:rsidRPr="00B1316D" w:rsidRDefault="00B1316D" w:rsidP="00B1316D">
      <w:pPr>
        <w:autoSpaceDE w:val="0"/>
        <w:autoSpaceDN w:val="0"/>
        <w:adjustRightInd w:val="0"/>
        <w:spacing w:after="0" w:line="240" w:lineRule="auto"/>
        <w:ind w:left="851"/>
        <w:jc w:val="both"/>
        <w:rPr>
          <w:rFonts w:ascii="Arial" w:hAnsi="Arial" w:cs="Arial"/>
          <w:color w:val="auto"/>
          <w:sz w:val="20"/>
          <w:szCs w:val="20"/>
          <w:lang w:eastAsia="en-US"/>
        </w:rPr>
      </w:pPr>
      <w:r w:rsidRPr="00B1316D">
        <w:rPr>
          <w:rFonts w:ascii="Arial" w:hAnsi="Arial" w:cs="Arial"/>
          <w:color w:val="auto"/>
          <w:sz w:val="20"/>
          <w:szCs w:val="20"/>
          <w:lang w:eastAsia="en-US"/>
        </w:rPr>
        <w:t>4.3.12. пожар или взрывы;</w:t>
      </w:r>
    </w:p>
    <w:p w14:paraId="2099354D" w14:textId="77777777" w:rsidR="00B1316D" w:rsidRPr="00B1316D" w:rsidRDefault="00B1316D" w:rsidP="00B1316D">
      <w:pPr>
        <w:autoSpaceDE w:val="0"/>
        <w:autoSpaceDN w:val="0"/>
        <w:adjustRightInd w:val="0"/>
        <w:spacing w:after="0" w:line="240" w:lineRule="auto"/>
        <w:ind w:left="851"/>
        <w:jc w:val="both"/>
        <w:rPr>
          <w:rFonts w:ascii="Arial" w:hAnsi="Arial" w:cs="Arial"/>
          <w:color w:val="auto"/>
          <w:sz w:val="20"/>
          <w:szCs w:val="20"/>
          <w:lang w:eastAsia="en-US"/>
        </w:rPr>
      </w:pPr>
      <w:r w:rsidRPr="00B1316D">
        <w:rPr>
          <w:rFonts w:ascii="Arial" w:hAnsi="Arial" w:cs="Arial"/>
          <w:color w:val="auto"/>
          <w:sz w:val="20"/>
          <w:szCs w:val="20"/>
          <w:lang w:eastAsia="en-US"/>
        </w:rPr>
        <w:t>4.3.13. различные манипуляции со счетчиком пробега, тахографом и регистратором моточасов;</w:t>
      </w:r>
    </w:p>
    <w:p w14:paraId="309E87A0" w14:textId="77777777" w:rsidR="00B1316D" w:rsidRPr="00B1316D" w:rsidRDefault="00B1316D" w:rsidP="00B1316D">
      <w:pPr>
        <w:autoSpaceDE w:val="0"/>
        <w:autoSpaceDN w:val="0"/>
        <w:adjustRightInd w:val="0"/>
        <w:spacing w:after="0" w:line="240" w:lineRule="auto"/>
        <w:ind w:left="851"/>
        <w:jc w:val="both"/>
        <w:rPr>
          <w:rFonts w:ascii="Arial" w:hAnsi="Arial" w:cs="Arial"/>
          <w:color w:val="auto"/>
          <w:sz w:val="20"/>
          <w:szCs w:val="20"/>
          <w:lang w:eastAsia="en-US"/>
        </w:rPr>
      </w:pPr>
      <w:r w:rsidRPr="00B1316D">
        <w:rPr>
          <w:rFonts w:ascii="Arial" w:hAnsi="Arial" w:cs="Arial"/>
          <w:color w:val="auto"/>
          <w:sz w:val="20"/>
          <w:szCs w:val="20"/>
          <w:lang w:eastAsia="en-US"/>
        </w:rPr>
        <w:t>4.3.14. ситуации, при которых транспортное средство не было своевременно представлено к ремонту.</w:t>
      </w:r>
    </w:p>
    <w:p w14:paraId="4CC5DC9A" w14:textId="77777777" w:rsidR="00B1316D" w:rsidRPr="00B1316D" w:rsidRDefault="00B1316D" w:rsidP="00B1316D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Arial" w:hAnsi="Arial" w:cs="Arial"/>
          <w:color w:val="auto"/>
          <w:sz w:val="20"/>
          <w:szCs w:val="20"/>
          <w:lang w:eastAsia="en-US"/>
        </w:rPr>
      </w:pPr>
      <w:r w:rsidRPr="00B1316D">
        <w:rPr>
          <w:rFonts w:ascii="Arial" w:hAnsi="Arial" w:cs="Arial"/>
          <w:color w:val="auto"/>
          <w:sz w:val="20"/>
          <w:szCs w:val="20"/>
          <w:lang w:eastAsia="en-US"/>
        </w:rPr>
        <w:t>4.4. Исполнитель не компенсирует Заказчику убытки (упущенную выгоду, реальный ущерб, включая прямой или косвенный ущерб), возникшие в результате наступления гарантийного случая.</w:t>
      </w:r>
    </w:p>
    <w:p w14:paraId="5DACEF79" w14:textId="77777777" w:rsidR="00B1316D" w:rsidRPr="00B1316D" w:rsidRDefault="00B1316D" w:rsidP="00B1316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auto"/>
          <w:sz w:val="20"/>
          <w:szCs w:val="20"/>
          <w:lang w:eastAsia="en-US"/>
        </w:rPr>
      </w:pPr>
    </w:p>
    <w:p w14:paraId="4E6BF04A" w14:textId="77777777" w:rsidR="00B1316D" w:rsidRPr="00B1316D" w:rsidRDefault="00B1316D" w:rsidP="00B1316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auto"/>
          <w:sz w:val="20"/>
          <w:szCs w:val="20"/>
          <w:lang w:eastAsia="en-US"/>
        </w:rPr>
      </w:pPr>
      <w:r w:rsidRPr="00B1316D">
        <w:rPr>
          <w:rFonts w:ascii="Arial" w:hAnsi="Arial" w:cs="Arial"/>
          <w:b/>
          <w:bCs/>
          <w:color w:val="auto"/>
          <w:sz w:val="20"/>
          <w:szCs w:val="20"/>
          <w:lang w:eastAsia="en-US"/>
        </w:rPr>
        <w:t>5. ОТВЕТСТВЕННОСТЬ СТОРОН</w:t>
      </w:r>
    </w:p>
    <w:p w14:paraId="1DEE1FFA" w14:textId="77777777" w:rsidR="00B1316D" w:rsidRPr="00B1316D" w:rsidRDefault="00B1316D" w:rsidP="00B1316D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Arial" w:hAnsi="Arial" w:cs="Arial"/>
          <w:color w:val="auto"/>
          <w:sz w:val="20"/>
          <w:szCs w:val="20"/>
          <w:lang w:eastAsia="en-US"/>
        </w:rPr>
      </w:pPr>
      <w:r w:rsidRPr="00B1316D">
        <w:rPr>
          <w:rFonts w:ascii="Arial" w:hAnsi="Arial" w:cs="Arial"/>
          <w:color w:val="auto"/>
          <w:sz w:val="20"/>
          <w:szCs w:val="20"/>
          <w:lang w:eastAsia="en-US"/>
        </w:rPr>
        <w:t xml:space="preserve">5.1. В случае, несвоевременного выполнения работ, Заказчик вправе взыскать с Исполнителя пеню в размере 0,5% неисполненной части обязательства за каждый день просрочки, но не более 20% стоимости невыполненных в срок работ. </w:t>
      </w:r>
    </w:p>
    <w:p w14:paraId="534D6C2C" w14:textId="77777777" w:rsidR="00B1316D" w:rsidRPr="00B1316D" w:rsidRDefault="00B1316D" w:rsidP="00B1316D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Arial" w:hAnsi="Arial" w:cs="Arial"/>
          <w:color w:val="auto"/>
          <w:sz w:val="20"/>
          <w:szCs w:val="20"/>
          <w:lang w:eastAsia="en-US"/>
        </w:rPr>
      </w:pPr>
      <w:r w:rsidRPr="00B1316D">
        <w:rPr>
          <w:rFonts w:ascii="Arial" w:hAnsi="Arial" w:cs="Arial"/>
          <w:color w:val="auto"/>
          <w:sz w:val="20"/>
          <w:szCs w:val="20"/>
          <w:lang w:eastAsia="en-US"/>
        </w:rPr>
        <w:t xml:space="preserve">5.2. В случае, задержки оплаты (выполненных работ/ поставленных материалов), Исполнитель вправе взыскать с ЗАКАЗЧИКА пеню в размере 0,5% от суммы просроченного платежа, за каждый день просрочки, но не более 20% от суммы просроченного платежа. </w:t>
      </w:r>
    </w:p>
    <w:p w14:paraId="5C3BB038" w14:textId="77777777" w:rsidR="00B1316D" w:rsidRPr="00B1316D" w:rsidRDefault="00B1316D" w:rsidP="00B1316D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Arial" w:hAnsi="Arial" w:cs="Arial"/>
          <w:color w:val="auto"/>
          <w:sz w:val="20"/>
          <w:szCs w:val="20"/>
          <w:lang w:eastAsia="en-US"/>
        </w:rPr>
      </w:pPr>
      <w:r w:rsidRPr="00B1316D">
        <w:rPr>
          <w:rFonts w:ascii="Arial" w:hAnsi="Arial" w:cs="Arial"/>
          <w:color w:val="auto"/>
          <w:sz w:val="20"/>
          <w:szCs w:val="20"/>
          <w:lang w:eastAsia="en-US"/>
        </w:rPr>
        <w:t xml:space="preserve">5.3. Исполнитель несет ответственность за сохранность и укомплектованность автомобиля на весь период ремонта. </w:t>
      </w:r>
    </w:p>
    <w:p w14:paraId="78E4452F" w14:textId="77777777" w:rsidR="00B1316D" w:rsidRPr="00B1316D" w:rsidRDefault="00B1316D" w:rsidP="00B1316D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Arial" w:hAnsi="Arial" w:cs="Arial"/>
          <w:color w:val="auto"/>
          <w:sz w:val="20"/>
          <w:szCs w:val="20"/>
          <w:lang w:eastAsia="en-US"/>
        </w:rPr>
      </w:pPr>
      <w:r w:rsidRPr="00B1316D">
        <w:rPr>
          <w:rFonts w:ascii="Arial" w:hAnsi="Arial" w:cs="Arial"/>
          <w:color w:val="auto"/>
          <w:sz w:val="20"/>
          <w:szCs w:val="20"/>
          <w:lang w:eastAsia="en-US"/>
        </w:rPr>
        <w:t xml:space="preserve">5.4. Заказчик гарантирует, что сдаваемое на ремонт транспортное средство не находится в нелегитимном состоянии. </w:t>
      </w:r>
    </w:p>
    <w:p w14:paraId="683F0B0A" w14:textId="77777777" w:rsidR="00B1316D" w:rsidRPr="00B1316D" w:rsidRDefault="00B1316D" w:rsidP="00B1316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auto"/>
          <w:sz w:val="20"/>
          <w:szCs w:val="20"/>
          <w:lang w:eastAsia="en-US"/>
        </w:rPr>
      </w:pPr>
    </w:p>
    <w:p w14:paraId="55977F49" w14:textId="77777777" w:rsidR="00B1316D" w:rsidRPr="00B1316D" w:rsidRDefault="00B1316D" w:rsidP="00B1316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auto"/>
          <w:sz w:val="20"/>
          <w:szCs w:val="20"/>
          <w:lang w:eastAsia="en-US"/>
        </w:rPr>
      </w:pPr>
      <w:r w:rsidRPr="00B1316D">
        <w:rPr>
          <w:rFonts w:ascii="Arial" w:hAnsi="Arial" w:cs="Arial"/>
          <w:b/>
          <w:bCs/>
          <w:color w:val="auto"/>
          <w:sz w:val="20"/>
          <w:szCs w:val="20"/>
          <w:lang w:eastAsia="en-US"/>
        </w:rPr>
        <w:t>6. РАЗРЕШЕНИЕ СПОРОВ</w:t>
      </w:r>
    </w:p>
    <w:p w14:paraId="2FFAE8A4" w14:textId="77777777" w:rsidR="00B1316D" w:rsidRPr="00B1316D" w:rsidRDefault="00B1316D" w:rsidP="00B1316D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Arial" w:hAnsi="Arial" w:cs="Arial"/>
          <w:color w:val="auto"/>
          <w:sz w:val="20"/>
          <w:szCs w:val="20"/>
          <w:lang w:eastAsia="en-US"/>
        </w:rPr>
      </w:pPr>
      <w:r w:rsidRPr="00B1316D">
        <w:rPr>
          <w:rFonts w:ascii="Arial" w:hAnsi="Arial" w:cs="Arial"/>
          <w:color w:val="auto"/>
          <w:sz w:val="20"/>
          <w:szCs w:val="20"/>
          <w:lang w:eastAsia="en-US"/>
        </w:rPr>
        <w:t xml:space="preserve">6.1. Все спорные вопросы и разногласия, которые могут возникнуть между Сторонами в отношении настоящего Договора или по его выполнению, должны </w:t>
      </w:r>
      <w:proofErr w:type="gramStart"/>
      <w:r w:rsidRPr="00B1316D">
        <w:rPr>
          <w:rFonts w:ascii="Arial" w:hAnsi="Arial" w:cs="Arial"/>
          <w:color w:val="auto"/>
          <w:sz w:val="20"/>
          <w:szCs w:val="20"/>
          <w:lang w:eastAsia="en-US"/>
        </w:rPr>
        <w:t>решаться  путем</w:t>
      </w:r>
      <w:proofErr w:type="gramEnd"/>
      <w:r w:rsidRPr="00B1316D">
        <w:rPr>
          <w:rFonts w:ascii="Arial" w:hAnsi="Arial" w:cs="Arial"/>
          <w:color w:val="auto"/>
          <w:sz w:val="20"/>
          <w:szCs w:val="20"/>
          <w:lang w:eastAsia="en-US"/>
        </w:rPr>
        <w:t xml:space="preserve"> переговоров  и предъявления претензий установленном законодательством порядке. </w:t>
      </w:r>
    </w:p>
    <w:p w14:paraId="47BB9C3E" w14:textId="77777777" w:rsidR="00B1316D" w:rsidRPr="00B1316D" w:rsidRDefault="00B1316D" w:rsidP="00B1316D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Arial" w:hAnsi="Arial" w:cs="Arial"/>
          <w:color w:val="auto"/>
          <w:sz w:val="20"/>
          <w:szCs w:val="20"/>
          <w:lang w:eastAsia="en-US"/>
        </w:rPr>
      </w:pPr>
      <w:r w:rsidRPr="00B1316D">
        <w:rPr>
          <w:rFonts w:ascii="Arial" w:hAnsi="Arial" w:cs="Arial"/>
          <w:color w:val="auto"/>
          <w:sz w:val="20"/>
          <w:szCs w:val="20"/>
          <w:lang w:eastAsia="en-US"/>
        </w:rPr>
        <w:t>6.2. Спор между сторонами, по которому не было достигнуто согласие, должен рассматриваться в суде в соответствии с действующим законодательством Республики Узбекистан.</w:t>
      </w:r>
    </w:p>
    <w:p w14:paraId="0365C700" w14:textId="77777777" w:rsidR="00B1316D" w:rsidRPr="00B1316D" w:rsidRDefault="00B1316D" w:rsidP="00B1316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auto"/>
          <w:sz w:val="20"/>
          <w:szCs w:val="20"/>
          <w:lang w:eastAsia="en-US"/>
        </w:rPr>
      </w:pPr>
    </w:p>
    <w:p w14:paraId="7290019F" w14:textId="77777777" w:rsidR="00B1316D" w:rsidRPr="00B1316D" w:rsidRDefault="00B1316D" w:rsidP="00B1316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auto"/>
          <w:sz w:val="20"/>
          <w:szCs w:val="20"/>
          <w:lang w:eastAsia="en-US"/>
        </w:rPr>
      </w:pPr>
      <w:r w:rsidRPr="00B1316D">
        <w:rPr>
          <w:rFonts w:ascii="Arial" w:hAnsi="Arial" w:cs="Arial"/>
          <w:b/>
          <w:bCs/>
          <w:color w:val="auto"/>
          <w:sz w:val="20"/>
          <w:szCs w:val="20"/>
          <w:lang w:eastAsia="en-US"/>
        </w:rPr>
        <w:t>7. ФОРС-МАЖОР</w:t>
      </w:r>
    </w:p>
    <w:p w14:paraId="199B1A90" w14:textId="77777777" w:rsidR="00B1316D" w:rsidRPr="00B1316D" w:rsidRDefault="00B1316D" w:rsidP="00B1316D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Arial" w:hAnsi="Arial" w:cs="Arial"/>
          <w:color w:val="auto"/>
          <w:sz w:val="20"/>
          <w:szCs w:val="20"/>
          <w:lang w:eastAsia="en-US"/>
        </w:rPr>
      </w:pPr>
      <w:r w:rsidRPr="00B1316D">
        <w:rPr>
          <w:rFonts w:ascii="Arial" w:hAnsi="Arial" w:cs="Arial"/>
          <w:color w:val="auto"/>
          <w:sz w:val="20"/>
          <w:szCs w:val="20"/>
          <w:lang w:eastAsia="en-US"/>
        </w:rPr>
        <w:t xml:space="preserve">7.1. Стороны свободны от ответственности за частичное или полное невыполнение своих обязательств по настоящему Договору в случае, когда эти нарушения были вызваны обстоятельствами, неконтролируемыми сторонами, такими как: военные действия, пожары, наводнения, землетрясения, изменения законодательства и т.д., </w:t>
      </w:r>
      <w:proofErr w:type="gramStart"/>
      <w:r w:rsidRPr="00B1316D">
        <w:rPr>
          <w:rFonts w:ascii="Arial" w:hAnsi="Arial" w:cs="Arial"/>
          <w:color w:val="auto"/>
          <w:sz w:val="20"/>
          <w:szCs w:val="20"/>
          <w:lang w:eastAsia="en-US"/>
        </w:rPr>
        <w:t>и в случае если</w:t>
      </w:r>
      <w:proofErr w:type="gramEnd"/>
      <w:r w:rsidRPr="00B1316D">
        <w:rPr>
          <w:rFonts w:ascii="Arial" w:hAnsi="Arial" w:cs="Arial"/>
          <w:color w:val="auto"/>
          <w:sz w:val="20"/>
          <w:szCs w:val="20"/>
          <w:lang w:eastAsia="en-US"/>
        </w:rPr>
        <w:t xml:space="preserve"> эти обстоятельства повлияли на выполнение настоящего Договора. В этом случае если выполнение обязательств по Договору продлевается на период, в течение которого указанные обстоятельства остаются в силе. Документом, подтверждающим вышеуказанные обстоятельства, должно являться заключение компетентного органа.</w:t>
      </w:r>
    </w:p>
    <w:p w14:paraId="6E56CC11" w14:textId="77777777" w:rsidR="00B1316D" w:rsidRPr="00B1316D" w:rsidRDefault="00B1316D" w:rsidP="00B1316D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Arial" w:hAnsi="Arial" w:cs="Arial"/>
          <w:color w:val="auto"/>
          <w:sz w:val="20"/>
          <w:szCs w:val="20"/>
          <w:lang w:eastAsia="en-US"/>
        </w:rPr>
      </w:pPr>
      <w:r w:rsidRPr="00B1316D">
        <w:rPr>
          <w:rFonts w:ascii="Arial" w:hAnsi="Arial" w:cs="Arial"/>
          <w:color w:val="auto"/>
          <w:sz w:val="20"/>
          <w:szCs w:val="20"/>
          <w:lang w:eastAsia="en-US"/>
        </w:rPr>
        <w:t xml:space="preserve">7.2. Если обстоятельства такого рода продолжаются в течение периода времени превышающего три месяца, каждая сторона будет иметь </w:t>
      </w:r>
      <w:proofErr w:type="gramStart"/>
      <w:r w:rsidRPr="00B1316D">
        <w:rPr>
          <w:rFonts w:ascii="Arial" w:hAnsi="Arial" w:cs="Arial"/>
          <w:color w:val="auto"/>
          <w:sz w:val="20"/>
          <w:szCs w:val="20"/>
          <w:lang w:eastAsia="en-US"/>
        </w:rPr>
        <w:t>право  в</w:t>
      </w:r>
      <w:proofErr w:type="gramEnd"/>
      <w:r w:rsidRPr="00B1316D">
        <w:rPr>
          <w:rFonts w:ascii="Arial" w:hAnsi="Arial" w:cs="Arial"/>
          <w:color w:val="auto"/>
          <w:sz w:val="20"/>
          <w:szCs w:val="20"/>
          <w:lang w:eastAsia="en-US"/>
        </w:rPr>
        <w:t xml:space="preserve"> одностороннем порядке  расторгнуть настоящий договор, и ни одна из сторон не будет иметь право на компенсацию за понесенный ущерб от другой стороны. </w:t>
      </w:r>
    </w:p>
    <w:p w14:paraId="12DFAC81" w14:textId="77777777" w:rsidR="00B1316D" w:rsidRPr="00B1316D" w:rsidRDefault="00B1316D" w:rsidP="00B1316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auto"/>
          <w:sz w:val="20"/>
          <w:szCs w:val="20"/>
          <w:lang w:eastAsia="en-US"/>
        </w:rPr>
      </w:pPr>
    </w:p>
    <w:p w14:paraId="29E97BF3" w14:textId="77777777" w:rsidR="00B1316D" w:rsidRPr="00B1316D" w:rsidRDefault="00B1316D" w:rsidP="00B1316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auto"/>
          <w:sz w:val="20"/>
          <w:szCs w:val="20"/>
          <w:lang w:eastAsia="en-US"/>
        </w:rPr>
      </w:pPr>
      <w:r w:rsidRPr="00B1316D">
        <w:rPr>
          <w:rFonts w:ascii="Arial" w:hAnsi="Arial" w:cs="Arial"/>
          <w:b/>
          <w:bCs/>
          <w:color w:val="auto"/>
          <w:sz w:val="20"/>
          <w:szCs w:val="20"/>
          <w:lang w:eastAsia="en-US"/>
        </w:rPr>
        <w:t>8. СРОК ДЕЙСТВИЯ ДОГОВОРА</w:t>
      </w:r>
    </w:p>
    <w:p w14:paraId="7D44DDC2" w14:textId="7D213F8D" w:rsidR="00B1316D" w:rsidRPr="00B1316D" w:rsidRDefault="00B1316D" w:rsidP="00B1316D">
      <w:pPr>
        <w:tabs>
          <w:tab w:val="left" w:pos="567"/>
        </w:tabs>
        <w:spacing w:after="0" w:line="240" w:lineRule="auto"/>
        <w:ind w:firstLine="426"/>
        <w:jc w:val="both"/>
        <w:rPr>
          <w:rFonts w:ascii="Arial" w:eastAsia="Times New Roman" w:hAnsi="Arial" w:cs="Arial"/>
          <w:color w:val="auto"/>
          <w:sz w:val="20"/>
          <w:szCs w:val="20"/>
          <w:lang w:eastAsia="x-none"/>
        </w:rPr>
      </w:pPr>
      <w:r w:rsidRPr="00B1316D">
        <w:rPr>
          <w:rFonts w:ascii="Arial" w:eastAsia="Times New Roman" w:hAnsi="Arial" w:cs="Arial"/>
          <w:color w:val="auto"/>
          <w:sz w:val="20"/>
          <w:szCs w:val="20"/>
          <w:lang w:val="x-none" w:eastAsia="x-none"/>
        </w:rPr>
        <w:t>8.1.</w:t>
      </w:r>
      <w:r w:rsidRPr="00B1316D">
        <w:rPr>
          <w:rFonts w:ascii="Arial" w:eastAsia="Times New Roman" w:hAnsi="Arial" w:cs="Arial"/>
          <w:color w:val="auto"/>
          <w:sz w:val="20"/>
          <w:szCs w:val="20"/>
          <w:lang w:eastAsia="x-none"/>
        </w:rPr>
        <w:t xml:space="preserve"> </w:t>
      </w:r>
      <w:r w:rsidRPr="00B1316D">
        <w:rPr>
          <w:rFonts w:ascii="Arial" w:eastAsia="Times New Roman" w:hAnsi="Arial" w:cs="Arial"/>
          <w:color w:val="auto"/>
          <w:sz w:val="20"/>
          <w:szCs w:val="20"/>
          <w:lang w:val="x-none" w:eastAsia="x-none"/>
        </w:rPr>
        <w:t xml:space="preserve">Настоящий Договор вступает в силу с </w:t>
      </w:r>
      <w:r w:rsidRPr="00B1316D">
        <w:rPr>
          <w:rFonts w:ascii="Arial" w:eastAsia="Times New Roman" w:hAnsi="Arial" w:cs="Arial"/>
          <w:color w:val="auto"/>
          <w:sz w:val="20"/>
          <w:szCs w:val="20"/>
          <w:lang w:eastAsia="x-none"/>
        </w:rPr>
        <w:t>момента его подписания</w:t>
      </w:r>
      <w:r w:rsidRPr="00B1316D">
        <w:rPr>
          <w:rFonts w:ascii="Arial" w:eastAsia="Times New Roman" w:hAnsi="Arial" w:cs="Arial"/>
          <w:color w:val="auto"/>
          <w:sz w:val="20"/>
          <w:szCs w:val="20"/>
          <w:lang w:val="x-none" w:eastAsia="x-none"/>
        </w:rPr>
        <w:t xml:space="preserve"> и действует до </w:t>
      </w:r>
      <w:r w:rsidRPr="00B1316D">
        <w:rPr>
          <w:rFonts w:ascii="Arial" w:eastAsia="Times New Roman" w:hAnsi="Arial" w:cs="Arial"/>
          <w:color w:val="auto"/>
          <w:sz w:val="20"/>
          <w:szCs w:val="20"/>
          <w:lang w:eastAsia="x-none"/>
        </w:rPr>
        <w:t>31</w:t>
      </w:r>
      <w:r w:rsidRPr="00B1316D">
        <w:rPr>
          <w:rFonts w:ascii="Arial" w:eastAsia="Times New Roman" w:hAnsi="Arial" w:cs="Arial"/>
          <w:color w:val="auto"/>
          <w:sz w:val="20"/>
          <w:szCs w:val="20"/>
          <w:lang w:val="x-none" w:eastAsia="x-none"/>
        </w:rPr>
        <w:t>.</w:t>
      </w:r>
      <w:r w:rsidRPr="00B1316D">
        <w:rPr>
          <w:rFonts w:ascii="Arial" w:eastAsia="Times New Roman" w:hAnsi="Arial" w:cs="Arial"/>
          <w:color w:val="auto"/>
          <w:sz w:val="20"/>
          <w:szCs w:val="20"/>
          <w:lang w:eastAsia="x-none"/>
        </w:rPr>
        <w:t>12</w:t>
      </w:r>
      <w:r w:rsidRPr="00B1316D">
        <w:rPr>
          <w:rFonts w:ascii="Arial" w:eastAsia="Times New Roman" w:hAnsi="Arial" w:cs="Arial"/>
          <w:color w:val="auto"/>
          <w:sz w:val="20"/>
          <w:szCs w:val="20"/>
          <w:lang w:val="x-none" w:eastAsia="x-none"/>
        </w:rPr>
        <w:t>.20</w:t>
      </w:r>
      <w:r w:rsidRPr="00B1316D">
        <w:rPr>
          <w:rFonts w:ascii="Arial" w:eastAsia="Times New Roman" w:hAnsi="Arial" w:cs="Arial"/>
          <w:color w:val="auto"/>
          <w:sz w:val="20"/>
          <w:szCs w:val="20"/>
          <w:lang w:eastAsia="x-none"/>
        </w:rPr>
        <w:t>2</w:t>
      </w:r>
      <w:r w:rsidR="00E7358D">
        <w:rPr>
          <w:rFonts w:ascii="Arial" w:eastAsia="Times New Roman" w:hAnsi="Arial" w:cs="Arial"/>
          <w:color w:val="auto"/>
          <w:sz w:val="20"/>
          <w:szCs w:val="20"/>
          <w:lang w:eastAsia="x-none"/>
        </w:rPr>
        <w:t>2</w:t>
      </w:r>
      <w:bookmarkStart w:id="0" w:name="_GoBack"/>
      <w:bookmarkEnd w:id="0"/>
      <w:r w:rsidRPr="00B1316D">
        <w:rPr>
          <w:rFonts w:ascii="Arial" w:eastAsia="Times New Roman" w:hAnsi="Arial" w:cs="Arial"/>
          <w:color w:val="auto"/>
          <w:sz w:val="20"/>
          <w:szCs w:val="20"/>
          <w:lang w:val="x-none" w:eastAsia="x-none"/>
        </w:rPr>
        <w:t xml:space="preserve"> г</w:t>
      </w:r>
      <w:r w:rsidRPr="00B1316D">
        <w:rPr>
          <w:rFonts w:ascii="Arial" w:eastAsia="Times New Roman" w:hAnsi="Arial" w:cs="Arial"/>
          <w:color w:val="auto"/>
          <w:sz w:val="20"/>
          <w:szCs w:val="20"/>
          <w:lang w:eastAsia="x-none"/>
        </w:rPr>
        <w:t>ода</w:t>
      </w:r>
      <w:r w:rsidRPr="00B1316D">
        <w:rPr>
          <w:rFonts w:ascii="Arial" w:eastAsia="Times New Roman" w:hAnsi="Arial" w:cs="Arial"/>
          <w:color w:val="auto"/>
          <w:sz w:val="20"/>
          <w:szCs w:val="20"/>
          <w:lang w:val="x-none" w:eastAsia="x-none"/>
        </w:rPr>
        <w:t>.</w:t>
      </w:r>
      <w:r w:rsidRPr="00B1316D">
        <w:rPr>
          <w:rFonts w:ascii="Arial" w:eastAsia="Times New Roman" w:hAnsi="Arial" w:cs="Arial"/>
          <w:color w:val="auto"/>
          <w:sz w:val="20"/>
          <w:szCs w:val="20"/>
          <w:lang w:eastAsia="x-none"/>
        </w:rPr>
        <w:t>.</w:t>
      </w:r>
    </w:p>
    <w:p w14:paraId="55FC5C6D" w14:textId="77777777" w:rsidR="00B1316D" w:rsidRPr="00B1316D" w:rsidRDefault="00B1316D" w:rsidP="00B1316D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Arial" w:hAnsi="Arial" w:cs="Arial"/>
          <w:color w:val="auto"/>
          <w:sz w:val="20"/>
          <w:szCs w:val="20"/>
          <w:lang w:eastAsia="en-US"/>
        </w:rPr>
      </w:pPr>
      <w:r w:rsidRPr="00B1316D">
        <w:rPr>
          <w:rFonts w:ascii="Arial" w:hAnsi="Arial" w:cs="Arial"/>
          <w:color w:val="auto"/>
          <w:sz w:val="20"/>
          <w:szCs w:val="20"/>
          <w:lang w:eastAsia="en-US"/>
        </w:rPr>
        <w:t xml:space="preserve">8.2. Настоящий договор может быть расторгнут: </w:t>
      </w:r>
    </w:p>
    <w:p w14:paraId="4D72B2AA" w14:textId="77777777" w:rsidR="00B1316D" w:rsidRPr="00B1316D" w:rsidRDefault="00B1316D" w:rsidP="00B1316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color w:val="auto"/>
          <w:sz w:val="20"/>
          <w:szCs w:val="20"/>
          <w:lang w:eastAsia="en-US"/>
        </w:rPr>
      </w:pPr>
      <w:r w:rsidRPr="00B1316D">
        <w:rPr>
          <w:rFonts w:ascii="Arial" w:hAnsi="Arial" w:cs="Arial"/>
          <w:color w:val="auto"/>
          <w:sz w:val="20"/>
          <w:szCs w:val="20"/>
          <w:lang w:eastAsia="en-US"/>
        </w:rPr>
        <w:t xml:space="preserve">- по письменному соглашению Сторон; </w:t>
      </w:r>
    </w:p>
    <w:p w14:paraId="443D0145" w14:textId="77777777" w:rsidR="00B1316D" w:rsidRPr="00B1316D" w:rsidRDefault="00B1316D" w:rsidP="00B1316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color w:val="auto"/>
          <w:sz w:val="20"/>
          <w:szCs w:val="20"/>
          <w:lang w:eastAsia="en-US"/>
        </w:rPr>
      </w:pPr>
      <w:r w:rsidRPr="00B1316D">
        <w:rPr>
          <w:rFonts w:ascii="Arial" w:hAnsi="Arial" w:cs="Arial"/>
          <w:color w:val="auto"/>
          <w:sz w:val="20"/>
          <w:szCs w:val="20"/>
          <w:lang w:eastAsia="en-US"/>
        </w:rPr>
        <w:lastRenderedPageBreak/>
        <w:t xml:space="preserve">- в одностороннем порядке при невыполнении одной из Сторон, взятых на себя </w:t>
      </w:r>
      <w:proofErr w:type="gramStart"/>
      <w:r w:rsidRPr="00B1316D">
        <w:rPr>
          <w:rFonts w:ascii="Arial" w:hAnsi="Arial" w:cs="Arial"/>
          <w:color w:val="auto"/>
          <w:sz w:val="20"/>
          <w:szCs w:val="20"/>
          <w:lang w:eastAsia="en-US"/>
        </w:rPr>
        <w:t>обязательств  с</w:t>
      </w:r>
      <w:proofErr w:type="gramEnd"/>
      <w:r w:rsidRPr="00B1316D">
        <w:rPr>
          <w:rFonts w:ascii="Arial" w:hAnsi="Arial" w:cs="Arial"/>
          <w:color w:val="auto"/>
          <w:sz w:val="20"/>
          <w:szCs w:val="20"/>
          <w:lang w:eastAsia="en-US"/>
        </w:rPr>
        <w:t xml:space="preserve"> письменным уведомлением за 10 дней до момента расторжения; </w:t>
      </w:r>
    </w:p>
    <w:p w14:paraId="736681EA" w14:textId="77777777" w:rsidR="00B1316D" w:rsidRPr="00B1316D" w:rsidRDefault="00B1316D" w:rsidP="00B1316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color w:val="auto"/>
          <w:sz w:val="20"/>
          <w:szCs w:val="20"/>
          <w:lang w:eastAsia="en-US"/>
        </w:rPr>
      </w:pPr>
      <w:r w:rsidRPr="00B1316D">
        <w:rPr>
          <w:rFonts w:ascii="Arial" w:hAnsi="Arial" w:cs="Arial"/>
          <w:color w:val="auto"/>
          <w:sz w:val="20"/>
          <w:szCs w:val="20"/>
          <w:lang w:eastAsia="en-US"/>
        </w:rPr>
        <w:t>- в судебном порядке;</w:t>
      </w:r>
    </w:p>
    <w:p w14:paraId="3E92E3A5" w14:textId="77777777" w:rsidR="00B1316D" w:rsidRPr="00B1316D" w:rsidRDefault="00B1316D" w:rsidP="00B1316D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Arial" w:hAnsi="Arial" w:cs="Arial"/>
          <w:color w:val="auto"/>
          <w:sz w:val="20"/>
          <w:szCs w:val="20"/>
          <w:lang w:eastAsia="en-US"/>
        </w:rPr>
      </w:pPr>
      <w:r w:rsidRPr="00B1316D">
        <w:rPr>
          <w:rFonts w:ascii="Arial" w:hAnsi="Arial" w:cs="Arial"/>
          <w:color w:val="auto"/>
          <w:sz w:val="20"/>
          <w:szCs w:val="20"/>
          <w:lang w:eastAsia="en-US"/>
        </w:rPr>
        <w:t xml:space="preserve">8.3. Дополнения и изменения к настоящему Договору действительны и являются неотъемлемой частью настоящего Договора при условии, что они составлены в письменной форме и подписаны обеими Сторонами. </w:t>
      </w:r>
    </w:p>
    <w:p w14:paraId="243411AD" w14:textId="77777777" w:rsidR="00B1316D" w:rsidRPr="00B1316D" w:rsidRDefault="00B1316D" w:rsidP="00B1316D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Arial" w:hAnsi="Arial" w:cs="Arial"/>
          <w:color w:val="auto"/>
          <w:sz w:val="20"/>
          <w:szCs w:val="20"/>
          <w:lang w:eastAsia="en-US"/>
        </w:rPr>
      </w:pPr>
      <w:r w:rsidRPr="00B1316D">
        <w:rPr>
          <w:rFonts w:ascii="Arial" w:hAnsi="Arial" w:cs="Arial"/>
          <w:color w:val="auto"/>
          <w:sz w:val="20"/>
          <w:szCs w:val="20"/>
          <w:lang w:eastAsia="en-US"/>
        </w:rPr>
        <w:t xml:space="preserve">8.4. В случае изменения реквизитов Сторона обязана уведомить другую Сторону в письменной форме в течение трех календарных дней. </w:t>
      </w:r>
    </w:p>
    <w:p w14:paraId="7C96E06D" w14:textId="77777777" w:rsidR="00B1316D" w:rsidRPr="00B1316D" w:rsidRDefault="00B1316D" w:rsidP="00B1316D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Arial" w:hAnsi="Arial" w:cs="Arial"/>
          <w:color w:val="auto"/>
          <w:sz w:val="20"/>
          <w:szCs w:val="20"/>
          <w:lang w:eastAsia="en-US"/>
        </w:rPr>
      </w:pPr>
      <w:r w:rsidRPr="00B1316D">
        <w:rPr>
          <w:rFonts w:ascii="Arial" w:hAnsi="Arial" w:cs="Arial"/>
          <w:color w:val="auto"/>
          <w:sz w:val="20"/>
          <w:szCs w:val="20"/>
          <w:lang w:eastAsia="en-US"/>
        </w:rPr>
        <w:t xml:space="preserve">8.5. Настоящий Договор составлен в двух экземплярах, имеющих одинаковую юридическую силу, по одному для каждой из Сторон. </w:t>
      </w:r>
    </w:p>
    <w:p w14:paraId="432CB9D9" w14:textId="77777777" w:rsidR="00B1316D" w:rsidRPr="00B1316D" w:rsidRDefault="00B1316D" w:rsidP="00B1316D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Arial" w:hAnsi="Arial" w:cs="Arial"/>
          <w:color w:val="auto"/>
          <w:sz w:val="20"/>
          <w:szCs w:val="20"/>
          <w:lang w:eastAsia="en-US"/>
        </w:rPr>
      </w:pPr>
    </w:p>
    <w:p w14:paraId="25E2843D" w14:textId="77777777" w:rsidR="00B1316D" w:rsidRPr="00B1316D" w:rsidRDefault="00B1316D" w:rsidP="00B1316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auto"/>
          <w:sz w:val="20"/>
          <w:szCs w:val="20"/>
          <w:lang w:eastAsia="en-US"/>
        </w:rPr>
      </w:pPr>
    </w:p>
    <w:p w14:paraId="7DF7D9CB" w14:textId="77777777" w:rsidR="00B1316D" w:rsidRPr="00B1316D" w:rsidRDefault="00B1316D" w:rsidP="00B1316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auto"/>
          <w:sz w:val="20"/>
          <w:szCs w:val="20"/>
          <w:lang w:eastAsia="en-US"/>
        </w:rPr>
      </w:pPr>
      <w:r w:rsidRPr="00B1316D">
        <w:rPr>
          <w:rFonts w:ascii="Arial" w:hAnsi="Arial" w:cs="Arial"/>
          <w:b/>
          <w:bCs/>
          <w:color w:val="auto"/>
          <w:sz w:val="20"/>
          <w:szCs w:val="20"/>
          <w:lang w:eastAsia="en-US"/>
        </w:rPr>
        <w:t>9. ЮРИДИЧЕСКИЕ АДРЕСА И РЕКВИЗИТЫ СТОРОН</w:t>
      </w:r>
    </w:p>
    <w:p w14:paraId="286B4572" w14:textId="77777777" w:rsidR="00B1316D" w:rsidRPr="00B1316D" w:rsidRDefault="00B1316D" w:rsidP="00B1316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auto"/>
          <w:sz w:val="20"/>
          <w:szCs w:val="20"/>
          <w:lang w:eastAsia="en-US"/>
        </w:rPr>
      </w:pPr>
    </w:p>
    <w:p w14:paraId="3653F444" w14:textId="77777777" w:rsidR="00B1316D" w:rsidRPr="00B1316D" w:rsidRDefault="00B1316D" w:rsidP="00B1316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auto"/>
          <w:sz w:val="20"/>
          <w:szCs w:val="20"/>
          <w:lang w:eastAsia="en-US"/>
        </w:rPr>
      </w:pPr>
    </w:p>
    <w:p w14:paraId="4DCEA3FA" w14:textId="77777777" w:rsidR="00B1316D" w:rsidRPr="00B1316D" w:rsidRDefault="00B1316D" w:rsidP="00B1316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auto"/>
          <w:sz w:val="20"/>
          <w:szCs w:val="20"/>
          <w:lang w:eastAsia="en-US"/>
        </w:rPr>
      </w:pPr>
    </w:p>
    <w:p w14:paraId="0B758E68" w14:textId="77777777" w:rsidR="00B1316D" w:rsidRPr="00B1316D" w:rsidRDefault="00B1316D" w:rsidP="00B1316D">
      <w:pPr>
        <w:spacing w:after="200" w:line="276" w:lineRule="auto"/>
        <w:ind w:firstLine="708"/>
        <w:jc w:val="both"/>
        <w:rPr>
          <w:rFonts w:cs="Times New Roman"/>
          <w:b/>
          <w:color w:val="auto"/>
          <w:lang w:eastAsia="en-US"/>
        </w:rPr>
      </w:pPr>
      <w:r w:rsidRPr="00B1316D">
        <w:rPr>
          <w:rFonts w:cs="Times New Roman"/>
          <w:b/>
          <w:color w:val="auto"/>
          <w:lang w:eastAsia="en-US"/>
        </w:rPr>
        <w:t>«ИСПОЛНИТЕЛЬ»</w:t>
      </w:r>
      <w:r w:rsidRPr="00B1316D">
        <w:rPr>
          <w:rFonts w:cs="Times New Roman"/>
          <w:b/>
          <w:color w:val="auto"/>
          <w:lang w:eastAsia="en-US"/>
        </w:rPr>
        <w:tab/>
      </w:r>
      <w:r w:rsidRPr="00B1316D">
        <w:rPr>
          <w:rFonts w:cs="Times New Roman"/>
          <w:b/>
          <w:color w:val="auto"/>
          <w:lang w:eastAsia="en-US"/>
        </w:rPr>
        <w:tab/>
      </w:r>
      <w:r w:rsidRPr="00B1316D">
        <w:rPr>
          <w:rFonts w:cs="Times New Roman"/>
          <w:color w:val="auto"/>
          <w:lang w:eastAsia="en-US"/>
        </w:rPr>
        <w:tab/>
        <w:t xml:space="preserve">                             </w:t>
      </w:r>
      <w:r w:rsidRPr="00B1316D">
        <w:rPr>
          <w:rFonts w:cs="Times New Roman"/>
          <w:color w:val="auto"/>
          <w:lang w:eastAsia="en-US"/>
        </w:rPr>
        <w:tab/>
      </w:r>
      <w:r w:rsidRPr="00B1316D">
        <w:rPr>
          <w:rFonts w:cs="Times New Roman"/>
          <w:color w:val="auto"/>
          <w:lang w:eastAsia="en-US"/>
        </w:rPr>
        <w:tab/>
      </w:r>
      <w:r w:rsidRPr="00B1316D">
        <w:rPr>
          <w:rFonts w:cs="Times New Roman"/>
          <w:b/>
          <w:color w:val="auto"/>
          <w:lang w:eastAsia="en-US"/>
        </w:rPr>
        <w:t>«ЗАКАЗЧИК»</w:t>
      </w:r>
    </w:p>
    <w:p w14:paraId="37E4E46E" w14:textId="77777777" w:rsidR="00B1316D" w:rsidRPr="00B1316D" w:rsidRDefault="00B1316D" w:rsidP="00B1316D">
      <w:pPr>
        <w:spacing w:after="200" w:line="276" w:lineRule="auto"/>
        <w:jc w:val="both"/>
        <w:rPr>
          <w:rFonts w:cs="Times New Roman"/>
          <w:b/>
          <w:color w:val="auto"/>
          <w:lang w:eastAsia="en-US"/>
        </w:rPr>
      </w:pPr>
    </w:p>
    <w:p w14:paraId="631C0FB9" w14:textId="68CADD52" w:rsidR="00B1316D" w:rsidRPr="00B1316D" w:rsidRDefault="00B1316D" w:rsidP="00B1316D">
      <w:pPr>
        <w:spacing w:after="200" w:line="276" w:lineRule="auto"/>
        <w:jc w:val="both"/>
        <w:rPr>
          <w:rFonts w:cs="Times New Roman"/>
          <w:b/>
          <w:bCs/>
          <w:color w:val="auto"/>
          <w:lang w:eastAsia="en-US"/>
        </w:rPr>
      </w:pPr>
      <w:r>
        <w:rPr>
          <w:rFonts w:cs="Times New Roman"/>
          <w:b/>
          <w:bCs/>
          <w:color w:val="auto"/>
          <w:lang w:eastAsia="en-US"/>
        </w:rPr>
        <w:t>____________________________</w:t>
      </w:r>
      <w:r w:rsidRPr="00B1316D">
        <w:rPr>
          <w:rFonts w:cs="Times New Roman"/>
          <w:b/>
          <w:bCs/>
          <w:color w:val="auto"/>
          <w:lang w:eastAsia="en-US"/>
        </w:rPr>
        <w:t xml:space="preserve">                                          </w:t>
      </w:r>
      <w:r w:rsidRPr="00B1316D">
        <w:rPr>
          <w:rFonts w:cs="Times New Roman"/>
          <w:b/>
          <w:bCs/>
          <w:color w:val="auto"/>
          <w:lang w:eastAsia="en-US"/>
        </w:rPr>
        <w:tab/>
      </w:r>
      <w:r w:rsidRPr="00B1316D">
        <w:rPr>
          <w:rFonts w:cs="Times New Roman"/>
          <w:b/>
          <w:bCs/>
          <w:color w:val="auto"/>
          <w:lang w:eastAsia="en-US"/>
        </w:rPr>
        <w:tab/>
        <w:t xml:space="preserve">   АО «Алмалыкский ГМК» </w:t>
      </w:r>
    </w:p>
    <w:p w14:paraId="46941C26" w14:textId="3439A666" w:rsidR="00B1316D" w:rsidRPr="00B1316D" w:rsidRDefault="00B1316D" w:rsidP="00B1316D">
      <w:pPr>
        <w:spacing w:after="200" w:line="276" w:lineRule="auto"/>
        <w:jc w:val="both"/>
        <w:rPr>
          <w:rFonts w:cs="Times New Roman"/>
          <w:color w:val="auto"/>
          <w:lang w:eastAsia="en-US"/>
        </w:rPr>
      </w:pPr>
      <w:r>
        <w:rPr>
          <w:rFonts w:cs="Times New Roman"/>
          <w:color w:val="auto"/>
          <w:lang w:eastAsia="en-US"/>
        </w:rPr>
        <w:t xml:space="preserve">____________________________     </w:t>
      </w:r>
      <w:r w:rsidRPr="00B1316D">
        <w:rPr>
          <w:rFonts w:cs="Times New Roman"/>
          <w:color w:val="auto"/>
          <w:lang w:eastAsia="en-US"/>
        </w:rPr>
        <w:t xml:space="preserve">                                  </w:t>
      </w:r>
      <w:r w:rsidRPr="00B1316D">
        <w:rPr>
          <w:rFonts w:cs="Times New Roman"/>
          <w:color w:val="auto"/>
          <w:lang w:eastAsia="en-US"/>
        </w:rPr>
        <w:tab/>
      </w:r>
      <w:r w:rsidRPr="00B1316D">
        <w:rPr>
          <w:rFonts w:cs="Times New Roman"/>
          <w:color w:val="auto"/>
          <w:lang w:eastAsia="en-US"/>
        </w:rPr>
        <w:tab/>
        <w:t xml:space="preserve">г. Алмалык, ул. </w:t>
      </w:r>
      <w:proofErr w:type="spellStart"/>
      <w:r w:rsidRPr="00B1316D">
        <w:rPr>
          <w:rFonts w:cs="Times New Roman"/>
          <w:color w:val="auto"/>
          <w:lang w:eastAsia="en-US"/>
        </w:rPr>
        <w:t>А.Темура</w:t>
      </w:r>
      <w:proofErr w:type="spellEnd"/>
      <w:r w:rsidRPr="00B1316D">
        <w:rPr>
          <w:rFonts w:cs="Times New Roman"/>
          <w:color w:val="auto"/>
          <w:lang w:eastAsia="en-US"/>
        </w:rPr>
        <w:t>, 53</w:t>
      </w:r>
    </w:p>
    <w:p w14:paraId="3B08C5E1" w14:textId="2FB99841" w:rsidR="00B1316D" w:rsidRPr="00B1316D" w:rsidRDefault="00B1316D" w:rsidP="00B1316D">
      <w:pPr>
        <w:spacing w:after="200" w:line="276" w:lineRule="auto"/>
        <w:jc w:val="both"/>
        <w:rPr>
          <w:rFonts w:cs="Times New Roman"/>
          <w:color w:val="auto"/>
          <w:lang w:eastAsia="en-US"/>
        </w:rPr>
      </w:pPr>
      <w:r>
        <w:rPr>
          <w:rFonts w:cs="Times New Roman"/>
          <w:color w:val="auto"/>
          <w:lang w:eastAsia="en-US"/>
        </w:rPr>
        <w:t>____________________________</w:t>
      </w:r>
      <w:r w:rsidRPr="00B1316D">
        <w:rPr>
          <w:rFonts w:cs="Times New Roman"/>
          <w:color w:val="auto"/>
          <w:lang w:eastAsia="en-US"/>
        </w:rPr>
        <w:t xml:space="preserve">                                           </w:t>
      </w:r>
      <w:r w:rsidRPr="00B1316D">
        <w:rPr>
          <w:rFonts w:cs="Times New Roman"/>
          <w:color w:val="auto"/>
          <w:lang w:eastAsia="en-US"/>
        </w:rPr>
        <w:tab/>
      </w:r>
      <w:r w:rsidRPr="00B1316D">
        <w:rPr>
          <w:rFonts w:cs="Times New Roman"/>
          <w:color w:val="auto"/>
          <w:lang w:eastAsia="en-US"/>
        </w:rPr>
        <w:tab/>
        <w:t>р/с 2021 0000 2001 3083 3001</w:t>
      </w:r>
    </w:p>
    <w:p w14:paraId="5A9C2E0A" w14:textId="13E2644E" w:rsidR="00B1316D" w:rsidRPr="00B1316D" w:rsidRDefault="00B1316D" w:rsidP="00B1316D">
      <w:pPr>
        <w:spacing w:after="200" w:line="276" w:lineRule="auto"/>
        <w:jc w:val="both"/>
        <w:rPr>
          <w:rFonts w:cs="Times New Roman"/>
          <w:color w:val="auto"/>
          <w:lang w:eastAsia="en-US"/>
        </w:rPr>
      </w:pPr>
      <w:r>
        <w:rPr>
          <w:rFonts w:cs="Times New Roman"/>
          <w:color w:val="auto"/>
          <w:lang w:eastAsia="en-US"/>
        </w:rPr>
        <w:t>____________________________</w:t>
      </w:r>
      <w:r w:rsidRPr="00B1316D">
        <w:rPr>
          <w:rFonts w:cs="Times New Roman"/>
          <w:color w:val="auto"/>
          <w:lang w:eastAsia="en-US"/>
        </w:rPr>
        <w:t xml:space="preserve">                                             </w:t>
      </w:r>
      <w:r w:rsidRPr="00B1316D">
        <w:rPr>
          <w:rFonts w:cs="Times New Roman"/>
          <w:color w:val="auto"/>
          <w:lang w:eastAsia="en-US"/>
        </w:rPr>
        <w:tab/>
      </w:r>
      <w:r w:rsidRPr="00B1316D">
        <w:rPr>
          <w:rFonts w:cs="Times New Roman"/>
          <w:color w:val="auto"/>
          <w:lang w:eastAsia="en-US"/>
        </w:rPr>
        <w:tab/>
        <w:t>в АКИБ «Ипотека банк»</w:t>
      </w:r>
    </w:p>
    <w:p w14:paraId="349F25A7" w14:textId="4AE95B32" w:rsidR="00B1316D" w:rsidRPr="00B1316D" w:rsidRDefault="00B1316D" w:rsidP="00B1316D">
      <w:pPr>
        <w:spacing w:after="200" w:line="276" w:lineRule="auto"/>
        <w:jc w:val="both"/>
        <w:rPr>
          <w:rFonts w:cs="Times New Roman"/>
          <w:color w:val="auto"/>
          <w:lang w:eastAsia="en-US"/>
        </w:rPr>
      </w:pPr>
      <w:r>
        <w:rPr>
          <w:rFonts w:cs="Times New Roman"/>
          <w:color w:val="auto"/>
          <w:lang w:eastAsia="en-US"/>
        </w:rPr>
        <w:t>____________________________</w:t>
      </w:r>
      <w:r w:rsidRPr="00B1316D">
        <w:rPr>
          <w:rFonts w:cs="Times New Roman"/>
          <w:color w:val="auto"/>
          <w:lang w:eastAsia="en-US"/>
        </w:rPr>
        <w:t xml:space="preserve">                                           </w:t>
      </w:r>
      <w:r w:rsidRPr="00B1316D">
        <w:rPr>
          <w:rFonts w:cs="Times New Roman"/>
          <w:color w:val="auto"/>
          <w:lang w:eastAsia="en-US"/>
        </w:rPr>
        <w:tab/>
      </w:r>
      <w:r w:rsidRPr="00B1316D">
        <w:rPr>
          <w:rFonts w:cs="Times New Roman"/>
          <w:color w:val="auto"/>
          <w:lang w:eastAsia="en-US"/>
        </w:rPr>
        <w:tab/>
        <w:t>г. Алмалык, МФО 00459</w:t>
      </w:r>
    </w:p>
    <w:p w14:paraId="58744059" w14:textId="140AC913" w:rsidR="00B1316D" w:rsidRPr="00B1316D" w:rsidRDefault="00B1316D" w:rsidP="00B1316D">
      <w:pPr>
        <w:spacing w:after="200" w:line="276" w:lineRule="auto"/>
        <w:jc w:val="both"/>
        <w:rPr>
          <w:rFonts w:cs="Times New Roman"/>
          <w:color w:val="auto"/>
          <w:lang w:eastAsia="en-US"/>
        </w:rPr>
      </w:pPr>
      <w:r>
        <w:rPr>
          <w:rFonts w:cs="Times New Roman"/>
          <w:color w:val="auto"/>
          <w:lang w:eastAsia="en-US"/>
        </w:rPr>
        <w:t xml:space="preserve">____________________________    </w:t>
      </w:r>
      <w:r w:rsidRPr="00B1316D">
        <w:rPr>
          <w:rFonts w:cs="Times New Roman"/>
          <w:color w:val="auto"/>
          <w:lang w:eastAsia="en-US"/>
        </w:rPr>
        <w:t xml:space="preserve">                                   </w:t>
      </w:r>
      <w:r w:rsidRPr="00B1316D">
        <w:rPr>
          <w:rFonts w:cs="Times New Roman"/>
          <w:color w:val="auto"/>
          <w:lang w:eastAsia="en-US"/>
        </w:rPr>
        <w:tab/>
      </w:r>
      <w:r w:rsidRPr="00B1316D">
        <w:rPr>
          <w:rFonts w:cs="Times New Roman"/>
          <w:color w:val="auto"/>
          <w:lang w:eastAsia="en-US"/>
        </w:rPr>
        <w:tab/>
        <w:t>ИНН 202 328 794 ОКЭД 24440</w:t>
      </w:r>
    </w:p>
    <w:p w14:paraId="7ED57783" w14:textId="35401502" w:rsidR="00B1316D" w:rsidRPr="00B1316D" w:rsidRDefault="00B1316D" w:rsidP="00B1316D">
      <w:pPr>
        <w:tabs>
          <w:tab w:val="left" w:pos="6405"/>
        </w:tabs>
        <w:spacing w:after="200" w:line="276" w:lineRule="auto"/>
        <w:jc w:val="both"/>
        <w:rPr>
          <w:rFonts w:cs="Times New Roman"/>
          <w:color w:val="auto"/>
          <w:lang w:eastAsia="en-US"/>
        </w:rPr>
      </w:pPr>
      <w:r>
        <w:rPr>
          <w:rFonts w:cs="Times New Roman"/>
          <w:color w:val="auto"/>
          <w:lang w:eastAsia="en-US"/>
        </w:rPr>
        <w:t>____________________________</w:t>
      </w:r>
      <w:r w:rsidRPr="00B1316D">
        <w:rPr>
          <w:rFonts w:cs="Times New Roman"/>
          <w:color w:val="auto"/>
          <w:lang w:eastAsia="en-US"/>
        </w:rPr>
        <w:t xml:space="preserve">                                                                    Код НДС: 308080000227</w:t>
      </w:r>
    </w:p>
    <w:p w14:paraId="5E56CCFB" w14:textId="77777777" w:rsidR="00B1316D" w:rsidRPr="00B1316D" w:rsidRDefault="00B1316D" w:rsidP="00B1316D">
      <w:pPr>
        <w:spacing w:after="200" w:line="276" w:lineRule="auto"/>
        <w:jc w:val="both"/>
        <w:rPr>
          <w:rFonts w:cs="Times New Roman"/>
          <w:color w:val="auto"/>
          <w:szCs w:val="28"/>
          <w:lang w:eastAsia="en-US"/>
        </w:rPr>
      </w:pPr>
    </w:p>
    <w:p w14:paraId="4302A4B5" w14:textId="77777777" w:rsidR="00B1316D" w:rsidRPr="00B1316D" w:rsidRDefault="00B1316D" w:rsidP="00B1316D">
      <w:pPr>
        <w:spacing w:after="200" w:line="276" w:lineRule="auto"/>
        <w:jc w:val="both"/>
        <w:rPr>
          <w:rFonts w:cs="Times New Roman"/>
          <w:color w:val="auto"/>
          <w:sz w:val="10"/>
          <w:szCs w:val="28"/>
          <w:lang w:eastAsia="en-US"/>
        </w:rPr>
      </w:pPr>
      <w:r w:rsidRPr="00B1316D">
        <w:rPr>
          <w:rFonts w:cs="Times New Roman"/>
          <w:color w:val="auto"/>
          <w:szCs w:val="28"/>
          <w:lang w:eastAsia="en-US"/>
        </w:rPr>
        <w:t xml:space="preserve">        </w:t>
      </w:r>
      <w:r w:rsidRPr="00B1316D">
        <w:rPr>
          <w:rFonts w:cs="Times New Roman"/>
          <w:color w:val="auto"/>
          <w:sz w:val="10"/>
          <w:szCs w:val="28"/>
          <w:lang w:eastAsia="en-US"/>
        </w:rPr>
        <w:t xml:space="preserve">_______________________________________                                                                                                        </w:t>
      </w:r>
      <w:r w:rsidRPr="00B1316D">
        <w:rPr>
          <w:rFonts w:cs="Times New Roman"/>
          <w:color w:val="auto"/>
          <w:sz w:val="10"/>
          <w:szCs w:val="28"/>
          <w:lang w:eastAsia="en-US"/>
        </w:rPr>
        <w:tab/>
      </w:r>
      <w:r w:rsidRPr="00B1316D">
        <w:rPr>
          <w:rFonts w:cs="Times New Roman"/>
          <w:color w:val="auto"/>
          <w:sz w:val="10"/>
          <w:szCs w:val="28"/>
          <w:lang w:eastAsia="en-US"/>
        </w:rPr>
        <w:tab/>
      </w:r>
      <w:r w:rsidRPr="00B1316D">
        <w:rPr>
          <w:rFonts w:cs="Times New Roman"/>
          <w:color w:val="auto"/>
          <w:sz w:val="10"/>
          <w:szCs w:val="28"/>
          <w:lang w:eastAsia="en-US"/>
        </w:rPr>
        <w:tab/>
        <w:t xml:space="preserve">       __________________________________________</w:t>
      </w:r>
    </w:p>
    <w:p w14:paraId="57758054" w14:textId="504EC39A" w:rsidR="00B1316D" w:rsidRPr="00B1316D" w:rsidRDefault="00B1316D" w:rsidP="00B1316D">
      <w:pPr>
        <w:spacing w:after="200" w:line="276" w:lineRule="auto"/>
        <w:jc w:val="both"/>
        <w:rPr>
          <w:rFonts w:cs="Times New Roman"/>
          <w:color w:val="auto"/>
          <w:sz w:val="16"/>
          <w:szCs w:val="16"/>
          <w:lang w:eastAsia="en-US"/>
        </w:rPr>
      </w:pPr>
      <w:r w:rsidRPr="00B1316D">
        <w:rPr>
          <w:rFonts w:cs="Times New Roman"/>
          <w:color w:val="auto"/>
          <w:sz w:val="16"/>
          <w:szCs w:val="16"/>
          <w:lang w:eastAsia="en-US"/>
        </w:rPr>
        <w:t xml:space="preserve">              /       </w:t>
      </w:r>
      <w:r>
        <w:rPr>
          <w:rFonts w:cs="Times New Roman"/>
          <w:color w:val="auto"/>
          <w:sz w:val="16"/>
          <w:szCs w:val="16"/>
          <w:lang w:eastAsia="en-US"/>
        </w:rPr>
        <w:t xml:space="preserve">                             </w:t>
      </w:r>
      <w:r w:rsidRPr="00B1316D">
        <w:rPr>
          <w:rFonts w:cs="Times New Roman"/>
          <w:color w:val="auto"/>
          <w:sz w:val="16"/>
          <w:szCs w:val="16"/>
          <w:lang w:eastAsia="en-US"/>
        </w:rPr>
        <w:t xml:space="preserve">    /                                                                       </w:t>
      </w:r>
      <w:r w:rsidRPr="00B1316D">
        <w:rPr>
          <w:rFonts w:cs="Times New Roman"/>
          <w:color w:val="auto"/>
          <w:sz w:val="16"/>
          <w:szCs w:val="16"/>
          <w:lang w:eastAsia="en-US"/>
        </w:rPr>
        <w:tab/>
      </w:r>
      <w:r w:rsidRPr="00B1316D">
        <w:rPr>
          <w:rFonts w:cs="Times New Roman"/>
          <w:color w:val="auto"/>
          <w:sz w:val="16"/>
          <w:szCs w:val="16"/>
          <w:lang w:eastAsia="en-US"/>
        </w:rPr>
        <w:tab/>
      </w:r>
      <w:r w:rsidRPr="00B1316D">
        <w:rPr>
          <w:rFonts w:cs="Times New Roman"/>
          <w:color w:val="auto"/>
          <w:sz w:val="16"/>
          <w:szCs w:val="16"/>
          <w:lang w:eastAsia="en-US"/>
        </w:rPr>
        <w:tab/>
        <w:t xml:space="preserve">      /         </w:t>
      </w:r>
      <w:proofErr w:type="spellStart"/>
      <w:r w:rsidRPr="00B1316D">
        <w:rPr>
          <w:rFonts w:cs="Times New Roman"/>
          <w:color w:val="auto"/>
          <w:sz w:val="16"/>
          <w:szCs w:val="16"/>
          <w:lang w:eastAsia="en-US"/>
        </w:rPr>
        <w:t>Исмайилов</w:t>
      </w:r>
      <w:proofErr w:type="spellEnd"/>
      <w:r w:rsidRPr="00B1316D">
        <w:rPr>
          <w:rFonts w:cs="Times New Roman"/>
          <w:color w:val="auto"/>
          <w:sz w:val="16"/>
          <w:szCs w:val="16"/>
          <w:lang w:eastAsia="en-US"/>
        </w:rPr>
        <w:t xml:space="preserve"> К.Б.        /</w:t>
      </w:r>
    </w:p>
    <w:p w14:paraId="51C908C8" w14:textId="77777777" w:rsidR="00B1316D" w:rsidRPr="00B1316D" w:rsidRDefault="00B1316D" w:rsidP="00B1316D">
      <w:pPr>
        <w:spacing w:after="200" w:line="276" w:lineRule="auto"/>
        <w:jc w:val="both"/>
        <w:rPr>
          <w:rFonts w:cs="Times New Roman"/>
          <w:color w:val="auto"/>
          <w:sz w:val="16"/>
          <w:szCs w:val="16"/>
          <w:lang w:eastAsia="en-US"/>
        </w:rPr>
      </w:pPr>
    </w:p>
    <w:p w14:paraId="2862BA92" w14:textId="77777777" w:rsidR="00B1316D" w:rsidRPr="00B1316D" w:rsidRDefault="00B1316D" w:rsidP="00B1316D">
      <w:pPr>
        <w:spacing w:after="200" w:line="276" w:lineRule="auto"/>
        <w:jc w:val="both"/>
        <w:rPr>
          <w:rFonts w:cs="Times New Roman"/>
          <w:color w:val="auto"/>
          <w:sz w:val="14"/>
          <w:szCs w:val="28"/>
          <w:lang w:eastAsia="en-US"/>
        </w:rPr>
      </w:pPr>
      <w:proofErr w:type="spellStart"/>
      <w:r w:rsidRPr="00B1316D">
        <w:rPr>
          <w:rFonts w:cs="Times New Roman"/>
          <w:color w:val="auto"/>
          <w:sz w:val="14"/>
          <w:szCs w:val="28"/>
          <w:lang w:eastAsia="en-US"/>
        </w:rPr>
        <w:t>М.п</w:t>
      </w:r>
      <w:proofErr w:type="spellEnd"/>
      <w:r w:rsidRPr="00B1316D">
        <w:rPr>
          <w:rFonts w:cs="Times New Roman"/>
          <w:color w:val="auto"/>
          <w:sz w:val="14"/>
          <w:szCs w:val="28"/>
          <w:lang w:eastAsia="en-US"/>
        </w:rPr>
        <w:t xml:space="preserve">.                                                                                                                                                           </w:t>
      </w:r>
      <w:r w:rsidRPr="00B1316D">
        <w:rPr>
          <w:rFonts w:cs="Times New Roman"/>
          <w:color w:val="auto"/>
          <w:sz w:val="14"/>
          <w:szCs w:val="28"/>
          <w:lang w:eastAsia="en-US"/>
        </w:rPr>
        <w:tab/>
        <w:t xml:space="preserve">                       </w:t>
      </w:r>
      <w:proofErr w:type="spellStart"/>
      <w:r w:rsidRPr="00B1316D">
        <w:rPr>
          <w:rFonts w:cs="Times New Roman"/>
          <w:color w:val="auto"/>
          <w:sz w:val="14"/>
          <w:szCs w:val="28"/>
          <w:lang w:eastAsia="en-US"/>
        </w:rPr>
        <w:t>М.п</w:t>
      </w:r>
      <w:proofErr w:type="spellEnd"/>
      <w:r w:rsidRPr="00B1316D">
        <w:rPr>
          <w:rFonts w:cs="Times New Roman"/>
          <w:color w:val="auto"/>
          <w:sz w:val="14"/>
          <w:szCs w:val="28"/>
          <w:lang w:eastAsia="en-US"/>
        </w:rPr>
        <w:t>.</w:t>
      </w:r>
    </w:p>
    <w:p w14:paraId="6E9C4BAD" w14:textId="77777777" w:rsidR="00B1316D" w:rsidRPr="00B1316D" w:rsidRDefault="00B1316D" w:rsidP="00B1316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auto"/>
          <w:sz w:val="20"/>
          <w:szCs w:val="20"/>
          <w:lang w:eastAsia="en-US"/>
        </w:rPr>
      </w:pPr>
    </w:p>
    <w:p w14:paraId="7D10277A" w14:textId="77777777" w:rsidR="00B1316D" w:rsidRPr="00B1316D" w:rsidRDefault="00B1316D" w:rsidP="00B1316D">
      <w:pPr>
        <w:spacing w:after="0" w:line="240" w:lineRule="auto"/>
        <w:rPr>
          <w:rFonts w:ascii="Arial" w:hAnsi="Arial" w:cs="Arial"/>
          <w:color w:val="auto"/>
          <w:sz w:val="20"/>
          <w:szCs w:val="20"/>
          <w:lang w:eastAsia="en-US"/>
        </w:rPr>
      </w:pPr>
    </w:p>
    <w:p w14:paraId="6FC7686E" w14:textId="78B2CEF9" w:rsidR="00B1316D" w:rsidRDefault="00B1316D" w:rsidP="00B1316D">
      <w:pPr>
        <w:spacing w:after="0" w:line="240" w:lineRule="auto"/>
        <w:rPr>
          <w:rFonts w:ascii="Arial" w:hAnsi="Arial" w:cs="Arial"/>
          <w:color w:val="auto"/>
          <w:sz w:val="20"/>
          <w:szCs w:val="20"/>
          <w:lang w:eastAsia="en-US"/>
        </w:rPr>
      </w:pPr>
    </w:p>
    <w:p w14:paraId="7EBB1319" w14:textId="69D8B4F8" w:rsidR="00B1316D" w:rsidRDefault="00B1316D" w:rsidP="00B1316D">
      <w:pPr>
        <w:spacing w:after="0" w:line="240" w:lineRule="auto"/>
        <w:rPr>
          <w:rFonts w:ascii="Arial" w:hAnsi="Arial" w:cs="Arial"/>
          <w:color w:val="auto"/>
          <w:sz w:val="20"/>
          <w:szCs w:val="20"/>
          <w:lang w:eastAsia="en-US"/>
        </w:rPr>
      </w:pPr>
    </w:p>
    <w:p w14:paraId="39A376EB" w14:textId="4F15F3A1" w:rsidR="00B1316D" w:rsidRDefault="00B1316D" w:rsidP="00B1316D">
      <w:pPr>
        <w:spacing w:after="0" w:line="240" w:lineRule="auto"/>
        <w:rPr>
          <w:rFonts w:ascii="Arial" w:hAnsi="Arial" w:cs="Arial"/>
          <w:color w:val="auto"/>
          <w:sz w:val="20"/>
          <w:szCs w:val="20"/>
          <w:lang w:eastAsia="en-US"/>
        </w:rPr>
      </w:pPr>
    </w:p>
    <w:p w14:paraId="183054A9" w14:textId="112CA3D3" w:rsidR="00B1316D" w:rsidRDefault="00B1316D" w:rsidP="00B1316D">
      <w:pPr>
        <w:spacing w:after="0" w:line="240" w:lineRule="auto"/>
        <w:rPr>
          <w:rFonts w:ascii="Arial" w:hAnsi="Arial" w:cs="Arial"/>
          <w:color w:val="auto"/>
          <w:sz w:val="20"/>
          <w:szCs w:val="20"/>
          <w:lang w:eastAsia="en-US"/>
        </w:rPr>
      </w:pPr>
    </w:p>
    <w:p w14:paraId="7895939D" w14:textId="1D4CF68F" w:rsidR="00B1316D" w:rsidRDefault="00B1316D" w:rsidP="00B1316D">
      <w:pPr>
        <w:spacing w:after="0" w:line="240" w:lineRule="auto"/>
        <w:rPr>
          <w:rFonts w:ascii="Arial" w:hAnsi="Arial" w:cs="Arial"/>
          <w:color w:val="auto"/>
          <w:sz w:val="20"/>
          <w:szCs w:val="20"/>
          <w:lang w:eastAsia="en-US"/>
        </w:rPr>
      </w:pPr>
    </w:p>
    <w:p w14:paraId="2C9B7DA1" w14:textId="642F4D5F" w:rsidR="00B1316D" w:rsidRDefault="00B1316D" w:rsidP="00B1316D">
      <w:pPr>
        <w:spacing w:after="0" w:line="240" w:lineRule="auto"/>
        <w:rPr>
          <w:rFonts w:ascii="Arial" w:hAnsi="Arial" w:cs="Arial"/>
          <w:color w:val="auto"/>
          <w:sz w:val="20"/>
          <w:szCs w:val="20"/>
          <w:lang w:eastAsia="en-US"/>
        </w:rPr>
      </w:pPr>
    </w:p>
    <w:p w14:paraId="05B82515" w14:textId="04735BDE" w:rsidR="00B1316D" w:rsidRDefault="00B1316D" w:rsidP="00B1316D">
      <w:pPr>
        <w:spacing w:after="0" w:line="240" w:lineRule="auto"/>
        <w:rPr>
          <w:rFonts w:ascii="Arial" w:hAnsi="Arial" w:cs="Arial"/>
          <w:color w:val="auto"/>
          <w:sz w:val="20"/>
          <w:szCs w:val="20"/>
          <w:lang w:eastAsia="en-US"/>
        </w:rPr>
      </w:pPr>
    </w:p>
    <w:p w14:paraId="589800D4" w14:textId="5A64B329" w:rsidR="00B1316D" w:rsidRDefault="00B1316D" w:rsidP="00B1316D">
      <w:pPr>
        <w:spacing w:after="0" w:line="240" w:lineRule="auto"/>
        <w:rPr>
          <w:rFonts w:ascii="Arial" w:hAnsi="Arial" w:cs="Arial"/>
          <w:color w:val="auto"/>
          <w:sz w:val="20"/>
          <w:szCs w:val="20"/>
          <w:lang w:eastAsia="en-US"/>
        </w:rPr>
      </w:pPr>
    </w:p>
    <w:p w14:paraId="643A062E" w14:textId="210C0E32" w:rsidR="00B1316D" w:rsidRDefault="00B1316D" w:rsidP="00B1316D">
      <w:pPr>
        <w:spacing w:after="0" w:line="240" w:lineRule="auto"/>
        <w:rPr>
          <w:rFonts w:ascii="Arial" w:hAnsi="Arial" w:cs="Arial"/>
          <w:color w:val="auto"/>
          <w:sz w:val="20"/>
          <w:szCs w:val="20"/>
          <w:lang w:eastAsia="en-US"/>
        </w:rPr>
      </w:pPr>
    </w:p>
    <w:p w14:paraId="668954D3" w14:textId="3D88197D" w:rsidR="00B1316D" w:rsidRDefault="00B1316D" w:rsidP="00B1316D">
      <w:pPr>
        <w:spacing w:after="0" w:line="240" w:lineRule="auto"/>
        <w:rPr>
          <w:rFonts w:ascii="Arial" w:hAnsi="Arial" w:cs="Arial"/>
          <w:color w:val="auto"/>
          <w:sz w:val="20"/>
          <w:szCs w:val="20"/>
          <w:lang w:eastAsia="en-US"/>
        </w:rPr>
      </w:pPr>
    </w:p>
    <w:p w14:paraId="2946AD66" w14:textId="1776E57E" w:rsidR="00B1316D" w:rsidRDefault="00B1316D" w:rsidP="00B1316D">
      <w:pPr>
        <w:spacing w:after="0" w:line="240" w:lineRule="auto"/>
        <w:rPr>
          <w:rFonts w:ascii="Arial" w:hAnsi="Arial" w:cs="Arial"/>
          <w:color w:val="auto"/>
          <w:sz w:val="20"/>
          <w:szCs w:val="20"/>
          <w:lang w:eastAsia="en-US"/>
        </w:rPr>
      </w:pPr>
    </w:p>
    <w:p w14:paraId="474ED888" w14:textId="36D5B75E" w:rsidR="00B1316D" w:rsidRDefault="00B1316D" w:rsidP="00B1316D">
      <w:pPr>
        <w:spacing w:after="0" w:line="240" w:lineRule="auto"/>
        <w:rPr>
          <w:rFonts w:ascii="Arial" w:hAnsi="Arial" w:cs="Arial"/>
          <w:color w:val="auto"/>
          <w:sz w:val="20"/>
          <w:szCs w:val="20"/>
          <w:lang w:eastAsia="en-US"/>
        </w:rPr>
      </w:pPr>
    </w:p>
    <w:p w14:paraId="3FE86272" w14:textId="51158C53" w:rsidR="00B1316D" w:rsidRDefault="00B1316D" w:rsidP="00B1316D">
      <w:pPr>
        <w:spacing w:after="0" w:line="240" w:lineRule="auto"/>
        <w:rPr>
          <w:rFonts w:ascii="Arial" w:hAnsi="Arial" w:cs="Arial"/>
          <w:color w:val="auto"/>
          <w:sz w:val="20"/>
          <w:szCs w:val="20"/>
          <w:lang w:eastAsia="en-US"/>
        </w:rPr>
      </w:pPr>
    </w:p>
    <w:p w14:paraId="42B52EFC" w14:textId="77777777" w:rsidR="00B1316D" w:rsidRPr="00B1316D" w:rsidRDefault="00B1316D" w:rsidP="00B1316D">
      <w:pPr>
        <w:spacing w:after="0" w:line="240" w:lineRule="auto"/>
        <w:rPr>
          <w:rFonts w:ascii="Arial" w:hAnsi="Arial" w:cs="Arial"/>
          <w:color w:val="auto"/>
          <w:sz w:val="20"/>
          <w:szCs w:val="20"/>
          <w:lang w:eastAsia="en-US"/>
        </w:rPr>
      </w:pPr>
    </w:p>
    <w:p w14:paraId="093C41CD" w14:textId="77777777" w:rsidR="006948EE" w:rsidRPr="00964EE4" w:rsidRDefault="006948EE">
      <w:pPr>
        <w:rPr>
          <w:rFonts w:ascii="Times New Roman" w:hAnsi="Times New Roman" w:cs="Times New Roman"/>
          <w:color w:val="auto"/>
          <w:sz w:val="24"/>
          <w:szCs w:val="18"/>
        </w:rPr>
      </w:pPr>
    </w:p>
    <w:sectPr w:rsidR="006948EE" w:rsidRPr="00964EE4" w:rsidSect="00E73FBF">
      <w:footerReference w:type="even" r:id="rId8"/>
      <w:footerReference w:type="default" r:id="rId9"/>
      <w:footerReference w:type="first" r:id="rId10"/>
      <w:pgSz w:w="11906" w:h="16838"/>
      <w:pgMar w:top="709" w:right="851" w:bottom="709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8D7486" w14:textId="77777777" w:rsidR="00C02825" w:rsidRDefault="00C02825">
      <w:pPr>
        <w:spacing w:after="0" w:line="240" w:lineRule="auto"/>
      </w:pPr>
      <w:r>
        <w:separator/>
      </w:r>
    </w:p>
  </w:endnote>
  <w:endnote w:type="continuationSeparator" w:id="0">
    <w:p w14:paraId="14C5B6EF" w14:textId="77777777" w:rsidR="00C02825" w:rsidRDefault="00C028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EYInterstate">
    <w:altName w:val="Corbel"/>
    <w:charset w:val="CC"/>
    <w:family w:val="auto"/>
    <w:pitch w:val="variable"/>
    <w:sig w:usb0="00000001" w:usb1="5000204A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DejaVu Sans">
    <w:altName w:val="Times New Roman"/>
    <w:panose1 w:val="00000000000000000000"/>
    <w:charset w:val="CC"/>
    <w:family w:val="auto"/>
    <w:notTrueType/>
    <w:pitch w:val="variable"/>
    <w:sig w:usb0="00000201" w:usb1="00000000" w:usb2="00000000" w:usb3="00000000" w:csb0="00000004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613739802"/>
      <w:docPartObj>
        <w:docPartGallery w:val="Page Numbers (Bottom of Page)"/>
        <w:docPartUnique/>
      </w:docPartObj>
    </w:sdtPr>
    <w:sdtEndPr/>
    <w:sdtContent>
      <w:p w14:paraId="60E433C4" w14:textId="77777777" w:rsidR="000077A3" w:rsidRDefault="000077A3">
        <w:pPr>
          <w:pStyle w:val="af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24</w:t>
        </w:r>
        <w:r>
          <w:fldChar w:fldCharType="end"/>
        </w:r>
      </w:p>
    </w:sdtContent>
  </w:sdt>
  <w:p w14:paraId="2DA2BEB2" w14:textId="77777777" w:rsidR="000077A3" w:rsidRDefault="000077A3">
    <w:pPr>
      <w:spacing w:after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272437528"/>
      <w:docPartObj>
        <w:docPartGallery w:val="Page Numbers (Bottom of Page)"/>
        <w:docPartUnique/>
      </w:docPartObj>
    </w:sdtPr>
    <w:sdtEndPr/>
    <w:sdtContent>
      <w:p w14:paraId="10A7027B" w14:textId="77777777" w:rsidR="000077A3" w:rsidRDefault="000077A3">
        <w:pPr>
          <w:pStyle w:val="af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23</w:t>
        </w:r>
        <w:r>
          <w:fldChar w:fldCharType="end"/>
        </w:r>
      </w:p>
    </w:sdtContent>
  </w:sdt>
  <w:p w14:paraId="7216F02A" w14:textId="77777777" w:rsidR="000077A3" w:rsidRDefault="000077A3">
    <w:pPr>
      <w:spacing w:after="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591EF2" w14:textId="77777777" w:rsidR="000077A3" w:rsidRDefault="000077A3">
    <w:pPr>
      <w:spacing w:after="0"/>
      <w:ind w:right="162"/>
      <w:jc w:val="right"/>
    </w:pPr>
    <w:r>
      <w:rPr>
        <w:rFonts w:ascii="Cambria" w:eastAsia="Cambria" w:hAnsi="Cambria" w:cs="Cambria"/>
        <w:sz w:val="24"/>
      </w:rPr>
      <w:fldChar w:fldCharType="begin"/>
    </w:r>
    <w:r>
      <w:rPr>
        <w:rFonts w:ascii="Cambria" w:eastAsia="Cambria" w:hAnsi="Cambria" w:cs="Cambria"/>
        <w:sz w:val="24"/>
      </w:rPr>
      <w:instrText xml:space="preserve"> PAGE   \* MERGEFORMAT </w:instrText>
    </w:r>
    <w:r>
      <w:rPr>
        <w:rFonts w:ascii="Cambria" w:eastAsia="Cambria" w:hAnsi="Cambria" w:cs="Cambria"/>
        <w:sz w:val="24"/>
      </w:rPr>
      <w:fldChar w:fldCharType="separate"/>
    </w:r>
    <w:r>
      <w:rPr>
        <w:rFonts w:ascii="Cambria" w:eastAsia="Cambria" w:hAnsi="Cambria" w:cs="Cambria"/>
        <w:sz w:val="24"/>
      </w:rPr>
      <w:t>1</w:t>
    </w:r>
    <w:r>
      <w:rPr>
        <w:rFonts w:ascii="Cambria" w:eastAsia="Cambria" w:hAnsi="Cambria" w:cs="Cambria"/>
        <w:sz w:val="24"/>
      </w:rPr>
      <w:fldChar w:fldCharType="end"/>
    </w:r>
    <w:r>
      <w:rPr>
        <w:rFonts w:ascii="Cambria" w:eastAsia="Cambria" w:hAnsi="Cambria" w:cs="Cambria"/>
        <w:sz w:val="24"/>
      </w:rPr>
      <w:t xml:space="preserve"> </w:t>
    </w:r>
  </w:p>
  <w:p w14:paraId="3F05167C" w14:textId="77777777" w:rsidR="000077A3" w:rsidRDefault="000077A3">
    <w:pPr>
      <w:spacing w:after="0"/>
    </w:pPr>
    <w:r>
      <w:rPr>
        <w:rFonts w:ascii="Cambria" w:eastAsia="Cambria" w:hAnsi="Cambria" w:cs="Cambria"/>
        <w:sz w:val="24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52AD2F" w14:textId="77777777" w:rsidR="00C02825" w:rsidRDefault="00C02825">
      <w:pPr>
        <w:spacing w:after="0" w:line="240" w:lineRule="auto"/>
      </w:pPr>
      <w:r>
        <w:separator/>
      </w:r>
    </w:p>
  </w:footnote>
  <w:footnote w:type="continuationSeparator" w:id="0">
    <w:p w14:paraId="16DB950D" w14:textId="77777777" w:rsidR="00C02825" w:rsidRDefault="00C0282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B752574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6F35577"/>
    <w:multiLevelType w:val="hybridMultilevel"/>
    <w:tmpl w:val="3D4CE9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816605"/>
    <w:multiLevelType w:val="hybridMultilevel"/>
    <w:tmpl w:val="3FF62A8C"/>
    <w:lvl w:ilvl="0" w:tplc="503EEF84">
      <w:start w:val="1"/>
      <w:numFmt w:val="decimal"/>
      <w:lvlText w:val="%1."/>
      <w:lvlJc w:val="left"/>
      <w:pPr>
        <w:ind w:left="93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55" w:hanging="360"/>
      </w:pPr>
    </w:lvl>
    <w:lvl w:ilvl="2" w:tplc="0419001B" w:tentative="1">
      <w:start w:val="1"/>
      <w:numFmt w:val="lowerRoman"/>
      <w:lvlText w:val="%3."/>
      <w:lvlJc w:val="right"/>
      <w:pPr>
        <w:ind w:left="2375" w:hanging="180"/>
      </w:pPr>
    </w:lvl>
    <w:lvl w:ilvl="3" w:tplc="0419000F" w:tentative="1">
      <w:start w:val="1"/>
      <w:numFmt w:val="decimal"/>
      <w:lvlText w:val="%4."/>
      <w:lvlJc w:val="left"/>
      <w:pPr>
        <w:ind w:left="3095" w:hanging="360"/>
      </w:pPr>
    </w:lvl>
    <w:lvl w:ilvl="4" w:tplc="04190019" w:tentative="1">
      <w:start w:val="1"/>
      <w:numFmt w:val="lowerLetter"/>
      <w:lvlText w:val="%5."/>
      <w:lvlJc w:val="left"/>
      <w:pPr>
        <w:ind w:left="3815" w:hanging="360"/>
      </w:pPr>
    </w:lvl>
    <w:lvl w:ilvl="5" w:tplc="0419001B" w:tentative="1">
      <w:start w:val="1"/>
      <w:numFmt w:val="lowerRoman"/>
      <w:lvlText w:val="%6."/>
      <w:lvlJc w:val="right"/>
      <w:pPr>
        <w:ind w:left="4535" w:hanging="180"/>
      </w:pPr>
    </w:lvl>
    <w:lvl w:ilvl="6" w:tplc="0419000F" w:tentative="1">
      <w:start w:val="1"/>
      <w:numFmt w:val="decimal"/>
      <w:lvlText w:val="%7."/>
      <w:lvlJc w:val="left"/>
      <w:pPr>
        <w:ind w:left="5255" w:hanging="360"/>
      </w:pPr>
    </w:lvl>
    <w:lvl w:ilvl="7" w:tplc="04190019" w:tentative="1">
      <w:start w:val="1"/>
      <w:numFmt w:val="lowerLetter"/>
      <w:lvlText w:val="%8."/>
      <w:lvlJc w:val="left"/>
      <w:pPr>
        <w:ind w:left="5975" w:hanging="360"/>
      </w:pPr>
    </w:lvl>
    <w:lvl w:ilvl="8" w:tplc="0419001B" w:tentative="1">
      <w:start w:val="1"/>
      <w:numFmt w:val="lowerRoman"/>
      <w:lvlText w:val="%9."/>
      <w:lvlJc w:val="right"/>
      <w:pPr>
        <w:ind w:left="6695" w:hanging="180"/>
      </w:pPr>
    </w:lvl>
  </w:abstractNum>
  <w:abstractNum w:abstractNumId="3" w15:restartNumberingAfterBreak="0">
    <w:nsid w:val="16DB0A3D"/>
    <w:multiLevelType w:val="hybridMultilevel"/>
    <w:tmpl w:val="E7AEB2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050E1E"/>
    <w:multiLevelType w:val="hybridMultilevel"/>
    <w:tmpl w:val="25CA2AE4"/>
    <w:lvl w:ilvl="0" w:tplc="DD860200">
      <w:start w:val="1"/>
      <w:numFmt w:val="upperRoman"/>
      <w:lvlText w:val="%1."/>
      <w:lvlJc w:val="left"/>
      <w:pPr>
        <w:ind w:left="121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7" w:hanging="360"/>
      </w:pPr>
    </w:lvl>
    <w:lvl w:ilvl="2" w:tplc="0419001B" w:tentative="1">
      <w:start w:val="1"/>
      <w:numFmt w:val="lowerRoman"/>
      <w:lvlText w:val="%3."/>
      <w:lvlJc w:val="right"/>
      <w:pPr>
        <w:ind w:left="2297" w:hanging="180"/>
      </w:pPr>
    </w:lvl>
    <w:lvl w:ilvl="3" w:tplc="0419000F" w:tentative="1">
      <w:start w:val="1"/>
      <w:numFmt w:val="decimal"/>
      <w:lvlText w:val="%4."/>
      <w:lvlJc w:val="left"/>
      <w:pPr>
        <w:ind w:left="3017" w:hanging="360"/>
      </w:pPr>
    </w:lvl>
    <w:lvl w:ilvl="4" w:tplc="04190019" w:tentative="1">
      <w:start w:val="1"/>
      <w:numFmt w:val="lowerLetter"/>
      <w:lvlText w:val="%5."/>
      <w:lvlJc w:val="left"/>
      <w:pPr>
        <w:ind w:left="3737" w:hanging="360"/>
      </w:pPr>
    </w:lvl>
    <w:lvl w:ilvl="5" w:tplc="0419001B" w:tentative="1">
      <w:start w:val="1"/>
      <w:numFmt w:val="lowerRoman"/>
      <w:lvlText w:val="%6."/>
      <w:lvlJc w:val="right"/>
      <w:pPr>
        <w:ind w:left="4457" w:hanging="180"/>
      </w:pPr>
    </w:lvl>
    <w:lvl w:ilvl="6" w:tplc="0419000F" w:tentative="1">
      <w:start w:val="1"/>
      <w:numFmt w:val="decimal"/>
      <w:lvlText w:val="%7."/>
      <w:lvlJc w:val="left"/>
      <w:pPr>
        <w:ind w:left="5177" w:hanging="360"/>
      </w:pPr>
    </w:lvl>
    <w:lvl w:ilvl="7" w:tplc="04190019" w:tentative="1">
      <w:start w:val="1"/>
      <w:numFmt w:val="lowerLetter"/>
      <w:lvlText w:val="%8."/>
      <w:lvlJc w:val="left"/>
      <w:pPr>
        <w:ind w:left="5897" w:hanging="360"/>
      </w:pPr>
    </w:lvl>
    <w:lvl w:ilvl="8" w:tplc="0419001B" w:tentative="1">
      <w:start w:val="1"/>
      <w:numFmt w:val="lowerRoman"/>
      <w:lvlText w:val="%9."/>
      <w:lvlJc w:val="right"/>
      <w:pPr>
        <w:ind w:left="6617" w:hanging="180"/>
      </w:pPr>
    </w:lvl>
  </w:abstractNum>
  <w:abstractNum w:abstractNumId="5" w15:restartNumberingAfterBreak="0">
    <w:nsid w:val="190874BF"/>
    <w:multiLevelType w:val="multilevel"/>
    <w:tmpl w:val="0082F1A2"/>
    <w:lvl w:ilvl="0">
      <w:start w:val="1"/>
      <w:numFmt w:val="decimal"/>
      <w:lvlText w:val="%1."/>
      <w:lvlJc w:val="left"/>
      <w:pPr>
        <w:ind w:left="93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15" w:hanging="4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9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9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5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5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655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1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15" w:hanging="1440"/>
      </w:pPr>
      <w:rPr>
        <w:rFonts w:hint="default"/>
      </w:rPr>
    </w:lvl>
  </w:abstractNum>
  <w:abstractNum w:abstractNumId="6" w15:restartNumberingAfterBreak="0">
    <w:nsid w:val="19300B70"/>
    <w:multiLevelType w:val="multilevel"/>
    <w:tmpl w:val="CD32AE78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634"/>
        </w:tabs>
        <w:ind w:left="407" w:hanging="227"/>
      </w:pPr>
      <w:rPr>
        <w:rFonts w:hint="default"/>
        <w:b/>
        <w:i w:val="0"/>
        <w:color w:val="000000"/>
        <w:sz w:val="16"/>
        <w:szCs w:val="18"/>
      </w:rPr>
    </w:lvl>
    <w:lvl w:ilvl="2">
      <w:start w:val="6"/>
      <w:numFmt w:val="decimal"/>
      <w:lvlText w:val="%1.%2.%3."/>
      <w:lvlJc w:val="left"/>
      <w:pPr>
        <w:tabs>
          <w:tab w:val="num" w:pos="794"/>
        </w:tabs>
        <w:ind w:left="680" w:hanging="453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592"/>
        </w:tabs>
        <w:ind w:left="259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576"/>
        </w:tabs>
        <w:ind w:left="35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200"/>
        </w:tabs>
        <w:ind w:left="42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184"/>
        </w:tabs>
        <w:ind w:left="518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808"/>
        </w:tabs>
        <w:ind w:left="580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792"/>
        </w:tabs>
        <w:ind w:left="6792" w:hanging="1800"/>
      </w:pPr>
      <w:rPr>
        <w:rFonts w:hint="default"/>
      </w:rPr>
    </w:lvl>
  </w:abstractNum>
  <w:abstractNum w:abstractNumId="7" w15:restartNumberingAfterBreak="0">
    <w:nsid w:val="23035369"/>
    <w:multiLevelType w:val="multilevel"/>
    <w:tmpl w:val="6700E66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8" w15:restartNumberingAfterBreak="0">
    <w:nsid w:val="2C7A06DF"/>
    <w:multiLevelType w:val="hybridMultilevel"/>
    <w:tmpl w:val="4EE0377C"/>
    <w:lvl w:ilvl="0" w:tplc="91724E88">
      <w:start w:val="1"/>
      <w:numFmt w:val="upperRoman"/>
      <w:lvlText w:val="%1."/>
      <w:lvlJc w:val="left"/>
      <w:pPr>
        <w:ind w:left="752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2" w:hanging="360"/>
      </w:pPr>
    </w:lvl>
    <w:lvl w:ilvl="2" w:tplc="0419001B" w:tentative="1">
      <w:start w:val="1"/>
      <w:numFmt w:val="lowerRoman"/>
      <w:lvlText w:val="%3."/>
      <w:lvlJc w:val="right"/>
      <w:pPr>
        <w:ind w:left="1832" w:hanging="180"/>
      </w:pPr>
    </w:lvl>
    <w:lvl w:ilvl="3" w:tplc="0419000F" w:tentative="1">
      <w:start w:val="1"/>
      <w:numFmt w:val="decimal"/>
      <w:lvlText w:val="%4."/>
      <w:lvlJc w:val="left"/>
      <w:pPr>
        <w:ind w:left="2552" w:hanging="360"/>
      </w:pPr>
    </w:lvl>
    <w:lvl w:ilvl="4" w:tplc="04190019" w:tentative="1">
      <w:start w:val="1"/>
      <w:numFmt w:val="lowerLetter"/>
      <w:lvlText w:val="%5."/>
      <w:lvlJc w:val="left"/>
      <w:pPr>
        <w:ind w:left="3272" w:hanging="360"/>
      </w:pPr>
    </w:lvl>
    <w:lvl w:ilvl="5" w:tplc="0419001B" w:tentative="1">
      <w:start w:val="1"/>
      <w:numFmt w:val="lowerRoman"/>
      <w:lvlText w:val="%6."/>
      <w:lvlJc w:val="right"/>
      <w:pPr>
        <w:ind w:left="3992" w:hanging="180"/>
      </w:pPr>
    </w:lvl>
    <w:lvl w:ilvl="6" w:tplc="0419000F" w:tentative="1">
      <w:start w:val="1"/>
      <w:numFmt w:val="decimal"/>
      <w:lvlText w:val="%7."/>
      <w:lvlJc w:val="left"/>
      <w:pPr>
        <w:ind w:left="4712" w:hanging="360"/>
      </w:pPr>
    </w:lvl>
    <w:lvl w:ilvl="7" w:tplc="04190019" w:tentative="1">
      <w:start w:val="1"/>
      <w:numFmt w:val="lowerLetter"/>
      <w:lvlText w:val="%8."/>
      <w:lvlJc w:val="left"/>
      <w:pPr>
        <w:ind w:left="5432" w:hanging="360"/>
      </w:pPr>
    </w:lvl>
    <w:lvl w:ilvl="8" w:tplc="0419001B" w:tentative="1">
      <w:start w:val="1"/>
      <w:numFmt w:val="lowerRoman"/>
      <w:lvlText w:val="%9."/>
      <w:lvlJc w:val="right"/>
      <w:pPr>
        <w:ind w:left="6152" w:hanging="180"/>
      </w:pPr>
    </w:lvl>
  </w:abstractNum>
  <w:abstractNum w:abstractNumId="9" w15:restartNumberingAfterBreak="0">
    <w:nsid w:val="2D677548"/>
    <w:multiLevelType w:val="hybridMultilevel"/>
    <w:tmpl w:val="2F043768"/>
    <w:lvl w:ilvl="0" w:tplc="03A88A48">
      <w:start w:val="1"/>
      <w:numFmt w:val="bullet"/>
      <w:lvlText w:val="-"/>
      <w:lvlJc w:val="left"/>
      <w:pPr>
        <w:ind w:left="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A5A3F58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0E8E16C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A78302E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6F6562A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DA0F916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BEAD7DC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0B48ED0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1F61052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37296D71"/>
    <w:multiLevelType w:val="hybridMultilevel"/>
    <w:tmpl w:val="C0CE548A"/>
    <w:lvl w:ilvl="0" w:tplc="327AFA00">
      <w:start w:val="1"/>
      <w:numFmt w:val="bullet"/>
      <w:lvlText w:val=""/>
      <w:lvlJc w:val="left"/>
      <w:pPr>
        <w:tabs>
          <w:tab w:val="num" w:pos="397"/>
        </w:tabs>
        <w:ind w:left="397" w:hanging="57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C76968"/>
    <w:multiLevelType w:val="multilevel"/>
    <w:tmpl w:val="328479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2" w15:restartNumberingAfterBreak="0">
    <w:nsid w:val="3E3F262B"/>
    <w:multiLevelType w:val="hybridMultilevel"/>
    <w:tmpl w:val="02F01C0A"/>
    <w:lvl w:ilvl="0" w:tplc="F246292E">
      <w:start w:val="1"/>
      <w:numFmt w:val="decimal"/>
      <w:lvlText w:val="%1."/>
      <w:lvlJc w:val="left"/>
      <w:pPr>
        <w:ind w:left="8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63874B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40E9F6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B8A52E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DB01BF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4FC15C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0AC051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340D86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F64160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41A235E1"/>
    <w:multiLevelType w:val="hybridMultilevel"/>
    <w:tmpl w:val="59F44796"/>
    <w:lvl w:ilvl="0" w:tplc="09F07B40">
      <w:numFmt w:val="bullet"/>
      <w:lvlText w:val="-"/>
      <w:lvlJc w:val="left"/>
      <w:pPr>
        <w:ind w:left="1403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12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6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8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4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63" w:hanging="360"/>
      </w:pPr>
      <w:rPr>
        <w:rFonts w:ascii="Wingdings" w:hAnsi="Wingdings" w:hint="default"/>
      </w:rPr>
    </w:lvl>
  </w:abstractNum>
  <w:abstractNum w:abstractNumId="14" w15:restartNumberingAfterBreak="0">
    <w:nsid w:val="440F23D1"/>
    <w:multiLevelType w:val="multilevel"/>
    <w:tmpl w:val="F4424D82"/>
    <w:lvl w:ilvl="0">
      <w:start w:val="1"/>
      <w:numFmt w:val="decimal"/>
      <w:pStyle w:val="Level1"/>
      <w:lvlText w:val="%1."/>
      <w:lvlJc w:val="left"/>
      <w:pPr>
        <w:tabs>
          <w:tab w:val="num" w:pos="403"/>
        </w:tabs>
        <w:ind w:left="403" w:hanging="403"/>
      </w:pPr>
      <w:rPr>
        <w:rFonts w:ascii="EYInterstate" w:hAnsi="EYInterstate" w:hint="default"/>
        <w:b/>
        <w:i w:val="0"/>
        <w:sz w:val="20"/>
        <w:szCs w:val="20"/>
      </w:rPr>
    </w:lvl>
    <w:lvl w:ilvl="1">
      <w:start w:val="1"/>
      <w:numFmt w:val="decimal"/>
      <w:pStyle w:val="Level2"/>
      <w:lvlText w:val="%1.%2"/>
      <w:lvlJc w:val="left"/>
      <w:pPr>
        <w:tabs>
          <w:tab w:val="num" w:pos="792"/>
        </w:tabs>
        <w:ind w:left="792" w:hanging="389"/>
      </w:pPr>
      <w:rPr>
        <w:rFonts w:ascii="Times New Roman" w:hAnsi="Times New Roman" w:hint="default"/>
        <w:b/>
        <w:i w:val="0"/>
        <w:sz w:val="18"/>
      </w:rPr>
    </w:lvl>
    <w:lvl w:ilvl="2">
      <w:start w:val="1"/>
      <w:numFmt w:val="lowerLetter"/>
      <w:pStyle w:val="Level3"/>
      <w:lvlText w:val="(%3)"/>
      <w:lvlJc w:val="left"/>
      <w:pPr>
        <w:tabs>
          <w:tab w:val="num" w:pos="1195"/>
        </w:tabs>
        <w:ind w:left="1195" w:hanging="403"/>
      </w:pPr>
      <w:rPr>
        <w:rFonts w:ascii="Times New Roman" w:hAnsi="Times New Roman" w:hint="default"/>
        <w:b/>
        <w:i w:val="0"/>
        <w:sz w:val="18"/>
      </w:rPr>
    </w:lvl>
    <w:lvl w:ilvl="3">
      <w:start w:val="1"/>
      <w:numFmt w:val="lowerRoman"/>
      <w:pStyle w:val="Level4"/>
      <w:lvlText w:val="(%4)"/>
      <w:lvlJc w:val="left"/>
      <w:pPr>
        <w:tabs>
          <w:tab w:val="num" w:pos="2722"/>
        </w:tabs>
        <w:ind w:left="2722" w:hanging="681"/>
      </w:pPr>
      <w:rPr>
        <w:rFonts w:hint="default"/>
      </w:rPr>
    </w:lvl>
    <w:lvl w:ilvl="4">
      <w:start w:val="1"/>
      <w:numFmt w:val="lowerLetter"/>
      <w:pStyle w:val="Level5"/>
      <w:lvlText w:val="(%5)"/>
      <w:lvlJc w:val="left"/>
      <w:pPr>
        <w:tabs>
          <w:tab w:val="num" w:pos="3289"/>
        </w:tabs>
        <w:ind w:left="3289" w:hanging="567"/>
      </w:pPr>
      <w:rPr>
        <w:rFonts w:hint="default"/>
      </w:rPr>
    </w:lvl>
    <w:lvl w:ilvl="5">
      <w:start w:val="1"/>
      <w:numFmt w:val="upperRoman"/>
      <w:pStyle w:val="Level6"/>
      <w:lvlText w:val="(%6)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6">
      <w:start w:val="1"/>
      <w:numFmt w:val="none"/>
      <w:pStyle w:val="Level7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7">
      <w:start w:val="1"/>
      <w:numFmt w:val="none"/>
      <w:pStyle w:val="Level8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8">
      <w:start w:val="1"/>
      <w:numFmt w:val="none"/>
      <w:pStyle w:val="Level9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</w:abstractNum>
  <w:abstractNum w:abstractNumId="15" w15:restartNumberingAfterBreak="0">
    <w:nsid w:val="463B0049"/>
    <w:multiLevelType w:val="hybridMultilevel"/>
    <w:tmpl w:val="80B8ADB6"/>
    <w:lvl w:ilvl="0" w:tplc="E6ACE22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05" w:hanging="360"/>
      </w:pPr>
    </w:lvl>
    <w:lvl w:ilvl="2" w:tplc="0409001B" w:tentative="1">
      <w:start w:val="1"/>
      <w:numFmt w:val="lowerRoman"/>
      <w:lvlText w:val="%3."/>
      <w:lvlJc w:val="right"/>
      <w:pPr>
        <w:ind w:left="2325" w:hanging="180"/>
      </w:pPr>
    </w:lvl>
    <w:lvl w:ilvl="3" w:tplc="0409000F" w:tentative="1">
      <w:start w:val="1"/>
      <w:numFmt w:val="decimal"/>
      <w:lvlText w:val="%4."/>
      <w:lvlJc w:val="left"/>
      <w:pPr>
        <w:ind w:left="3045" w:hanging="360"/>
      </w:pPr>
    </w:lvl>
    <w:lvl w:ilvl="4" w:tplc="04090019" w:tentative="1">
      <w:start w:val="1"/>
      <w:numFmt w:val="lowerLetter"/>
      <w:lvlText w:val="%5."/>
      <w:lvlJc w:val="left"/>
      <w:pPr>
        <w:ind w:left="3765" w:hanging="360"/>
      </w:pPr>
    </w:lvl>
    <w:lvl w:ilvl="5" w:tplc="0409001B" w:tentative="1">
      <w:start w:val="1"/>
      <w:numFmt w:val="lowerRoman"/>
      <w:lvlText w:val="%6."/>
      <w:lvlJc w:val="right"/>
      <w:pPr>
        <w:ind w:left="4485" w:hanging="180"/>
      </w:pPr>
    </w:lvl>
    <w:lvl w:ilvl="6" w:tplc="0409000F" w:tentative="1">
      <w:start w:val="1"/>
      <w:numFmt w:val="decimal"/>
      <w:lvlText w:val="%7."/>
      <w:lvlJc w:val="left"/>
      <w:pPr>
        <w:ind w:left="5205" w:hanging="360"/>
      </w:pPr>
    </w:lvl>
    <w:lvl w:ilvl="7" w:tplc="04090019" w:tentative="1">
      <w:start w:val="1"/>
      <w:numFmt w:val="lowerLetter"/>
      <w:lvlText w:val="%8."/>
      <w:lvlJc w:val="left"/>
      <w:pPr>
        <w:ind w:left="5925" w:hanging="360"/>
      </w:pPr>
    </w:lvl>
    <w:lvl w:ilvl="8" w:tplc="040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16" w15:restartNumberingAfterBreak="0">
    <w:nsid w:val="49F3373D"/>
    <w:multiLevelType w:val="hybridMultilevel"/>
    <w:tmpl w:val="CC80D600"/>
    <w:lvl w:ilvl="0" w:tplc="762CEBE8">
      <w:start w:val="1"/>
      <w:numFmt w:val="decimal"/>
      <w:lvlText w:val="%1."/>
      <w:lvlJc w:val="left"/>
      <w:pPr>
        <w:ind w:left="27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C4E466C">
      <w:start w:val="1"/>
      <w:numFmt w:val="lowerLetter"/>
      <w:lvlText w:val="%2"/>
      <w:lvlJc w:val="left"/>
      <w:pPr>
        <w:ind w:left="16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85CFF2A">
      <w:start w:val="1"/>
      <w:numFmt w:val="lowerRoman"/>
      <w:lvlText w:val="%3"/>
      <w:lvlJc w:val="left"/>
      <w:pPr>
        <w:ind w:left="23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A962400">
      <w:start w:val="1"/>
      <w:numFmt w:val="decimal"/>
      <w:lvlText w:val="%4"/>
      <w:lvlJc w:val="left"/>
      <w:pPr>
        <w:ind w:left="30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77EC294">
      <w:start w:val="1"/>
      <w:numFmt w:val="lowerLetter"/>
      <w:lvlText w:val="%5"/>
      <w:lvlJc w:val="left"/>
      <w:pPr>
        <w:ind w:left="37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63AA1D6">
      <w:start w:val="1"/>
      <w:numFmt w:val="lowerRoman"/>
      <w:lvlText w:val="%6"/>
      <w:lvlJc w:val="left"/>
      <w:pPr>
        <w:ind w:left="45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E6ECA58">
      <w:start w:val="1"/>
      <w:numFmt w:val="decimal"/>
      <w:lvlText w:val="%7"/>
      <w:lvlJc w:val="left"/>
      <w:pPr>
        <w:ind w:left="52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10C08A6">
      <w:start w:val="1"/>
      <w:numFmt w:val="lowerLetter"/>
      <w:lvlText w:val="%8"/>
      <w:lvlJc w:val="left"/>
      <w:pPr>
        <w:ind w:left="59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81E48C0">
      <w:start w:val="1"/>
      <w:numFmt w:val="lowerRoman"/>
      <w:lvlText w:val="%9"/>
      <w:lvlJc w:val="left"/>
      <w:pPr>
        <w:ind w:left="66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504B131B"/>
    <w:multiLevelType w:val="multilevel"/>
    <w:tmpl w:val="FECC691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17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8" w15:restartNumberingAfterBreak="0">
    <w:nsid w:val="521D746B"/>
    <w:multiLevelType w:val="hybridMultilevel"/>
    <w:tmpl w:val="F3E08B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9D869D6"/>
    <w:multiLevelType w:val="hybridMultilevel"/>
    <w:tmpl w:val="EF8ECEC6"/>
    <w:lvl w:ilvl="0" w:tplc="09F07B40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AF22C62"/>
    <w:multiLevelType w:val="hybridMultilevel"/>
    <w:tmpl w:val="97E8117C"/>
    <w:lvl w:ilvl="0" w:tplc="04190011">
      <w:start w:val="1"/>
      <w:numFmt w:val="decimal"/>
      <w:lvlText w:val="%1)"/>
      <w:lvlJc w:val="left"/>
      <w:pPr>
        <w:ind w:left="139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A5A3F58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0E8E16C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A78302E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6F6562A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DA0F916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BEAD7DC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0B48ED0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1F61052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5E287502"/>
    <w:multiLevelType w:val="hybridMultilevel"/>
    <w:tmpl w:val="97E8117C"/>
    <w:lvl w:ilvl="0" w:tplc="04190011">
      <w:start w:val="1"/>
      <w:numFmt w:val="decimal"/>
      <w:lvlText w:val="%1)"/>
      <w:lvlJc w:val="left"/>
      <w:pPr>
        <w:ind w:left="139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A5A3F58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0E8E16C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A78302E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6F6562A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DA0F916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BEAD7DC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0B48ED0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1F61052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61E02220"/>
    <w:multiLevelType w:val="hybridMultilevel"/>
    <w:tmpl w:val="97E8117C"/>
    <w:lvl w:ilvl="0" w:tplc="04190011">
      <w:start w:val="1"/>
      <w:numFmt w:val="decimal"/>
      <w:lvlText w:val="%1)"/>
      <w:lvlJc w:val="left"/>
      <w:pPr>
        <w:ind w:left="139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A5A3F58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0E8E16C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A78302E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6F6562A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DA0F916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BEAD7DC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0B48ED0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1F61052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654306EB"/>
    <w:multiLevelType w:val="hybridMultilevel"/>
    <w:tmpl w:val="08F03348"/>
    <w:lvl w:ilvl="0" w:tplc="0419000F">
      <w:start w:val="1"/>
      <w:numFmt w:val="decimal"/>
      <w:lvlText w:val="%1."/>
      <w:lvlJc w:val="left"/>
      <w:pPr>
        <w:ind w:left="139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A5A3F58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0E8E16C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A78302E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6F6562A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DA0F916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BEAD7DC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0B48ED0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1F61052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664B141D"/>
    <w:multiLevelType w:val="multilevel"/>
    <w:tmpl w:val="4BA45AD0"/>
    <w:lvl w:ilvl="0">
      <w:start w:val="1"/>
      <w:numFmt w:val="decimal"/>
      <w:pStyle w:val="H2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color w:val="auto"/>
      </w:rPr>
    </w:lvl>
    <w:lvl w:ilvl="1">
      <w:start w:val="1"/>
      <w:numFmt w:val="decimal"/>
      <w:pStyle w:val="H2List"/>
      <w:lvlText w:val="%1.%2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</w:rPr>
    </w:lvl>
    <w:lvl w:ilvl="2">
      <w:start w:val="1"/>
      <w:numFmt w:val="decimal"/>
      <w:lvlText w:val="%1.%2.%3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5" w15:restartNumberingAfterBreak="0">
    <w:nsid w:val="6C8E48BF"/>
    <w:multiLevelType w:val="hybridMultilevel"/>
    <w:tmpl w:val="FEAA78F4"/>
    <w:lvl w:ilvl="0" w:tplc="09F07B40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E626B23"/>
    <w:multiLevelType w:val="multilevel"/>
    <w:tmpl w:val="727433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634"/>
        </w:tabs>
        <w:ind w:left="407" w:hanging="227"/>
      </w:pPr>
      <w:rPr>
        <w:rFonts w:ascii="Arial" w:hAnsi="Arial" w:cs="Arial" w:hint="default"/>
        <w:b/>
        <w:i w:val="0"/>
        <w:color w:val="000000"/>
        <w:sz w:val="16"/>
        <w:szCs w:val="18"/>
      </w:rPr>
    </w:lvl>
    <w:lvl w:ilvl="2">
      <w:start w:val="1"/>
      <w:numFmt w:val="decimal"/>
      <w:lvlText w:val="%1.%2.%3."/>
      <w:lvlJc w:val="left"/>
      <w:pPr>
        <w:tabs>
          <w:tab w:val="num" w:pos="794"/>
        </w:tabs>
        <w:ind w:left="680" w:hanging="453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592"/>
        </w:tabs>
        <w:ind w:left="259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576"/>
        </w:tabs>
        <w:ind w:left="35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200"/>
        </w:tabs>
        <w:ind w:left="42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184"/>
        </w:tabs>
        <w:ind w:left="518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808"/>
        </w:tabs>
        <w:ind w:left="580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792"/>
        </w:tabs>
        <w:ind w:left="6792" w:hanging="1800"/>
      </w:pPr>
      <w:rPr>
        <w:rFonts w:hint="default"/>
      </w:rPr>
    </w:lvl>
  </w:abstractNum>
  <w:abstractNum w:abstractNumId="27" w15:restartNumberingAfterBreak="0">
    <w:nsid w:val="71772C5E"/>
    <w:multiLevelType w:val="hybridMultilevel"/>
    <w:tmpl w:val="AFF00B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37E78DE"/>
    <w:multiLevelType w:val="hybridMultilevel"/>
    <w:tmpl w:val="7DB06848"/>
    <w:lvl w:ilvl="0" w:tplc="09F07B40">
      <w:numFmt w:val="bullet"/>
      <w:lvlText w:val="-"/>
      <w:lvlJc w:val="left"/>
      <w:pPr>
        <w:ind w:left="963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8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3" w:hanging="360"/>
      </w:pPr>
      <w:rPr>
        <w:rFonts w:ascii="Wingdings" w:hAnsi="Wingdings" w:hint="default"/>
      </w:rPr>
    </w:lvl>
  </w:abstractNum>
  <w:abstractNum w:abstractNumId="29" w15:restartNumberingAfterBreak="0">
    <w:nsid w:val="7C7B3DA2"/>
    <w:multiLevelType w:val="hybridMultilevel"/>
    <w:tmpl w:val="727ED53A"/>
    <w:lvl w:ilvl="0" w:tplc="09F07B40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FD5727E"/>
    <w:multiLevelType w:val="multilevel"/>
    <w:tmpl w:val="6F84BC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34"/>
        </w:tabs>
        <w:ind w:left="407" w:hanging="227"/>
      </w:pPr>
      <w:rPr>
        <w:rFonts w:hint="default"/>
        <w:b/>
        <w:i w:val="0"/>
        <w:sz w:val="16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94"/>
        </w:tabs>
        <w:ind w:left="680" w:hanging="453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592"/>
        </w:tabs>
        <w:ind w:left="259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576"/>
        </w:tabs>
        <w:ind w:left="35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200"/>
        </w:tabs>
        <w:ind w:left="42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184"/>
        </w:tabs>
        <w:ind w:left="518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808"/>
        </w:tabs>
        <w:ind w:left="580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792"/>
        </w:tabs>
        <w:ind w:left="6792" w:hanging="1800"/>
      </w:pPr>
      <w:rPr>
        <w:rFonts w:hint="default"/>
      </w:rPr>
    </w:lvl>
  </w:abstractNum>
  <w:num w:numId="1">
    <w:abstractNumId w:val="12"/>
  </w:num>
  <w:num w:numId="2">
    <w:abstractNumId w:val="16"/>
  </w:num>
  <w:num w:numId="3">
    <w:abstractNumId w:val="9"/>
  </w:num>
  <w:num w:numId="4">
    <w:abstractNumId w:val="8"/>
  </w:num>
  <w:num w:numId="5">
    <w:abstractNumId w:val="4"/>
  </w:num>
  <w:num w:numId="6">
    <w:abstractNumId w:val="0"/>
  </w:num>
  <w:num w:numId="7">
    <w:abstractNumId w:val="29"/>
  </w:num>
  <w:num w:numId="8">
    <w:abstractNumId w:val="19"/>
  </w:num>
  <w:num w:numId="9">
    <w:abstractNumId w:val="28"/>
  </w:num>
  <w:num w:numId="10">
    <w:abstractNumId w:val="13"/>
  </w:num>
  <w:num w:numId="11">
    <w:abstractNumId w:val="25"/>
  </w:num>
  <w:num w:numId="12">
    <w:abstractNumId w:val="15"/>
  </w:num>
  <w:num w:numId="13">
    <w:abstractNumId w:val="24"/>
  </w:num>
  <w:num w:numId="14">
    <w:abstractNumId w:val="14"/>
  </w:num>
  <w:num w:numId="1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7"/>
  </w:num>
  <w:num w:numId="17">
    <w:abstractNumId w:val="30"/>
  </w:num>
  <w:num w:numId="18">
    <w:abstractNumId w:val="10"/>
  </w:num>
  <w:num w:numId="19">
    <w:abstractNumId w:val="26"/>
  </w:num>
  <w:num w:numId="20">
    <w:abstractNumId w:val="5"/>
  </w:num>
  <w:num w:numId="21">
    <w:abstractNumId w:val="2"/>
  </w:num>
  <w:num w:numId="22">
    <w:abstractNumId w:val="6"/>
  </w:num>
  <w:num w:numId="23">
    <w:abstractNumId w:val="11"/>
  </w:num>
  <w:num w:numId="24">
    <w:abstractNumId w:val="7"/>
  </w:num>
  <w:num w:numId="25">
    <w:abstractNumId w:val="1"/>
  </w:num>
  <w:num w:numId="26">
    <w:abstractNumId w:val="23"/>
  </w:num>
  <w:num w:numId="27">
    <w:abstractNumId w:val="22"/>
  </w:num>
  <w:num w:numId="28">
    <w:abstractNumId w:val="3"/>
  </w:num>
  <w:num w:numId="29">
    <w:abstractNumId w:val="20"/>
  </w:num>
  <w:num w:numId="30">
    <w:abstractNumId w:val="21"/>
  </w:num>
  <w:num w:numId="3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8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02B8"/>
    <w:rsid w:val="000013E8"/>
    <w:rsid w:val="000021FD"/>
    <w:rsid w:val="000051D7"/>
    <w:rsid w:val="000077A3"/>
    <w:rsid w:val="00011B0E"/>
    <w:rsid w:val="00011CE1"/>
    <w:rsid w:val="00013A50"/>
    <w:rsid w:val="000151D6"/>
    <w:rsid w:val="000179B1"/>
    <w:rsid w:val="00017BB8"/>
    <w:rsid w:val="00017E28"/>
    <w:rsid w:val="0002096B"/>
    <w:rsid w:val="00021B4C"/>
    <w:rsid w:val="000229FD"/>
    <w:rsid w:val="00023D24"/>
    <w:rsid w:val="00024BA2"/>
    <w:rsid w:val="00026642"/>
    <w:rsid w:val="00030782"/>
    <w:rsid w:val="0003112C"/>
    <w:rsid w:val="000311E6"/>
    <w:rsid w:val="000329C9"/>
    <w:rsid w:val="0003348C"/>
    <w:rsid w:val="0003380D"/>
    <w:rsid w:val="0003763C"/>
    <w:rsid w:val="00040077"/>
    <w:rsid w:val="00040346"/>
    <w:rsid w:val="00040D85"/>
    <w:rsid w:val="000437CC"/>
    <w:rsid w:val="00045253"/>
    <w:rsid w:val="0004546F"/>
    <w:rsid w:val="00046F4B"/>
    <w:rsid w:val="00052D69"/>
    <w:rsid w:val="00054530"/>
    <w:rsid w:val="00060DFE"/>
    <w:rsid w:val="0006672B"/>
    <w:rsid w:val="0007071F"/>
    <w:rsid w:val="00070801"/>
    <w:rsid w:val="00071BE3"/>
    <w:rsid w:val="0007401A"/>
    <w:rsid w:val="00074B91"/>
    <w:rsid w:val="00075A99"/>
    <w:rsid w:val="00077664"/>
    <w:rsid w:val="000828D6"/>
    <w:rsid w:val="00087794"/>
    <w:rsid w:val="000A15F5"/>
    <w:rsid w:val="000A1F09"/>
    <w:rsid w:val="000A25B9"/>
    <w:rsid w:val="000A2BE3"/>
    <w:rsid w:val="000A5EB2"/>
    <w:rsid w:val="000A6B61"/>
    <w:rsid w:val="000A7EA6"/>
    <w:rsid w:val="000B0699"/>
    <w:rsid w:val="000B143C"/>
    <w:rsid w:val="000B23ED"/>
    <w:rsid w:val="000B2E32"/>
    <w:rsid w:val="000B5467"/>
    <w:rsid w:val="000B6468"/>
    <w:rsid w:val="000B6B37"/>
    <w:rsid w:val="000B764E"/>
    <w:rsid w:val="000C11BF"/>
    <w:rsid w:val="000C16F2"/>
    <w:rsid w:val="000C207C"/>
    <w:rsid w:val="000C3038"/>
    <w:rsid w:val="000C3687"/>
    <w:rsid w:val="000C49E6"/>
    <w:rsid w:val="000C51C6"/>
    <w:rsid w:val="000C5E1A"/>
    <w:rsid w:val="000D1147"/>
    <w:rsid w:val="000D12E7"/>
    <w:rsid w:val="000D157F"/>
    <w:rsid w:val="000D1CCB"/>
    <w:rsid w:val="000D4780"/>
    <w:rsid w:val="000D64E0"/>
    <w:rsid w:val="000D75EB"/>
    <w:rsid w:val="000E2D6B"/>
    <w:rsid w:val="000E4075"/>
    <w:rsid w:val="000E4F36"/>
    <w:rsid w:val="000E6068"/>
    <w:rsid w:val="000E6516"/>
    <w:rsid w:val="000E65B2"/>
    <w:rsid w:val="000E663B"/>
    <w:rsid w:val="000F259C"/>
    <w:rsid w:val="000F62B0"/>
    <w:rsid w:val="00100E10"/>
    <w:rsid w:val="00101E7A"/>
    <w:rsid w:val="001029BE"/>
    <w:rsid w:val="001045EA"/>
    <w:rsid w:val="00106504"/>
    <w:rsid w:val="001122AE"/>
    <w:rsid w:val="001147F6"/>
    <w:rsid w:val="00114E05"/>
    <w:rsid w:val="00117660"/>
    <w:rsid w:val="001202CA"/>
    <w:rsid w:val="00120CA2"/>
    <w:rsid w:val="00121099"/>
    <w:rsid w:val="001210E3"/>
    <w:rsid w:val="00121784"/>
    <w:rsid w:val="00123B80"/>
    <w:rsid w:val="00126474"/>
    <w:rsid w:val="0013171A"/>
    <w:rsid w:val="00131851"/>
    <w:rsid w:val="0013246E"/>
    <w:rsid w:val="00133511"/>
    <w:rsid w:val="00133AE0"/>
    <w:rsid w:val="00135922"/>
    <w:rsid w:val="001362E1"/>
    <w:rsid w:val="00137E63"/>
    <w:rsid w:val="00147342"/>
    <w:rsid w:val="00152846"/>
    <w:rsid w:val="00153BE1"/>
    <w:rsid w:val="0015490D"/>
    <w:rsid w:val="001557C2"/>
    <w:rsid w:val="00156E81"/>
    <w:rsid w:val="00157246"/>
    <w:rsid w:val="001620AD"/>
    <w:rsid w:val="001625DB"/>
    <w:rsid w:val="00163492"/>
    <w:rsid w:val="00165587"/>
    <w:rsid w:val="0016675C"/>
    <w:rsid w:val="00171CD0"/>
    <w:rsid w:val="00172621"/>
    <w:rsid w:val="00173AE3"/>
    <w:rsid w:val="00173C77"/>
    <w:rsid w:val="00175387"/>
    <w:rsid w:val="001806FC"/>
    <w:rsid w:val="001859F7"/>
    <w:rsid w:val="00187884"/>
    <w:rsid w:val="0019058C"/>
    <w:rsid w:val="00191ED0"/>
    <w:rsid w:val="00193184"/>
    <w:rsid w:val="0019399E"/>
    <w:rsid w:val="0019421D"/>
    <w:rsid w:val="00194AD7"/>
    <w:rsid w:val="001A0B59"/>
    <w:rsid w:val="001A2FDF"/>
    <w:rsid w:val="001A37CF"/>
    <w:rsid w:val="001A3BE9"/>
    <w:rsid w:val="001A3E45"/>
    <w:rsid w:val="001A5CB7"/>
    <w:rsid w:val="001B0557"/>
    <w:rsid w:val="001B10E3"/>
    <w:rsid w:val="001B4D9C"/>
    <w:rsid w:val="001B706E"/>
    <w:rsid w:val="001B730D"/>
    <w:rsid w:val="001B75FD"/>
    <w:rsid w:val="001C1746"/>
    <w:rsid w:val="001C4F23"/>
    <w:rsid w:val="001C5F2E"/>
    <w:rsid w:val="001D2E31"/>
    <w:rsid w:val="001D30B6"/>
    <w:rsid w:val="001D6480"/>
    <w:rsid w:val="001D6DB2"/>
    <w:rsid w:val="001D751D"/>
    <w:rsid w:val="001D7AC0"/>
    <w:rsid w:val="001E4573"/>
    <w:rsid w:val="001E5B1E"/>
    <w:rsid w:val="001F0C63"/>
    <w:rsid w:val="001F11AC"/>
    <w:rsid w:val="001F2255"/>
    <w:rsid w:val="001F3104"/>
    <w:rsid w:val="001F421F"/>
    <w:rsid w:val="001F4569"/>
    <w:rsid w:val="001F69DB"/>
    <w:rsid w:val="001F7437"/>
    <w:rsid w:val="001F767D"/>
    <w:rsid w:val="002039A2"/>
    <w:rsid w:val="00203E67"/>
    <w:rsid w:val="0021256B"/>
    <w:rsid w:val="002141CC"/>
    <w:rsid w:val="002159C4"/>
    <w:rsid w:val="00217543"/>
    <w:rsid w:val="002226EB"/>
    <w:rsid w:val="00224183"/>
    <w:rsid w:val="00224A9D"/>
    <w:rsid w:val="00224DB6"/>
    <w:rsid w:val="002260CA"/>
    <w:rsid w:val="00226715"/>
    <w:rsid w:val="00231321"/>
    <w:rsid w:val="00231FBE"/>
    <w:rsid w:val="00232F25"/>
    <w:rsid w:val="00233FF7"/>
    <w:rsid w:val="00237DD9"/>
    <w:rsid w:val="00240356"/>
    <w:rsid w:val="00241AAD"/>
    <w:rsid w:val="00241DF1"/>
    <w:rsid w:val="00242EA7"/>
    <w:rsid w:val="002436C1"/>
    <w:rsid w:val="00244AD8"/>
    <w:rsid w:val="00245C64"/>
    <w:rsid w:val="00246017"/>
    <w:rsid w:val="00247867"/>
    <w:rsid w:val="00250929"/>
    <w:rsid w:val="0025460E"/>
    <w:rsid w:val="002631CC"/>
    <w:rsid w:val="002641AD"/>
    <w:rsid w:val="00266BF3"/>
    <w:rsid w:val="00267FC0"/>
    <w:rsid w:val="00270031"/>
    <w:rsid w:val="002719AA"/>
    <w:rsid w:val="002742AA"/>
    <w:rsid w:val="00274A84"/>
    <w:rsid w:val="0027614F"/>
    <w:rsid w:val="00276C8D"/>
    <w:rsid w:val="00277349"/>
    <w:rsid w:val="002777AE"/>
    <w:rsid w:val="002800BF"/>
    <w:rsid w:val="002826CB"/>
    <w:rsid w:val="00282B77"/>
    <w:rsid w:val="002831B5"/>
    <w:rsid w:val="00283F28"/>
    <w:rsid w:val="00286979"/>
    <w:rsid w:val="00290226"/>
    <w:rsid w:val="002910A6"/>
    <w:rsid w:val="00296A76"/>
    <w:rsid w:val="002A2828"/>
    <w:rsid w:val="002B2823"/>
    <w:rsid w:val="002B4906"/>
    <w:rsid w:val="002B5526"/>
    <w:rsid w:val="002B5940"/>
    <w:rsid w:val="002B61E7"/>
    <w:rsid w:val="002B7213"/>
    <w:rsid w:val="002B72E1"/>
    <w:rsid w:val="002B7A4D"/>
    <w:rsid w:val="002C01E2"/>
    <w:rsid w:val="002C09CD"/>
    <w:rsid w:val="002C0CA2"/>
    <w:rsid w:val="002C0D8F"/>
    <w:rsid w:val="002C0FBB"/>
    <w:rsid w:val="002C35C1"/>
    <w:rsid w:val="002C397F"/>
    <w:rsid w:val="002C7020"/>
    <w:rsid w:val="002D2774"/>
    <w:rsid w:val="002D324C"/>
    <w:rsid w:val="002D36FB"/>
    <w:rsid w:val="002D4EE0"/>
    <w:rsid w:val="002D6CC7"/>
    <w:rsid w:val="002D7797"/>
    <w:rsid w:val="002D7E5D"/>
    <w:rsid w:val="002E069A"/>
    <w:rsid w:val="002E20D7"/>
    <w:rsid w:val="002E4864"/>
    <w:rsid w:val="002E5244"/>
    <w:rsid w:val="002E6ACC"/>
    <w:rsid w:val="002F02D5"/>
    <w:rsid w:val="002F0757"/>
    <w:rsid w:val="002F0DF2"/>
    <w:rsid w:val="002F2EE1"/>
    <w:rsid w:val="002F3E27"/>
    <w:rsid w:val="002F47F9"/>
    <w:rsid w:val="002F5956"/>
    <w:rsid w:val="0030102C"/>
    <w:rsid w:val="003023A1"/>
    <w:rsid w:val="003060B2"/>
    <w:rsid w:val="00307194"/>
    <w:rsid w:val="00311324"/>
    <w:rsid w:val="003119A8"/>
    <w:rsid w:val="00312B6A"/>
    <w:rsid w:val="00313ED6"/>
    <w:rsid w:val="003149DC"/>
    <w:rsid w:val="0031766E"/>
    <w:rsid w:val="00320792"/>
    <w:rsid w:val="0032079D"/>
    <w:rsid w:val="00322983"/>
    <w:rsid w:val="003236BE"/>
    <w:rsid w:val="00324CEE"/>
    <w:rsid w:val="00326815"/>
    <w:rsid w:val="00327498"/>
    <w:rsid w:val="003308C8"/>
    <w:rsid w:val="00331B4A"/>
    <w:rsid w:val="00334283"/>
    <w:rsid w:val="003402B8"/>
    <w:rsid w:val="00341CC4"/>
    <w:rsid w:val="00342D6F"/>
    <w:rsid w:val="0034322F"/>
    <w:rsid w:val="00345898"/>
    <w:rsid w:val="00346BBB"/>
    <w:rsid w:val="00347792"/>
    <w:rsid w:val="00351E80"/>
    <w:rsid w:val="00352149"/>
    <w:rsid w:val="00357F9E"/>
    <w:rsid w:val="003608D3"/>
    <w:rsid w:val="00362612"/>
    <w:rsid w:val="003648BF"/>
    <w:rsid w:val="003650EA"/>
    <w:rsid w:val="0036719B"/>
    <w:rsid w:val="00367808"/>
    <w:rsid w:val="0036789D"/>
    <w:rsid w:val="003737B7"/>
    <w:rsid w:val="00376817"/>
    <w:rsid w:val="00377D04"/>
    <w:rsid w:val="003800DD"/>
    <w:rsid w:val="00382DB2"/>
    <w:rsid w:val="00383114"/>
    <w:rsid w:val="003831A2"/>
    <w:rsid w:val="003834C3"/>
    <w:rsid w:val="00384332"/>
    <w:rsid w:val="003857D3"/>
    <w:rsid w:val="00386E93"/>
    <w:rsid w:val="00386FAD"/>
    <w:rsid w:val="00387E75"/>
    <w:rsid w:val="0039086F"/>
    <w:rsid w:val="00391877"/>
    <w:rsid w:val="00392626"/>
    <w:rsid w:val="003945ED"/>
    <w:rsid w:val="00396113"/>
    <w:rsid w:val="003963F6"/>
    <w:rsid w:val="003A1513"/>
    <w:rsid w:val="003A2081"/>
    <w:rsid w:val="003A2C91"/>
    <w:rsid w:val="003A34D5"/>
    <w:rsid w:val="003A3C7D"/>
    <w:rsid w:val="003A557B"/>
    <w:rsid w:val="003A5FA3"/>
    <w:rsid w:val="003A61BF"/>
    <w:rsid w:val="003A67F1"/>
    <w:rsid w:val="003B0175"/>
    <w:rsid w:val="003B1D2B"/>
    <w:rsid w:val="003B3B63"/>
    <w:rsid w:val="003B48A7"/>
    <w:rsid w:val="003B6589"/>
    <w:rsid w:val="003B749F"/>
    <w:rsid w:val="003B7629"/>
    <w:rsid w:val="003B7EFA"/>
    <w:rsid w:val="003C0609"/>
    <w:rsid w:val="003C45AF"/>
    <w:rsid w:val="003C4FF8"/>
    <w:rsid w:val="003C504A"/>
    <w:rsid w:val="003C51A4"/>
    <w:rsid w:val="003C6869"/>
    <w:rsid w:val="003D0D66"/>
    <w:rsid w:val="003D291F"/>
    <w:rsid w:val="003D5313"/>
    <w:rsid w:val="003D5673"/>
    <w:rsid w:val="003E1107"/>
    <w:rsid w:val="003E3120"/>
    <w:rsid w:val="003E4864"/>
    <w:rsid w:val="003E4953"/>
    <w:rsid w:val="003E563E"/>
    <w:rsid w:val="003E6381"/>
    <w:rsid w:val="003F1874"/>
    <w:rsid w:val="003F2CFB"/>
    <w:rsid w:val="003F2DD1"/>
    <w:rsid w:val="003F3335"/>
    <w:rsid w:val="003F5312"/>
    <w:rsid w:val="003F6D54"/>
    <w:rsid w:val="004015A6"/>
    <w:rsid w:val="00401F63"/>
    <w:rsid w:val="004027B3"/>
    <w:rsid w:val="00402E0C"/>
    <w:rsid w:val="004058CE"/>
    <w:rsid w:val="00406B7F"/>
    <w:rsid w:val="00417282"/>
    <w:rsid w:val="00424AFD"/>
    <w:rsid w:val="0042549D"/>
    <w:rsid w:val="0043358D"/>
    <w:rsid w:val="0043438E"/>
    <w:rsid w:val="00436AA3"/>
    <w:rsid w:val="004407B9"/>
    <w:rsid w:val="004433F3"/>
    <w:rsid w:val="00443797"/>
    <w:rsid w:val="00444B0F"/>
    <w:rsid w:val="00444C4F"/>
    <w:rsid w:val="0044575C"/>
    <w:rsid w:val="00445B9B"/>
    <w:rsid w:val="004466EB"/>
    <w:rsid w:val="00447594"/>
    <w:rsid w:val="00450D8F"/>
    <w:rsid w:val="00452643"/>
    <w:rsid w:val="00457733"/>
    <w:rsid w:val="004579B6"/>
    <w:rsid w:val="00457F99"/>
    <w:rsid w:val="0046008C"/>
    <w:rsid w:val="004600C1"/>
    <w:rsid w:val="00462046"/>
    <w:rsid w:val="00466B0E"/>
    <w:rsid w:val="00467150"/>
    <w:rsid w:val="004674B9"/>
    <w:rsid w:val="004678A4"/>
    <w:rsid w:val="00467FFD"/>
    <w:rsid w:val="0047017D"/>
    <w:rsid w:val="0047036A"/>
    <w:rsid w:val="00470B61"/>
    <w:rsid w:val="00473CBA"/>
    <w:rsid w:val="00474C72"/>
    <w:rsid w:val="00476599"/>
    <w:rsid w:val="004809F2"/>
    <w:rsid w:val="00482E4B"/>
    <w:rsid w:val="00483521"/>
    <w:rsid w:val="004869F2"/>
    <w:rsid w:val="00486E46"/>
    <w:rsid w:val="00490296"/>
    <w:rsid w:val="00492EB1"/>
    <w:rsid w:val="00493403"/>
    <w:rsid w:val="004964F3"/>
    <w:rsid w:val="004965B9"/>
    <w:rsid w:val="004A2F6E"/>
    <w:rsid w:val="004A3B5B"/>
    <w:rsid w:val="004A3D22"/>
    <w:rsid w:val="004A491A"/>
    <w:rsid w:val="004A6EFE"/>
    <w:rsid w:val="004B09AB"/>
    <w:rsid w:val="004B2C30"/>
    <w:rsid w:val="004B2ECF"/>
    <w:rsid w:val="004B3CE4"/>
    <w:rsid w:val="004B5888"/>
    <w:rsid w:val="004B6DB6"/>
    <w:rsid w:val="004C1291"/>
    <w:rsid w:val="004C1E0C"/>
    <w:rsid w:val="004C31D9"/>
    <w:rsid w:val="004C4A0C"/>
    <w:rsid w:val="004C6A73"/>
    <w:rsid w:val="004C7CAF"/>
    <w:rsid w:val="004D022E"/>
    <w:rsid w:val="004D1CB3"/>
    <w:rsid w:val="004D4D18"/>
    <w:rsid w:val="004D6CE1"/>
    <w:rsid w:val="004D6EB8"/>
    <w:rsid w:val="004E2DD3"/>
    <w:rsid w:val="004E35B9"/>
    <w:rsid w:val="004E4AA9"/>
    <w:rsid w:val="004E4AE0"/>
    <w:rsid w:val="004E6173"/>
    <w:rsid w:val="004E6AFA"/>
    <w:rsid w:val="004F1684"/>
    <w:rsid w:val="004F2D09"/>
    <w:rsid w:val="004F36E8"/>
    <w:rsid w:val="004F3788"/>
    <w:rsid w:val="004F4BED"/>
    <w:rsid w:val="0050510D"/>
    <w:rsid w:val="005071B2"/>
    <w:rsid w:val="00510984"/>
    <w:rsid w:val="005125A6"/>
    <w:rsid w:val="00512D37"/>
    <w:rsid w:val="00514816"/>
    <w:rsid w:val="00517C50"/>
    <w:rsid w:val="00520A9D"/>
    <w:rsid w:val="00521AF6"/>
    <w:rsid w:val="00522796"/>
    <w:rsid w:val="00524A5C"/>
    <w:rsid w:val="00526C13"/>
    <w:rsid w:val="0053025F"/>
    <w:rsid w:val="00530439"/>
    <w:rsid w:val="00534B08"/>
    <w:rsid w:val="005351B5"/>
    <w:rsid w:val="00535CFD"/>
    <w:rsid w:val="00535F53"/>
    <w:rsid w:val="00536536"/>
    <w:rsid w:val="005373EE"/>
    <w:rsid w:val="0053740F"/>
    <w:rsid w:val="00541DBF"/>
    <w:rsid w:val="00545AA5"/>
    <w:rsid w:val="00546145"/>
    <w:rsid w:val="005507E7"/>
    <w:rsid w:val="005510E5"/>
    <w:rsid w:val="0055174C"/>
    <w:rsid w:val="00552545"/>
    <w:rsid w:val="005532EC"/>
    <w:rsid w:val="00554942"/>
    <w:rsid w:val="00555D40"/>
    <w:rsid w:val="00560B96"/>
    <w:rsid w:val="005619B9"/>
    <w:rsid w:val="00564119"/>
    <w:rsid w:val="00565538"/>
    <w:rsid w:val="005670FA"/>
    <w:rsid w:val="005677A4"/>
    <w:rsid w:val="005711D2"/>
    <w:rsid w:val="00574528"/>
    <w:rsid w:val="00577F01"/>
    <w:rsid w:val="00582280"/>
    <w:rsid w:val="00583D50"/>
    <w:rsid w:val="00587079"/>
    <w:rsid w:val="00587A0B"/>
    <w:rsid w:val="005909E5"/>
    <w:rsid w:val="00590BD5"/>
    <w:rsid w:val="00592FD0"/>
    <w:rsid w:val="00593D43"/>
    <w:rsid w:val="005950D6"/>
    <w:rsid w:val="00595AF0"/>
    <w:rsid w:val="0059704F"/>
    <w:rsid w:val="005A0827"/>
    <w:rsid w:val="005A52E7"/>
    <w:rsid w:val="005A58F1"/>
    <w:rsid w:val="005A5B9E"/>
    <w:rsid w:val="005A5CD0"/>
    <w:rsid w:val="005A6501"/>
    <w:rsid w:val="005B25F2"/>
    <w:rsid w:val="005B4F40"/>
    <w:rsid w:val="005B535A"/>
    <w:rsid w:val="005B6BE0"/>
    <w:rsid w:val="005C1B96"/>
    <w:rsid w:val="005C2438"/>
    <w:rsid w:val="005C301E"/>
    <w:rsid w:val="005C417A"/>
    <w:rsid w:val="005C53DC"/>
    <w:rsid w:val="005C641C"/>
    <w:rsid w:val="005C76D8"/>
    <w:rsid w:val="005D3DC3"/>
    <w:rsid w:val="005D457C"/>
    <w:rsid w:val="005D4A4D"/>
    <w:rsid w:val="005D6185"/>
    <w:rsid w:val="005D7325"/>
    <w:rsid w:val="005D7C8D"/>
    <w:rsid w:val="005E085C"/>
    <w:rsid w:val="005E1469"/>
    <w:rsid w:val="005E23DB"/>
    <w:rsid w:val="005E2AB5"/>
    <w:rsid w:val="005E6D21"/>
    <w:rsid w:val="005E7FDD"/>
    <w:rsid w:val="005F140B"/>
    <w:rsid w:val="005F243A"/>
    <w:rsid w:val="005F2BC3"/>
    <w:rsid w:val="005F3662"/>
    <w:rsid w:val="005F3C04"/>
    <w:rsid w:val="005F4370"/>
    <w:rsid w:val="005F6CB2"/>
    <w:rsid w:val="005F7DA8"/>
    <w:rsid w:val="00601558"/>
    <w:rsid w:val="00603D50"/>
    <w:rsid w:val="0060619B"/>
    <w:rsid w:val="00606E1C"/>
    <w:rsid w:val="006077E8"/>
    <w:rsid w:val="00610744"/>
    <w:rsid w:val="006119A8"/>
    <w:rsid w:val="00613930"/>
    <w:rsid w:val="006164CB"/>
    <w:rsid w:val="00616E51"/>
    <w:rsid w:val="0061703D"/>
    <w:rsid w:val="00617615"/>
    <w:rsid w:val="00617F74"/>
    <w:rsid w:val="00617F8B"/>
    <w:rsid w:val="0062247D"/>
    <w:rsid w:val="00622BD3"/>
    <w:rsid w:val="00623A4A"/>
    <w:rsid w:val="00623CEF"/>
    <w:rsid w:val="00630847"/>
    <w:rsid w:val="006314F6"/>
    <w:rsid w:val="006314FD"/>
    <w:rsid w:val="00632031"/>
    <w:rsid w:val="0064134D"/>
    <w:rsid w:val="00642992"/>
    <w:rsid w:val="006434F5"/>
    <w:rsid w:val="00644C04"/>
    <w:rsid w:val="00646290"/>
    <w:rsid w:val="00650D92"/>
    <w:rsid w:val="00651F6A"/>
    <w:rsid w:val="006521B4"/>
    <w:rsid w:val="006546AF"/>
    <w:rsid w:val="00654988"/>
    <w:rsid w:val="00657F91"/>
    <w:rsid w:val="00661046"/>
    <w:rsid w:val="0066175E"/>
    <w:rsid w:val="00661ECA"/>
    <w:rsid w:val="00663547"/>
    <w:rsid w:val="00663F36"/>
    <w:rsid w:val="00665396"/>
    <w:rsid w:val="006665A4"/>
    <w:rsid w:val="006671D7"/>
    <w:rsid w:val="00670736"/>
    <w:rsid w:val="00674D1C"/>
    <w:rsid w:val="0067574B"/>
    <w:rsid w:val="006772EE"/>
    <w:rsid w:val="00677A94"/>
    <w:rsid w:val="0068342D"/>
    <w:rsid w:val="00684B99"/>
    <w:rsid w:val="0068515C"/>
    <w:rsid w:val="0068665F"/>
    <w:rsid w:val="00687E2D"/>
    <w:rsid w:val="00691C4F"/>
    <w:rsid w:val="00693742"/>
    <w:rsid w:val="006948EE"/>
    <w:rsid w:val="00697889"/>
    <w:rsid w:val="006A1F15"/>
    <w:rsid w:val="006A223C"/>
    <w:rsid w:val="006A29E6"/>
    <w:rsid w:val="006A3744"/>
    <w:rsid w:val="006A3C16"/>
    <w:rsid w:val="006A4003"/>
    <w:rsid w:val="006A5413"/>
    <w:rsid w:val="006A7A53"/>
    <w:rsid w:val="006B2AFC"/>
    <w:rsid w:val="006B7D57"/>
    <w:rsid w:val="006C05D9"/>
    <w:rsid w:val="006C127A"/>
    <w:rsid w:val="006C4B31"/>
    <w:rsid w:val="006C5379"/>
    <w:rsid w:val="006D23D1"/>
    <w:rsid w:val="006D3142"/>
    <w:rsid w:val="006D36B9"/>
    <w:rsid w:val="006D4A36"/>
    <w:rsid w:val="006D5A26"/>
    <w:rsid w:val="006E13C1"/>
    <w:rsid w:val="006E23AB"/>
    <w:rsid w:val="006E3547"/>
    <w:rsid w:val="006E590A"/>
    <w:rsid w:val="006E7DC7"/>
    <w:rsid w:val="006F1800"/>
    <w:rsid w:val="006F277B"/>
    <w:rsid w:val="006F4620"/>
    <w:rsid w:val="006F6CE4"/>
    <w:rsid w:val="00701F82"/>
    <w:rsid w:val="00703CC2"/>
    <w:rsid w:val="0070698C"/>
    <w:rsid w:val="007071EC"/>
    <w:rsid w:val="007134C5"/>
    <w:rsid w:val="007153FC"/>
    <w:rsid w:val="007224DB"/>
    <w:rsid w:val="00727522"/>
    <w:rsid w:val="00727923"/>
    <w:rsid w:val="00731999"/>
    <w:rsid w:val="00734E91"/>
    <w:rsid w:val="0074034B"/>
    <w:rsid w:val="007442D1"/>
    <w:rsid w:val="00744448"/>
    <w:rsid w:val="007502F8"/>
    <w:rsid w:val="00750E38"/>
    <w:rsid w:val="0075137D"/>
    <w:rsid w:val="00751BC6"/>
    <w:rsid w:val="00751F75"/>
    <w:rsid w:val="007540CC"/>
    <w:rsid w:val="007550E1"/>
    <w:rsid w:val="00756911"/>
    <w:rsid w:val="00756F32"/>
    <w:rsid w:val="00757ED5"/>
    <w:rsid w:val="00763526"/>
    <w:rsid w:val="00767893"/>
    <w:rsid w:val="00772BD4"/>
    <w:rsid w:val="00773C74"/>
    <w:rsid w:val="00774433"/>
    <w:rsid w:val="007746D1"/>
    <w:rsid w:val="007746D2"/>
    <w:rsid w:val="007749D3"/>
    <w:rsid w:val="007764A9"/>
    <w:rsid w:val="007766F5"/>
    <w:rsid w:val="00776E78"/>
    <w:rsid w:val="00777873"/>
    <w:rsid w:val="00781B03"/>
    <w:rsid w:val="00781ECA"/>
    <w:rsid w:val="007858E4"/>
    <w:rsid w:val="0079026B"/>
    <w:rsid w:val="00790303"/>
    <w:rsid w:val="00790D11"/>
    <w:rsid w:val="0079104D"/>
    <w:rsid w:val="00793943"/>
    <w:rsid w:val="00795B13"/>
    <w:rsid w:val="007A0E5A"/>
    <w:rsid w:val="007A13B1"/>
    <w:rsid w:val="007A4459"/>
    <w:rsid w:val="007A4A07"/>
    <w:rsid w:val="007A5F73"/>
    <w:rsid w:val="007A652D"/>
    <w:rsid w:val="007B1276"/>
    <w:rsid w:val="007B1B62"/>
    <w:rsid w:val="007B23AE"/>
    <w:rsid w:val="007B2FFD"/>
    <w:rsid w:val="007B4171"/>
    <w:rsid w:val="007B4A8A"/>
    <w:rsid w:val="007B50FB"/>
    <w:rsid w:val="007B5E09"/>
    <w:rsid w:val="007C2004"/>
    <w:rsid w:val="007C2DCE"/>
    <w:rsid w:val="007C3523"/>
    <w:rsid w:val="007C39E1"/>
    <w:rsid w:val="007C42BF"/>
    <w:rsid w:val="007C566D"/>
    <w:rsid w:val="007C61A3"/>
    <w:rsid w:val="007C6D84"/>
    <w:rsid w:val="007D0502"/>
    <w:rsid w:val="007D0CD8"/>
    <w:rsid w:val="007D2F03"/>
    <w:rsid w:val="007D4A26"/>
    <w:rsid w:val="007D6A95"/>
    <w:rsid w:val="007D6D33"/>
    <w:rsid w:val="007E0B83"/>
    <w:rsid w:val="007E3690"/>
    <w:rsid w:val="007E381A"/>
    <w:rsid w:val="007E3C43"/>
    <w:rsid w:val="007E4376"/>
    <w:rsid w:val="007E4FC5"/>
    <w:rsid w:val="007E74CE"/>
    <w:rsid w:val="007F595A"/>
    <w:rsid w:val="007F680F"/>
    <w:rsid w:val="00800014"/>
    <w:rsid w:val="00800962"/>
    <w:rsid w:val="00804AEE"/>
    <w:rsid w:val="00806A41"/>
    <w:rsid w:val="00811A3D"/>
    <w:rsid w:val="00813962"/>
    <w:rsid w:val="00814AB9"/>
    <w:rsid w:val="00814E47"/>
    <w:rsid w:val="00815C76"/>
    <w:rsid w:val="008169CD"/>
    <w:rsid w:val="008171D4"/>
    <w:rsid w:val="00817AD2"/>
    <w:rsid w:val="00823280"/>
    <w:rsid w:val="008238E1"/>
    <w:rsid w:val="00824819"/>
    <w:rsid w:val="008278A4"/>
    <w:rsid w:val="00827D6D"/>
    <w:rsid w:val="008312A3"/>
    <w:rsid w:val="00831EF2"/>
    <w:rsid w:val="00832516"/>
    <w:rsid w:val="00832613"/>
    <w:rsid w:val="00832D64"/>
    <w:rsid w:val="008330FA"/>
    <w:rsid w:val="008340FB"/>
    <w:rsid w:val="0083438F"/>
    <w:rsid w:val="00837F2A"/>
    <w:rsid w:val="008425CC"/>
    <w:rsid w:val="00842EA5"/>
    <w:rsid w:val="0084463C"/>
    <w:rsid w:val="0085244C"/>
    <w:rsid w:val="00852AE9"/>
    <w:rsid w:val="00853DF7"/>
    <w:rsid w:val="0085467A"/>
    <w:rsid w:val="00856EDA"/>
    <w:rsid w:val="00860D9F"/>
    <w:rsid w:val="00860F04"/>
    <w:rsid w:val="008611D8"/>
    <w:rsid w:val="008612A0"/>
    <w:rsid w:val="00861575"/>
    <w:rsid w:val="00863862"/>
    <w:rsid w:val="00864C3F"/>
    <w:rsid w:val="00865534"/>
    <w:rsid w:val="00865744"/>
    <w:rsid w:val="008657DE"/>
    <w:rsid w:val="008673B5"/>
    <w:rsid w:val="00867B4E"/>
    <w:rsid w:val="008710A1"/>
    <w:rsid w:val="0087354B"/>
    <w:rsid w:val="00873590"/>
    <w:rsid w:val="00873B0B"/>
    <w:rsid w:val="00874B39"/>
    <w:rsid w:val="00874F41"/>
    <w:rsid w:val="00880408"/>
    <w:rsid w:val="00881AC7"/>
    <w:rsid w:val="00881C7B"/>
    <w:rsid w:val="008825D7"/>
    <w:rsid w:val="0088346C"/>
    <w:rsid w:val="00883C5E"/>
    <w:rsid w:val="0088527C"/>
    <w:rsid w:val="00885C92"/>
    <w:rsid w:val="0088727F"/>
    <w:rsid w:val="00887A68"/>
    <w:rsid w:val="00890863"/>
    <w:rsid w:val="00895DEB"/>
    <w:rsid w:val="00896AC5"/>
    <w:rsid w:val="00896F90"/>
    <w:rsid w:val="008A042E"/>
    <w:rsid w:val="008A066D"/>
    <w:rsid w:val="008A0A41"/>
    <w:rsid w:val="008A24C5"/>
    <w:rsid w:val="008A4557"/>
    <w:rsid w:val="008A4C7A"/>
    <w:rsid w:val="008A5874"/>
    <w:rsid w:val="008A7962"/>
    <w:rsid w:val="008A7CB2"/>
    <w:rsid w:val="008B06AC"/>
    <w:rsid w:val="008B1182"/>
    <w:rsid w:val="008B11F3"/>
    <w:rsid w:val="008B50C0"/>
    <w:rsid w:val="008B5449"/>
    <w:rsid w:val="008B5E74"/>
    <w:rsid w:val="008B6A4E"/>
    <w:rsid w:val="008B7E71"/>
    <w:rsid w:val="008C4AD0"/>
    <w:rsid w:val="008C57E8"/>
    <w:rsid w:val="008C586F"/>
    <w:rsid w:val="008C58A0"/>
    <w:rsid w:val="008C5F72"/>
    <w:rsid w:val="008C63C6"/>
    <w:rsid w:val="008C65E2"/>
    <w:rsid w:val="008C7E5F"/>
    <w:rsid w:val="008D0EDC"/>
    <w:rsid w:val="008D0FD6"/>
    <w:rsid w:val="008D535C"/>
    <w:rsid w:val="008E3807"/>
    <w:rsid w:val="008E4355"/>
    <w:rsid w:val="008E5E32"/>
    <w:rsid w:val="008E61B6"/>
    <w:rsid w:val="008E763C"/>
    <w:rsid w:val="008F12B2"/>
    <w:rsid w:val="008F2D6F"/>
    <w:rsid w:val="008F61D9"/>
    <w:rsid w:val="008F62AC"/>
    <w:rsid w:val="008F6A8D"/>
    <w:rsid w:val="0090072B"/>
    <w:rsid w:val="00903561"/>
    <w:rsid w:val="00905A0F"/>
    <w:rsid w:val="009061BE"/>
    <w:rsid w:val="009078E1"/>
    <w:rsid w:val="0091117B"/>
    <w:rsid w:val="00920B15"/>
    <w:rsid w:val="009238FE"/>
    <w:rsid w:val="00923E57"/>
    <w:rsid w:val="009241DE"/>
    <w:rsid w:val="00926973"/>
    <w:rsid w:val="00926BF9"/>
    <w:rsid w:val="00927A63"/>
    <w:rsid w:val="0093021D"/>
    <w:rsid w:val="00930860"/>
    <w:rsid w:val="00931000"/>
    <w:rsid w:val="00931D75"/>
    <w:rsid w:val="0093342E"/>
    <w:rsid w:val="0093663F"/>
    <w:rsid w:val="00937187"/>
    <w:rsid w:val="00940867"/>
    <w:rsid w:val="009412E7"/>
    <w:rsid w:val="00941388"/>
    <w:rsid w:val="00942A6C"/>
    <w:rsid w:val="00943321"/>
    <w:rsid w:val="009439B8"/>
    <w:rsid w:val="00943BBA"/>
    <w:rsid w:val="00951C70"/>
    <w:rsid w:val="009530C7"/>
    <w:rsid w:val="0095406D"/>
    <w:rsid w:val="0095544D"/>
    <w:rsid w:val="0095782D"/>
    <w:rsid w:val="00962146"/>
    <w:rsid w:val="0096367B"/>
    <w:rsid w:val="00963D7B"/>
    <w:rsid w:val="00964975"/>
    <w:rsid w:val="00964EE4"/>
    <w:rsid w:val="00967EE5"/>
    <w:rsid w:val="009701C5"/>
    <w:rsid w:val="00972C2F"/>
    <w:rsid w:val="00974757"/>
    <w:rsid w:val="00974ACD"/>
    <w:rsid w:val="00974B9A"/>
    <w:rsid w:val="00976B74"/>
    <w:rsid w:val="00976CB5"/>
    <w:rsid w:val="009774D8"/>
    <w:rsid w:val="009824B3"/>
    <w:rsid w:val="00984204"/>
    <w:rsid w:val="00987F9D"/>
    <w:rsid w:val="0099001D"/>
    <w:rsid w:val="00990632"/>
    <w:rsid w:val="00990995"/>
    <w:rsid w:val="00991904"/>
    <w:rsid w:val="009927E3"/>
    <w:rsid w:val="0099280E"/>
    <w:rsid w:val="00992AE7"/>
    <w:rsid w:val="00993022"/>
    <w:rsid w:val="009939FD"/>
    <w:rsid w:val="009943C6"/>
    <w:rsid w:val="0099443D"/>
    <w:rsid w:val="00995483"/>
    <w:rsid w:val="00995ED9"/>
    <w:rsid w:val="009A0806"/>
    <w:rsid w:val="009A0F19"/>
    <w:rsid w:val="009A177C"/>
    <w:rsid w:val="009A3170"/>
    <w:rsid w:val="009A5650"/>
    <w:rsid w:val="009A7693"/>
    <w:rsid w:val="009B1BE5"/>
    <w:rsid w:val="009B39A3"/>
    <w:rsid w:val="009B3A7E"/>
    <w:rsid w:val="009B59D3"/>
    <w:rsid w:val="009B65C2"/>
    <w:rsid w:val="009B6D87"/>
    <w:rsid w:val="009B783C"/>
    <w:rsid w:val="009C2231"/>
    <w:rsid w:val="009C3FD8"/>
    <w:rsid w:val="009C49EE"/>
    <w:rsid w:val="009C4B56"/>
    <w:rsid w:val="009C4C9C"/>
    <w:rsid w:val="009D3081"/>
    <w:rsid w:val="009D4709"/>
    <w:rsid w:val="009D5647"/>
    <w:rsid w:val="009D7552"/>
    <w:rsid w:val="009D7986"/>
    <w:rsid w:val="009E07D3"/>
    <w:rsid w:val="009E2137"/>
    <w:rsid w:val="009E26DA"/>
    <w:rsid w:val="009E29E8"/>
    <w:rsid w:val="009E3A11"/>
    <w:rsid w:val="009E5DE6"/>
    <w:rsid w:val="009E72A4"/>
    <w:rsid w:val="009F22A0"/>
    <w:rsid w:val="009F23CA"/>
    <w:rsid w:val="009F4954"/>
    <w:rsid w:val="009F4CEE"/>
    <w:rsid w:val="009F546A"/>
    <w:rsid w:val="009F652B"/>
    <w:rsid w:val="00A01A83"/>
    <w:rsid w:val="00A02D33"/>
    <w:rsid w:val="00A031EE"/>
    <w:rsid w:val="00A040F9"/>
    <w:rsid w:val="00A10C80"/>
    <w:rsid w:val="00A1133F"/>
    <w:rsid w:val="00A12286"/>
    <w:rsid w:val="00A12C8E"/>
    <w:rsid w:val="00A16ABD"/>
    <w:rsid w:val="00A17A28"/>
    <w:rsid w:val="00A20275"/>
    <w:rsid w:val="00A22EA9"/>
    <w:rsid w:val="00A2444D"/>
    <w:rsid w:val="00A24B90"/>
    <w:rsid w:val="00A25B15"/>
    <w:rsid w:val="00A328E8"/>
    <w:rsid w:val="00A32B06"/>
    <w:rsid w:val="00A33AAC"/>
    <w:rsid w:val="00A3616D"/>
    <w:rsid w:val="00A366A9"/>
    <w:rsid w:val="00A36C40"/>
    <w:rsid w:val="00A37DC4"/>
    <w:rsid w:val="00A41492"/>
    <w:rsid w:val="00A42EB6"/>
    <w:rsid w:val="00A4343A"/>
    <w:rsid w:val="00A52270"/>
    <w:rsid w:val="00A536B6"/>
    <w:rsid w:val="00A5713F"/>
    <w:rsid w:val="00A60014"/>
    <w:rsid w:val="00A60025"/>
    <w:rsid w:val="00A6341B"/>
    <w:rsid w:val="00A64112"/>
    <w:rsid w:val="00A644BF"/>
    <w:rsid w:val="00A6645D"/>
    <w:rsid w:val="00A6783D"/>
    <w:rsid w:val="00A67F16"/>
    <w:rsid w:val="00A70478"/>
    <w:rsid w:val="00A71536"/>
    <w:rsid w:val="00A724D2"/>
    <w:rsid w:val="00A72D26"/>
    <w:rsid w:val="00A75592"/>
    <w:rsid w:val="00A779B3"/>
    <w:rsid w:val="00A77D3D"/>
    <w:rsid w:val="00A808F3"/>
    <w:rsid w:val="00A822B3"/>
    <w:rsid w:val="00A8239C"/>
    <w:rsid w:val="00A84255"/>
    <w:rsid w:val="00A870C1"/>
    <w:rsid w:val="00A87122"/>
    <w:rsid w:val="00A9254B"/>
    <w:rsid w:val="00A92793"/>
    <w:rsid w:val="00A93EF9"/>
    <w:rsid w:val="00A9440F"/>
    <w:rsid w:val="00A95355"/>
    <w:rsid w:val="00A960F6"/>
    <w:rsid w:val="00AA0FFA"/>
    <w:rsid w:val="00AA153D"/>
    <w:rsid w:val="00AA18F2"/>
    <w:rsid w:val="00AA643A"/>
    <w:rsid w:val="00AA65E2"/>
    <w:rsid w:val="00AA682A"/>
    <w:rsid w:val="00AA7539"/>
    <w:rsid w:val="00AB0207"/>
    <w:rsid w:val="00AB2C4E"/>
    <w:rsid w:val="00AB36B5"/>
    <w:rsid w:val="00AB719D"/>
    <w:rsid w:val="00AB7A5C"/>
    <w:rsid w:val="00AC08CB"/>
    <w:rsid w:val="00AC27CA"/>
    <w:rsid w:val="00AC2836"/>
    <w:rsid w:val="00AC3A92"/>
    <w:rsid w:val="00AC3C7A"/>
    <w:rsid w:val="00AC5B21"/>
    <w:rsid w:val="00AC6206"/>
    <w:rsid w:val="00AD2D49"/>
    <w:rsid w:val="00AD34D6"/>
    <w:rsid w:val="00AD6075"/>
    <w:rsid w:val="00AD6982"/>
    <w:rsid w:val="00AD751F"/>
    <w:rsid w:val="00AE061A"/>
    <w:rsid w:val="00AE23F1"/>
    <w:rsid w:val="00AE4064"/>
    <w:rsid w:val="00AE4F42"/>
    <w:rsid w:val="00AE76EF"/>
    <w:rsid w:val="00AF0E8A"/>
    <w:rsid w:val="00AF3295"/>
    <w:rsid w:val="00AF46BF"/>
    <w:rsid w:val="00AF5588"/>
    <w:rsid w:val="00AF69DB"/>
    <w:rsid w:val="00AF7F25"/>
    <w:rsid w:val="00B01B3F"/>
    <w:rsid w:val="00B02AE5"/>
    <w:rsid w:val="00B051BE"/>
    <w:rsid w:val="00B0555D"/>
    <w:rsid w:val="00B05822"/>
    <w:rsid w:val="00B1019B"/>
    <w:rsid w:val="00B12316"/>
    <w:rsid w:val="00B1245D"/>
    <w:rsid w:val="00B127F9"/>
    <w:rsid w:val="00B12FB1"/>
    <w:rsid w:val="00B1316D"/>
    <w:rsid w:val="00B15184"/>
    <w:rsid w:val="00B15CAD"/>
    <w:rsid w:val="00B161C1"/>
    <w:rsid w:val="00B20019"/>
    <w:rsid w:val="00B248FB"/>
    <w:rsid w:val="00B26E60"/>
    <w:rsid w:val="00B30519"/>
    <w:rsid w:val="00B32098"/>
    <w:rsid w:val="00B34416"/>
    <w:rsid w:val="00B3453B"/>
    <w:rsid w:val="00B34CF9"/>
    <w:rsid w:val="00B36E89"/>
    <w:rsid w:val="00B37847"/>
    <w:rsid w:val="00B43C24"/>
    <w:rsid w:val="00B43FC2"/>
    <w:rsid w:val="00B466ED"/>
    <w:rsid w:val="00B5006E"/>
    <w:rsid w:val="00B51605"/>
    <w:rsid w:val="00B52C96"/>
    <w:rsid w:val="00B53E97"/>
    <w:rsid w:val="00B540A2"/>
    <w:rsid w:val="00B548F7"/>
    <w:rsid w:val="00B56080"/>
    <w:rsid w:val="00B5635D"/>
    <w:rsid w:val="00B6133D"/>
    <w:rsid w:val="00B617D1"/>
    <w:rsid w:val="00B626AC"/>
    <w:rsid w:val="00B630CA"/>
    <w:rsid w:val="00B63B16"/>
    <w:rsid w:val="00B64FC1"/>
    <w:rsid w:val="00B65B40"/>
    <w:rsid w:val="00B6659B"/>
    <w:rsid w:val="00B66671"/>
    <w:rsid w:val="00B73312"/>
    <w:rsid w:val="00B7469B"/>
    <w:rsid w:val="00B74E9B"/>
    <w:rsid w:val="00B8154C"/>
    <w:rsid w:val="00B847F4"/>
    <w:rsid w:val="00B85515"/>
    <w:rsid w:val="00B864E2"/>
    <w:rsid w:val="00B87B5B"/>
    <w:rsid w:val="00B91804"/>
    <w:rsid w:val="00B936E5"/>
    <w:rsid w:val="00B9377C"/>
    <w:rsid w:val="00B9379A"/>
    <w:rsid w:val="00B937C2"/>
    <w:rsid w:val="00B979B9"/>
    <w:rsid w:val="00BA00B2"/>
    <w:rsid w:val="00BA7CA3"/>
    <w:rsid w:val="00BB0442"/>
    <w:rsid w:val="00BB08D7"/>
    <w:rsid w:val="00BB16AA"/>
    <w:rsid w:val="00BB1E8E"/>
    <w:rsid w:val="00BB3246"/>
    <w:rsid w:val="00BB4BCD"/>
    <w:rsid w:val="00BB57F5"/>
    <w:rsid w:val="00BB5A76"/>
    <w:rsid w:val="00BB6761"/>
    <w:rsid w:val="00BB7CE6"/>
    <w:rsid w:val="00BC3306"/>
    <w:rsid w:val="00BC3774"/>
    <w:rsid w:val="00BC5B6A"/>
    <w:rsid w:val="00BC65C5"/>
    <w:rsid w:val="00BC7582"/>
    <w:rsid w:val="00BC7AF7"/>
    <w:rsid w:val="00BD7E20"/>
    <w:rsid w:val="00BE1C4A"/>
    <w:rsid w:val="00BE2423"/>
    <w:rsid w:val="00BE3145"/>
    <w:rsid w:val="00BE5BBB"/>
    <w:rsid w:val="00BE5F07"/>
    <w:rsid w:val="00BF1DC4"/>
    <w:rsid w:val="00BF2D26"/>
    <w:rsid w:val="00BF6C70"/>
    <w:rsid w:val="00C02114"/>
    <w:rsid w:val="00C02825"/>
    <w:rsid w:val="00C040DD"/>
    <w:rsid w:val="00C05A2E"/>
    <w:rsid w:val="00C0769B"/>
    <w:rsid w:val="00C101A8"/>
    <w:rsid w:val="00C10404"/>
    <w:rsid w:val="00C10EDB"/>
    <w:rsid w:val="00C12694"/>
    <w:rsid w:val="00C13A43"/>
    <w:rsid w:val="00C16ED6"/>
    <w:rsid w:val="00C20080"/>
    <w:rsid w:val="00C20179"/>
    <w:rsid w:val="00C22200"/>
    <w:rsid w:val="00C229C3"/>
    <w:rsid w:val="00C2414B"/>
    <w:rsid w:val="00C24BA0"/>
    <w:rsid w:val="00C252BD"/>
    <w:rsid w:val="00C26313"/>
    <w:rsid w:val="00C26898"/>
    <w:rsid w:val="00C26A55"/>
    <w:rsid w:val="00C330D6"/>
    <w:rsid w:val="00C344AA"/>
    <w:rsid w:val="00C35FAC"/>
    <w:rsid w:val="00C37B43"/>
    <w:rsid w:val="00C40410"/>
    <w:rsid w:val="00C41560"/>
    <w:rsid w:val="00C42460"/>
    <w:rsid w:val="00C43829"/>
    <w:rsid w:val="00C47042"/>
    <w:rsid w:val="00C51993"/>
    <w:rsid w:val="00C52AEA"/>
    <w:rsid w:val="00C5599D"/>
    <w:rsid w:val="00C617A7"/>
    <w:rsid w:val="00C62800"/>
    <w:rsid w:val="00C66351"/>
    <w:rsid w:val="00C66814"/>
    <w:rsid w:val="00C66D3B"/>
    <w:rsid w:val="00C67147"/>
    <w:rsid w:val="00C67406"/>
    <w:rsid w:val="00C67C27"/>
    <w:rsid w:val="00C70A55"/>
    <w:rsid w:val="00C70FEB"/>
    <w:rsid w:val="00C72590"/>
    <w:rsid w:val="00C748FF"/>
    <w:rsid w:val="00C75294"/>
    <w:rsid w:val="00C75744"/>
    <w:rsid w:val="00C75E1B"/>
    <w:rsid w:val="00C760DF"/>
    <w:rsid w:val="00C81E1A"/>
    <w:rsid w:val="00C82856"/>
    <w:rsid w:val="00C85B02"/>
    <w:rsid w:val="00C87482"/>
    <w:rsid w:val="00C90728"/>
    <w:rsid w:val="00C908E6"/>
    <w:rsid w:val="00C91BAC"/>
    <w:rsid w:val="00CA02DA"/>
    <w:rsid w:val="00CA0525"/>
    <w:rsid w:val="00CA08E9"/>
    <w:rsid w:val="00CA6656"/>
    <w:rsid w:val="00CB0CC8"/>
    <w:rsid w:val="00CB0CDA"/>
    <w:rsid w:val="00CB25FE"/>
    <w:rsid w:val="00CB432C"/>
    <w:rsid w:val="00CB44D2"/>
    <w:rsid w:val="00CB6D5D"/>
    <w:rsid w:val="00CB6F82"/>
    <w:rsid w:val="00CB7CF4"/>
    <w:rsid w:val="00CC068A"/>
    <w:rsid w:val="00CC4248"/>
    <w:rsid w:val="00CC51E4"/>
    <w:rsid w:val="00CC605D"/>
    <w:rsid w:val="00CC60FC"/>
    <w:rsid w:val="00CC71C4"/>
    <w:rsid w:val="00CD03B4"/>
    <w:rsid w:val="00CD3A52"/>
    <w:rsid w:val="00CD4338"/>
    <w:rsid w:val="00CE3E89"/>
    <w:rsid w:val="00CE3F3F"/>
    <w:rsid w:val="00CE7588"/>
    <w:rsid w:val="00CF0F3F"/>
    <w:rsid w:val="00CF29D3"/>
    <w:rsid w:val="00CF3074"/>
    <w:rsid w:val="00CF46E6"/>
    <w:rsid w:val="00CF6C89"/>
    <w:rsid w:val="00D00891"/>
    <w:rsid w:val="00D01AF5"/>
    <w:rsid w:val="00D0210B"/>
    <w:rsid w:val="00D02E7D"/>
    <w:rsid w:val="00D031D6"/>
    <w:rsid w:val="00D04909"/>
    <w:rsid w:val="00D05B73"/>
    <w:rsid w:val="00D070AE"/>
    <w:rsid w:val="00D10DB3"/>
    <w:rsid w:val="00D10EA0"/>
    <w:rsid w:val="00D10ECD"/>
    <w:rsid w:val="00D117E8"/>
    <w:rsid w:val="00D11CB0"/>
    <w:rsid w:val="00D1476E"/>
    <w:rsid w:val="00D22D96"/>
    <w:rsid w:val="00D22EE7"/>
    <w:rsid w:val="00D25567"/>
    <w:rsid w:val="00D27B62"/>
    <w:rsid w:val="00D31CD3"/>
    <w:rsid w:val="00D36341"/>
    <w:rsid w:val="00D3684F"/>
    <w:rsid w:val="00D368EF"/>
    <w:rsid w:val="00D36E0D"/>
    <w:rsid w:val="00D3716F"/>
    <w:rsid w:val="00D37F6E"/>
    <w:rsid w:val="00D42744"/>
    <w:rsid w:val="00D47A95"/>
    <w:rsid w:val="00D53013"/>
    <w:rsid w:val="00D55B5D"/>
    <w:rsid w:val="00D57163"/>
    <w:rsid w:val="00D6059A"/>
    <w:rsid w:val="00D63865"/>
    <w:rsid w:val="00D679A0"/>
    <w:rsid w:val="00D7089E"/>
    <w:rsid w:val="00D70D68"/>
    <w:rsid w:val="00D75946"/>
    <w:rsid w:val="00D77B96"/>
    <w:rsid w:val="00D81360"/>
    <w:rsid w:val="00D81751"/>
    <w:rsid w:val="00D81F9C"/>
    <w:rsid w:val="00D826D1"/>
    <w:rsid w:val="00D84693"/>
    <w:rsid w:val="00D85C67"/>
    <w:rsid w:val="00D86AD1"/>
    <w:rsid w:val="00D9267A"/>
    <w:rsid w:val="00D94B0D"/>
    <w:rsid w:val="00D94C61"/>
    <w:rsid w:val="00D95781"/>
    <w:rsid w:val="00D95A3E"/>
    <w:rsid w:val="00D96020"/>
    <w:rsid w:val="00D97A27"/>
    <w:rsid w:val="00DA0214"/>
    <w:rsid w:val="00DA02F7"/>
    <w:rsid w:val="00DA06AE"/>
    <w:rsid w:val="00DA0A40"/>
    <w:rsid w:val="00DA17D6"/>
    <w:rsid w:val="00DA558E"/>
    <w:rsid w:val="00DB12F5"/>
    <w:rsid w:val="00DB29BF"/>
    <w:rsid w:val="00DB2C4D"/>
    <w:rsid w:val="00DB326B"/>
    <w:rsid w:val="00DB6DC9"/>
    <w:rsid w:val="00DB7E5A"/>
    <w:rsid w:val="00DB7FB8"/>
    <w:rsid w:val="00DC0343"/>
    <w:rsid w:val="00DC0A05"/>
    <w:rsid w:val="00DC0D49"/>
    <w:rsid w:val="00DC1307"/>
    <w:rsid w:val="00DC1792"/>
    <w:rsid w:val="00DC4053"/>
    <w:rsid w:val="00DC58A2"/>
    <w:rsid w:val="00DC6026"/>
    <w:rsid w:val="00DC7C85"/>
    <w:rsid w:val="00DD02C1"/>
    <w:rsid w:val="00DD06AE"/>
    <w:rsid w:val="00DD2DD9"/>
    <w:rsid w:val="00DD4367"/>
    <w:rsid w:val="00DD4C37"/>
    <w:rsid w:val="00DD6AE8"/>
    <w:rsid w:val="00DE3F2C"/>
    <w:rsid w:val="00DE401E"/>
    <w:rsid w:val="00DE4946"/>
    <w:rsid w:val="00DE513A"/>
    <w:rsid w:val="00DE5370"/>
    <w:rsid w:val="00DE5DBC"/>
    <w:rsid w:val="00DF049C"/>
    <w:rsid w:val="00DF3E78"/>
    <w:rsid w:val="00DF61EF"/>
    <w:rsid w:val="00DF69C7"/>
    <w:rsid w:val="00E0121A"/>
    <w:rsid w:val="00E01850"/>
    <w:rsid w:val="00E036BE"/>
    <w:rsid w:val="00E0613D"/>
    <w:rsid w:val="00E061CF"/>
    <w:rsid w:val="00E06423"/>
    <w:rsid w:val="00E11F12"/>
    <w:rsid w:val="00E12B20"/>
    <w:rsid w:val="00E156E0"/>
    <w:rsid w:val="00E15B71"/>
    <w:rsid w:val="00E2039F"/>
    <w:rsid w:val="00E20CE3"/>
    <w:rsid w:val="00E2178A"/>
    <w:rsid w:val="00E24FB2"/>
    <w:rsid w:val="00E270D2"/>
    <w:rsid w:val="00E30169"/>
    <w:rsid w:val="00E31AEA"/>
    <w:rsid w:val="00E37126"/>
    <w:rsid w:val="00E406A3"/>
    <w:rsid w:val="00E45670"/>
    <w:rsid w:val="00E474C2"/>
    <w:rsid w:val="00E532A0"/>
    <w:rsid w:val="00E536D9"/>
    <w:rsid w:val="00E537A0"/>
    <w:rsid w:val="00E548CF"/>
    <w:rsid w:val="00E54ED0"/>
    <w:rsid w:val="00E57269"/>
    <w:rsid w:val="00E64550"/>
    <w:rsid w:val="00E64CF0"/>
    <w:rsid w:val="00E651CC"/>
    <w:rsid w:val="00E6587B"/>
    <w:rsid w:val="00E662AA"/>
    <w:rsid w:val="00E66D9E"/>
    <w:rsid w:val="00E67604"/>
    <w:rsid w:val="00E703A9"/>
    <w:rsid w:val="00E728DE"/>
    <w:rsid w:val="00E7358D"/>
    <w:rsid w:val="00E73FBF"/>
    <w:rsid w:val="00E75897"/>
    <w:rsid w:val="00E83B70"/>
    <w:rsid w:val="00E856B2"/>
    <w:rsid w:val="00E85BCB"/>
    <w:rsid w:val="00E8694F"/>
    <w:rsid w:val="00E871AE"/>
    <w:rsid w:val="00E9460A"/>
    <w:rsid w:val="00E95175"/>
    <w:rsid w:val="00E9630D"/>
    <w:rsid w:val="00EA32E9"/>
    <w:rsid w:val="00EA4848"/>
    <w:rsid w:val="00EA556D"/>
    <w:rsid w:val="00EA55C9"/>
    <w:rsid w:val="00EA6FC0"/>
    <w:rsid w:val="00EA7D61"/>
    <w:rsid w:val="00EB0F4A"/>
    <w:rsid w:val="00EB42DA"/>
    <w:rsid w:val="00EB6225"/>
    <w:rsid w:val="00EB6331"/>
    <w:rsid w:val="00EB697D"/>
    <w:rsid w:val="00EC2B83"/>
    <w:rsid w:val="00EC49F6"/>
    <w:rsid w:val="00EC757E"/>
    <w:rsid w:val="00ED3018"/>
    <w:rsid w:val="00ED5224"/>
    <w:rsid w:val="00ED7C62"/>
    <w:rsid w:val="00EE034E"/>
    <w:rsid w:val="00EE2BF1"/>
    <w:rsid w:val="00EE7CE4"/>
    <w:rsid w:val="00EF2687"/>
    <w:rsid w:val="00EF76FC"/>
    <w:rsid w:val="00EF798F"/>
    <w:rsid w:val="00F00889"/>
    <w:rsid w:val="00F008C2"/>
    <w:rsid w:val="00F05397"/>
    <w:rsid w:val="00F14FDC"/>
    <w:rsid w:val="00F15202"/>
    <w:rsid w:val="00F16890"/>
    <w:rsid w:val="00F16F05"/>
    <w:rsid w:val="00F1713A"/>
    <w:rsid w:val="00F17424"/>
    <w:rsid w:val="00F20D10"/>
    <w:rsid w:val="00F226D0"/>
    <w:rsid w:val="00F2302B"/>
    <w:rsid w:val="00F24232"/>
    <w:rsid w:val="00F24E75"/>
    <w:rsid w:val="00F26E80"/>
    <w:rsid w:val="00F276A4"/>
    <w:rsid w:val="00F313CB"/>
    <w:rsid w:val="00F317C4"/>
    <w:rsid w:val="00F330F1"/>
    <w:rsid w:val="00F33C78"/>
    <w:rsid w:val="00F3437C"/>
    <w:rsid w:val="00F35805"/>
    <w:rsid w:val="00F3608B"/>
    <w:rsid w:val="00F37093"/>
    <w:rsid w:val="00F3731C"/>
    <w:rsid w:val="00F378AF"/>
    <w:rsid w:val="00F42138"/>
    <w:rsid w:val="00F42EA7"/>
    <w:rsid w:val="00F439E7"/>
    <w:rsid w:val="00F46334"/>
    <w:rsid w:val="00F46983"/>
    <w:rsid w:val="00F5230A"/>
    <w:rsid w:val="00F54689"/>
    <w:rsid w:val="00F55352"/>
    <w:rsid w:val="00F629BF"/>
    <w:rsid w:val="00F65A93"/>
    <w:rsid w:val="00F67033"/>
    <w:rsid w:val="00F71DEB"/>
    <w:rsid w:val="00F73A39"/>
    <w:rsid w:val="00F7552D"/>
    <w:rsid w:val="00F7633D"/>
    <w:rsid w:val="00F804D9"/>
    <w:rsid w:val="00F813AA"/>
    <w:rsid w:val="00F856E8"/>
    <w:rsid w:val="00F85DCE"/>
    <w:rsid w:val="00F91385"/>
    <w:rsid w:val="00F9169B"/>
    <w:rsid w:val="00F92589"/>
    <w:rsid w:val="00F92860"/>
    <w:rsid w:val="00F94899"/>
    <w:rsid w:val="00F96739"/>
    <w:rsid w:val="00FA0C49"/>
    <w:rsid w:val="00FA1558"/>
    <w:rsid w:val="00FA4435"/>
    <w:rsid w:val="00FA6B53"/>
    <w:rsid w:val="00FB02F4"/>
    <w:rsid w:val="00FB2546"/>
    <w:rsid w:val="00FB3B20"/>
    <w:rsid w:val="00FB4B5D"/>
    <w:rsid w:val="00FB5606"/>
    <w:rsid w:val="00FC0488"/>
    <w:rsid w:val="00FC0A50"/>
    <w:rsid w:val="00FC3B6C"/>
    <w:rsid w:val="00FC6949"/>
    <w:rsid w:val="00FC7EE3"/>
    <w:rsid w:val="00FD2E15"/>
    <w:rsid w:val="00FD39AC"/>
    <w:rsid w:val="00FD3D13"/>
    <w:rsid w:val="00FE2531"/>
    <w:rsid w:val="00FF0DCB"/>
    <w:rsid w:val="00FF2065"/>
    <w:rsid w:val="00FF2369"/>
    <w:rsid w:val="00FF49A6"/>
    <w:rsid w:val="00FF54F9"/>
    <w:rsid w:val="00FF6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4EA3558"/>
  <w15:docId w15:val="{F31EB22A-EAAB-4D96-851B-2467C678F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iPriority="0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564119"/>
    <w:rPr>
      <w:rFonts w:ascii="Calibri" w:eastAsia="Calibri" w:hAnsi="Calibri" w:cs="Calibri"/>
      <w:color w:val="000000"/>
    </w:rPr>
  </w:style>
  <w:style w:type="paragraph" w:styleId="1">
    <w:name w:val="heading 1"/>
    <w:aliases w:val="P1"/>
    <w:next w:val="a0"/>
    <w:link w:val="10"/>
    <w:unhideWhenUsed/>
    <w:qFormat/>
    <w:rsid w:val="00564119"/>
    <w:pPr>
      <w:keepNext/>
      <w:keepLines/>
      <w:spacing w:after="0"/>
      <w:ind w:left="586" w:hanging="10"/>
      <w:outlineLvl w:val="0"/>
    </w:pPr>
    <w:rPr>
      <w:rFonts w:ascii="Times New Roman" w:eastAsia="Times New Roman" w:hAnsi="Times New Roman" w:cs="Times New Roman"/>
      <w:b/>
      <w:color w:val="000000"/>
      <w:sz w:val="44"/>
    </w:rPr>
  </w:style>
  <w:style w:type="paragraph" w:styleId="2">
    <w:name w:val="heading 2"/>
    <w:aliases w:val="h2,2,Header 2,Заголовок 2 Знак2,Заголовок 2 Знак Знак1,Заголовок 2 Знак1 Знак Знак,Заголовок 2 Знак Знак Знак Знак,Заголовок 2 Знак1 Знак1,Заголовок 2 Знак Знак Знак1,Заголовок 2 Знак2 Знак,Заголовок 2 Знак Знак1 Знак,1.1 Заголовок,ТЗ 2"/>
    <w:next w:val="a0"/>
    <w:link w:val="20"/>
    <w:uiPriority w:val="9"/>
    <w:unhideWhenUsed/>
    <w:qFormat/>
    <w:rsid w:val="00564119"/>
    <w:pPr>
      <w:keepNext/>
      <w:keepLines/>
      <w:spacing w:after="0"/>
      <w:ind w:left="507" w:hanging="10"/>
      <w:jc w:val="right"/>
      <w:outlineLvl w:val="1"/>
    </w:pPr>
    <w:rPr>
      <w:rFonts w:ascii="Times New Roman" w:eastAsia="Times New Roman" w:hAnsi="Times New Roman" w:cs="Times New Roman"/>
      <w:i/>
      <w:color w:val="000000"/>
      <w:sz w:val="28"/>
    </w:rPr>
  </w:style>
  <w:style w:type="paragraph" w:styleId="3">
    <w:name w:val="heading 3"/>
    <w:aliases w:val="ТТЗХБ2,ТЗ 3,ТЗ_3"/>
    <w:next w:val="a0"/>
    <w:link w:val="30"/>
    <w:uiPriority w:val="9"/>
    <w:unhideWhenUsed/>
    <w:qFormat/>
    <w:rsid w:val="00564119"/>
    <w:pPr>
      <w:keepNext/>
      <w:keepLines/>
      <w:spacing w:after="3"/>
      <w:ind w:left="10" w:right="169" w:hanging="10"/>
      <w:jc w:val="center"/>
      <w:outlineLvl w:val="2"/>
    </w:pPr>
    <w:rPr>
      <w:rFonts w:ascii="Times New Roman" w:eastAsia="Times New Roman" w:hAnsi="Times New Roman" w:cs="Times New Roman"/>
      <w:b/>
      <w:color w:val="000000"/>
      <w:sz w:val="26"/>
    </w:rPr>
  </w:style>
  <w:style w:type="paragraph" w:styleId="4">
    <w:name w:val="heading 4"/>
    <w:next w:val="a0"/>
    <w:link w:val="40"/>
    <w:unhideWhenUsed/>
    <w:qFormat/>
    <w:rsid w:val="00564119"/>
    <w:pPr>
      <w:keepNext/>
      <w:keepLines/>
      <w:spacing w:after="0"/>
      <w:ind w:left="550" w:hanging="10"/>
      <w:outlineLvl w:val="3"/>
    </w:pPr>
    <w:rPr>
      <w:rFonts w:ascii="Times New Roman" w:eastAsia="Times New Roman" w:hAnsi="Times New Roman" w:cs="Times New Roman"/>
      <w:b/>
      <w:i/>
      <w:color w:val="000000"/>
      <w:sz w:val="24"/>
    </w:rPr>
  </w:style>
  <w:style w:type="paragraph" w:styleId="7">
    <w:name w:val="heading 7"/>
    <w:basedOn w:val="a0"/>
    <w:next w:val="a0"/>
    <w:link w:val="70"/>
    <w:uiPriority w:val="9"/>
    <w:semiHidden/>
    <w:unhideWhenUsed/>
    <w:qFormat/>
    <w:rsid w:val="0096367B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0"/>
    <w:next w:val="a0"/>
    <w:link w:val="80"/>
    <w:qFormat/>
    <w:rsid w:val="00DD02C1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color w:val="auto"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aliases w:val="P1 Знак"/>
    <w:link w:val="1"/>
    <w:rsid w:val="00564119"/>
    <w:rPr>
      <w:rFonts w:ascii="Times New Roman" w:eastAsia="Times New Roman" w:hAnsi="Times New Roman" w:cs="Times New Roman"/>
      <w:b/>
      <w:color w:val="000000"/>
      <w:sz w:val="44"/>
    </w:rPr>
  </w:style>
  <w:style w:type="character" w:customStyle="1" w:styleId="20">
    <w:name w:val="Заголовок 2 Знак"/>
    <w:aliases w:val="h2 Знак,2 Знак,Header 2 Знак,Заголовок 2 Знак2 Знак1,Заголовок 2 Знак Знак1 Знак1,Заголовок 2 Знак1 Знак Знак Знак,Заголовок 2 Знак Знак Знак Знак Знак,Заголовок 2 Знак1 Знак1 Знак,Заголовок 2 Знак Знак Знак1 Знак,1.1 Заголовок Знак"/>
    <w:link w:val="2"/>
    <w:uiPriority w:val="9"/>
    <w:rsid w:val="00564119"/>
    <w:rPr>
      <w:rFonts w:ascii="Times New Roman" w:eastAsia="Times New Roman" w:hAnsi="Times New Roman" w:cs="Times New Roman"/>
      <w:i/>
      <w:color w:val="000000"/>
      <w:sz w:val="28"/>
    </w:rPr>
  </w:style>
  <w:style w:type="character" w:customStyle="1" w:styleId="30">
    <w:name w:val="Заголовок 3 Знак"/>
    <w:aliases w:val="ТТЗХБ2 Знак,ТЗ 3 Знак,ТЗ_3 Знак"/>
    <w:link w:val="3"/>
    <w:uiPriority w:val="9"/>
    <w:rsid w:val="00564119"/>
    <w:rPr>
      <w:rFonts w:ascii="Times New Roman" w:eastAsia="Times New Roman" w:hAnsi="Times New Roman" w:cs="Times New Roman"/>
      <w:b/>
      <w:color w:val="000000"/>
      <w:sz w:val="26"/>
    </w:rPr>
  </w:style>
  <w:style w:type="character" w:customStyle="1" w:styleId="40">
    <w:name w:val="Заголовок 4 Знак"/>
    <w:link w:val="4"/>
    <w:rsid w:val="00564119"/>
    <w:rPr>
      <w:rFonts w:ascii="Times New Roman" w:eastAsia="Times New Roman" w:hAnsi="Times New Roman" w:cs="Times New Roman"/>
      <w:b/>
      <w:i/>
      <w:color w:val="000000"/>
      <w:sz w:val="24"/>
    </w:rPr>
  </w:style>
  <w:style w:type="character" w:customStyle="1" w:styleId="80">
    <w:name w:val="Заголовок 8 Знак"/>
    <w:basedOn w:val="a1"/>
    <w:link w:val="8"/>
    <w:rsid w:val="00DD02C1"/>
    <w:rPr>
      <w:rFonts w:ascii="Times New Roman" w:eastAsia="Times New Roman" w:hAnsi="Times New Roman" w:cs="Times New Roman"/>
      <w:i/>
      <w:iCs/>
      <w:sz w:val="24"/>
      <w:szCs w:val="24"/>
    </w:rPr>
  </w:style>
  <w:style w:type="table" w:customStyle="1" w:styleId="TableGrid">
    <w:name w:val="TableGrid"/>
    <w:rsid w:val="00564119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aliases w:val="List_Paragraph,Multilevel para_II,List Paragraph (numbered (a)),Numbered list,List Paragraph1,Заголовок 1.1,1. спис"/>
    <w:basedOn w:val="a0"/>
    <w:link w:val="a5"/>
    <w:uiPriority w:val="34"/>
    <w:qFormat/>
    <w:rsid w:val="00E24FB2"/>
    <w:pPr>
      <w:ind w:left="720"/>
      <w:contextualSpacing/>
    </w:pPr>
  </w:style>
  <w:style w:type="table" w:styleId="a6">
    <w:name w:val="Table Grid"/>
    <w:basedOn w:val="a2"/>
    <w:rsid w:val="00E9630D"/>
    <w:pPr>
      <w:spacing w:after="0" w:line="360" w:lineRule="auto"/>
      <w:ind w:firstLine="567"/>
      <w:jc w:val="both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Number"/>
    <w:basedOn w:val="a0"/>
    <w:rsid w:val="00E9630D"/>
    <w:pPr>
      <w:autoSpaceDE w:val="0"/>
      <w:autoSpaceDN w:val="0"/>
      <w:spacing w:before="60" w:after="0" w:line="360" w:lineRule="auto"/>
      <w:jc w:val="both"/>
    </w:pPr>
    <w:rPr>
      <w:rFonts w:ascii="Times New Roman" w:eastAsia="Times New Roman" w:hAnsi="Times New Roman" w:cs="Times New Roman"/>
      <w:color w:val="auto"/>
      <w:sz w:val="28"/>
      <w:szCs w:val="24"/>
    </w:rPr>
  </w:style>
  <w:style w:type="paragraph" w:styleId="a8">
    <w:name w:val="No Spacing"/>
    <w:uiPriority w:val="1"/>
    <w:qFormat/>
    <w:rsid w:val="002E5244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styleId="a9">
    <w:name w:val="header"/>
    <w:aliases w:val="he"/>
    <w:basedOn w:val="a0"/>
    <w:link w:val="aa"/>
    <w:uiPriority w:val="99"/>
    <w:unhideWhenUsed/>
    <w:rsid w:val="00A33A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aliases w:val="he Знак"/>
    <w:basedOn w:val="a1"/>
    <w:link w:val="a9"/>
    <w:uiPriority w:val="99"/>
    <w:rsid w:val="00A33AAC"/>
    <w:rPr>
      <w:rFonts w:ascii="Calibri" w:eastAsia="Calibri" w:hAnsi="Calibri" w:cs="Calibri"/>
      <w:color w:val="000000"/>
    </w:rPr>
  </w:style>
  <w:style w:type="paragraph" w:customStyle="1" w:styleId="21">
    <w:name w:val="Основной текст 21"/>
    <w:basedOn w:val="a0"/>
    <w:rsid w:val="0090072B"/>
    <w:pPr>
      <w:tabs>
        <w:tab w:val="left" w:pos="360"/>
      </w:tabs>
      <w:spacing w:after="0" w:line="240" w:lineRule="auto"/>
      <w:ind w:left="360" w:hanging="360"/>
      <w:jc w:val="both"/>
    </w:pPr>
    <w:rPr>
      <w:rFonts w:ascii="Times New Roman" w:eastAsia="Times New Roman" w:hAnsi="Times New Roman" w:cs="Times New Roman"/>
      <w:color w:val="auto"/>
      <w:szCs w:val="20"/>
    </w:rPr>
  </w:style>
  <w:style w:type="character" w:customStyle="1" w:styleId="rvts15">
    <w:name w:val="rvts15"/>
    <w:basedOn w:val="a1"/>
    <w:rsid w:val="008B50C0"/>
    <w:rPr>
      <w:rFonts w:ascii="Times New Roman" w:hAnsi="Times New Roman" w:cs="Times New Roman" w:hint="default"/>
    </w:rPr>
  </w:style>
  <w:style w:type="character" w:customStyle="1" w:styleId="ab">
    <w:name w:val="комментарий"/>
    <w:basedOn w:val="a1"/>
    <w:rsid w:val="00951C70"/>
    <w:rPr>
      <w:b/>
      <w:i/>
      <w:shd w:val="clear" w:color="auto" w:fill="FFFF99"/>
    </w:rPr>
  </w:style>
  <w:style w:type="paragraph" w:customStyle="1" w:styleId="rvps296">
    <w:name w:val="rvps296"/>
    <w:basedOn w:val="a0"/>
    <w:rsid w:val="005E7FDD"/>
    <w:pPr>
      <w:spacing w:after="0" w:line="240" w:lineRule="auto"/>
      <w:ind w:firstLine="570"/>
      <w:jc w:val="both"/>
    </w:pPr>
    <w:rPr>
      <w:rFonts w:ascii="Times New Roman" w:eastAsiaTheme="minorEastAsia" w:hAnsi="Times New Roman" w:cs="Times New Roman"/>
      <w:color w:val="auto"/>
      <w:sz w:val="24"/>
      <w:szCs w:val="24"/>
    </w:rPr>
  </w:style>
  <w:style w:type="paragraph" w:customStyle="1" w:styleId="rvps298">
    <w:name w:val="rvps298"/>
    <w:basedOn w:val="a0"/>
    <w:rsid w:val="005E7FDD"/>
    <w:pPr>
      <w:spacing w:after="0" w:line="240" w:lineRule="auto"/>
      <w:ind w:firstLine="570"/>
      <w:jc w:val="both"/>
    </w:pPr>
    <w:rPr>
      <w:rFonts w:ascii="Times New Roman" w:eastAsiaTheme="minorEastAsia" w:hAnsi="Times New Roman" w:cs="Times New Roman"/>
      <w:color w:val="auto"/>
      <w:sz w:val="24"/>
      <w:szCs w:val="24"/>
    </w:rPr>
  </w:style>
  <w:style w:type="paragraph" w:customStyle="1" w:styleId="rvps300">
    <w:name w:val="rvps300"/>
    <w:basedOn w:val="a0"/>
    <w:rsid w:val="005E7FDD"/>
    <w:pPr>
      <w:spacing w:after="0" w:line="240" w:lineRule="auto"/>
      <w:ind w:firstLine="570"/>
      <w:jc w:val="both"/>
    </w:pPr>
    <w:rPr>
      <w:rFonts w:ascii="Times New Roman" w:eastAsiaTheme="minorEastAsia" w:hAnsi="Times New Roman" w:cs="Times New Roman"/>
      <w:color w:val="auto"/>
      <w:sz w:val="24"/>
      <w:szCs w:val="24"/>
    </w:rPr>
  </w:style>
  <w:style w:type="paragraph" w:customStyle="1" w:styleId="rvps302">
    <w:name w:val="rvps302"/>
    <w:basedOn w:val="a0"/>
    <w:rsid w:val="005E7FDD"/>
    <w:pPr>
      <w:spacing w:after="0" w:line="240" w:lineRule="auto"/>
      <w:ind w:firstLine="570"/>
      <w:jc w:val="both"/>
    </w:pPr>
    <w:rPr>
      <w:rFonts w:ascii="Times New Roman" w:eastAsiaTheme="minorEastAsia" w:hAnsi="Times New Roman" w:cs="Times New Roman"/>
      <w:color w:val="auto"/>
      <w:sz w:val="24"/>
      <w:szCs w:val="24"/>
    </w:rPr>
  </w:style>
  <w:style w:type="paragraph" w:styleId="ac">
    <w:name w:val="Balloon Text"/>
    <w:basedOn w:val="a0"/>
    <w:link w:val="ad"/>
    <w:uiPriority w:val="99"/>
    <w:semiHidden/>
    <w:unhideWhenUsed/>
    <w:rsid w:val="009F65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1"/>
    <w:link w:val="ac"/>
    <w:uiPriority w:val="99"/>
    <w:semiHidden/>
    <w:rsid w:val="009F652B"/>
    <w:rPr>
      <w:rFonts w:ascii="Tahoma" w:eastAsia="Calibri" w:hAnsi="Tahoma" w:cs="Tahoma"/>
      <w:color w:val="000000"/>
      <w:sz w:val="16"/>
      <w:szCs w:val="16"/>
    </w:rPr>
  </w:style>
  <w:style w:type="paragraph" w:styleId="ae">
    <w:name w:val="Subtitle"/>
    <w:basedOn w:val="a0"/>
    <w:next w:val="a0"/>
    <w:link w:val="af"/>
    <w:uiPriority w:val="11"/>
    <w:qFormat/>
    <w:rsid w:val="003A3C7D"/>
    <w:pPr>
      <w:numPr>
        <w:ilvl w:val="1"/>
      </w:numPr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f">
    <w:name w:val="Подзаголовок Знак"/>
    <w:basedOn w:val="a1"/>
    <w:link w:val="ae"/>
    <w:uiPriority w:val="11"/>
    <w:rsid w:val="003A3C7D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customStyle="1" w:styleId="11">
    <w:name w:val="Основной текст1"/>
    <w:basedOn w:val="a0"/>
    <w:rsid w:val="00DD02C1"/>
    <w:pPr>
      <w:widowControl w:val="0"/>
      <w:spacing w:after="0" w:line="240" w:lineRule="auto"/>
      <w:jc w:val="both"/>
    </w:pPr>
    <w:rPr>
      <w:rFonts w:ascii="Arial" w:eastAsia="Times New Roman" w:hAnsi="Arial" w:cs="Times New Roman"/>
      <w:snapToGrid w:val="0"/>
      <w:color w:val="auto"/>
      <w:spacing w:val="-5"/>
      <w:sz w:val="24"/>
      <w:szCs w:val="20"/>
    </w:rPr>
  </w:style>
  <w:style w:type="paragraph" w:styleId="af0">
    <w:name w:val="Plain Text"/>
    <w:basedOn w:val="a0"/>
    <w:link w:val="af1"/>
    <w:rsid w:val="00DD02C1"/>
    <w:pPr>
      <w:spacing w:after="0" w:line="240" w:lineRule="auto"/>
    </w:pPr>
    <w:rPr>
      <w:rFonts w:ascii="Courier New" w:eastAsia="Times New Roman" w:hAnsi="Courier New" w:cs="Times New Roman"/>
      <w:color w:val="auto"/>
      <w:spacing w:val="-5"/>
      <w:sz w:val="20"/>
      <w:szCs w:val="20"/>
    </w:rPr>
  </w:style>
  <w:style w:type="character" w:customStyle="1" w:styleId="af1">
    <w:name w:val="Текст Знак"/>
    <w:basedOn w:val="a1"/>
    <w:link w:val="af0"/>
    <w:rsid w:val="00DD02C1"/>
    <w:rPr>
      <w:rFonts w:ascii="Courier New" w:eastAsia="Times New Roman" w:hAnsi="Courier New" w:cs="Times New Roman"/>
      <w:spacing w:val="-5"/>
      <w:sz w:val="20"/>
      <w:szCs w:val="20"/>
    </w:rPr>
  </w:style>
  <w:style w:type="character" w:styleId="af2">
    <w:name w:val="Hyperlink"/>
    <w:rsid w:val="00DD02C1"/>
    <w:rPr>
      <w:color w:val="0000FF"/>
      <w:u w:val="single"/>
    </w:rPr>
  </w:style>
  <w:style w:type="paragraph" w:styleId="af3">
    <w:name w:val="footer"/>
    <w:basedOn w:val="a0"/>
    <w:link w:val="af4"/>
    <w:uiPriority w:val="99"/>
    <w:unhideWhenUsed/>
    <w:rsid w:val="00DD02C1"/>
    <w:pPr>
      <w:widowControl w:val="0"/>
      <w:tabs>
        <w:tab w:val="center" w:pos="4677"/>
        <w:tab w:val="right" w:pos="9355"/>
      </w:tabs>
      <w:spacing w:after="0" w:line="240" w:lineRule="auto"/>
    </w:pPr>
    <w:rPr>
      <w:rFonts w:ascii="Arial" w:eastAsia="Times New Roman" w:hAnsi="Arial" w:cs="Times New Roman"/>
      <w:snapToGrid w:val="0"/>
      <w:color w:val="auto"/>
      <w:spacing w:val="-5"/>
      <w:sz w:val="24"/>
      <w:szCs w:val="20"/>
    </w:rPr>
  </w:style>
  <w:style w:type="character" w:customStyle="1" w:styleId="af4">
    <w:name w:val="Нижний колонтитул Знак"/>
    <w:basedOn w:val="a1"/>
    <w:link w:val="af3"/>
    <w:uiPriority w:val="99"/>
    <w:rsid w:val="00DD02C1"/>
    <w:rPr>
      <w:rFonts w:ascii="Arial" w:eastAsia="Times New Roman" w:hAnsi="Arial" w:cs="Times New Roman"/>
      <w:snapToGrid w:val="0"/>
      <w:spacing w:val="-5"/>
      <w:sz w:val="24"/>
      <w:szCs w:val="20"/>
    </w:rPr>
  </w:style>
  <w:style w:type="paragraph" w:customStyle="1" w:styleId="caaieiaie2">
    <w:name w:val="caaieiaie 2"/>
    <w:basedOn w:val="a0"/>
    <w:rsid w:val="00DD02C1"/>
    <w:pPr>
      <w:tabs>
        <w:tab w:val="left" w:pos="720"/>
      </w:tabs>
      <w:overflowPunct w:val="0"/>
      <w:autoSpaceDE w:val="0"/>
      <w:autoSpaceDN w:val="0"/>
      <w:adjustRightInd w:val="0"/>
      <w:spacing w:before="120" w:after="120" w:line="240" w:lineRule="atLeast"/>
      <w:ind w:left="360" w:hanging="360"/>
      <w:jc w:val="both"/>
      <w:textAlignment w:val="baseline"/>
    </w:pPr>
    <w:rPr>
      <w:rFonts w:ascii="Arial" w:eastAsia="Times New Roman" w:hAnsi="Arial" w:cs="Times New Roman"/>
      <w:color w:val="auto"/>
      <w:spacing w:val="-5"/>
      <w:sz w:val="20"/>
      <w:szCs w:val="20"/>
    </w:rPr>
  </w:style>
  <w:style w:type="paragraph" w:styleId="af5">
    <w:name w:val="caption"/>
    <w:basedOn w:val="a0"/>
    <w:qFormat/>
    <w:rsid w:val="00DD02C1"/>
    <w:pPr>
      <w:spacing w:before="240" w:after="60" w:line="240" w:lineRule="auto"/>
      <w:jc w:val="center"/>
    </w:pPr>
    <w:rPr>
      <w:rFonts w:ascii="Times New Roman" w:eastAsia="Times New Roman" w:hAnsi="Times New Roman" w:cs="Times New Roman"/>
      <w:b/>
      <w:color w:val="auto"/>
      <w:kern w:val="28"/>
      <w:sz w:val="32"/>
      <w:szCs w:val="20"/>
    </w:rPr>
  </w:style>
  <w:style w:type="paragraph" w:styleId="a">
    <w:name w:val="List Bullet"/>
    <w:basedOn w:val="a0"/>
    <w:uiPriority w:val="99"/>
    <w:unhideWhenUsed/>
    <w:rsid w:val="00DD02C1"/>
    <w:pPr>
      <w:widowControl w:val="0"/>
      <w:numPr>
        <w:numId w:val="6"/>
      </w:numPr>
      <w:spacing w:after="0" w:line="240" w:lineRule="auto"/>
      <w:contextualSpacing/>
    </w:pPr>
    <w:rPr>
      <w:rFonts w:ascii="Arial" w:eastAsia="Times New Roman" w:hAnsi="Arial" w:cs="Times New Roman"/>
      <w:snapToGrid w:val="0"/>
      <w:color w:val="auto"/>
      <w:spacing w:val="-5"/>
      <w:sz w:val="24"/>
      <w:szCs w:val="20"/>
    </w:rPr>
  </w:style>
  <w:style w:type="paragraph" w:customStyle="1" w:styleId="af6">
    <w:name w:val="Îáû÷íûé"/>
    <w:rsid w:val="00DD02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st">
    <w:name w:val="st"/>
    <w:basedOn w:val="a1"/>
    <w:rsid w:val="00DD02C1"/>
    <w:rPr>
      <w:rFonts w:cs="Times New Roman"/>
    </w:rPr>
  </w:style>
  <w:style w:type="character" w:styleId="af7">
    <w:name w:val="Emphasis"/>
    <w:basedOn w:val="a1"/>
    <w:qFormat/>
    <w:rsid w:val="00DD02C1"/>
    <w:rPr>
      <w:rFonts w:cs="Times New Roman"/>
      <w:i/>
      <w:iCs/>
    </w:rPr>
  </w:style>
  <w:style w:type="paragraph" w:customStyle="1" w:styleId="12">
    <w:name w:val="Абзац списка1"/>
    <w:basedOn w:val="a0"/>
    <w:rsid w:val="00DD02C1"/>
    <w:pPr>
      <w:spacing w:after="200" w:line="276" w:lineRule="auto"/>
      <w:ind w:left="720"/>
    </w:pPr>
    <w:rPr>
      <w:rFonts w:eastAsia="Times New Roman" w:cs="Times New Roman"/>
      <w:color w:val="auto"/>
      <w:lang w:eastAsia="en-US"/>
    </w:rPr>
  </w:style>
  <w:style w:type="paragraph" w:styleId="af8">
    <w:name w:val="Body Text"/>
    <w:basedOn w:val="a0"/>
    <w:link w:val="af9"/>
    <w:rsid w:val="00DD02C1"/>
    <w:pPr>
      <w:spacing w:after="0" w:line="240" w:lineRule="auto"/>
      <w:jc w:val="both"/>
    </w:pPr>
    <w:rPr>
      <w:rFonts w:ascii="Times New Roman" w:eastAsia="Times New Roman" w:hAnsi="Times New Roman" w:cs="Times New Roman"/>
      <w:color w:val="auto"/>
      <w:sz w:val="20"/>
      <w:szCs w:val="20"/>
    </w:rPr>
  </w:style>
  <w:style w:type="character" w:customStyle="1" w:styleId="af9">
    <w:name w:val="Основной текст Знак"/>
    <w:basedOn w:val="a1"/>
    <w:link w:val="af8"/>
    <w:rsid w:val="00DD02C1"/>
    <w:rPr>
      <w:rFonts w:ascii="Times New Roman" w:eastAsia="Times New Roman" w:hAnsi="Times New Roman" w:cs="Times New Roman"/>
      <w:sz w:val="20"/>
      <w:szCs w:val="20"/>
    </w:rPr>
  </w:style>
  <w:style w:type="character" w:styleId="afa">
    <w:name w:val="FollowedHyperlink"/>
    <w:basedOn w:val="a1"/>
    <w:uiPriority w:val="99"/>
    <w:semiHidden/>
    <w:unhideWhenUsed/>
    <w:rsid w:val="00DD02C1"/>
    <w:rPr>
      <w:color w:val="800080"/>
      <w:u w:val="single"/>
    </w:rPr>
  </w:style>
  <w:style w:type="paragraph" w:customStyle="1" w:styleId="font5">
    <w:name w:val="font5"/>
    <w:basedOn w:val="a0"/>
    <w:rsid w:val="00DD02C1"/>
    <w:pP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font6">
    <w:name w:val="font6"/>
    <w:basedOn w:val="a0"/>
    <w:rsid w:val="00DD02C1"/>
    <w:pP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font7">
    <w:name w:val="font7"/>
    <w:basedOn w:val="a0"/>
    <w:rsid w:val="00DD02C1"/>
    <w:pPr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sz w:val="16"/>
      <w:szCs w:val="16"/>
    </w:rPr>
  </w:style>
  <w:style w:type="paragraph" w:customStyle="1" w:styleId="xl65">
    <w:name w:val="xl65"/>
    <w:basedOn w:val="a0"/>
    <w:rsid w:val="00DD02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16"/>
      <w:szCs w:val="16"/>
    </w:rPr>
  </w:style>
  <w:style w:type="paragraph" w:customStyle="1" w:styleId="xl66">
    <w:name w:val="xl66"/>
    <w:basedOn w:val="a0"/>
    <w:rsid w:val="00DD02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16"/>
      <w:szCs w:val="16"/>
    </w:rPr>
  </w:style>
  <w:style w:type="paragraph" w:customStyle="1" w:styleId="xl67">
    <w:name w:val="xl67"/>
    <w:basedOn w:val="a0"/>
    <w:rsid w:val="00DD02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16"/>
      <w:szCs w:val="16"/>
    </w:rPr>
  </w:style>
  <w:style w:type="paragraph" w:customStyle="1" w:styleId="xl68">
    <w:name w:val="xl68"/>
    <w:basedOn w:val="a0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eastAsia="Times New Roman" w:cs="Times New Roman"/>
      <w:sz w:val="16"/>
      <w:szCs w:val="16"/>
    </w:rPr>
  </w:style>
  <w:style w:type="paragraph" w:customStyle="1" w:styleId="xl69">
    <w:name w:val="xl69"/>
    <w:basedOn w:val="a0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70">
    <w:name w:val="xl70"/>
    <w:basedOn w:val="a0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71">
    <w:name w:val="xl71"/>
    <w:basedOn w:val="a0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72">
    <w:name w:val="xl72"/>
    <w:basedOn w:val="a0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73">
    <w:name w:val="xl73"/>
    <w:basedOn w:val="a0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16"/>
      <w:szCs w:val="16"/>
    </w:rPr>
  </w:style>
  <w:style w:type="paragraph" w:customStyle="1" w:styleId="xl74">
    <w:name w:val="xl74"/>
    <w:basedOn w:val="a0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16"/>
      <w:szCs w:val="16"/>
    </w:rPr>
  </w:style>
  <w:style w:type="paragraph" w:customStyle="1" w:styleId="xl75">
    <w:name w:val="xl75"/>
    <w:basedOn w:val="a0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16"/>
      <w:szCs w:val="16"/>
    </w:rPr>
  </w:style>
  <w:style w:type="paragraph" w:customStyle="1" w:styleId="xl76">
    <w:name w:val="xl76"/>
    <w:basedOn w:val="a0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xl77">
    <w:name w:val="xl77"/>
    <w:basedOn w:val="a0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16"/>
      <w:szCs w:val="16"/>
    </w:rPr>
  </w:style>
  <w:style w:type="paragraph" w:customStyle="1" w:styleId="font8">
    <w:name w:val="font8"/>
    <w:basedOn w:val="a0"/>
    <w:rsid w:val="00DD02C1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auto"/>
      <w:sz w:val="16"/>
      <w:szCs w:val="16"/>
    </w:rPr>
  </w:style>
  <w:style w:type="paragraph" w:customStyle="1" w:styleId="xl78">
    <w:name w:val="xl78"/>
    <w:basedOn w:val="a0"/>
    <w:rsid w:val="00DD02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16"/>
      <w:szCs w:val="16"/>
    </w:rPr>
  </w:style>
  <w:style w:type="paragraph" w:customStyle="1" w:styleId="xl79">
    <w:name w:val="xl79"/>
    <w:basedOn w:val="a0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80">
    <w:name w:val="xl80"/>
    <w:basedOn w:val="a0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auto"/>
      <w:sz w:val="16"/>
      <w:szCs w:val="16"/>
    </w:rPr>
  </w:style>
  <w:style w:type="paragraph" w:customStyle="1" w:styleId="xl81">
    <w:name w:val="xl81"/>
    <w:basedOn w:val="a0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auto"/>
      <w:sz w:val="16"/>
      <w:szCs w:val="16"/>
    </w:rPr>
  </w:style>
  <w:style w:type="paragraph" w:customStyle="1" w:styleId="xl82">
    <w:name w:val="xl82"/>
    <w:basedOn w:val="a0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auto"/>
      <w:sz w:val="16"/>
      <w:szCs w:val="16"/>
    </w:rPr>
  </w:style>
  <w:style w:type="paragraph" w:customStyle="1" w:styleId="xl83">
    <w:name w:val="xl83"/>
    <w:basedOn w:val="a0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16"/>
      <w:szCs w:val="16"/>
    </w:rPr>
  </w:style>
  <w:style w:type="paragraph" w:customStyle="1" w:styleId="xl84">
    <w:name w:val="xl84"/>
    <w:basedOn w:val="a0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16"/>
      <w:szCs w:val="16"/>
    </w:rPr>
  </w:style>
  <w:style w:type="paragraph" w:customStyle="1" w:styleId="xl85">
    <w:name w:val="xl85"/>
    <w:basedOn w:val="a0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16"/>
      <w:szCs w:val="16"/>
    </w:rPr>
  </w:style>
  <w:style w:type="paragraph" w:styleId="afb">
    <w:name w:val="annotation text"/>
    <w:basedOn w:val="a0"/>
    <w:link w:val="afc"/>
    <w:semiHidden/>
    <w:unhideWhenUsed/>
    <w:rsid w:val="00DD02C1"/>
    <w:pPr>
      <w:spacing w:after="0" w:line="240" w:lineRule="auto"/>
    </w:pPr>
    <w:rPr>
      <w:rFonts w:ascii="Times New Roman" w:eastAsia="Times New Roman" w:hAnsi="Times New Roman" w:cs="Times New Roman"/>
      <w:color w:val="auto"/>
      <w:sz w:val="20"/>
      <w:szCs w:val="20"/>
    </w:rPr>
  </w:style>
  <w:style w:type="character" w:customStyle="1" w:styleId="afc">
    <w:name w:val="Текст примечания Знак"/>
    <w:basedOn w:val="a1"/>
    <w:link w:val="afb"/>
    <w:semiHidden/>
    <w:rsid w:val="00DD02C1"/>
    <w:rPr>
      <w:rFonts w:ascii="Times New Roman" w:eastAsia="Times New Roman" w:hAnsi="Times New Roman" w:cs="Times New Roman"/>
      <w:sz w:val="20"/>
      <w:szCs w:val="20"/>
    </w:rPr>
  </w:style>
  <w:style w:type="character" w:styleId="afd">
    <w:name w:val="Strong"/>
    <w:uiPriority w:val="22"/>
    <w:qFormat/>
    <w:rsid w:val="00C47042"/>
    <w:rPr>
      <w:b/>
      <w:bCs/>
    </w:rPr>
  </w:style>
  <w:style w:type="paragraph" w:styleId="afe">
    <w:name w:val="Normal (Web)"/>
    <w:basedOn w:val="a0"/>
    <w:unhideWhenUsed/>
    <w:rsid w:val="00C470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22">
    <w:name w:val="Body Text 2"/>
    <w:basedOn w:val="a0"/>
    <w:link w:val="23"/>
    <w:unhideWhenUsed/>
    <w:rsid w:val="00C47042"/>
    <w:pPr>
      <w:overflowPunct w:val="0"/>
      <w:autoSpaceDE w:val="0"/>
      <w:autoSpaceDN w:val="0"/>
      <w:adjustRightInd w:val="0"/>
      <w:spacing w:after="120" w:line="480" w:lineRule="auto"/>
      <w:textAlignment w:val="baseline"/>
    </w:pPr>
    <w:rPr>
      <w:rFonts w:ascii="Times New Roman" w:eastAsia="Times New Roman" w:hAnsi="Times New Roman" w:cs="Times New Roman"/>
      <w:color w:val="auto"/>
      <w:sz w:val="20"/>
      <w:szCs w:val="20"/>
    </w:rPr>
  </w:style>
  <w:style w:type="character" w:customStyle="1" w:styleId="23">
    <w:name w:val="Основной текст 2 Знак"/>
    <w:basedOn w:val="a1"/>
    <w:link w:val="22"/>
    <w:rsid w:val="00C47042"/>
    <w:rPr>
      <w:rFonts w:ascii="Times New Roman" w:eastAsia="Times New Roman" w:hAnsi="Times New Roman" w:cs="Times New Roman"/>
      <w:sz w:val="20"/>
      <w:szCs w:val="20"/>
    </w:rPr>
  </w:style>
  <w:style w:type="paragraph" w:customStyle="1" w:styleId="13">
    <w:name w:val="çàãîëîâîê 1"/>
    <w:basedOn w:val="a0"/>
    <w:next w:val="a0"/>
    <w:rsid w:val="00C47042"/>
    <w:pPr>
      <w:keepNext/>
      <w:spacing w:after="0" w:line="240" w:lineRule="auto"/>
      <w:jc w:val="center"/>
    </w:pPr>
    <w:rPr>
      <w:rFonts w:ascii="Arial" w:eastAsia="Times New Roman" w:hAnsi="Arial" w:cs="Times New Roman"/>
      <w:b/>
      <w:color w:val="auto"/>
      <w:sz w:val="24"/>
      <w:szCs w:val="20"/>
    </w:rPr>
  </w:style>
  <w:style w:type="paragraph" w:customStyle="1" w:styleId="ConsNormal">
    <w:name w:val="ConsNormal"/>
    <w:rsid w:val="00C47042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customStyle="1" w:styleId="31">
    <w:name w:val="Абзац списка3"/>
    <w:basedOn w:val="a0"/>
    <w:rsid w:val="00C47042"/>
    <w:pPr>
      <w:spacing w:after="0" w:line="240" w:lineRule="auto"/>
      <w:ind w:left="720"/>
    </w:pPr>
    <w:rPr>
      <w:rFonts w:ascii="Times New Roman" w:eastAsia="Times New Roman" w:hAnsi="Times New Roman" w:cs="Times New Roman"/>
      <w:color w:val="auto"/>
      <w:sz w:val="24"/>
      <w:szCs w:val="20"/>
      <w:lang w:val="en-GB"/>
    </w:rPr>
  </w:style>
  <w:style w:type="character" w:styleId="aff">
    <w:name w:val="annotation reference"/>
    <w:basedOn w:val="a1"/>
    <w:semiHidden/>
    <w:unhideWhenUsed/>
    <w:rsid w:val="00C47042"/>
    <w:rPr>
      <w:sz w:val="16"/>
      <w:szCs w:val="16"/>
    </w:rPr>
  </w:style>
  <w:style w:type="paragraph" w:styleId="aff0">
    <w:name w:val="annotation subject"/>
    <w:basedOn w:val="afb"/>
    <w:next w:val="afb"/>
    <w:link w:val="aff1"/>
    <w:uiPriority w:val="99"/>
    <w:semiHidden/>
    <w:unhideWhenUsed/>
    <w:rsid w:val="00C47042"/>
    <w:rPr>
      <w:b/>
      <w:bCs/>
    </w:rPr>
  </w:style>
  <w:style w:type="character" w:customStyle="1" w:styleId="aff1">
    <w:name w:val="Тема примечания Знак"/>
    <w:basedOn w:val="afc"/>
    <w:link w:val="aff0"/>
    <w:uiPriority w:val="99"/>
    <w:semiHidden/>
    <w:rsid w:val="00C47042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14">
    <w:name w:val="Без интервала1"/>
    <w:uiPriority w:val="1"/>
    <w:qFormat/>
    <w:rsid w:val="00FA0C49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5">
    <w:name w:val="Абзац списка Знак"/>
    <w:aliases w:val="List_Paragraph Знак,Multilevel para_II Знак,List Paragraph (numbered (a)) Знак,Numbered list Знак,List Paragraph1 Знак,Заголовок 1.1 Знак,1. спис Знак"/>
    <w:link w:val="a4"/>
    <w:locked/>
    <w:rsid w:val="003A5FA3"/>
    <w:rPr>
      <w:rFonts w:ascii="Calibri" w:eastAsia="Calibri" w:hAnsi="Calibri" w:cs="Calibri"/>
      <w:color w:val="000000"/>
    </w:rPr>
  </w:style>
  <w:style w:type="paragraph" w:styleId="aff2">
    <w:name w:val="Body Text Indent"/>
    <w:basedOn w:val="a0"/>
    <w:link w:val="aff3"/>
    <w:uiPriority w:val="99"/>
    <w:semiHidden/>
    <w:unhideWhenUsed/>
    <w:rsid w:val="00493403"/>
    <w:pPr>
      <w:spacing w:after="120"/>
      <w:ind w:left="283"/>
    </w:pPr>
  </w:style>
  <w:style w:type="character" w:customStyle="1" w:styleId="aff3">
    <w:name w:val="Основной текст с отступом Знак"/>
    <w:basedOn w:val="a1"/>
    <w:link w:val="aff2"/>
    <w:uiPriority w:val="99"/>
    <w:semiHidden/>
    <w:rsid w:val="00493403"/>
    <w:rPr>
      <w:rFonts w:ascii="Calibri" w:eastAsia="Calibri" w:hAnsi="Calibri" w:cs="Calibri"/>
      <w:color w:val="000000"/>
    </w:rPr>
  </w:style>
  <w:style w:type="paragraph" w:customStyle="1" w:styleId="Default">
    <w:name w:val="Default"/>
    <w:rsid w:val="004B2ECF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en-US"/>
    </w:rPr>
  </w:style>
  <w:style w:type="paragraph" w:styleId="aff4">
    <w:name w:val="Title"/>
    <w:basedOn w:val="a0"/>
    <w:link w:val="aff5"/>
    <w:qFormat/>
    <w:rsid w:val="0068665F"/>
    <w:pPr>
      <w:spacing w:after="0" w:line="240" w:lineRule="auto"/>
      <w:jc w:val="center"/>
    </w:pPr>
    <w:rPr>
      <w:rFonts w:ascii="Times New Roman" w:eastAsia="Times New Roman" w:hAnsi="Times New Roman" w:cs="Times New Roman"/>
      <w:snapToGrid w:val="0"/>
      <w:color w:val="auto"/>
      <w:sz w:val="24"/>
      <w:szCs w:val="20"/>
    </w:rPr>
  </w:style>
  <w:style w:type="character" w:customStyle="1" w:styleId="aff5">
    <w:name w:val="Заголовок Знак"/>
    <w:basedOn w:val="a1"/>
    <w:link w:val="aff4"/>
    <w:rsid w:val="0068665F"/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15">
    <w:name w:val="Обычный1"/>
    <w:rsid w:val="0027614F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US"/>
    </w:rPr>
  </w:style>
  <w:style w:type="paragraph" w:customStyle="1" w:styleId="Indent3">
    <w:name w:val="Indent 3"/>
    <w:basedOn w:val="a0"/>
    <w:link w:val="Indent3Char"/>
    <w:rsid w:val="0027614F"/>
    <w:pPr>
      <w:overflowPunct w:val="0"/>
      <w:autoSpaceDE w:val="0"/>
      <w:autoSpaceDN w:val="0"/>
      <w:adjustRightInd w:val="0"/>
      <w:spacing w:after="0" w:line="280" w:lineRule="atLeast"/>
      <w:ind w:left="540" w:hanging="540"/>
      <w:jc w:val="both"/>
      <w:textAlignment w:val="baseline"/>
    </w:pPr>
    <w:rPr>
      <w:rFonts w:ascii="Times New Roman" w:eastAsia="Times New Roman" w:hAnsi="Times New Roman" w:cs="Times New Roman"/>
      <w:color w:val="auto"/>
      <w:sz w:val="24"/>
      <w:szCs w:val="20"/>
      <w:lang w:val="en-US" w:eastAsia="en-US"/>
    </w:rPr>
  </w:style>
  <w:style w:type="character" w:customStyle="1" w:styleId="Indent3Char">
    <w:name w:val="Indent 3 Char"/>
    <w:basedOn w:val="a1"/>
    <w:link w:val="Indent3"/>
    <w:rsid w:val="0027614F"/>
    <w:rPr>
      <w:rFonts w:ascii="Times New Roman" w:eastAsia="Times New Roman" w:hAnsi="Times New Roman" w:cs="Times New Roman"/>
      <w:sz w:val="24"/>
      <w:szCs w:val="20"/>
      <w:lang w:val="en-US" w:eastAsia="en-US"/>
    </w:rPr>
  </w:style>
  <w:style w:type="paragraph" w:customStyle="1" w:styleId="H2">
    <w:name w:val="H2"/>
    <w:basedOn w:val="a0"/>
    <w:link w:val="H20"/>
    <w:uiPriority w:val="99"/>
    <w:rsid w:val="0027614F"/>
    <w:pPr>
      <w:numPr>
        <w:numId w:val="13"/>
      </w:numPr>
      <w:tabs>
        <w:tab w:val="clear" w:pos="567"/>
        <w:tab w:val="left" w:pos="510"/>
      </w:tabs>
      <w:spacing w:before="80" w:after="20" w:line="240" w:lineRule="auto"/>
      <w:ind w:left="510" w:hanging="510"/>
    </w:pPr>
    <w:rPr>
      <w:rFonts w:ascii="Arial" w:eastAsia="Times New Roman" w:hAnsi="Arial" w:cs="Times New Roman"/>
      <w:b/>
      <w:bCs/>
      <w:spacing w:val="6"/>
      <w:sz w:val="18"/>
    </w:rPr>
  </w:style>
  <w:style w:type="paragraph" w:customStyle="1" w:styleId="StyleH2ListJustified">
    <w:name w:val="Style H2 List + Justified"/>
    <w:basedOn w:val="H2List"/>
    <w:link w:val="StyleH2ListJustifiedChar"/>
    <w:rsid w:val="0027614F"/>
  </w:style>
  <w:style w:type="paragraph" w:customStyle="1" w:styleId="H2List">
    <w:name w:val="H2 List"/>
    <w:basedOn w:val="H2"/>
    <w:link w:val="H2List0"/>
    <w:uiPriority w:val="99"/>
    <w:rsid w:val="0027614F"/>
    <w:pPr>
      <w:numPr>
        <w:ilvl w:val="1"/>
      </w:numPr>
      <w:tabs>
        <w:tab w:val="clear" w:pos="567"/>
      </w:tabs>
      <w:ind w:left="510" w:hanging="510"/>
    </w:pPr>
  </w:style>
  <w:style w:type="character" w:customStyle="1" w:styleId="H20">
    <w:name w:val="H2 Знак"/>
    <w:link w:val="H2"/>
    <w:uiPriority w:val="99"/>
    <w:rsid w:val="0027614F"/>
    <w:rPr>
      <w:rFonts w:ascii="Arial" w:eastAsia="Times New Roman" w:hAnsi="Arial" w:cs="Times New Roman"/>
      <w:b/>
      <w:bCs/>
      <w:color w:val="000000"/>
      <w:spacing w:val="6"/>
      <w:sz w:val="18"/>
    </w:rPr>
  </w:style>
  <w:style w:type="character" w:customStyle="1" w:styleId="H2List0">
    <w:name w:val="H2 List Знак"/>
    <w:link w:val="H2List"/>
    <w:uiPriority w:val="99"/>
    <w:rsid w:val="0027614F"/>
    <w:rPr>
      <w:rFonts w:ascii="Arial" w:eastAsia="Times New Roman" w:hAnsi="Arial" w:cs="Times New Roman"/>
      <w:b/>
      <w:bCs/>
      <w:color w:val="000000"/>
      <w:spacing w:val="6"/>
      <w:sz w:val="18"/>
    </w:rPr>
  </w:style>
  <w:style w:type="character" w:customStyle="1" w:styleId="StyleH2ListJustifiedChar">
    <w:name w:val="Style H2 List + Justified Char"/>
    <w:basedOn w:val="H2List0"/>
    <w:link w:val="StyleH2ListJustified"/>
    <w:rsid w:val="0027614F"/>
    <w:rPr>
      <w:rFonts w:ascii="Arial" w:eastAsia="Times New Roman" w:hAnsi="Arial" w:cs="Times New Roman"/>
      <w:b/>
      <w:bCs/>
      <w:color w:val="000000"/>
      <w:spacing w:val="6"/>
      <w:sz w:val="18"/>
    </w:rPr>
  </w:style>
  <w:style w:type="paragraph" w:customStyle="1" w:styleId="StyleH210ptAuto">
    <w:name w:val="Style H2 + 10 pt Auto"/>
    <w:basedOn w:val="H2"/>
    <w:rsid w:val="0027614F"/>
    <w:pPr>
      <w:numPr>
        <w:numId w:val="0"/>
      </w:numPr>
      <w:tabs>
        <w:tab w:val="num" w:pos="374"/>
      </w:tabs>
      <w:spacing w:before="320" w:after="60"/>
      <w:ind w:left="374" w:hanging="374"/>
    </w:pPr>
    <w:rPr>
      <w:color w:val="auto"/>
      <w:spacing w:val="0"/>
      <w:szCs w:val="20"/>
    </w:rPr>
  </w:style>
  <w:style w:type="paragraph" w:customStyle="1" w:styleId="Bullet">
    <w:name w:val="Bullet"/>
    <w:basedOn w:val="a0"/>
    <w:rsid w:val="0027614F"/>
    <w:pPr>
      <w:spacing w:after="0" w:line="240" w:lineRule="auto"/>
      <w:ind w:left="360" w:hanging="360"/>
    </w:pPr>
    <w:rPr>
      <w:rFonts w:ascii="Times New Roman" w:eastAsia="Times New Roman" w:hAnsi="Times New Roman" w:cs="Times New Roman"/>
      <w:noProof/>
      <w:color w:val="auto"/>
      <w:sz w:val="20"/>
      <w:szCs w:val="20"/>
      <w:lang w:val="en-US"/>
    </w:rPr>
  </w:style>
  <w:style w:type="paragraph" w:customStyle="1" w:styleId="Level1">
    <w:name w:val="Level 1"/>
    <w:basedOn w:val="a0"/>
    <w:rsid w:val="0027614F"/>
    <w:pPr>
      <w:numPr>
        <w:numId w:val="14"/>
      </w:numPr>
      <w:spacing w:after="0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en-US" w:eastAsia="en-US"/>
    </w:rPr>
  </w:style>
  <w:style w:type="paragraph" w:customStyle="1" w:styleId="Level2">
    <w:name w:val="Level 2"/>
    <w:basedOn w:val="a0"/>
    <w:rsid w:val="0027614F"/>
    <w:pPr>
      <w:numPr>
        <w:ilvl w:val="1"/>
        <w:numId w:val="14"/>
      </w:numPr>
      <w:spacing w:after="0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en-US" w:eastAsia="en-US"/>
    </w:rPr>
  </w:style>
  <w:style w:type="paragraph" w:customStyle="1" w:styleId="Level3">
    <w:name w:val="Level 3"/>
    <w:basedOn w:val="a0"/>
    <w:rsid w:val="0027614F"/>
    <w:pPr>
      <w:numPr>
        <w:ilvl w:val="2"/>
        <w:numId w:val="14"/>
      </w:numPr>
      <w:spacing w:after="0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en-US" w:eastAsia="en-US"/>
    </w:rPr>
  </w:style>
  <w:style w:type="paragraph" w:customStyle="1" w:styleId="Level4">
    <w:name w:val="Level 4"/>
    <w:basedOn w:val="a0"/>
    <w:rsid w:val="0027614F"/>
    <w:pPr>
      <w:numPr>
        <w:ilvl w:val="3"/>
        <w:numId w:val="14"/>
      </w:numPr>
      <w:spacing w:after="0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en-US" w:eastAsia="en-US"/>
    </w:rPr>
  </w:style>
  <w:style w:type="paragraph" w:customStyle="1" w:styleId="Level5">
    <w:name w:val="Level 5"/>
    <w:basedOn w:val="a0"/>
    <w:rsid w:val="0027614F"/>
    <w:pPr>
      <w:numPr>
        <w:ilvl w:val="4"/>
        <w:numId w:val="14"/>
      </w:numPr>
      <w:spacing w:after="0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en-US" w:eastAsia="en-US"/>
    </w:rPr>
  </w:style>
  <w:style w:type="paragraph" w:customStyle="1" w:styleId="Level6">
    <w:name w:val="Level 6"/>
    <w:basedOn w:val="a0"/>
    <w:rsid w:val="0027614F"/>
    <w:pPr>
      <w:numPr>
        <w:ilvl w:val="5"/>
        <w:numId w:val="14"/>
      </w:numPr>
      <w:spacing w:after="0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en-US" w:eastAsia="en-US"/>
    </w:rPr>
  </w:style>
  <w:style w:type="paragraph" w:customStyle="1" w:styleId="Level7">
    <w:name w:val="Level 7"/>
    <w:basedOn w:val="a0"/>
    <w:rsid w:val="0027614F"/>
    <w:pPr>
      <w:numPr>
        <w:ilvl w:val="6"/>
        <w:numId w:val="14"/>
      </w:numPr>
      <w:spacing w:after="0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en-US" w:eastAsia="en-US"/>
    </w:rPr>
  </w:style>
  <w:style w:type="paragraph" w:customStyle="1" w:styleId="Level8">
    <w:name w:val="Level 8"/>
    <w:basedOn w:val="a0"/>
    <w:rsid w:val="0027614F"/>
    <w:pPr>
      <w:numPr>
        <w:ilvl w:val="7"/>
        <w:numId w:val="14"/>
      </w:numPr>
      <w:spacing w:after="0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en-US" w:eastAsia="en-US"/>
    </w:rPr>
  </w:style>
  <w:style w:type="paragraph" w:customStyle="1" w:styleId="Level9">
    <w:name w:val="Level 9"/>
    <w:basedOn w:val="a0"/>
    <w:rsid w:val="0027614F"/>
    <w:pPr>
      <w:numPr>
        <w:ilvl w:val="8"/>
        <w:numId w:val="14"/>
      </w:numPr>
      <w:spacing w:after="0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en-US" w:eastAsia="en-US"/>
    </w:rPr>
  </w:style>
  <w:style w:type="character" w:styleId="aff6">
    <w:name w:val="page number"/>
    <w:basedOn w:val="a1"/>
    <w:rsid w:val="0027614F"/>
    <w:rPr>
      <w:rFonts w:cs="Times New Roman"/>
    </w:rPr>
  </w:style>
  <w:style w:type="paragraph" w:styleId="aff7">
    <w:name w:val="Revision"/>
    <w:hidden/>
    <w:uiPriority w:val="99"/>
    <w:semiHidden/>
    <w:rsid w:val="0027614F"/>
    <w:pPr>
      <w:spacing w:after="0" w:line="240" w:lineRule="auto"/>
    </w:pPr>
    <w:rPr>
      <w:rFonts w:ascii="Calibri" w:eastAsia="Times New Roman" w:hAnsi="Calibri" w:cs="Times New Roman"/>
      <w:lang w:val="en-US" w:eastAsia="en-US"/>
    </w:rPr>
  </w:style>
  <w:style w:type="paragraph" w:customStyle="1" w:styleId="24">
    <w:name w:val="Обычный2"/>
    <w:rsid w:val="0027614F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US"/>
    </w:rPr>
  </w:style>
  <w:style w:type="paragraph" w:styleId="aff8">
    <w:name w:val="macro"/>
    <w:link w:val="aff9"/>
    <w:semiHidden/>
    <w:rsid w:val="0027614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</w:pPr>
    <w:rPr>
      <w:rFonts w:ascii="Courier New" w:eastAsia="Times New Roman" w:hAnsi="Courier New" w:cs="Times New Roman"/>
      <w:sz w:val="20"/>
      <w:szCs w:val="20"/>
      <w:lang w:val="en-GB"/>
    </w:rPr>
  </w:style>
  <w:style w:type="character" w:customStyle="1" w:styleId="aff9">
    <w:name w:val="Текст макроса Знак"/>
    <w:basedOn w:val="a1"/>
    <w:link w:val="aff8"/>
    <w:semiHidden/>
    <w:rsid w:val="0027614F"/>
    <w:rPr>
      <w:rFonts w:ascii="Courier New" w:eastAsia="Times New Roman" w:hAnsi="Courier New" w:cs="Times New Roman"/>
      <w:sz w:val="20"/>
      <w:szCs w:val="20"/>
      <w:lang w:val="en-GB"/>
    </w:rPr>
  </w:style>
  <w:style w:type="character" w:customStyle="1" w:styleId="hps">
    <w:name w:val="hps"/>
    <w:basedOn w:val="a1"/>
    <w:rsid w:val="0027614F"/>
  </w:style>
  <w:style w:type="character" w:customStyle="1" w:styleId="atn">
    <w:name w:val="atn"/>
    <w:basedOn w:val="a1"/>
    <w:rsid w:val="0027614F"/>
  </w:style>
  <w:style w:type="paragraph" w:customStyle="1" w:styleId="ABLOCKPARA">
    <w:name w:val="A BLOCK PARA"/>
    <w:basedOn w:val="a0"/>
    <w:rsid w:val="0027614F"/>
    <w:pPr>
      <w:spacing w:after="0" w:line="240" w:lineRule="auto"/>
    </w:pPr>
    <w:rPr>
      <w:rFonts w:ascii="Book Antiqua" w:eastAsia="Times New Roman" w:hAnsi="Book Antiqua" w:cs="Times New Roman"/>
      <w:color w:val="auto"/>
      <w:szCs w:val="20"/>
      <w:lang w:val="en-US"/>
    </w:rPr>
  </w:style>
  <w:style w:type="paragraph" w:customStyle="1" w:styleId="Normal1">
    <w:name w:val="Normal1"/>
    <w:rsid w:val="00C70FEB"/>
    <w:pPr>
      <w:snapToGrid w:val="0"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25">
    <w:name w:val="List 2"/>
    <w:basedOn w:val="a0"/>
    <w:uiPriority w:val="99"/>
    <w:semiHidden/>
    <w:unhideWhenUsed/>
    <w:rsid w:val="00CB6F82"/>
    <w:pPr>
      <w:ind w:left="566" w:hanging="283"/>
      <w:contextualSpacing/>
    </w:pPr>
  </w:style>
  <w:style w:type="paragraph" w:styleId="32">
    <w:name w:val="Body Text 3"/>
    <w:basedOn w:val="a0"/>
    <w:link w:val="33"/>
    <w:uiPriority w:val="99"/>
    <w:semiHidden/>
    <w:unhideWhenUsed/>
    <w:rsid w:val="00CB6F82"/>
    <w:pPr>
      <w:spacing w:after="120"/>
    </w:pPr>
    <w:rPr>
      <w:sz w:val="16"/>
      <w:szCs w:val="16"/>
    </w:rPr>
  </w:style>
  <w:style w:type="character" w:customStyle="1" w:styleId="33">
    <w:name w:val="Основной текст 3 Знак"/>
    <w:basedOn w:val="a1"/>
    <w:link w:val="32"/>
    <w:uiPriority w:val="99"/>
    <w:semiHidden/>
    <w:rsid w:val="00CB6F82"/>
    <w:rPr>
      <w:rFonts w:ascii="Calibri" w:eastAsia="Calibri" w:hAnsi="Calibri" w:cs="Calibri"/>
      <w:color w:val="000000"/>
      <w:sz w:val="16"/>
      <w:szCs w:val="16"/>
    </w:rPr>
  </w:style>
  <w:style w:type="paragraph" w:styleId="26">
    <w:name w:val="Body Text Indent 2"/>
    <w:basedOn w:val="a0"/>
    <w:link w:val="27"/>
    <w:uiPriority w:val="99"/>
    <w:semiHidden/>
    <w:unhideWhenUsed/>
    <w:rsid w:val="00CB6F82"/>
    <w:pPr>
      <w:spacing w:after="120" w:line="480" w:lineRule="auto"/>
      <w:ind w:left="283"/>
    </w:pPr>
  </w:style>
  <w:style w:type="character" w:customStyle="1" w:styleId="27">
    <w:name w:val="Основной текст с отступом 2 Знак"/>
    <w:basedOn w:val="a1"/>
    <w:link w:val="26"/>
    <w:uiPriority w:val="99"/>
    <w:semiHidden/>
    <w:rsid w:val="00CB6F82"/>
    <w:rPr>
      <w:rFonts w:ascii="Calibri" w:eastAsia="Calibri" w:hAnsi="Calibri" w:cs="Calibri"/>
      <w:color w:val="000000"/>
    </w:rPr>
  </w:style>
  <w:style w:type="paragraph" w:customStyle="1" w:styleId="text-body">
    <w:name w:val="text-body"/>
    <w:rsid w:val="00931D75"/>
    <w:pPr>
      <w:widowControl w:val="0"/>
      <w:suppressAutoHyphens/>
      <w:spacing w:after="120" w:line="240" w:lineRule="auto"/>
    </w:pPr>
    <w:rPr>
      <w:rFonts w:ascii="Georgia" w:eastAsia="DejaVu Sans" w:hAnsi="Georgia" w:cs="DejaVu Sans"/>
      <w:color w:val="000000"/>
      <w:kern w:val="1"/>
      <w:sz w:val="24"/>
      <w:szCs w:val="24"/>
      <w:lang w:eastAsia="zh-CN" w:bidi="hi-IN"/>
    </w:rPr>
  </w:style>
  <w:style w:type="character" w:customStyle="1" w:styleId="70">
    <w:name w:val="Заголовок 7 Знак"/>
    <w:basedOn w:val="a1"/>
    <w:link w:val="7"/>
    <w:uiPriority w:val="99"/>
    <w:rsid w:val="0096367B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16">
    <w:name w:val="Неразрешенное упоминание1"/>
    <w:basedOn w:val="a1"/>
    <w:uiPriority w:val="99"/>
    <w:semiHidden/>
    <w:unhideWhenUsed/>
    <w:rsid w:val="00756911"/>
    <w:rPr>
      <w:color w:val="605E5C"/>
      <w:shd w:val="clear" w:color="auto" w:fill="E1DFDD"/>
    </w:rPr>
  </w:style>
  <w:style w:type="paragraph" w:customStyle="1" w:styleId="6">
    <w:name w:val="Знак Знак6"/>
    <w:basedOn w:val="a0"/>
    <w:rsid w:val="00232F25"/>
    <w:pPr>
      <w:keepLines/>
      <w:spacing w:line="240" w:lineRule="exact"/>
    </w:pPr>
    <w:rPr>
      <w:rFonts w:ascii="Verdana" w:eastAsia="MS Mincho" w:hAnsi="Verdana" w:cs="Verdana"/>
      <w:color w:val="auto"/>
      <w:sz w:val="20"/>
      <w:szCs w:val="20"/>
      <w:lang w:val="en-US" w:eastAsia="en-US"/>
    </w:rPr>
  </w:style>
  <w:style w:type="paragraph" w:customStyle="1" w:styleId="affa">
    <w:name w:val="Источник"/>
    <w:basedOn w:val="a0"/>
    <w:next w:val="af8"/>
    <w:link w:val="affb"/>
    <w:qFormat/>
    <w:rsid w:val="00B847F4"/>
    <w:pPr>
      <w:spacing w:before="120" w:after="120" w:line="240" w:lineRule="auto"/>
    </w:pPr>
    <w:rPr>
      <w:rFonts w:ascii="Tahoma" w:eastAsia="Times New Roman" w:hAnsi="Tahoma" w:cs="Times New Roman"/>
      <w:i/>
      <w:color w:val="1F497D"/>
      <w:sz w:val="18"/>
      <w:szCs w:val="20"/>
      <w:lang w:eastAsia="en-US"/>
    </w:rPr>
  </w:style>
  <w:style w:type="character" w:customStyle="1" w:styleId="affb">
    <w:name w:val="Источник Знак"/>
    <w:link w:val="affa"/>
    <w:locked/>
    <w:rsid w:val="00B847F4"/>
    <w:rPr>
      <w:rFonts w:ascii="Tahoma" w:eastAsia="Times New Roman" w:hAnsi="Tahoma" w:cs="Times New Roman"/>
      <w:i/>
      <w:color w:val="1F497D"/>
      <w:sz w:val="18"/>
      <w:szCs w:val="20"/>
      <w:lang w:eastAsia="en-US"/>
    </w:rPr>
  </w:style>
  <w:style w:type="character" w:customStyle="1" w:styleId="28">
    <w:name w:val="Неразрешенное упоминание2"/>
    <w:basedOn w:val="a1"/>
    <w:uiPriority w:val="99"/>
    <w:semiHidden/>
    <w:unhideWhenUsed/>
    <w:rsid w:val="000D1147"/>
    <w:rPr>
      <w:color w:val="605E5C"/>
      <w:shd w:val="clear" w:color="auto" w:fill="E1DFDD"/>
    </w:rPr>
  </w:style>
  <w:style w:type="paragraph" w:customStyle="1" w:styleId="17">
    <w:name w:val="Цитата1"/>
    <w:basedOn w:val="a0"/>
    <w:rsid w:val="00DD6AE8"/>
    <w:pPr>
      <w:widowControl w:val="0"/>
      <w:spacing w:after="0" w:line="240" w:lineRule="auto"/>
      <w:ind w:left="567" w:right="-1"/>
      <w:jc w:val="both"/>
    </w:pPr>
    <w:rPr>
      <w:rFonts w:ascii="Times New Roman" w:eastAsia="Times New Roman" w:hAnsi="Times New Roman" w:cs="Times New Roman"/>
      <w:color w:val="auto"/>
      <w:sz w:val="24"/>
      <w:szCs w:val="20"/>
    </w:rPr>
  </w:style>
  <w:style w:type="paragraph" w:customStyle="1" w:styleId="affc">
    <w:name w:val="Обычный + полужирный"/>
    <w:aliases w:val="По центру"/>
    <w:basedOn w:val="a0"/>
    <w:rsid w:val="00DD6AE8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color w:val="auto"/>
      <w:sz w:val="20"/>
      <w:szCs w:val="20"/>
    </w:rPr>
  </w:style>
  <w:style w:type="paragraph" w:styleId="HTML">
    <w:name w:val="HTML Preformatted"/>
    <w:basedOn w:val="a0"/>
    <w:link w:val="HTML0"/>
    <w:uiPriority w:val="99"/>
    <w:semiHidden/>
    <w:unhideWhenUsed/>
    <w:rsid w:val="00EB697D"/>
    <w:pPr>
      <w:spacing w:after="0" w:line="240" w:lineRule="auto"/>
    </w:pPr>
    <w:rPr>
      <w:rFonts w:ascii="Courier New" w:eastAsia="Times New Roman" w:hAnsi="Courier New" w:cs="Courier New"/>
      <w:color w:val="auto"/>
      <w:sz w:val="20"/>
      <w:szCs w:val="20"/>
    </w:rPr>
  </w:style>
  <w:style w:type="character" w:customStyle="1" w:styleId="HTML0">
    <w:name w:val="Стандартный HTML Знак"/>
    <w:basedOn w:val="a1"/>
    <w:link w:val="HTML"/>
    <w:uiPriority w:val="99"/>
    <w:semiHidden/>
    <w:rsid w:val="00EB697D"/>
    <w:rPr>
      <w:rFonts w:ascii="Courier New" w:eastAsia="Times New Roman" w:hAnsi="Courier New" w:cs="Courier New"/>
      <w:sz w:val="20"/>
      <w:szCs w:val="20"/>
    </w:rPr>
  </w:style>
  <w:style w:type="paragraph" w:customStyle="1" w:styleId="41">
    <w:name w:val="Цитата4"/>
    <w:basedOn w:val="a0"/>
    <w:rsid w:val="003B7629"/>
    <w:pPr>
      <w:widowControl w:val="0"/>
      <w:spacing w:after="0" w:line="240" w:lineRule="auto"/>
      <w:ind w:left="567" w:right="-1"/>
      <w:jc w:val="both"/>
    </w:pPr>
    <w:rPr>
      <w:rFonts w:ascii="Times New Roman" w:eastAsia="Times New Roman" w:hAnsi="Times New Roman" w:cs="Times New Roman"/>
      <w:color w:val="auto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51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1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44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890214">
              <w:marLeft w:val="-251"/>
              <w:marRight w:val="-251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687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701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853259">
                          <w:marLeft w:val="-251"/>
                          <w:marRight w:val="-251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3379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8574113">
                                  <w:marLeft w:val="0"/>
                                  <w:marRight w:val="0"/>
                                  <w:marTop w:val="0"/>
                                  <w:marBottom w:val="16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9576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25844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27607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2303483">
                                                  <w:marLeft w:val="0"/>
                                                  <w:marRight w:val="0"/>
                                                  <w:marTop w:val="502"/>
                                                  <w:marBottom w:val="502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42210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999999"/>
                                                        <w:left w:val="single" w:sz="6" w:space="0" w:color="999999"/>
                                                        <w:bottom w:val="single" w:sz="6" w:space="0" w:color="999999"/>
                                                        <w:right w:val="single" w:sz="6" w:space="0" w:color="999999"/>
                                                      </w:divBdr>
                                                      <w:divsChild>
                                                        <w:div w:id="8817513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single" w:sz="6" w:space="13" w:color="E5E5E5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079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25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680082">
              <w:marLeft w:val="-251"/>
              <w:marRight w:val="-251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420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271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2464383">
                          <w:marLeft w:val="-251"/>
                          <w:marRight w:val="-251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3415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8062086">
                                  <w:marLeft w:val="0"/>
                                  <w:marRight w:val="0"/>
                                  <w:marTop w:val="0"/>
                                  <w:marBottom w:val="16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7837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06714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82708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6250638">
                                                  <w:marLeft w:val="0"/>
                                                  <w:marRight w:val="0"/>
                                                  <w:marTop w:val="502"/>
                                                  <w:marBottom w:val="502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150566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999999"/>
                                                        <w:left w:val="single" w:sz="6" w:space="0" w:color="999999"/>
                                                        <w:bottom w:val="single" w:sz="6" w:space="0" w:color="999999"/>
                                                        <w:right w:val="single" w:sz="6" w:space="0" w:color="999999"/>
                                                      </w:divBdr>
                                                      <w:divsChild>
                                                        <w:div w:id="13977788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single" w:sz="6" w:space="13" w:color="E5E5E5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25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0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27965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175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4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33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0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4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C685A3-06DB-4FC2-B3E8-53735C4D1A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2054</Words>
  <Characters>11713</Characters>
  <Application>Microsoft Office Word</Application>
  <DocSecurity>0</DocSecurity>
  <Lines>97</Lines>
  <Paragraphs>27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Приложение № 2</vt:lpstr>
      <vt:lpstr>Приложение № 2</vt:lpstr>
    </vt:vector>
  </TitlesOfParts>
  <Company>Windows 7</Company>
  <LinksUpToDate>false</LinksUpToDate>
  <CharactersWithSpaces>13740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2</dc:title>
  <dc:creator>USER</dc:creator>
  <cp:lastModifiedBy>Умаров Хасан Абдуллаевич</cp:lastModifiedBy>
  <cp:revision>10</cp:revision>
  <cp:lastPrinted>2021-09-24T05:59:00Z</cp:lastPrinted>
  <dcterms:created xsi:type="dcterms:W3CDTF">2021-09-16T10:40:00Z</dcterms:created>
  <dcterms:modified xsi:type="dcterms:W3CDTF">2022-08-05T02:57:00Z</dcterms:modified>
</cp:coreProperties>
</file>