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1C" w:rsidRPr="007E381C" w:rsidRDefault="007E381C" w:rsidP="007E381C">
      <w:pPr>
        <w:shd w:val="clear" w:color="auto" w:fill="FFFFFF"/>
        <w:spacing w:after="100" w:afterAutospacing="1"/>
        <w:ind w:left="0" w:right="0"/>
        <w:jc w:val="left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Иштирокчининг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шартнома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тузиш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учун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конуний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хукукга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эга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эканлиги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Хисобот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чорагида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солиқ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бош</w:t>
      </w:r>
      <w:proofErr w:type="gram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қа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мажбурий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тўловлардан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қарздолиги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мавжуд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эмаслиги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ҳақида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худудий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ДСИнинг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маълумотномасининг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асл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нусхаси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энг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яхши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таклиф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утказиш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кунига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5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иш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куни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буйича</w:t>
      </w:r>
      <w:proofErr w:type="spellEnd"/>
      <w:r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)</w:t>
      </w:r>
    </w:p>
    <w:p w:rsidR="00732FCA" w:rsidRPr="007E381C" w:rsidRDefault="007E381C" w:rsidP="00732FCA">
      <w:pPr>
        <w:shd w:val="clear" w:color="auto" w:fill="FFFFFF"/>
        <w:spacing w:after="100" w:afterAutospacing="1"/>
        <w:ind w:left="0" w:right="0"/>
        <w:jc w:val="left"/>
        <w:outlineLvl w:val="4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>
        <w:rPr>
          <w:rFonts w:ascii="Montserrat" w:hAnsi="Montserrat"/>
          <w:color w:val="000000"/>
        </w:rPr>
        <w:t> </w:t>
      </w:r>
      <w:r w:rsidRPr="007E381C">
        <w:rPr>
          <w:rFonts w:ascii="Montserrat" w:hAnsi="Montserrat"/>
          <w:color w:val="000000"/>
        </w:rPr>
        <w:t xml:space="preserve">2. </w:t>
      </w:r>
      <w:proofErr w:type="spellStart"/>
      <w:r>
        <w:rPr>
          <w:rFonts w:ascii="Montserrat" w:hAnsi="Montserrat"/>
          <w:color w:val="000000"/>
        </w:rPr>
        <w:t>Пудратчи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ташкилот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ўзига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нисбатан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банкротлик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мавжуд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эмаслиги</w:t>
      </w:r>
      <w:proofErr w:type="spellEnd"/>
      <w:r>
        <w:rPr>
          <w:rFonts w:ascii="Montserrat" w:hAnsi="Montserrat"/>
          <w:color w:val="000000"/>
        </w:rPr>
        <w:t xml:space="preserve"> тўғрисида </w:t>
      </w:r>
      <w:proofErr w:type="spellStart"/>
      <w:r>
        <w:rPr>
          <w:rFonts w:ascii="Montserrat" w:hAnsi="Montserrat"/>
          <w:color w:val="000000"/>
        </w:rPr>
        <w:t>хулоса</w:t>
      </w:r>
      <w:proofErr w:type="spellEnd"/>
      <w:r>
        <w:rPr>
          <w:rFonts w:ascii="Montserrat" w:hAnsi="Montserrat"/>
          <w:color w:val="000000"/>
        </w:rPr>
        <w:t xml:space="preserve"> </w:t>
      </w:r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(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энг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яхши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таклиф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утказиш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кунига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5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иш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куни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буйича</w:t>
      </w:r>
      <w:proofErr w:type="spellEnd"/>
      <w:r w:rsidR="00732FCA" w:rsidRPr="007E381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)</w:t>
      </w:r>
    </w:p>
    <w:p w:rsidR="007E381C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</w:rPr>
      </w:pPr>
      <w:r>
        <w:rPr>
          <w:rFonts w:ascii="Montserrat" w:hAnsi="Montserrat"/>
          <w:b w:val="0"/>
          <w:bCs w:val="0"/>
          <w:color w:val="000000"/>
        </w:rPr>
        <w:t xml:space="preserve">3. . </w:t>
      </w:r>
      <w:proofErr w:type="spellStart"/>
      <w:r>
        <w:rPr>
          <w:rFonts w:ascii="Montserrat" w:hAnsi="Montserrat"/>
          <w:b w:val="0"/>
          <w:bCs w:val="0"/>
          <w:color w:val="000000"/>
        </w:rPr>
        <w:t>Охирги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бажарган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ишлари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тугрисида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Форма-3 </w:t>
      </w:r>
      <w:proofErr w:type="spellStart"/>
      <w:r>
        <w:rPr>
          <w:rFonts w:ascii="Montserrat" w:hAnsi="Montserrat"/>
          <w:b w:val="0"/>
          <w:bCs w:val="0"/>
          <w:color w:val="000000"/>
        </w:rPr>
        <w:t>ва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объектни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топшириш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далолатномалари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. Ушбу объект қурилиш </w:t>
      </w:r>
      <w:proofErr w:type="spellStart"/>
      <w:r>
        <w:rPr>
          <w:rFonts w:ascii="Montserrat" w:hAnsi="Montserrat"/>
          <w:b w:val="0"/>
          <w:bCs w:val="0"/>
          <w:color w:val="000000"/>
        </w:rPr>
        <w:t>ишлари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билан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танишганлиги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тўғрисида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маълумот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хамда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обьектни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уз </w:t>
      </w:r>
      <w:proofErr w:type="spellStart"/>
      <w:r>
        <w:rPr>
          <w:rFonts w:ascii="Montserrat" w:hAnsi="Montserrat"/>
          <w:b w:val="0"/>
          <w:bCs w:val="0"/>
          <w:color w:val="000000"/>
        </w:rPr>
        <w:t>вактида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топшириш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тугрисида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кафолат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хати</w:t>
      </w:r>
      <w:proofErr w:type="spellEnd"/>
      <w:r>
        <w:rPr>
          <w:rFonts w:ascii="Montserrat" w:hAnsi="Montserrat"/>
          <w:b w:val="0"/>
          <w:bCs w:val="0"/>
          <w:color w:val="000000"/>
        </w:rPr>
        <w:t>.</w:t>
      </w:r>
    </w:p>
    <w:p w:rsidR="007E381C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</w:rPr>
      </w:pPr>
      <w:r>
        <w:rPr>
          <w:rFonts w:ascii="Montserrat" w:hAnsi="Montserrat"/>
          <w:b w:val="0"/>
          <w:bCs w:val="0"/>
          <w:color w:val="000000"/>
        </w:rPr>
        <w:t>4</w:t>
      </w:r>
      <w:r w:rsidRPr="00293BFD">
        <w:rPr>
          <w:rFonts w:ascii="Montserrat" w:hAnsi="Montserrat"/>
          <w:b w:val="0"/>
          <w:bCs w:val="0"/>
          <w:color w:val="FF0000"/>
        </w:rPr>
        <w:t xml:space="preserve">. .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Пудрат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ташкилотининг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рейтинги (https://mc.uz/qurilish-pudrat-tashkilotlari-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elektron-reytingi</w:t>
      </w:r>
      <w:proofErr w:type="spellEnd"/>
      <w:proofErr w:type="gramStart"/>
      <w:r w:rsidRPr="00293BFD">
        <w:rPr>
          <w:rFonts w:ascii="Montserrat" w:hAnsi="Montserrat"/>
          <w:b w:val="0"/>
          <w:bCs w:val="0"/>
          <w:color w:val="FF0000"/>
        </w:rPr>
        <w:t xml:space="preserve"> С</w:t>
      </w:r>
      <w:proofErr w:type="gram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булса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15 балл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ва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ундан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юкорисига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20 балл, ДДД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булса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10 балл,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умуман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булмаса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0 балл.</w:t>
      </w:r>
    </w:p>
    <w:p w:rsidR="007E381C" w:rsidRPr="00293BFD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FF0000"/>
        </w:rPr>
      </w:pPr>
      <w:r w:rsidRPr="00293BFD">
        <w:rPr>
          <w:rFonts w:ascii="Montserrat" w:hAnsi="Montserrat"/>
          <w:b w:val="0"/>
          <w:bCs w:val="0"/>
          <w:color w:val="FF0000"/>
        </w:rPr>
        <w:t xml:space="preserve">5.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Малакали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ишчи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ходимларининг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мавжудлиги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,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доимий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ишловчи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(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камида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7-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нафар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)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ходимлар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руйхати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(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my.mehnat.uz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порталида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QR-кодли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)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мавжуд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булиши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, диплом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ва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буйрук</w:t>
      </w:r>
      <w:proofErr w:type="spellEnd"/>
      <w:r w:rsidRPr="00293BFD">
        <w:rPr>
          <w:rFonts w:ascii="Montserrat" w:hAnsi="Montserrat"/>
          <w:b w:val="0"/>
          <w:bCs w:val="0"/>
          <w:color w:val="FF0000"/>
        </w:rPr>
        <w:t xml:space="preserve"> </w:t>
      </w:r>
      <w:proofErr w:type="spellStart"/>
      <w:r w:rsidRPr="00293BFD">
        <w:rPr>
          <w:rFonts w:ascii="Montserrat" w:hAnsi="Montserrat"/>
          <w:b w:val="0"/>
          <w:bCs w:val="0"/>
          <w:color w:val="FF0000"/>
        </w:rPr>
        <w:t>нусхалари</w:t>
      </w:r>
      <w:proofErr w:type="spellEnd"/>
    </w:p>
    <w:p w:rsidR="007E381C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</w:rPr>
      </w:pPr>
      <w:r>
        <w:rPr>
          <w:rFonts w:ascii="Montserrat" w:hAnsi="Montserrat"/>
          <w:b w:val="0"/>
          <w:bCs w:val="0"/>
          <w:color w:val="000000"/>
        </w:rPr>
        <w:t xml:space="preserve">6. Объект </w:t>
      </w:r>
      <w:proofErr w:type="spellStart"/>
      <w:r>
        <w:rPr>
          <w:rFonts w:ascii="Montserrat" w:hAnsi="Montserrat"/>
          <w:b w:val="0"/>
          <w:bCs w:val="0"/>
          <w:color w:val="000000"/>
        </w:rPr>
        <w:t>бошлангич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нархининг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20% миқдорида </w:t>
      </w:r>
      <w:proofErr w:type="spellStart"/>
      <w:r>
        <w:rPr>
          <w:rFonts w:ascii="Montserrat" w:hAnsi="Montserrat"/>
          <w:b w:val="0"/>
          <w:bCs w:val="0"/>
          <w:color w:val="000000"/>
        </w:rPr>
        <w:t>айланма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маблаглари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proofErr w:type="gramStart"/>
      <w:r>
        <w:rPr>
          <w:rFonts w:ascii="Montserrat" w:hAnsi="Montserrat"/>
          <w:b w:val="0"/>
          <w:bCs w:val="0"/>
          <w:color w:val="000000"/>
        </w:rPr>
        <w:t>мавжудлиги</w:t>
      </w:r>
      <w:proofErr w:type="spellEnd"/>
      <w:proofErr w:type="gramEnd"/>
      <w:r>
        <w:rPr>
          <w:rFonts w:ascii="Montserrat" w:hAnsi="Montserrat"/>
          <w:b w:val="0"/>
          <w:bCs w:val="0"/>
          <w:color w:val="000000"/>
        </w:rPr>
        <w:t xml:space="preserve"> ҳақидаги </w:t>
      </w:r>
      <w:proofErr w:type="spellStart"/>
      <w:r>
        <w:rPr>
          <w:rFonts w:ascii="Montserrat" w:hAnsi="Montserrat"/>
          <w:b w:val="0"/>
          <w:bCs w:val="0"/>
          <w:color w:val="000000"/>
        </w:rPr>
        <w:t>тижорат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банки </w:t>
      </w:r>
      <w:proofErr w:type="spellStart"/>
      <w:r>
        <w:rPr>
          <w:rFonts w:ascii="Montserrat" w:hAnsi="Montserrat"/>
          <w:b w:val="0"/>
          <w:bCs w:val="0"/>
          <w:color w:val="000000"/>
        </w:rPr>
        <w:t>томонидан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тасдиқланган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маълумотнома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ёки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айланма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маблағлар </w:t>
      </w:r>
      <w:proofErr w:type="spellStart"/>
      <w:r>
        <w:rPr>
          <w:rFonts w:ascii="Montserrat" w:hAnsi="Montserrat"/>
          <w:b w:val="0"/>
          <w:bCs w:val="0"/>
          <w:color w:val="000000"/>
        </w:rPr>
        <w:t>билан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таъминлаш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картотека </w:t>
      </w:r>
      <w:proofErr w:type="spellStart"/>
      <w:r>
        <w:rPr>
          <w:rFonts w:ascii="Montserrat" w:hAnsi="Montserrat"/>
          <w:b w:val="0"/>
          <w:bCs w:val="0"/>
          <w:color w:val="000000"/>
        </w:rPr>
        <w:t>мавжуд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эмаслиги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тўғрисидаги </w:t>
      </w:r>
      <w:proofErr w:type="spellStart"/>
      <w:r>
        <w:rPr>
          <w:rFonts w:ascii="Montserrat" w:hAnsi="Montserrat"/>
          <w:b w:val="0"/>
          <w:bCs w:val="0"/>
          <w:color w:val="000000"/>
        </w:rPr>
        <w:t>тижорат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банк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маълумотномаси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(</w:t>
      </w:r>
      <w:proofErr w:type="spellStart"/>
      <w:r>
        <w:rPr>
          <w:rFonts w:ascii="Montserrat" w:hAnsi="Montserrat"/>
          <w:b w:val="0"/>
          <w:bCs w:val="0"/>
          <w:color w:val="000000"/>
        </w:rPr>
        <w:t>хужжатлар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барчаси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асл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нусхада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булиши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ва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шарт</w:t>
      </w:r>
      <w:proofErr w:type="spellEnd"/>
      <w:r>
        <w:rPr>
          <w:rFonts w:ascii="Montserrat" w:hAnsi="Montserrat"/>
          <w:b w:val="0"/>
          <w:bCs w:val="0"/>
          <w:color w:val="000000"/>
        </w:rPr>
        <w:t>,)</w:t>
      </w:r>
    </w:p>
    <w:p w:rsidR="007E381C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</w:rPr>
      </w:pPr>
      <w:r>
        <w:rPr>
          <w:rFonts w:ascii="Montserrat" w:hAnsi="Montserrat"/>
          <w:b w:val="0"/>
          <w:bCs w:val="0"/>
          <w:color w:val="000000"/>
        </w:rPr>
        <w:t xml:space="preserve">7. </w:t>
      </w:r>
      <w:proofErr w:type="spellStart"/>
      <w:r>
        <w:rPr>
          <w:rFonts w:ascii="Montserrat" w:hAnsi="Montserrat"/>
          <w:b w:val="0"/>
          <w:bCs w:val="0"/>
          <w:color w:val="000000"/>
        </w:rPr>
        <w:t>Курилиш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ташкилоти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статистика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маълумотлари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</w:t>
      </w:r>
      <w:proofErr w:type="spellStart"/>
      <w:r>
        <w:rPr>
          <w:rFonts w:ascii="Montserrat" w:hAnsi="Montserrat"/>
          <w:b w:val="0"/>
          <w:bCs w:val="0"/>
          <w:color w:val="000000"/>
        </w:rPr>
        <w:t>ташкилот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низоми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ИНН, </w:t>
      </w:r>
      <w:proofErr w:type="spellStart"/>
      <w:r>
        <w:rPr>
          <w:rFonts w:ascii="Montserrat" w:hAnsi="Montserrat"/>
          <w:b w:val="0"/>
          <w:bCs w:val="0"/>
          <w:color w:val="000000"/>
        </w:rPr>
        <w:t>рахбарнинг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Курилиш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сохасига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оид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маълумоти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тугрисида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дипломи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копияси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паспорт копия </w:t>
      </w:r>
      <w:proofErr w:type="spellStart"/>
      <w:r>
        <w:rPr>
          <w:rFonts w:ascii="Montserrat" w:hAnsi="Montserrat"/>
          <w:b w:val="0"/>
          <w:bCs w:val="0"/>
          <w:color w:val="000000"/>
        </w:rPr>
        <w:t>ва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рахбарнинг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ИНН </w:t>
      </w:r>
      <w:proofErr w:type="spellStart"/>
      <w:r>
        <w:rPr>
          <w:rFonts w:ascii="Montserrat" w:hAnsi="Montserrat"/>
          <w:b w:val="0"/>
          <w:bCs w:val="0"/>
          <w:color w:val="000000"/>
        </w:rPr>
        <w:t>курсатилиши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лозим</w:t>
      </w:r>
      <w:proofErr w:type="spellEnd"/>
    </w:p>
    <w:p w:rsidR="007E381C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</w:rPr>
      </w:pPr>
      <w:r>
        <w:rPr>
          <w:rFonts w:ascii="Montserrat" w:hAnsi="Montserrat"/>
          <w:b w:val="0"/>
          <w:bCs w:val="0"/>
          <w:color w:val="000000"/>
        </w:rPr>
        <w:t xml:space="preserve">8. . </w:t>
      </w:r>
      <w:proofErr w:type="spellStart"/>
      <w:r>
        <w:rPr>
          <w:rFonts w:ascii="Montserrat" w:hAnsi="Montserrat"/>
          <w:b w:val="0"/>
          <w:bCs w:val="0"/>
          <w:color w:val="000000"/>
        </w:rPr>
        <w:t>Пудратчининг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молиявий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ҳолати тўғрисида ҳисоботлар </w:t>
      </w:r>
      <w:proofErr w:type="gramStart"/>
      <w:r>
        <w:rPr>
          <w:rFonts w:ascii="Montserrat" w:hAnsi="Montserrat"/>
          <w:b w:val="0"/>
          <w:bCs w:val="0"/>
          <w:color w:val="000000"/>
        </w:rPr>
        <w:t xml:space="preserve">( </w:t>
      </w:r>
      <w:proofErr w:type="gramEnd"/>
      <w:r>
        <w:rPr>
          <w:rFonts w:ascii="Montserrat" w:hAnsi="Montserrat"/>
          <w:b w:val="0"/>
          <w:bCs w:val="0"/>
          <w:color w:val="000000"/>
        </w:rPr>
        <w:t xml:space="preserve">3 </w:t>
      </w:r>
      <w:proofErr w:type="spellStart"/>
      <w:r>
        <w:rPr>
          <w:rFonts w:ascii="Montserrat" w:hAnsi="Montserrat"/>
          <w:b w:val="0"/>
          <w:bCs w:val="0"/>
          <w:color w:val="000000"/>
        </w:rPr>
        <w:t>йиллик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: баланс, аудит </w:t>
      </w:r>
      <w:proofErr w:type="spellStart"/>
      <w:r>
        <w:rPr>
          <w:rFonts w:ascii="Montserrat" w:hAnsi="Montserrat"/>
          <w:b w:val="0"/>
          <w:bCs w:val="0"/>
          <w:color w:val="000000"/>
        </w:rPr>
        <w:t>хулосаси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</w:t>
      </w:r>
      <w:proofErr w:type="spellStart"/>
      <w:r>
        <w:rPr>
          <w:rFonts w:ascii="Montserrat" w:hAnsi="Montserrat"/>
          <w:b w:val="0"/>
          <w:bCs w:val="0"/>
          <w:color w:val="000000"/>
        </w:rPr>
        <w:t>молиявий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натижа</w:t>
      </w:r>
      <w:proofErr w:type="spellEnd"/>
      <w:r>
        <w:rPr>
          <w:rFonts w:ascii="Montserrat" w:hAnsi="Montserrat"/>
          <w:b w:val="0"/>
          <w:bCs w:val="0"/>
          <w:color w:val="000000"/>
        </w:rPr>
        <w:t>)</w:t>
      </w:r>
    </w:p>
    <w:p w:rsidR="007E381C" w:rsidRPr="0067689E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  <w:lang w:val="uz-Cyrl-UZ"/>
        </w:rPr>
      </w:pPr>
      <w:r>
        <w:rPr>
          <w:rFonts w:ascii="Montserrat" w:hAnsi="Montserrat"/>
          <w:b w:val="0"/>
          <w:bCs w:val="0"/>
          <w:color w:val="000000"/>
        </w:rPr>
        <w:t xml:space="preserve">9. Машина </w:t>
      </w:r>
      <w:proofErr w:type="spellStart"/>
      <w:r>
        <w:rPr>
          <w:rFonts w:ascii="Montserrat" w:hAnsi="Montserrat"/>
          <w:b w:val="0"/>
          <w:bCs w:val="0"/>
          <w:color w:val="000000"/>
        </w:rPr>
        <w:t>ва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механизмлар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</w:t>
      </w:r>
      <w:proofErr w:type="spellStart"/>
      <w:r>
        <w:rPr>
          <w:rFonts w:ascii="Montserrat" w:hAnsi="Montserrat"/>
          <w:b w:val="0"/>
          <w:bCs w:val="0"/>
          <w:color w:val="000000"/>
        </w:rPr>
        <w:t>кичик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механизация </w:t>
      </w:r>
      <w:proofErr w:type="spellStart"/>
      <w:r>
        <w:rPr>
          <w:rFonts w:ascii="Montserrat" w:hAnsi="Montserrat"/>
          <w:b w:val="0"/>
          <w:bCs w:val="0"/>
          <w:color w:val="000000"/>
        </w:rPr>
        <w:t>воситаларига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эга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булиши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тугрисида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маълумот</w:t>
      </w:r>
      <w:proofErr w:type="spellEnd"/>
      <w:r>
        <w:rPr>
          <w:rFonts w:ascii="Montserrat" w:hAnsi="Montserrat"/>
          <w:b w:val="0"/>
          <w:bCs w:val="0"/>
          <w:color w:val="000000"/>
        </w:rPr>
        <w:t>. (</w:t>
      </w:r>
      <w:proofErr w:type="spellStart"/>
      <w:r>
        <w:rPr>
          <w:rFonts w:ascii="Montserrat" w:hAnsi="Montserrat"/>
          <w:b w:val="0"/>
          <w:bCs w:val="0"/>
          <w:color w:val="000000"/>
        </w:rPr>
        <w:t>Ижарага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олинган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булса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Ижара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шартномаси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ва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Машиналарнинг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иш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жараёнида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узлуксиз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ишлаши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учун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кафолат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хати</w:t>
      </w:r>
      <w:proofErr w:type="spellEnd"/>
      <w:r>
        <w:rPr>
          <w:rFonts w:ascii="Montserrat" w:hAnsi="Montserrat"/>
          <w:b w:val="0"/>
          <w:bCs w:val="0"/>
          <w:color w:val="000000"/>
        </w:rPr>
        <w:t>.)</w:t>
      </w:r>
      <w:proofErr w:type="gramStart"/>
      <w:r>
        <w:rPr>
          <w:rFonts w:ascii="Montserrat" w:hAnsi="Montserrat"/>
          <w:b w:val="0"/>
          <w:bCs w:val="0"/>
          <w:color w:val="000000"/>
        </w:rPr>
        <w:t xml:space="preserve"> .</w:t>
      </w:r>
      <w:proofErr w:type="gram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Курилиш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</w:t>
      </w:r>
      <w:proofErr w:type="spellStart"/>
      <w:r>
        <w:rPr>
          <w:rFonts w:ascii="Montserrat" w:hAnsi="Montserrat"/>
          <w:b w:val="0"/>
          <w:bCs w:val="0"/>
          <w:color w:val="000000"/>
        </w:rPr>
        <w:t>ташкилотининг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 Ер </w:t>
      </w:r>
      <w:proofErr w:type="spellStart"/>
      <w:r>
        <w:rPr>
          <w:rFonts w:ascii="Montserrat" w:hAnsi="Montserrat"/>
          <w:b w:val="0"/>
          <w:bCs w:val="0"/>
          <w:color w:val="000000"/>
        </w:rPr>
        <w:t>майдони</w:t>
      </w:r>
      <w:proofErr w:type="spellEnd"/>
      <w:r>
        <w:rPr>
          <w:rFonts w:ascii="Montserrat" w:hAnsi="Montserrat"/>
          <w:b w:val="0"/>
          <w:bCs w:val="0"/>
          <w:color w:val="000000"/>
        </w:rPr>
        <w:t xml:space="preserve">, </w:t>
      </w:r>
      <w:r w:rsidR="0067689E">
        <w:rPr>
          <w:rFonts w:ascii="Montserrat" w:hAnsi="Montserrat"/>
          <w:b w:val="0"/>
          <w:bCs w:val="0"/>
          <w:color w:val="000000"/>
          <w:lang w:val="uz-Cyrl-UZ"/>
        </w:rPr>
        <w:t>ёки ижара шартномаси</w:t>
      </w:r>
    </w:p>
    <w:p w:rsidR="007E381C" w:rsidRPr="007E381C" w:rsidRDefault="007E381C" w:rsidP="007E381C">
      <w:pPr>
        <w:pStyle w:val="5"/>
        <w:shd w:val="clear" w:color="auto" w:fill="FFFFFF"/>
        <w:spacing w:before="0" w:beforeAutospacing="0"/>
        <w:rPr>
          <w:rFonts w:ascii="Montserrat" w:hAnsi="Montserrat"/>
          <w:b w:val="0"/>
          <w:bCs w:val="0"/>
          <w:color w:val="000000"/>
        </w:rPr>
      </w:pPr>
    </w:p>
    <w:p w:rsidR="005E6454" w:rsidRPr="002C0134" w:rsidRDefault="002C0134" w:rsidP="002C0134">
      <w:pPr>
        <w:ind w:left="0"/>
        <w:jc w:val="left"/>
        <w:rPr>
          <w:lang w:val="uz-Cyrl-UZ"/>
        </w:rPr>
      </w:pPr>
      <w:proofErr w:type="spellStart"/>
      <w:r>
        <w:t>Таъмирланадиган</w:t>
      </w:r>
      <w:proofErr w:type="spellEnd"/>
      <w:r>
        <w:t xml:space="preserve"> </w:t>
      </w:r>
      <w:proofErr w:type="spellStart"/>
      <w:r>
        <w:t>бинони</w:t>
      </w:r>
      <w:proofErr w:type="spellEnd"/>
      <w:r>
        <w:t xml:space="preserve"> </w:t>
      </w:r>
      <w:r>
        <w:rPr>
          <w:lang w:val="uz-Cyrl-UZ"/>
        </w:rPr>
        <w:t>ўрганилиб офёрта хужжати ишлаб чикиш тасдикланган электронни</w:t>
      </w:r>
    </w:p>
    <w:sectPr w:rsidR="005E6454" w:rsidRPr="002C0134" w:rsidSect="000B5804">
      <w:pgSz w:w="11906" w:h="16838" w:code="9"/>
      <w:pgMar w:top="720" w:right="720" w:bottom="368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381C"/>
    <w:rsid w:val="0002795E"/>
    <w:rsid w:val="00072FEE"/>
    <w:rsid w:val="000902BD"/>
    <w:rsid w:val="000B5804"/>
    <w:rsid w:val="00184C4E"/>
    <w:rsid w:val="00293BFD"/>
    <w:rsid w:val="002C0134"/>
    <w:rsid w:val="00303DAE"/>
    <w:rsid w:val="003B2DB0"/>
    <w:rsid w:val="004109D1"/>
    <w:rsid w:val="00420DF6"/>
    <w:rsid w:val="00496D4B"/>
    <w:rsid w:val="004F0B3F"/>
    <w:rsid w:val="005859CD"/>
    <w:rsid w:val="005E6454"/>
    <w:rsid w:val="0067689E"/>
    <w:rsid w:val="006D5724"/>
    <w:rsid w:val="00732FCA"/>
    <w:rsid w:val="007E381C"/>
    <w:rsid w:val="009C40FA"/>
    <w:rsid w:val="009D1F20"/>
    <w:rsid w:val="00A35625"/>
    <w:rsid w:val="00A64165"/>
    <w:rsid w:val="00B354D7"/>
    <w:rsid w:val="00B46847"/>
    <w:rsid w:val="00B51660"/>
    <w:rsid w:val="00BA2709"/>
    <w:rsid w:val="00BF2E1D"/>
    <w:rsid w:val="00C63ECC"/>
    <w:rsid w:val="00C731A1"/>
    <w:rsid w:val="00CF1E33"/>
    <w:rsid w:val="00D2206D"/>
    <w:rsid w:val="00EA7DA1"/>
    <w:rsid w:val="00F06D31"/>
    <w:rsid w:val="00F326FE"/>
    <w:rsid w:val="00F8062F"/>
    <w:rsid w:val="00F9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54"/>
  </w:style>
  <w:style w:type="paragraph" w:styleId="5">
    <w:name w:val="heading 5"/>
    <w:basedOn w:val="a"/>
    <w:link w:val="50"/>
    <w:uiPriority w:val="9"/>
    <w:qFormat/>
    <w:rsid w:val="007E381C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E3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2022-11-11T11:18:00Z</dcterms:created>
  <dcterms:modified xsi:type="dcterms:W3CDTF">2022-11-11T11:18:00Z</dcterms:modified>
</cp:coreProperties>
</file>