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F25D7" w14:textId="77777777" w:rsidR="002258B3" w:rsidRPr="00BE13D4" w:rsidRDefault="002258B3" w:rsidP="0070508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87B76E2" w14:textId="77777777" w:rsidR="00705081" w:rsidRPr="00BE13D4" w:rsidRDefault="00B36D9C" w:rsidP="0070508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TOSHKENT</w:t>
      </w:r>
      <w:r w:rsidR="00532056"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VILOYATI</w:t>
      </w:r>
      <w:r w:rsidR="00705081"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AVTOMOBIL YO‘LLARI</w:t>
      </w:r>
    </w:p>
    <w:p w14:paraId="038C8469" w14:textId="557BE18A" w:rsidR="00705081" w:rsidRPr="00BE13D4" w:rsidRDefault="00705081" w:rsidP="0070508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BOSH BOSHQARMASI</w:t>
      </w:r>
    </w:p>
    <w:p w14:paraId="40C06E7C" w14:textId="77777777" w:rsidR="00705081" w:rsidRPr="00BE13D4" w:rsidRDefault="00705081" w:rsidP="0070508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va</w:t>
      </w:r>
      <w:proofErr w:type="spellEnd"/>
    </w:p>
    <w:p w14:paraId="315B69AF" w14:textId="5B7838CF" w:rsidR="00705081" w:rsidRPr="00D36224" w:rsidRDefault="00DD3629" w:rsidP="0070508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36224"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________________________________________</w:t>
      </w:r>
    </w:p>
    <w:p w14:paraId="1AF221DD" w14:textId="4C3ABBC7" w:rsidR="00705081" w:rsidRPr="00D36224" w:rsidRDefault="00DD3629" w:rsidP="0070508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36224"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</w:t>
      </w:r>
    </w:p>
    <w:p w14:paraId="5609D31B" w14:textId="77777777" w:rsidR="00705081" w:rsidRPr="00BE13D4" w:rsidRDefault="00705081" w:rsidP="0070508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1F49903" w14:textId="77777777" w:rsidR="00705081" w:rsidRPr="00BE13D4" w:rsidRDefault="00705081" w:rsidP="0070508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o‘rtasida</w:t>
      </w:r>
      <w:proofErr w:type="spellEnd"/>
    </w:p>
    <w:p w14:paraId="2F9ED8A4" w14:textId="77777777" w:rsidR="00705081" w:rsidRPr="00BE13D4" w:rsidRDefault="00705081" w:rsidP="0070508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BE9C92A" w14:textId="77777777" w:rsidR="00705081" w:rsidRPr="00BE13D4" w:rsidRDefault="00705081" w:rsidP="0070508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2D75C4C" w14:textId="77777777" w:rsidR="00705081" w:rsidRPr="00BE13D4" w:rsidRDefault="00394052" w:rsidP="0070508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MAHALLIY</w:t>
      </w:r>
      <w:r w:rsidR="00705081"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AHAMIYATGA MOLIK AVTOMOBIL YO‘LLARI DAVLAT KADASTRINI YARATISH ISHLARINI OLIB BORISH BO‘YICHA</w:t>
      </w:r>
    </w:p>
    <w:p w14:paraId="2AFCBC2F" w14:textId="77777777" w:rsidR="00F4567B" w:rsidRPr="00BE13D4" w:rsidRDefault="00705081" w:rsidP="0070508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№___________ SHARTNOMA</w:t>
      </w:r>
    </w:p>
    <w:p w14:paraId="3CCC121E" w14:textId="77777777" w:rsidR="00705081" w:rsidRPr="00BE13D4" w:rsidRDefault="00705081" w:rsidP="0070508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BDFE7D4" w14:textId="77777777" w:rsidR="00705081" w:rsidRPr="00BE13D4" w:rsidRDefault="00705081" w:rsidP="0070508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7CDB589" w14:textId="77777777" w:rsidR="00705081" w:rsidRPr="00BE13D4" w:rsidRDefault="00705081" w:rsidP="0070508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9BA3CFD" w14:textId="77777777" w:rsidR="00705081" w:rsidRPr="00BE13D4" w:rsidRDefault="00705081" w:rsidP="0070508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8C25ED2" w14:textId="77777777" w:rsidR="00705081" w:rsidRPr="00BE13D4" w:rsidRDefault="00705081" w:rsidP="0070508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3BC7EDF" w14:textId="77777777" w:rsidR="00705081" w:rsidRPr="00BE13D4" w:rsidRDefault="00705081" w:rsidP="0070508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5C1005" w14:textId="77777777" w:rsidR="00705081" w:rsidRPr="00BE13D4" w:rsidRDefault="00705081" w:rsidP="0070508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DF75F1" w14:textId="77777777" w:rsidR="00705081" w:rsidRPr="00BE13D4" w:rsidRDefault="00705081" w:rsidP="0070508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EBC8E7E" w14:textId="77777777" w:rsidR="00705081" w:rsidRPr="00BE13D4" w:rsidRDefault="00705081" w:rsidP="0070508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2B35FD9" w14:textId="77777777" w:rsidR="00705081" w:rsidRPr="00BE13D4" w:rsidRDefault="00705081" w:rsidP="0070508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70ED23" w14:textId="77777777" w:rsidR="00705081" w:rsidRPr="00BE13D4" w:rsidRDefault="00705081" w:rsidP="0070508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5462160" w14:textId="77777777" w:rsidR="00705081" w:rsidRPr="00BE13D4" w:rsidRDefault="00705081" w:rsidP="0070508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E7B0231" w14:textId="77777777" w:rsidR="00705081" w:rsidRPr="00BE13D4" w:rsidRDefault="00705081" w:rsidP="0070508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00FF2FD" w14:textId="77777777" w:rsidR="00705081" w:rsidRPr="00BE13D4" w:rsidRDefault="00705081" w:rsidP="0070508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EE977A6" w14:textId="77777777" w:rsidR="00705081" w:rsidRPr="00BE13D4" w:rsidRDefault="00705081" w:rsidP="0070508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A00DCC" w14:textId="77777777" w:rsidR="00705081" w:rsidRPr="00BE13D4" w:rsidRDefault="00705081" w:rsidP="0070508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TOSHKENT – 202</w:t>
      </w:r>
      <w:r w:rsidR="00980E9C" w:rsidRPr="00BE13D4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yil</w:t>
      </w:r>
      <w:proofErr w:type="spellEnd"/>
    </w:p>
    <w:p w14:paraId="603E215A" w14:textId="77777777" w:rsidR="00705081" w:rsidRPr="00BE13D4" w:rsidRDefault="00394052" w:rsidP="00BE1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Mahalliy</w:t>
      </w:r>
      <w:proofErr w:type="spellEnd"/>
      <w:r w:rsidR="00705081"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05081" w:rsidRPr="00BE13D4">
        <w:rPr>
          <w:rFonts w:ascii="Times New Roman" w:hAnsi="Times New Roman" w:cs="Times New Roman"/>
          <w:b/>
          <w:sz w:val="24"/>
          <w:szCs w:val="24"/>
          <w:lang w:val="en-US"/>
        </w:rPr>
        <w:t>axamiyatga</w:t>
      </w:r>
      <w:proofErr w:type="spellEnd"/>
      <w:r w:rsidR="00705081"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05081" w:rsidRPr="00BE13D4">
        <w:rPr>
          <w:rFonts w:ascii="Times New Roman" w:hAnsi="Times New Roman" w:cs="Times New Roman"/>
          <w:b/>
          <w:sz w:val="24"/>
          <w:szCs w:val="24"/>
          <w:lang w:val="en-US"/>
        </w:rPr>
        <w:t>molik</w:t>
      </w:r>
      <w:proofErr w:type="spellEnd"/>
      <w:r w:rsidR="00705081"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05081" w:rsidRPr="00BE13D4">
        <w:rPr>
          <w:rFonts w:ascii="Times New Roman" w:hAnsi="Times New Roman" w:cs="Times New Roman"/>
          <w:b/>
          <w:sz w:val="24"/>
          <w:szCs w:val="24"/>
          <w:lang w:val="en-US"/>
        </w:rPr>
        <w:t>avtomobil</w:t>
      </w:r>
      <w:proofErr w:type="spellEnd"/>
      <w:r w:rsidR="00705081"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05081" w:rsidRPr="00BE13D4">
        <w:rPr>
          <w:rFonts w:ascii="Times New Roman" w:hAnsi="Times New Roman" w:cs="Times New Roman"/>
          <w:b/>
          <w:sz w:val="24"/>
          <w:szCs w:val="24"/>
          <w:lang w:val="en-US"/>
        </w:rPr>
        <w:t>yo‘llarida</w:t>
      </w:r>
      <w:proofErr w:type="spellEnd"/>
    </w:p>
    <w:p w14:paraId="4A925628" w14:textId="77777777" w:rsidR="00705081" w:rsidRPr="00BE13D4" w:rsidRDefault="00705081" w:rsidP="00BE1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davlat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kadastrini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yaratish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ishlarini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olib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borish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bo‘yicha</w:t>
      </w:r>
      <w:proofErr w:type="spellEnd"/>
    </w:p>
    <w:p w14:paraId="6B001BEA" w14:textId="77777777" w:rsidR="00705081" w:rsidRPr="00BE13D4" w:rsidRDefault="00705081" w:rsidP="00BE1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E3BC29C" w14:textId="77777777" w:rsidR="00705081" w:rsidRPr="00BE13D4" w:rsidRDefault="00705081" w:rsidP="00BE1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___-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sonli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shartnoma</w:t>
      </w:r>
      <w:proofErr w:type="spellEnd"/>
    </w:p>
    <w:p w14:paraId="55A5DC5F" w14:textId="77777777" w:rsidR="00705081" w:rsidRPr="00BE13D4" w:rsidRDefault="00705081" w:rsidP="0070508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7041289" w14:textId="77777777" w:rsidR="00705081" w:rsidRPr="00BE13D4" w:rsidRDefault="00705081" w:rsidP="0070508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Toshkent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shaxri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“____”______________ 202</w:t>
      </w:r>
      <w:r w:rsidR="00980E9C" w:rsidRPr="00BE13D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yil</w:t>
      </w:r>
      <w:proofErr w:type="spellEnd"/>
    </w:p>
    <w:p w14:paraId="5247EC6F" w14:textId="2BF07440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Bundan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buyon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Buyurtmachi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” deb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ataluvchi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6D9C">
        <w:rPr>
          <w:rFonts w:ascii="Times New Roman" w:hAnsi="Times New Roman" w:cs="Times New Roman"/>
          <w:sz w:val="24"/>
          <w:szCs w:val="24"/>
          <w:lang w:val="en-US"/>
        </w:rPr>
        <w:t>Toshkent</w:t>
      </w:r>
      <w:r w:rsidR="00532056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2056" w:rsidRPr="00BE13D4">
        <w:rPr>
          <w:rFonts w:ascii="Times New Roman" w:hAnsi="Times New Roman" w:cs="Times New Roman"/>
          <w:sz w:val="24"/>
          <w:szCs w:val="24"/>
          <w:lang w:val="en-US"/>
        </w:rPr>
        <w:t>viloyati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avtomobil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yo‘llari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 bosh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boshqarmasi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boshlig‘i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3629" w:rsidRPr="00DD3629">
        <w:rPr>
          <w:rFonts w:ascii="Times New Roman" w:hAnsi="Times New Roman" w:cs="Times New Roman"/>
          <w:sz w:val="24"/>
          <w:szCs w:val="24"/>
          <w:lang w:val="en-US"/>
        </w:rPr>
        <w:t xml:space="preserve">F.O. </w:t>
      </w:r>
      <w:proofErr w:type="spellStart"/>
      <w:r w:rsidR="00DD3629" w:rsidRPr="00DD3629">
        <w:rPr>
          <w:rFonts w:ascii="Times New Roman" w:hAnsi="Times New Roman" w:cs="Times New Roman"/>
          <w:sz w:val="24"/>
          <w:szCs w:val="24"/>
          <w:lang w:val="en-US"/>
        </w:rPr>
        <w:t>Axmatxonov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tomondan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bundan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buyon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Bajaruvchi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” deb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ataluvchi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3629" w:rsidRPr="00DD362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</w:t>
      </w: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nomidan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Ustav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asosida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yurituvchi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66A2" w:rsidRPr="000B66A2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spellStart"/>
      <w:r w:rsidR="000B66A2">
        <w:rPr>
          <w:rFonts w:ascii="Times New Roman" w:hAnsi="Times New Roman" w:cs="Times New Roman"/>
          <w:sz w:val="24"/>
          <w:szCs w:val="24"/>
          <w:lang w:val="en-US"/>
        </w:rPr>
        <w:t>rahbar</w:t>
      </w:r>
      <w:proofErr w:type="spellEnd"/>
      <w:r w:rsidR="00DD3629" w:rsidRPr="00DD3629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0B66A2" w:rsidRPr="00DD3629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0B66A2" w:rsidRPr="000B66A2">
        <w:rPr>
          <w:rFonts w:ascii="Times New Roman" w:hAnsi="Times New Roman" w:cs="Times New Roman"/>
          <w:sz w:val="24"/>
          <w:szCs w:val="24"/>
          <w:u w:val="single"/>
          <w:lang w:val="en-US"/>
        </w:rPr>
        <w:t>___________</w:t>
      </w:r>
      <w:r w:rsidR="000B66A2" w:rsidRPr="00DD3629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ikkinchi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tomondan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quyidagi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shartnomani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tuzdilar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C462FEC" w14:textId="77777777" w:rsidR="00BE13D4" w:rsidRPr="00325829" w:rsidRDefault="00705081" w:rsidP="0032582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Shartnoma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predmeti</w:t>
      </w:r>
      <w:proofErr w:type="spellEnd"/>
    </w:p>
    <w:p w14:paraId="1BA94328" w14:textId="2685221B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>1.1.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Buyurtmachi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="00394052">
        <w:rPr>
          <w:rFonts w:ascii="Times New Roman" w:hAnsi="Times New Roman" w:cs="Times New Roman"/>
          <w:sz w:val="24"/>
          <w:szCs w:val="24"/>
          <w:lang w:val="en-US"/>
        </w:rPr>
        <w:t>Mahalliy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axamiyatga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molik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CD19AE" w:rsidRPr="00BE13D4">
        <w:rPr>
          <w:rFonts w:ascii="Times New Roman" w:hAnsi="Times New Roman" w:cs="Times New Roman"/>
          <w:sz w:val="24"/>
          <w:szCs w:val="24"/>
          <w:lang w:val="en-US"/>
        </w:rPr>
        <w:t>avtomobil</w:t>
      </w:r>
      <w:proofErr w:type="spellEnd"/>
      <w:r w:rsidR="00CD19AE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19AE" w:rsidRPr="00BE13D4">
        <w:rPr>
          <w:rFonts w:ascii="Times New Roman" w:hAnsi="Times New Roman" w:cs="Times New Roman"/>
          <w:sz w:val="24"/>
          <w:szCs w:val="24"/>
          <w:lang w:val="en-US"/>
        </w:rPr>
        <w:t>yo`linig</w:t>
      </w:r>
      <w:proofErr w:type="spellEnd"/>
      <w:r w:rsidR="00CD19AE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avtomobil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yo‘llari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davlat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kadastrini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yaratish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ishlarini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olib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borishni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topshiradi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78227E1" w14:textId="12F689FF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>1.2.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Bajaruvchi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”,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Buyurtmachi”ning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bergan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texnik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topshirig‘iga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asosan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(1-sonli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ilova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CA2E97">
        <w:rPr>
          <w:rFonts w:ascii="Times New Roman" w:hAnsi="Times New Roman" w:cs="Times New Roman"/>
          <w:sz w:val="24"/>
          <w:szCs w:val="24"/>
          <w:lang w:val="en-US"/>
        </w:rPr>
        <w:t>Mahalliy</w:t>
      </w:r>
      <w:proofErr w:type="spellEnd"/>
      <w:r w:rsidR="00CA2E97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2E97" w:rsidRPr="00BE13D4">
        <w:rPr>
          <w:rFonts w:ascii="Times New Roman" w:hAnsi="Times New Roman" w:cs="Times New Roman"/>
          <w:sz w:val="24"/>
          <w:szCs w:val="24"/>
          <w:lang w:val="en-US"/>
        </w:rPr>
        <w:t>axamiyatga</w:t>
      </w:r>
      <w:proofErr w:type="spellEnd"/>
      <w:r w:rsidR="00CA2E97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2E97" w:rsidRPr="00BE13D4">
        <w:rPr>
          <w:rFonts w:ascii="Times New Roman" w:hAnsi="Times New Roman" w:cs="Times New Roman"/>
          <w:sz w:val="24"/>
          <w:szCs w:val="24"/>
          <w:lang w:val="en-US"/>
        </w:rPr>
        <w:t>molik</w:t>
      </w:r>
      <w:proofErr w:type="spellEnd"/>
      <w:r w:rsidR="00CA2E97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2E6F" w:rsidRPr="00BE13D4">
        <w:rPr>
          <w:rFonts w:ascii="Times New Roman" w:hAnsi="Times New Roman" w:cs="Times New Roman"/>
          <w:sz w:val="24"/>
          <w:szCs w:val="24"/>
          <w:lang w:val="en-US"/>
        </w:rPr>
        <w:t>avtomobil</w:t>
      </w:r>
      <w:proofErr w:type="spellEnd"/>
      <w:r w:rsidR="00B92E6F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2E6F" w:rsidRPr="00BE13D4">
        <w:rPr>
          <w:rFonts w:ascii="Times New Roman" w:hAnsi="Times New Roman" w:cs="Times New Roman"/>
          <w:sz w:val="24"/>
          <w:szCs w:val="24"/>
          <w:lang w:val="en-US"/>
        </w:rPr>
        <w:t>yo`linig</w:t>
      </w:r>
      <w:proofErr w:type="spellEnd"/>
      <w:r w:rsidR="00B92E6F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2E6F" w:rsidRPr="00BE13D4">
        <w:rPr>
          <w:rFonts w:ascii="Times New Roman" w:hAnsi="Times New Roman" w:cs="Times New Roman"/>
          <w:sz w:val="24"/>
          <w:szCs w:val="24"/>
          <w:lang w:val="en-US"/>
        </w:rPr>
        <w:t>avtomobil</w:t>
      </w:r>
      <w:proofErr w:type="spellEnd"/>
      <w:r w:rsidR="00B92E6F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2E6F" w:rsidRPr="00BE13D4">
        <w:rPr>
          <w:rFonts w:ascii="Times New Roman" w:hAnsi="Times New Roman" w:cs="Times New Roman"/>
          <w:sz w:val="24"/>
          <w:szCs w:val="24"/>
          <w:lang w:val="en-US"/>
        </w:rPr>
        <w:t>yo‘llari</w:t>
      </w:r>
      <w:proofErr w:type="spellEnd"/>
      <w:r w:rsidR="00B92E6F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2E6F" w:rsidRPr="00BE13D4">
        <w:rPr>
          <w:rFonts w:ascii="Times New Roman" w:hAnsi="Times New Roman" w:cs="Times New Roman"/>
          <w:sz w:val="24"/>
          <w:szCs w:val="24"/>
          <w:lang w:val="en-US"/>
        </w:rPr>
        <w:t>davlat</w:t>
      </w:r>
      <w:proofErr w:type="spellEnd"/>
      <w:r w:rsidR="00B92E6F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2E6F" w:rsidRPr="00BE13D4">
        <w:rPr>
          <w:rFonts w:ascii="Times New Roman" w:hAnsi="Times New Roman" w:cs="Times New Roman"/>
          <w:sz w:val="24"/>
          <w:szCs w:val="24"/>
          <w:lang w:val="en-US"/>
        </w:rPr>
        <w:t>kadastrini</w:t>
      </w:r>
      <w:proofErr w:type="spellEnd"/>
      <w:r w:rsidR="00980E9C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0E9C" w:rsidRPr="00BE13D4">
        <w:rPr>
          <w:rFonts w:ascii="Times New Roman" w:hAnsi="Times New Roman" w:cs="Times New Roman"/>
          <w:sz w:val="24"/>
          <w:szCs w:val="24"/>
          <w:lang w:val="en-US"/>
        </w:rPr>
        <w:t>yaratish</w:t>
      </w:r>
      <w:proofErr w:type="spellEnd"/>
      <w:r w:rsidR="00980E9C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0E9C" w:rsidRPr="00BE13D4">
        <w:rPr>
          <w:rFonts w:ascii="Times New Roman" w:hAnsi="Times New Roman" w:cs="Times New Roman"/>
          <w:sz w:val="24"/>
          <w:szCs w:val="24"/>
          <w:lang w:val="en-US"/>
        </w:rPr>
        <w:t>ishlarini</w:t>
      </w:r>
      <w:proofErr w:type="spellEnd"/>
      <w:r w:rsidR="00980E9C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0E9C" w:rsidRPr="00BE13D4">
        <w:rPr>
          <w:rFonts w:ascii="Times New Roman" w:hAnsi="Times New Roman" w:cs="Times New Roman"/>
          <w:sz w:val="24"/>
          <w:szCs w:val="24"/>
          <w:lang w:val="en-US"/>
        </w:rPr>
        <w:t>olib</w:t>
      </w:r>
      <w:proofErr w:type="spellEnd"/>
      <w:r w:rsidR="00980E9C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0E9C" w:rsidRPr="00BE13D4">
        <w:rPr>
          <w:rFonts w:ascii="Times New Roman" w:hAnsi="Times New Roman" w:cs="Times New Roman"/>
          <w:sz w:val="24"/>
          <w:szCs w:val="24"/>
          <w:lang w:val="en-US"/>
        </w:rPr>
        <w:t>borishni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o‘z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zimmasiga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oladi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40AE1D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3A6ADB" w:rsidRPr="00BE13D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boshlanish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vaqti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imzolangangan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kundan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boshlanadi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7648466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3A6ADB" w:rsidRPr="00BE13D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tugallanish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vaqti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 w:rsidR="00980E9C" w:rsidRPr="00BE13D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yil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“31”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dekabrgacha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6380C2E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3A6ADB" w:rsidRPr="00BE13D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BE13D4">
        <w:rPr>
          <w:rFonts w:ascii="Times New Roman" w:hAnsi="Times New Roman" w:cs="Times New Roman"/>
          <w:sz w:val="24"/>
          <w:szCs w:val="24"/>
          <w:lang w:val="en-US"/>
        </w:rPr>
        <w:t>.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Buyurtmachi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ishlarni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oshirish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zarur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bo‘lgan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birlamchi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ma’lumotlar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materiallarni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Bajaruvchi”ga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ishlarni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boshlashdan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kun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avval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taqdim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etadi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F38135B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3A6ADB" w:rsidRPr="00BE13D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BE13D4">
        <w:rPr>
          <w:rFonts w:ascii="Times New Roman" w:hAnsi="Times New Roman" w:cs="Times New Roman"/>
          <w:sz w:val="24"/>
          <w:szCs w:val="24"/>
          <w:lang w:val="en-US"/>
        </w:rPr>
        <w:t>. Agar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Buyurtmachi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Bajaruvchi”ga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zarur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bo‘lgan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birlamchi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ma’lumotlar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materiallarni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taqdim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etish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kechiktirilsa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ishlarni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boshlash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tugatish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vaqti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ham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mos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ravishda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kechiktiriladi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54B7150" w14:textId="77777777" w:rsidR="00BE13D4" w:rsidRPr="00BE13D4" w:rsidRDefault="00BE13D4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46C914" w14:textId="77777777" w:rsidR="00BE13D4" w:rsidRPr="00BE13D4" w:rsidRDefault="00705081" w:rsidP="0032582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Shartnoma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bahosi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to‘lov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qoidalari</w:t>
      </w:r>
      <w:proofErr w:type="spellEnd"/>
    </w:p>
    <w:p w14:paraId="789CD4E3" w14:textId="5247370D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2.1.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oshirishning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baxosi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(2-sonli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ilova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) QQS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66A2" w:rsidRPr="000B66A2">
        <w:rPr>
          <w:rFonts w:ascii="Times New Roman" w:hAnsi="Times New Roman" w:cs="Times New Roman"/>
          <w:sz w:val="24"/>
          <w:szCs w:val="24"/>
          <w:lang w:val="en-US"/>
        </w:rPr>
        <w:t xml:space="preserve">__________________          </w:t>
      </w: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so‘mni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tashkil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qiladi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39FF363" w14:textId="6FF0B9AF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>2.2.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Buyurtmachi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G‘aznachilikdan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ro‘yxatdan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o‘tgan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kundan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boshlab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besh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bank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kunida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baxosining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30 %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miqdorida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ya’ni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66A2" w:rsidRPr="000B66A2">
        <w:rPr>
          <w:rFonts w:ascii="Times New Roman" w:hAnsi="Times New Roman" w:cs="Times New Roman"/>
          <w:sz w:val="24"/>
          <w:szCs w:val="24"/>
          <w:u w:val="single"/>
          <w:lang w:val="en-US"/>
        </w:rPr>
        <w:t>__________</w:t>
      </w: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so‘m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avans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to‘lovini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oshiradi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48FE99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2.3. Har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bosqichda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bajarilgan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joriy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moliyalashtirish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Buyurtmachi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tasdiqlangan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dalolatnomalar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asosida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ajratilgan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avans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mablag‘i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miqdori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belgilangan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foiz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doirasida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ushlab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qolinib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oshiriladi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D5C010E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>2.4.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Buyurtmachi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ishlarni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topshirish-qabul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dalolatnomalari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shu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jumladan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oraliq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dalolatnomalari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imzolangandan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so‘ng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10 bank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kuni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mobaynida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Bajaruvchiga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bajarilgan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ishlarni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to‘liq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haqqini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to‘lashni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o‘z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zimmasiga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oladi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DA16F3F" w14:textId="77777777" w:rsidR="00BE13D4" w:rsidRPr="00BE13D4" w:rsidRDefault="00BE13D4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3592C9" w14:textId="77777777" w:rsidR="00BE13D4" w:rsidRPr="00BE13D4" w:rsidRDefault="00705081" w:rsidP="0032582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Tomonlarning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majburiyatlari</w:t>
      </w:r>
      <w:proofErr w:type="spellEnd"/>
    </w:p>
    <w:p w14:paraId="334D0D20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>3.1.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Bajaruvchi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texnik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topshiriq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talablari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asosida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o‘z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vaqtida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bajarishni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zimmasiga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oladi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FD51E1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>3.2.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Buyurtmachi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oshirish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zarur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bo‘lgan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birlamchi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ma’lumotlar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materiallarni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Bajaruvchi”ning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so‘rovi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asosida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taqdim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qilishi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lozim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A3AE2A0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>3.3.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Buyurtmachi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shartnomada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ko‘zda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tutilgan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tartibda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to‘lovni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oshirish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shartnomada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ko‘rsatilgan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hajm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talablarga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muvofiq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bajarilishida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Bajaruvchi”ga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yordam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ko‘rsatish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ishlab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chiqilgan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shartnomada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ko‘zda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tutilgan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maqsadlarda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foydalanish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,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Bajaruvchi”ning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roziligisiz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bo‘yicha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bajarilgan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ishlarni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uchinchi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shaxslarga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bermaslik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undagi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ma’lumotlarni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tarqatmaslikni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o‘z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zimmasiga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oladi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01515AC" w14:textId="77777777" w:rsidR="00BE13D4" w:rsidRPr="00BE13D4" w:rsidRDefault="00BE13D4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3ED69DB" w14:textId="77777777" w:rsidR="00BE13D4" w:rsidRPr="00BE13D4" w:rsidRDefault="00705081" w:rsidP="0032582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Ishlarni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topshirish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qabul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qilish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tartibi</w:t>
      </w:r>
      <w:proofErr w:type="spellEnd"/>
    </w:p>
    <w:p w14:paraId="7602F8DB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4.1.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topshirish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qabul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texnik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topshiriq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(1-ilova)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talablariga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binoan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oshiriladi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bajarilishining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alohida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bosqichlari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yakuniy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hujjatlar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to‘plami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tarkibi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texnik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topshiriqda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belgilanadi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11E4F7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4.2.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Bajarilgan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moliyalashtirish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qabul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qilingan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xajmlarida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arifmetik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xato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kamchiliklar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yo‘l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qo‘yilganligi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aniqlanganda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keyingi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oylarda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bajarilgan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xajmlari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tegishli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o‘zgartirishlar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korrektirovka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kiritilgan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holda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rasmiylashtiriladi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889B7DD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>4.3.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Buyurtmachi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topshirish-qabul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dalolatnomasi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mazkur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shartnomaning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4.1.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bandida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ko‘rsatilgan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hisobot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hujjatlarini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kundan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boshlab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kuni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mobaynida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qabul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qilishi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Bajaruvchi”ga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imzolangan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topshirish-qabul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dalolatnomasini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qabul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qilmaslikning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asoslangan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rad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javobini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yuborishni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o‘z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zimmasiga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oladi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65F74EC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>4.4.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Buyurtmachi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qabul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qilmasligining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asoslangan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rad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javobini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bergan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holda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zarur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bo‘lgan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qo‘shimcha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ishlarning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ro‘yxati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ularning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bajarilish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muddatlarini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ko‘rsatgan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holda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ikki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tomonlama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dalolatnoma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tuziladi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7156131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4.5. Agar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jarayonida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davom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ettirish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maqsadga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muvofiq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emasligi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aniqlansa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tomonlar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10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kun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muddat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ichida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to‘xtatish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to‘g‘risida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–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birini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xabardor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qilishi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15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kun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ichida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ishlarni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davom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ettirish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maqsadga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muvofiq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muvofiq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emasligi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to‘g‘risidagi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masalani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ko‘rib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chiqishi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shart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A3E7E5F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4.6.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to‘xtatilishi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tomonlarni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O‘zbekiston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Respublikasi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Fuqarolik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kodeksida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ko‘zda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tutilgan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oqibatlar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javobgarlikka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olib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keladi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A830017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4.7.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Tomonlardan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biri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mazkur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shartnomada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ko‘zda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tutilgan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to‘xtatish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to‘g‘risida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yozma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xabar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bergan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vaqt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o‘zaro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hisob-kitob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vaqti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hisoblanadi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EA75CAF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4.8.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Lozim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topilgan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hollarda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tomonlar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xolis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ekspertlarga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bajarilgan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bo‘yicha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xulosa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murojaat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qilishi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qabul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komissiyasi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tashkil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qilishi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59B4F76" w14:textId="77777777" w:rsidR="00BE13D4" w:rsidRPr="00BE13D4" w:rsidRDefault="00BE13D4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24429F2" w14:textId="77777777" w:rsidR="00BE13D4" w:rsidRPr="00BE13D4" w:rsidRDefault="00705081" w:rsidP="0032582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Maxfiy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ma’lumotlarni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himoyalash</w:t>
      </w:r>
      <w:proofErr w:type="spellEnd"/>
    </w:p>
    <w:p w14:paraId="3C0A1F14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5.1.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bajarilishi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davrida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Bajaruvchining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o‘zi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maxfiy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hisoblanadigan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ma’lumotlar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ishlab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chiqqan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ularni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Buyurtmachidan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hollarda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ularni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himoyalash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oshkor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bo‘lishining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oldini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olish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maqsadida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tegishli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tadbirlar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choralar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ko‘radi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5706F9" w14:textId="77777777" w:rsidR="00BE13D4" w:rsidRPr="00BE13D4" w:rsidRDefault="00BE13D4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4B36DF4" w14:textId="77777777" w:rsidR="00BE13D4" w:rsidRPr="00BE13D4" w:rsidRDefault="00705081" w:rsidP="0032582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6.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Yengib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bo‘lmaydigan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fors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-major)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holatlar</w:t>
      </w:r>
      <w:proofErr w:type="spellEnd"/>
    </w:p>
    <w:p w14:paraId="728DE7E7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6.1.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Taraflarning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birortasi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ham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tomonning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oldida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bo‘yicha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majburiyatlarini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tomonlarning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erki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istagidan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tashqari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paydo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bo‘lgan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ularni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oldindan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ko‘ra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bilishi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bartaraf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etishi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bo‘lmagan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holatlar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ya’ni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yer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qimirlashi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suv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toshqinlari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yong‘in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tabiiy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ofatlar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bog‘liq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holda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bajarmaganliklari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javobgar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bo‘lmaydilar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90686F2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6.2.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Tabiiy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ofatlar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bo‘lganlini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davom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etayotganligi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Respublika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hukumatining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mahalliy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hokimiyatning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shunga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oid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qarorlari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vakolatli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organlar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berilgan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guvohnomalar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yetarli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darajada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tasdig‘i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bo‘lib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hisoblanadi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. Bu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to‘g‘risida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tomonlar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bir-biriga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imkon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qadar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tezda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xabar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berishlari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lozim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73DFD6" w14:textId="77777777" w:rsidR="00BE13D4" w:rsidRPr="00BE13D4" w:rsidRDefault="00BE13D4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A5EDA20" w14:textId="77777777" w:rsidR="00705081" w:rsidRPr="00BE13D4" w:rsidRDefault="00705081" w:rsidP="00BE13D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7.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Qo‘shimcha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shartlar</w:t>
      </w:r>
      <w:proofErr w:type="spellEnd"/>
    </w:p>
    <w:p w14:paraId="53E2DF1B" w14:textId="77777777" w:rsidR="00BE13D4" w:rsidRPr="00BE13D4" w:rsidRDefault="00BE13D4" w:rsidP="00BE13D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195F4B6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>7.1.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Bajaruvchi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muddatidan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oldin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holda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,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Buyurtmachi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ularni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mazkur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shartnomaning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4-bandiga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asosan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qabul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qiladi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mazkur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shartnomaning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2.1.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bandiga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asosan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to‘lovni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oshiradi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0D9C528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7.2.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Shartnomaning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umumiy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bahosi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O‘zbekiston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Respublikasining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qonunchilik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hujjatlari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asosida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haqi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mahsulotlar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yoqilg‘i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xizmatlarning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narxi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o‘zgargan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taqdirda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Bajaruvchi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Buyurtmachi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qayta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ko‘rib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chiqilishi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6D5D9C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7.3.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Mazkur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bo‘yicha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nizo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kelib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chiqqan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hollarda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tomonlar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kelishuvga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erishmagan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taqdirda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qonunda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belgilangan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tartibda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Toshkent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tumanlararo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iqtisodiy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sudida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qilinadi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7ACE77D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lastRenderedPageBreak/>
        <w:t>7.4.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Buyurtmachi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kechiktirilgan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to‘lovning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har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kuni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0,4 %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miqdorida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penya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to‘lanadi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biroq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bunda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penya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umumiy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miqdori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bajarilgan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bahosining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50 %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gacha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chegaralanadi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F397AA2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>7.5.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Bajaruvchi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bajarilgan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ko‘rsatilgan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xizmatlar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muddati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kechiktirilganda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Buyurtmachi”ga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muddati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o‘tkazib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yuborilgan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har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kun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bajarilmagan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qiymatining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0,4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foizi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miqdorida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penya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to‘laydi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biroq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bunda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penyaning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umumiy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summasi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bajarilmagan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qiymatining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50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foizidan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oshmasligi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lozim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B22529E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7.6.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Penyaning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to‘langanligi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taraflarni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o‘z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majburiyatlarini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kamchiliklarni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bartaraf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etishdan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ozod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etmaydi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EC87952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7.7.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Mazkur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nazarda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tutilmagan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taraflarning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javobgarligi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O‘zbekiston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Respublikasining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amaldagi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qonun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hujjatlariga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xususan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O‘zbekiston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Respublikasi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Fuqarolik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kodeksiga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, «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Xo‘jalik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yurituvchi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sub’ektlar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faoliyatining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shartnomaviy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huquqiy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bazasi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to‘g‘risida»gi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O‘zbekiston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Respublikasining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qonunlariga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muvofiq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belgilanadi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BE33DCC" w14:textId="77777777" w:rsidR="00705081" w:rsidRPr="00BE13D4" w:rsidRDefault="00705081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7.8.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o‘zbek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tilida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92885" w:rsidRPr="00BE13D4">
        <w:rPr>
          <w:rFonts w:ascii="Times New Roman" w:hAnsi="Times New Roman" w:cs="Times New Roman"/>
          <w:sz w:val="24"/>
          <w:szCs w:val="24"/>
          <w:lang w:val="en-US"/>
        </w:rPr>
        <w:t>ikki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nusxada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tuzildi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7C66A16" w14:textId="77777777" w:rsidR="00BE13D4" w:rsidRPr="00BE13D4" w:rsidRDefault="00BE13D4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1E0C9ED" w14:textId="77777777" w:rsidR="00705081" w:rsidRPr="00BE13D4" w:rsidRDefault="003960BC" w:rsidP="003960B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Tomonlarning</w:t>
      </w:r>
      <w:proofErr w:type="spellEnd"/>
      <w:r w:rsidRPr="00BE13D4">
        <w:rPr>
          <w:rFonts w:ascii="Times New Roman" w:hAnsi="Times New Roman" w:cs="Times New Roman"/>
          <w:b/>
          <w:color w:val="495057"/>
          <w:sz w:val="24"/>
          <w:szCs w:val="24"/>
          <w:shd w:val="clear" w:color="auto" w:fill="FFFFFF"/>
          <w:lang w:val="en-US"/>
        </w:rPr>
        <w:t> </w:t>
      </w:r>
      <w:proofErr w:type="spellStart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manzili</w:t>
      </w:r>
      <w:proofErr w:type="spellEnd"/>
      <w:r w:rsidRPr="00BE13D4">
        <w:rPr>
          <w:rFonts w:ascii="Times New Roman" w:hAnsi="Times New Roman" w:cs="Times New Roman"/>
          <w:b/>
          <w:color w:val="495057"/>
          <w:sz w:val="24"/>
          <w:szCs w:val="24"/>
          <w:shd w:val="clear" w:color="auto" w:fill="FFFFFF"/>
          <w:lang w:val="en-US"/>
        </w:rPr>
        <w:t> </w:t>
      </w:r>
      <w:proofErr w:type="spellStart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b/>
          <w:color w:val="495057"/>
          <w:sz w:val="24"/>
          <w:szCs w:val="24"/>
          <w:shd w:val="clear" w:color="auto" w:fill="FFFFFF"/>
          <w:lang w:val="en-US"/>
        </w:rPr>
        <w:t> </w:t>
      </w:r>
      <w:proofErr w:type="spellStart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hisob</w:t>
      </w:r>
      <w:proofErr w:type="spellEnd"/>
      <w:r w:rsidRPr="00BE13D4">
        <w:rPr>
          <w:rFonts w:ascii="Times New Roman" w:hAnsi="Times New Roman" w:cs="Times New Roman"/>
          <w:b/>
          <w:color w:val="495057"/>
          <w:sz w:val="24"/>
          <w:szCs w:val="24"/>
          <w:shd w:val="clear" w:color="auto" w:fill="FFFFFF"/>
          <w:lang w:val="en-US"/>
        </w:rPr>
        <w:t> </w:t>
      </w:r>
      <w:proofErr w:type="spellStart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raqamlari</w:t>
      </w:r>
      <w:proofErr w:type="spellEnd"/>
    </w:p>
    <w:tbl>
      <w:tblPr>
        <w:tblStyle w:val="a3"/>
        <w:tblW w:w="1435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  <w:gridCol w:w="4786"/>
        <w:gridCol w:w="4786"/>
      </w:tblGrid>
      <w:tr w:rsidR="00E93633" w:rsidRPr="00325829" w14:paraId="3C5ED8AD" w14:textId="77777777" w:rsidTr="00E93633">
        <w:trPr>
          <w:trHeight w:val="5991"/>
        </w:trPr>
        <w:tc>
          <w:tcPr>
            <w:tcW w:w="4785" w:type="dxa"/>
          </w:tcPr>
          <w:p w14:paraId="77AF4D5B" w14:textId="77777777" w:rsidR="00E93633" w:rsidRPr="00BE13D4" w:rsidRDefault="00E93633" w:rsidP="00E93633">
            <w:pPr>
              <w:jc w:val="center"/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  <w:r w:rsidRPr="00BE13D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“</w:t>
            </w:r>
            <w:proofErr w:type="spellStart"/>
            <w:r w:rsidRPr="00BE13D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Buyurtmachi</w:t>
            </w:r>
            <w:proofErr w:type="spellEnd"/>
            <w:r w:rsidRPr="00BE13D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”</w:t>
            </w:r>
          </w:p>
          <w:p w14:paraId="1B37881C" w14:textId="77777777" w:rsidR="00E93633" w:rsidRPr="00BE13D4" w:rsidRDefault="00E93633" w:rsidP="00E93633">
            <w:pPr>
              <w:jc w:val="center"/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</w:p>
          <w:p w14:paraId="3C6D4AF3" w14:textId="77777777" w:rsidR="00E93633" w:rsidRPr="00532056" w:rsidRDefault="00E93633" w:rsidP="00E93633">
            <w:pPr>
              <w:jc w:val="center"/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Toshkent </w:t>
            </w:r>
            <w:proofErr w:type="spellStart"/>
            <w: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viloyati</w:t>
            </w:r>
            <w:proofErr w:type="spellEnd"/>
            <w:r w:rsidRPr="003960BC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60BC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avtomobil</w:t>
            </w:r>
            <w:proofErr w:type="spellEnd"/>
            <w:r w:rsidRPr="003960BC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60BC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yo‘llari</w:t>
            </w:r>
            <w:proofErr w:type="spellEnd"/>
            <w:r w:rsidRPr="003960BC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60BC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xududiy</w:t>
            </w:r>
            <w:proofErr w:type="spellEnd"/>
            <w:r w:rsidRPr="003960BC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 bosh </w:t>
            </w:r>
            <w:proofErr w:type="spellStart"/>
            <w:r w:rsidRPr="003960BC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boshqarmasi</w:t>
            </w:r>
            <w:proofErr w:type="spellEnd"/>
          </w:p>
          <w:p w14:paraId="47E12FA2" w14:textId="77777777" w:rsidR="00E93633" w:rsidRPr="00532056" w:rsidRDefault="00E93633" w:rsidP="00E93633">
            <w:pPr>
              <w:jc w:val="center"/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</w:p>
          <w:p w14:paraId="24ED2E26" w14:textId="77777777" w:rsidR="00E93633" w:rsidRPr="003960BC" w:rsidRDefault="00E93633" w:rsidP="00E93633">
            <w:pP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  <w:r w:rsidRPr="003960BC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Manzil:</w:t>
            </w:r>
            <w: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 Toshkent vil., </w:t>
            </w:r>
            <w:proofErr w:type="spellStart"/>
            <w: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Nurafshon</w:t>
            </w:r>
            <w:proofErr w:type="spellEnd"/>
            <w: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 sh.</w:t>
            </w:r>
          </w:p>
          <w:p w14:paraId="3A10288B" w14:textId="77777777" w:rsidR="00E93633" w:rsidRPr="003960BC" w:rsidRDefault="00E93633" w:rsidP="00E93633">
            <w:pP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  <w:proofErr w:type="spellStart"/>
            <w:r w:rsidRPr="003960BC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Telefon</w:t>
            </w:r>
            <w:proofErr w:type="spellEnd"/>
            <w:r w:rsidRPr="003960BC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 170-75-10</w:t>
            </w:r>
          </w:p>
          <w:p w14:paraId="18F033F1" w14:textId="5A836BED" w:rsidR="00E93633" w:rsidRPr="00394052" w:rsidRDefault="00E93633" w:rsidP="00E93633">
            <w:pP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  <w:r w:rsidRPr="003960BC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SH. x/r</w:t>
            </w:r>
            <w: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:</w:t>
            </w:r>
            <w:r w:rsidR="00700A4B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304510860274017045163118001</w:t>
            </w:r>
          </w:p>
          <w:p w14:paraId="5205570D" w14:textId="77777777" w:rsidR="00E93633" w:rsidRPr="003960BC" w:rsidRDefault="00E93633" w:rsidP="00E93633">
            <w:pP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STIR: 200826857</w:t>
            </w:r>
          </w:p>
          <w:p w14:paraId="31E977E6" w14:textId="77777777" w:rsidR="00E93633" w:rsidRPr="003960BC" w:rsidRDefault="00E93633" w:rsidP="00E93633">
            <w:pP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</w:p>
          <w:p w14:paraId="64A974CA" w14:textId="77777777" w:rsidR="00E93633" w:rsidRPr="003960BC" w:rsidRDefault="00E93633" w:rsidP="00E93633">
            <w:pP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  <w:proofErr w:type="spellStart"/>
            <w:r w:rsidRPr="003960BC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G`azna</w:t>
            </w:r>
            <w:proofErr w:type="spellEnd"/>
            <w:r w:rsidRPr="003960BC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 x/v</w:t>
            </w:r>
            <w: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: 2340 2000 3001 0000 1010</w:t>
            </w:r>
          </w:p>
          <w:p w14:paraId="53F2591A" w14:textId="77777777" w:rsidR="00E93633" w:rsidRPr="003960BC" w:rsidRDefault="00E93633" w:rsidP="00E93633">
            <w:pP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  <w:proofErr w:type="spellStart"/>
            <w:r w:rsidRPr="003960BC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Bankning</w:t>
            </w:r>
            <w:proofErr w:type="spellEnd"/>
            <w:r w:rsidRPr="003960BC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60BC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nomi</w:t>
            </w:r>
            <w:proofErr w:type="spellEnd"/>
            <w:r w:rsidRPr="003960BC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Markaziy</w:t>
            </w:r>
            <w:proofErr w:type="spellEnd"/>
            <w: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 bank Toshkent sh. </w:t>
            </w:r>
            <w:proofErr w:type="spellStart"/>
            <w: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Boshqarmasi</w:t>
            </w:r>
            <w:proofErr w:type="spellEnd"/>
            <w: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 XKKM</w:t>
            </w:r>
          </w:p>
          <w:p w14:paraId="13510D9E" w14:textId="77777777" w:rsidR="00E93633" w:rsidRDefault="00E93633" w:rsidP="00E93633">
            <w:pP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  <w:r w:rsidRPr="003960BC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MFO</w:t>
            </w:r>
            <w: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: 00014</w:t>
            </w:r>
          </w:p>
          <w:p w14:paraId="278431B4" w14:textId="77777777" w:rsidR="00E93633" w:rsidRPr="003960BC" w:rsidRDefault="00E93633" w:rsidP="00E93633">
            <w:pP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STIR:201122919</w:t>
            </w:r>
          </w:p>
          <w:p w14:paraId="15738EED" w14:textId="77777777" w:rsidR="00E93633" w:rsidRPr="00BE13D4" w:rsidRDefault="00E93633" w:rsidP="00E93633">
            <w:pP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</w:p>
          <w:p w14:paraId="0D3EC6FC" w14:textId="77777777" w:rsidR="00E93633" w:rsidRPr="00310154" w:rsidRDefault="00E93633" w:rsidP="00E93633">
            <w:pP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</w:p>
          <w:p w14:paraId="3C645D75" w14:textId="77777777" w:rsidR="00E93633" w:rsidRDefault="00E93633" w:rsidP="00E93633">
            <w:pP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  <w:r w:rsidRPr="00BE13D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Bosh </w:t>
            </w:r>
            <w:proofErr w:type="spellStart"/>
            <w:r w:rsidRPr="00BE13D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bos</w:t>
            </w:r>
            <w: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hqarma</w:t>
            </w:r>
            <w:proofErr w:type="spellEnd"/>
            <w: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 </w:t>
            </w:r>
          </w:p>
          <w:p w14:paraId="716215E9" w14:textId="22E3E013" w:rsidR="00E93633" w:rsidRDefault="00E93633" w:rsidP="00E93633">
            <w:pP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boshlig`i</w:t>
            </w:r>
            <w:proofErr w:type="spellEnd"/>
            <w: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 ________</w:t>
            </w:r>
            <w:r w:rsidRPr="008821DA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______</w:t>
            </w:r>
            <w:r w:rsidRPr="00DD3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3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F.O. </w:t>
            </w:r>
            <w:proofErr w:type="spellStart"/>
            <w:r w:rsidRPr="00E93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Axmatxonov</w:t>
            </w:r>
            <w:proofErr w:type="spellEnd"/>
          </w:p>
          <w:p w14:paraId="5AEF85A0" w14:textId="77777777" w:rsidR="00E93633" w:rsidRPr="00BE13D4" w:rsidRDefault="00E93633" w:rsidP="00E93633">
            <w:pP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</w:p>
          <w:p w14:paraId="31E6403D" w14:textId="77777777" w:rsidR="00E93633" w:rsidRPr="00BE13D4" w:rsidRDefault="00E93633" w:rsidP="00E93633">
            <w:pPr>
              <w:jc w:val="center"/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14:paraId="20B41AB1" w14:textId="77777777" w:rsidR="00E93633" w:rsidRPr="00BE13D4" w:rsidRDefault="00E93633" w:rsidP="00E93633">
            <w:pPr>
              <w:jc w:val="center"/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  <w:r w:rsidRPr="00BE13D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“</w:t>
            </w:r>
            <w:proofErr w:type="spellStart"/>
            <w:r w:rsidRPr="00BE13D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Bajaruvchi</w:t>
            </w:r>
            <w:proofErr w:type="spellEnd"/>
            <w:r w:rsidRPr="00BE13D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”</w:t>
            </w:r>
          </w:p>
          <w:p w14:paraId="3870BBA9" w14:textId="77777777" w:rsidR="00E93633" w:rsidRPr="00BE13D4" w:rsidRDefault="00E93633" w:rsidP="00E93633">
            <w:pPr>
              <w:jc w:val="center"/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</w:p>
          <w:p w14:paraId="57DC278C" w14:textId="77777777" w:rsidR="00E93633" w:rsidRPr="00EC6D37" w:rsidRDefault="00E93633" w:rsidP="00E93633">
            <w:pPr>
              <w:jc w:val="both"/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  <w:r w:rsidRPr="00EC6D37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__________________________________</w:t>
            </w:r>
          </w:p>
          <w:p w14:paraId="33E607F1" w14:textId="77777777" w:rsidR="00E93633" w:rsidRDefault="00E93633" w:rsidP="00E93633">
            <w:pPr>
              <w:jc w:val="both"/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  <w:r w:rsidRPr="00BE13D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            </w:t>
            </w:r>
            <w:r w:rsidRPr="00EC6D37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___________________________</w:t>
            </w:r>
            <w:r w:rsidRPr="00BE13D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                                                                                               </w:t>
            </w:r>
          </w:p>
          <w:p w14:paraId="1ACB797A" w14:textId="77777777" w:rsidR="00E93633" w:rsidRDefault="00E93633" w:rsidP="00E93633">
            <w:pPr>
              <w:jc w:val="both"/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</w:p>
          <w:p w14:paraId="0AFFF765" w14:textId="77777777" w:rsidR="00E93633" w:rsidRPr="00EC6D37" w:rsidRDefault="00E93633" w:rsidP="00E93633">
            <w:pPr>
              <w:jc w:val="both"/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  <w:r w:rsidRPr="00BE13D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Manzil: </w:t>
            </w:r>
            <w:r w:rsidRPr="00EC6D37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______________________________  </w:t>
            </w:r>
          </w:p>
          <w:p w14:paraId="18C28867" w14:textId="77777777" w:rsidR="00E93633" w:rsidRPr="00DE28D9" w:rsidRDefault="00E93633" w:rsidP="00E93633">
            <w:pPr>
              <w:jc w:val="both"/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  <w:r w:rsidRPr="00DE28D9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___________________________________</w:t>
            </w:r>
          </w:p>
          <w:p w14:paraId="79F79F6C" w14:textId="77777777" w:rsidR="00E93633" w:rsidRPr="00DE28D9" w:rsidRDefault="00E93633" w:rsidP="00E93633">
            <w:pPr>
              <w:jc w:val="both"/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  <w:r w:rsidRPr="00BE13D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Tel. </w:t>
            </w:r>
            <w:r w:rsidRPr="00DE28D9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_________________________</w:t>
            </w:r>
          </w:p>
          <w:p w14:paraId="2BABE16E" w14:textId="77777777" w:rsidR="00E93633" w:rsidRPr="00DE28D9" w:rsidRDefault="00E93633" w:rsidP="00E93633">
            <w:pPr>
              <w:jc w:val="both"/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 </w:t>
            </w:r>
            <w:r w:rsidRPr="00BE13D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                                                                                                H/r :</w:t>
            </w:r>
            <w:r w:rsidRPr="00DE28D9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__________________________</w:t>
            </w:r>
          </w:p>
          <w:p w14:paraId="7BF401B7" w14:textId="77777777" w:rsidR="00E93633" w:rsidRPr="00DE28D9" w:rsidRDefault="00E93633" w:rsidP="00E93633">
            <w:pPr>
              <w:jc w:val="both"/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  <w:r w:rsidRPr="00BE13D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                                                                                                   Bank: </w:t>
            </w:r>
            <w:r w:rsidRPr="00DE28D9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_________________________</w:t>
            </w:r>
          </w:p>
          <w:p w14:paraId="5AF2B1A1" w14:textId="77777777" w:rsidR="00E93633" w:rsidRPr="00BE13D4" w:rsidRDefault="00E93633" w:rsidP="00E93633">
            <w:pPr>
              <w:jc w:val="both"/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  <w:r w:rsidRPr="00DE28D9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____</w:t>
            </w:r>
            <w:r w:rsidRPr="008C361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__________________________</w:t>
            </w:r>
            <w:r w:rsidRPr="00BE13D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STIR</w:t>
            </w:r>
            <w:r w:rsidRPr="00BE13D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:</w:t>
            </w:r>
            <w:r w:rsidRPr="008C361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__________________</w:t>
            </w:r>
            <w:r w:rsidRPr="00BE13D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                                                                                                MFO:</w:t>
            </w:r>
            <w: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_____________</w:t>
            </w:r>
            <w:r w:rsidRPr="00BE13D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                                                                                              </w:t>
            </w:r>
          </w:p>
          <w:p w14:paraId="2B9559E9" w14:textId="77777777" w:rsidR="00E93633" w:rsidRDefault="00E93633" w:rsidP="00E93633">
            <w:pPr>
              <w:jc w:val="both"/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  <w:r w:rsidRPr="00BE13D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  </w:t>
            </w:r>
          </w:p>
          <w:p w14:paraId="1BA7131E" w14:textId="77777777" w:rsidR="00E93633" w:rsidRDefault="00E93633" w:rsidP="00E93633">
            <w:pPr>
              <w:jc w:val="both"/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  <w:r w:rsidRPr="00BE13D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                                                                                             </w:t>
            </w:r>
          </w:p>
          <w:p w14:paraId="739526B5" w14:textId="77777777" w:rsidR="00E93633" w:rsidRDefault="00E93633" w:rsidP="00E93633">
            <w:pPr>
              <w:jc w:val="both"/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</w:p>
          <w:p w14:paraId="3BFAF287" w14:textId="77777777" w:rsidR="00E93633" w:rsidRPr="00BE13D4" w:rsidRDefault="00E93633" w:rsidP="00E93633">
            <w:pPr>
              <w:jc w:val="both"/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Raxbar</w:t>
            </w:r>
            <w:proofErr w:type="spellEnd"/>
            <w:r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:</w:t>
            </w:r>
            <w:r w:rsidRPr="00BE13D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 xml:space="preserve"> ____</w:t>
            </w:r>
            <w:r>
              <w:rPr>
                <w:rFonts w:ascii="Times New Roman" w:hAnsi="Times New Roman" w:cs="Times New Roman"/>
                <w:b/>
                <w:color w:val="495057"/>
                <w:sz w:val="24"/>
                <w:szCs w:val="24"/>
              </w:rPr>
              <w:t>__</w:t>
            </w:r>
            <w:r w:rsidRPr="00BE13D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______</w:t>
            </w:r>
          </w:p>
          <w:p w14:paraId="0B8FF7C0" w14:textId="77777777" w:rsidR="00E93633" w:rsidRPr="00BE13D4" w:rsidRDefault="00E93633" w:rsidP="00E93633">
            <w:pPr>
              <w:jc w:val="center"/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14:paraId="693B3A53" w14:textId="21606F06" w:rsidR="00E93633" w:rsidRPr="00BE13D4" w:rsidRDefault="00E93633" w:rsidP="00E93633">
            <w:pPr>
              <w:jc w:val="center"/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  <w:r w:rsidRPr="00BE13D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“</w:t>
            </w:r>
            <w:proofErr w:type="spellStart"/>
            <w:r w:rsidRPr="00BE13D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Bajaruvchi</w:t>
            </w:r>
            <w:proofErr w:type="spellEnd"/>
            <w:r w:rsidRPr="00BE13D4"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  <w:t>”</w:t>
            </w:r>
          </w:p>
          <w:p w14:paraId="20397E03" w14:textId="77777777" w:rsidR="00E93633" w:rsidRPr="00BE13D4" w:rsidRDefault="00E93633" w:rsidP="00E93633">
            <w:pPr>
              <w:jc w:val="center"/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</w:p>
          <w:p w14:paraId="10F5AF9D" w14:textId="77777777" w:rsidR="00E93633" w:rsidRPr="00BE13D4" w:rsidRDefault="00E93633" w:rsidP="00E93633">
            <w:pPr>
              <w:jc w:val="both"/>
              <w:rPr>
                <w:rFonts w:ascii="Times New Roman" w:hAnsi="Times New Roman" w:cs="Times New Roman"/>
                <w:b/>
                <w:color w:val="495057"/>
                <w:sz w:val="24"/>
                <w:szCs w:val="24"/>
                <w:lang w:val="en-US"/>
              </w:rPr>
            </w:pPr>
          </w:p>
        </w:tc>
      </w:tr>
    </w:tbl>
    <w:p w14:paraId="1DAB38FF" w14:textId="77777777" w:rsidR="00705081" w:rsidRPr="00BE13D4" w:rsidRDefault="00705081" w:rsidP="0070508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CB64170" w14:textId="77777777" w:rsidR="00325829" w:rsidRDefault="003960BC" w:rsidP="0082653D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</w:p>
    <w:p w14:paraId="5D529672" w14:textId="77777777" w:rsidR="005B1CD4" w:rsidRDefault="003960BC" w:rsidP="003960B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</w:p>
    <w:p w14:paraId="11844B94" w14:textId="77777777" w:rsidR="005B1CD4" w:rsidRDefault="005B1CD4" w:rsidP="003960B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634B2E3" w14:textId="77777777" w:rsidR="005B1CD4" w:rsidRDefault="005B1CD4" w:rsidP="003960B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92DB6A" w14:textId="77777777" w:rsidR="005B1CD4" w:rsidRDefault="005B1CD4" w:rsidP="003960B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6F94560" w14:textId="2EBF6BAF" w:rsidR="00BE13D4" w:rsidRDefault="003960BC" w:rsidP="003960B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</w:t>
      </w:r>
    </w:p>
    <w:p w14:paraId="23E725A1" w14:textId="77777777" w:rsidR="00BE13D4" w:rsidRDefault="00BE13D4" w:rsidP="003960B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59B5C57" w14:textId="77777777" w:rsidR="003960BC" w:rsidRPr="00BE13D4" w:rsidRDefault="00BE13D4" w:rsidP="00BE13D4">
      <w:pPr>
        <w:ind w:left="495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 xml:space="preserve">         </w:t>
      </w:r>
      <w:r w:rsidR="003960BC" w:rsidRPr="00BE13D4">
        <w:rPr>
          <w:rFonts w:ascii="Times New Roman" w:hAnsi="Times New Roman" w:cs="Times New Roman"/>
          <w:sz w:val="24"/>
          <w:szCs w:val="24"/>
          <w:lang w:val="en-US"/>
        </w:rPr>
        <w:t>202</w:t>
      </w:r>
      <w:r w:rsidR="00F92885" w:rsidRPr="00BE13D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960BC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60BC" w:rsidRPr="00BE13D4">
        <w:rPr>
          <w:rFonts w:ascii="Times New Roman" w:hAnsi="Times New Roman" w:cs="Times New Roman"/>
          <w:sz w:val="24"/>
          <w:szCs w:val="24"/>
          <w:lang w:val="en-US"/>
        </w:rPr>
        <w:t>yil</w:t>
      </w:r>
      <w:proofErr w:type="spellEnd"/>
      <w:r w:rsidR="003960BC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«_____» ______________</w:t>
      </w:r>
      <w:proofErr w:type="spellStart"/>
      <w:r w:rsidR="003960BC" w:rsidRPr="00BE13D4">
        <w:rPr>
          <w:rFonts w:ascii="Times New Roman" w:hAnsi="Times New Roman" w:cs="Times New Roman"/>
          <w:sz w:val="24"/>
          <w:szCs w:val="24"/>
          <w:lang w:val="en-US"/>
        </w:rPr>
        <w:t>dagi</w:t>
      </w:r>
      <w:proofErr w:type="spellEnd"/>
    </w:p>
    <w:p w14:paraId="6432610D" w14:textId="77777777" w:rsidR="003960BC" w:rsidRPr="00BE13D4" w:rsidRDefault="003960BC" w:rsidP="003960B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_________ –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sonli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shartnomaga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1-ilova</w:t>
      </w:r>
    </w:p>
    <w:p w14:paraId="7BC21BD7" w14:textId="77777777" w:rsidR="003960BC" w:rsidRPr="00BE13D4" w:rsidRDefault="003960BC" w:rsidP="003960B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</w:t>
      </w:r>
    </w:p>
    <w:p w14:paraId="60B30B6D" w14:textId="77777777" w:rsidR="003960BC" w:rsidRPr="00BE13D4" w:rsidRDefault="003960BC" w:rsidP="003960B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</w:t>
      </w:r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«T a s d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 l a y m a n»</w:t>
      </w:r>
    </w:p>
    <w:p w14:paraId="4FCA4C68" w14:textId="4F3081D0" w:rsidR="003960BC" w:rsidRPr="00BE13D4" w:rsidRDefault="003960BC" w:rsidP="003960B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</w:t>
      </w:r>
      <w:r w:rsidR="008821DA">
        <w:rPr>
          <w:rFonts w:ascii="Times New Roman" w:hAnsi="Times New Roman" w:cs="Times New Roman"/>
          <w:b/>
          <w:sz w:val="24"/>
          <w:szCs w:val="24"/>
          <w:lang w:val="en-US"/>
        </w:rPr>
        <w:t>Toshkent</w:t>
      </w:r>
      <w:r w:rsidR="00F92885"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92885" w:rsidRPr="00BE13D4">
        <w:rPr>
          <w:rFonts w:ascii="Times New Roman" w:hAnsi="Times New Roman" w:cs="Times New Roman"/>
          <w:b/>
          <w:sz w:val="24"/>
          <w:szCs w:val="24"/>
          <w:lang w:val="en-US"/>
        </w:rPr>
        <w:t>viloyati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AYBB</w:t>
      </w:r>
    </w:p>
    <w:p w14:paraId="1EE21CA2" w14:textId="77777777" w:rsidR="003960BC" w:rsidRPr="00BE13D4" w:rsidRDefault="003960BC" w:rsidP="003960B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_______________</w:t>
      </w:r>
    </w:p>
    <w:p w14:paraId="63712713" w14:textId="77777777" w:rsidR="003960BC" w:rsidRPr="00BE13D4" w:rsidRDefault="003960BC" w:rsidP="00F928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“____”______________ 202</w:t>
      </w:r>
      <w:r w:rsidR="00F92885" w:rsidRPr="00BE13D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yil</w:t>
      </w:r>
      <w:proofErr w:type="spellEnd"/>
    </w:p>
    <w:p w14:paraId="06F4F4E6" w14:textId="77777777" w:rsidR="003960BC" w:rsidRPr="00BE13D4" w:rsidRDefault="003960BC" w:rsidP="003960B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58BBD44" w14:textId="77777777" w:rsidR="003960BC" w:rsidRPr="00BE13D4" w:rsidRDefault="003960BC" w:rsidP="00BE1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TЕXNIK TOPSHIRIQ № ______</w:t>
      </w:r>
    </w:p>
    <w:p w14:paraId="6CE8CF1D" w14:textId="12F0E52D" w:rsidR="003960BC" w:rsidRPr="00BE13D4" w:rsidRDefault="003960BC" w:rsidP="00BE1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Buyurtmachi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:- </w:t>
      </w:r>
      <w:r w:rsidR="008821DA">
        <w:rPr>
          <w:rFonts w:ascii="Times New Roman" w:hAnsi="Times New Roman" w:cs="Times New Roman"/>
          <w:b/>
          <w:sz w:val="24"/>
          <w:szCs w:val="24"/>
          <w:lang w:val="en-US"/>
        </w:rPr>
        <w:t>Toshkent</w:t>
      </w:r>
      <w:r w:rsidR="00F92885"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92885" w:rsidRPr="00BE13D4">
        <w:rPr>
          <w:rFonts w:ascii="Times New Roman" w:hAnsi="Times New Roman" w:cs="Times New Roman"/>
          <w:b/>
          <w:sz w:val="24"/>
          <w:szCs w:val="24"/>
          <w:lang w:val="en-US"/>
        </w:rPr>
        <w:t>viloyati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AYBB</w:t>
      </w:r>
    </w:p>
    <w:p w14:paraId="3A5E7D94" w14:textId="77777777" w:rsidR="003960BC" w:rsidRPr="00BE13D4" w:rsidRDefault="003960BC" w:rsidP="003960B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6045BEC" w14:textId="77777777" w:rsidR="003960BC" w:rsidRPr="00BE13D4" w:rsidRDefault="003960BC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Avtomobil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yo‘llari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davlat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kadastrini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ma’lumotlarini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ishlatilishi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O‘zbekiston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Respublikasi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Avtomobil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yo‘llari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davlat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qo‘mitasining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avtomobil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yo‘llari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tarmog‘ini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rivojlantirish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bo‘yicha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istiqbolga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rejalashtirish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dasturlarini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ishlab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chiqishda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yuridik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xamda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jismoniy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shaxslarni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kadastr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axboroti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ta’minlash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475FAE" w14:textId="77777777" w:rsidR="003960BC" w:rsidRPr="00BE13D4" w:rsidRDefault="003960BC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Avtomobil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yo‘llari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davlat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kadastri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ishlarini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amalga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oshirishning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alohida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shartlari</w:t>
      </w:r>
      <w:proofErr w:type="spellEnd"/>
    </w:p>
    <w:p w14:paraId="4D2E3BC0" w14:textId="77777777" w:rsidR="00D829EA" w:rsidRPr="00BE13D4" w:rsidRDefault="00D829EA" w:rsidP="00D829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Kompleks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topografik-geodezik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ishlari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01B70EAB" w14:textId="77777777" w:rsidR="00D829EA" w:rsidRPr="00BE13D4" w:rsidRDefault="00D829EA" w:rsidP="00D829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Davlat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geodeziya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tarmog‘i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punktlarini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o‘rganish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6BA76C8" w14:textId="77777777" w:rsidR="00D829EA" w:rsidRPr="00BE13D4" w:rsidRDefault="00D829EA" w:rsidP="00D829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Davlat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geodeziya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tarmoqlariga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bog‘lagan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holda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s’yomka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xududiga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joylashtiriluvchi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punktlar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koordinatalarini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GPS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yordamida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aniqlash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A6BCD7F" w14:textId="77777777" w:rsidR="00D829EA" w:rsidRPr="00BE13D4" w:rsidRDefault="00D829EA" w:rsidP="00D829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Syomka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xududi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bo‘ylab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teodolit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taxeometr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yo‘li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yotqizish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4B74EC3" w14:textId="77777777" w:rsidR="00D829EA" w:rsidRPr="00BE13D4" w:rsidRDefault="00D829EA" w:rsidP="00D829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1:500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masshtabli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rel’ef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kesimi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0.5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metr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bo‘lgan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syomka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ishlarini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7556F92" w14:textId="77777777" w:rsidR="00D829EA" w:rsidRPr="00BE13D4" w:rsidRDefault="00D829EA" w:rsidP="00D829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GPS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yordamida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aniqlangan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punktlar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koordinatalarini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tenglash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3A620FD" w14:textId="77777777" w:rsidR="00D829EA" w:rsidRPr="00BE13D4" w:rsidRDefault="00D829EA" w:rsidP="00D829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Syomka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materiallarini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qayta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ishlash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74C4195" w14:textId="77777777" w:rsidR="00D829EA" w:rsidRPr="00105D05" w:rsidRDefault="00D829EA" w:rsidP="00D829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1:500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masshtabli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elektron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raqamli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planlar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yaratish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37CC966" w14:textId="77777777" w:rsidR="00D829EA" w:rsidRPr="00BE13D4" w:rsidRDefault="00D829EA" w:rsidP="00D829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Elektron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raqamli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planlar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yaratish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chop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etish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547007B" w14:textId="77777777" w:rsidR="00D829EA" w:rsidRPr="00BE13D4" w:rsidRDefault="00D829EA" w:rsidP="00D829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Koordinatalar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katalogini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tuzish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FEA51E3" w14:textId="77777777" w:rsidR="00D829EA" w:rsidRPr="00BE13D4" w:rsidRDefault="00D829EA" w:rsidP="00D829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Texnik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loyixa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tayyorlash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Kadastr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agentligidan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ro‘yxatdan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o‘tkazish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B545E30" w14:textId="77777777" w:rsidR="00D829EA" w:rsidRDefault="00D829EA" w:rsidP="00D829EA">
      <w:pPr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Kompleks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texnik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xisobot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tayyorlash.</w:t>
      </w:r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Avtomobil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yo‘li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yer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maydonini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yo‘qlamadan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inventerizatsiyadan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o‘tkazish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ishlari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3EAE207E" w14:textId="77777777" w:rsidR="00D829EA" w:rsidRPr="00BE13D4" w:rsidRDefault="00D829EA" w:rsidP="00D829EA">
      <w:pPr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Dala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ishlariga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tayyorgarlik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dala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ishlarini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oshirish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9215F6F" w14:textId="77777777" w:rsidR="00D829EA" w:rsidRPr="00BE13D4" w:rsidRDefault="00D829EA" w:rsidP="00D829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Geodezik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ishlarning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yakuniy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materiallari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yordamida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yer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tuzish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kartalarini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yaratish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057011C" w14:textId="77777777" w:rsidR="00D829EA" w:rsidRPr="00BE13D4" w:rsidRDefault="00D829EA" w:rsidP="00D829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Yer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uchastkalari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maydonlarini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hisoblash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4D27C91" w14:textId="77777777" w:rsidR="00D829EA" w:rsidRPr="00BE13D4" w:rsidRDefault="00D829EA" w:rsidP="00D829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Yer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uchastkasining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hisoblangan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maydonlarini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tekshirish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A01A803" w14:textId="77777777" w:rsidR="00D829EA" w:rsidRPr="00BE13D4" w:rsidRDefault="00D829EA" w:rsidP="00D829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Avtomobil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yo‘li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hududi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unga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yondosh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xududlardagi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yerdan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foydalanuvchilar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bo‘yicha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ma’lumotlarni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shakllantirish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ularni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tasdiqdan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o‘tkazish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ishlari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C972CB0" w14:textId="77777777" w:rsidR="00D829EA" w:rsidRPr="00BE13D4" w:rsidRDefault="00D829EA" w:rsidP="00D829EA">
      <w:pPr>
        <w:spacing w:after="0" w:line="240" w:lineRule="auto"/>
        <w:ind w:firstLine="851"/>
        <w:jc w:val="both"/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</w:pPr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Avtomobil</w:t>
      </w:r>
      <w:r w:rsidRPr="00BE13D4">
        <w:rPr>
          <w:rFonts w:ascii="Times New Roman" w:hAnsi="Times New Roman" w:cs="Times New Roman"/>
          <w:b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yo‘lining</w:t>
      </w:r>
      <w:r w:rsidRPr="00BE13D4">
        <w:rPr>
          <w:rFonts w:ascii="Times New Roman" w:hAnsi="Times New Roman" w:cs="Times New Roman"/>
          <w:b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Geografik</w:t>
      </w:r>
      <w:r w:rsidRPr="00BE13D4">
        <w:rPr>
          <w:rFonts w:ascii="Times New Roman" w:hAnsi="Times New Roman" w:cs="Times New Roman"/>
          <w:b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axborotlar</w:t>
      </w:r>
      <w:r w:rsidRPr="00BE13D4">
        <w:rPr>
          <w:rFonts w:ascii="Times New Roman" w:hAnsi="Times New Roman" w:cs="Times New Roman"/>
          <w:b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tizimi</w:t>
      </w:r>
      <w:r w:rsidRPr="00BE13D4">
        <w:rPr>
          <w:rFonts w:ascii="Times New Roman" w:hAnsi="Times New Roman" w:cs="Times New Roman"/>
          <w:b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(GAT)ni</w:t>
      </w:r>
      <w:r w:rsidRPr="00BE13D4">
        <w:rPr>
          <w:rFonts w:ascii="Times New Roman" w:hAnsi="Times New Roman" w:cs="Times New Roman"/>
          <w:b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yaratish</w:t>
      </w:r>
      <w:r w:rsidRPr="00BE13D4">
        <w:rPr>
          <w:rFonts w:ascii="Times New Roman" w:hAnsi="Times New Roman" w:cs="Times New Roman"/>
          <w:b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ishlari:</w:t>
      </w:r>
      <w:r w:rsidRPr="00BE13D4">
        <w:rPr>
          <w:rFonts w:ascii="Times New Roman" w:hAnsi="Times New Roman" w:cs="Times New Roman"/>
          <w:b/>
          <w:color w:val="495057"/>
          <w:sz w:val="24"/>
          <w:szCs w:val="24"/>
          <w:lang w:val="en-US"/>
        </w:rPr>
        <w:t xml:space="preserve"> 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Mavjud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AutoCAD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fayllarini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tahlil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qilish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va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ESRI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ArcGIS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formatlari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ma’lumotlar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bazasi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 xml:space="preserve">             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strukturalarini</w:t>
      </w:r>
      <w:proofErr w:type="spellEnd"/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yaratish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;</w:t>
      </w:r>
      <w:r w:rsidRPr="00BE13D4">
        <w:rPr>
          <w:rFonts w:ascii="Times New Roman" w:hAnsi="Times New Roman" w:cs="Times New Roman"/>
          <w:color w:val="495057"/>
          <w:sz w:val="24"/>
          <w:szCs w:val="24"/>
          <w:lang w:val="en-US"/>
        </w:rPr>
        <w:br/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Mavjud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materiallarni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ArcGIS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formatiga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konvertatsiya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qilish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ishlari;</w:t>
      </w:r>
      <w:r w:rsidRPr="00BE13D4">
        <w:rPr>
          <w:rFonts w:ascii="Times New Roman" w:hAnsi="Times New Roman" w:cs="Times New Roman"/>
          <w:color w:val="495057"/>
          <w:sz w:val="24"/>
          <w:szCs w:val="24"/>
          <w:lang w:val="en-US"/>
        </w:rPr>
        <w:br/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Ma’lumotlar</w:t>
      </w:r>
      <w:proofErr w:type="spellEnd"/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bazasida</w:t>
      </w:r>
      <w:proofErr w:type="spellEnd"/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Avtomobil</w:t>
      </w:r>
      <w:proofErr w:type="spellEnd"/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yo‘li</w:t>
      </w:r>
      <w:proofErr w:type="spellEnd"/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qatlamini</w:t>
      </w:r>
      <w:proofErr w:type="spellEnd"/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yaratish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;</w:t>
      </w:r>
      <w:r w:rsidRPr="00BE13D4">
        <w:rPr>
          <w:rFonts w:ascii="Times New Roman" w:hAnsi="Times New Roman" w:cs="Times New Roman"/>
          <w:color w:val="495057"/>
          <w:sz w:val="24"/>
          <w:szCs w:val="24"/>
          <w:lang w:val="en-US"/>
        </w:rPr>
        <w:br/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AutoCAD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(dxf)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formatida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yaratilgan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obektlarni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vektorizatsiya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qilish;</w:t>
      </w:r>
      <w:r w:rsidRPr="00BE13D4">
        <w:rPr>
          <w:rFonts w:ascii="Times New Roman" w:hAnsi="Times New Roman" w:cs="Times New Roman"/>
          <w:color w:val="495057"/>
          <w:sz w:val="24"/>
          <w:szCs w:val="24"/>
          <w:lang w:val="en-US"/>
        </w:rPr>
        <w:br/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Ma’lumotlar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bazasida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bino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va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inshootlar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qatlamini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yaratish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ishlari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(poligon);</w:t>
      </w:r>
      <w:r w:rsidRPr="00BE13D4">
        <w:rPr>
          <w:rFonts w:ascii="Times New Roman" w:hAnsi="Times New Roman" w:cs="Times New Roman"/>
          <w:color w:val="495057"/>
          <w:sz w:val="24"/>
          <w:szCs w:val="24"/>
          <w:lang w:val="en-US"/>
        </w:rPr>
        <w:br/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lastRenderedPageBreak/>
        <w:t>Ma’lumotlar</w:t>
      </w:r>
      <w:proofErr w:type="spellEnd"/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bazasiga</w:t>
      </w:r>
      <w:proofErr w:type="spellEnd"/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atributiv</w:t>
      </w:r>
      <w:proofErr w:type="spellEnd"/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ma’lumotlarni</w:t>
      </w:r>
      <w:proofErr w:type="spellEnd"/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kiritish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;</w:t>
      </w:r>
      <w:r w:rsidRPr="00BE13D4">
        <w:rPr>
          <w:rFonts w:ascii="Times New Roman" w:hAnsi="Times New Roman" w:cs="Times New Roman"/>
          <w:color w:val="495057"/>
          <w:sz w:val="24"/>
          <w:szCs w:val="24"/>
          <w:lang w:val="en-US"/>
        </w:rPr>
        <w:br/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Texnik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loyixa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tayyorlash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va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Kadastr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agentligidan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ro‘yxatdan</w:t>
      </w:r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o‘tkazish;</w:t>
      </w:r>
      <w:r w:rsidRPr="00BE13D4">
        <w:rPr>
          <w:rFonts w:ascii="Times New Roman" w:hAnsi="Times New Roman" w:cs="Times New Roman"/>
          <w:color w:val="495057"/>
          <w:sz w:val="24"/>
          <w:szCs w:val="24"/>
          <w:lang w:val="en-US"/>
        </w:rPr>
        <w:br/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Kompleks</w:t>
      </w:r>
      <w:proofErr w:type="spellEnd"/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texnik</w:t>
      </w:r>
      <w:proofErr w:type="spellEnd"/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xisobot</w:t>
      </w:r>
      <w:proofErr w:type="spellEnd"/>
      <w:r w:rsidRPr="00BE13D4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  <w:lang w:val="en-US"/>
        </w:rPr>
        <w:t> 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tayyorlash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.</w:t>
      </w:r>
      <w:r w:rsidRPr="00BE13D4">
        <w:rPr>
          <w:rFonts w:ascii="Times New Roman" w:hAnsi="Times New Roman" w:cs="Times New Roman"/>
          <w:color w:val="495057"/>
          <w:sz w:val="24"/>
          <w:szCs w:val="24"/>
          <w:lang w:val="en-US"/>
        </w:rPr>
        <w:br/>
      </w:r>
      <w:r w:rsidRPr="00BE13D4">
        <w:rPr>
          <w:rFonts w:ascii="Times New Roman" w:hAnsi="Times New Roman" w:cs="Times New Roman"/>
          <w:color w:val="495057"/>
          <w:sz w:val="24"/>
          <w:szCs w:val="24"/>
          <w:lang w:val="en-US"/>
        </w:rPr>
        <w:br/>
      </w:r>
      <w:proofErr w:type="spellStart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Standartlarga</w:t>
      </w:r>
      <w:proofErr w:type="spellEnd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rioya</w:t>
      </w:r>
      <w:proofErr w:type="spellEnd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qilish</w:t>
      </w:r>
      <w:proofErr w:type="spellEnd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talablari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-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Amaldagi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standartlar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,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normativ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hujjatlar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va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qoidalar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,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yo‘riqnomalar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,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qonunchilik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hujjatlari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. Amalga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oshirilgan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ishlar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ushbu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topshiriq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talablariga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binoan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qabul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qilinadi</w:t>
      </w:r>
      <w:proofErr w:type="spellEnd"/>
    </w:p>
    <w:p w14:paraId="4E9A6595" w14:textId="77777777" w:rsidR="00D829EA" w:rsidRPr="00BE13D4" w:rsidRDefault="00D829EA" w:rsidP="00D829EA">
      <w:pPr>
        <w:spacing w:after="0" w:line="240" w:lineRule="auto"/>
        <w:ind w:firstLine="851"/>
        <w:jc w:val="both"/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</w:pPr>
      <w:proofErr w:type="spellStart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Topshirish-qabul</w:t>
      </w:r>
      <w:proofErr w:type="spellEnd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qilish</w:t>
      </w:r>
      <w:proofErr w:type="spellEnd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tartibi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- Amalga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oshirilgan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ishlar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amaldagi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tartiblar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bo‘yicha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rasmiylashtiriladi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va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1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nusxada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tayyorlanadi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,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hamda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buyurtmachiga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topshiriladi</w:t>
      </w:r>
      <w:proofErr w:type="spellEnd"/>
    </w:p>
    <w:p w14:paraId="1437D288" w14:textId="77777777" w:rsidR="00AE2329" w:rsidRPr="00BE13D4" w:rsidRDefault="00D829EA" w:rsidP="00D829EA">
      <w:pPr>
        <w:spacing w:after="0" w:line="240" w:lineRule="auto"/>
        <w:ind w:firstLine="851"/>
        <w:jc w:val="both"/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</w:pPr>
      <w:proofErr w:type="spellStart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Avtomobil</w:t>
      </w:r>
      <w:proofErr w:type="spellEnd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yo‘llari</w:t>
      </w:r>
      <w:proofErr w:type="spellEnd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davlat</w:t>
      </w:r>
      <w:proofErr w:type="spellEnd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kadastri</w:t>
      </w:r>
      <w:proofErr w:type="spellEnd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ishlarini</w:t>
      </w:r>
      <w:proofErr w:type="spellEnd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amalga</w:t>
      </w:r>
      <w:proofErr w:type="spellEnd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oshirishning</w:t>
      </w:r>
      <w:proofErr w:type="spellEnd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b/>
          <w:color w:val="495057"/>
          <w:sz w:val="24"/>
          <w:szCs w:val="24"/>
          <w:lang w:val="en-US"/>
        </w:rPr>
        <w:t>muddatlari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shartnomada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 xml:space="preserve"> </w:t>
      </w:r>
      <w:proofErr w:type="spellStart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belgilanadi</w:t>
      </w:r>
      <w:proofErr w:type="spellEnd"/>
      <w:r w:rsidRPr="00BE13D4">
        <w:rPr>
          <w:rStyle w:val="word"/>
          <w:rFonts w:ascii="Times New Roman" w:hAnsi="Times New Roman" w:cs="Times New Roman"/>
          <w:color w:val="495057"/>
          <w:sz w:val="24"/>
          <w:szCs w:val="24"/>
          <w:lang w:val="en-US"/>
        </w:rPr>
        <w:t>.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402"/>
        <w:gridCol w:w="1559"/>
        <w:gridCol w:w="3544"/>
      </w:tblGrid>
      <w:tr w:rsidR="00AE2329" w:rsidRPr="00BE13D4" w14:paraId="7FEADCD9" w14:textId="77777777" w:rsidTr="0054062A">
        <w:tc>
          <w:tcPr>
            <w:tcW w:w="3402" w:type="dxa"/>
          </w:tcPr>
          <w:p w14:paraId="3C94773C" w14:textId="77777777" w:rsidR="00AE2329" w:rsidRPr="00BE13D4" w:rsidRDefault="00AE2329" w:rsidP="00540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13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BUYURTMACHI</w:t>
            </w:r>
          </w:p>
          <w:p w14:paraId="26AF0BBF" w14:textId="77777777" w:rsidR="00AE2329" w:rsidRPr="00BE13D4" w:rsidRDefault="00AE2329" w:rsidP="00540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E13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ma`sul</w:t>
            </w:r>
            <w:proofErr w:type="spellEnd"/>
            <w:r w:rsidRPr="00BE13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vakil</w:t>
            </w:r>
          </w:p>
          <w:p w14:paraId="246254C9" w14:textId="77777777" w:rsidR="00AE2329" w:rsidRPr="00BE13D4" w:rsidRDefault="00AE2329" w:rsidP="00540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5B77E9" w14:textId="77777777" w:rsidR="00AE2329" w:rsidRPr="00BE13D4" w:rsidRDefault="00AE2329" w:rsidP="00F928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F141E21" w14:textId="77777777" w:rsidR="00AE2329" w:rsidRPr="00BE13D4" w:rsidRDefault="00AE2329" w:rsidP="00540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D4B4D3" w14:textId="77777777" w:rsidR="00AE2329" w:rsidRPr="00BE13D4" w:rsidRDefault="00AE2329" w:rsidP="00540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829DE84" w14:textId="77777777" w:rsidR="00AE2329" w:rsidRPr="00BE13D4" w:rsidRDefault="00AE2329" w:rsidP="00540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13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BAJARUVCHI</w:t>
            </w:r>
          </w:p>
          <w:p w14:paraId="094A3BF5" w14:textId="77777777" w:rsidR="00AE2329" w:rsidRPr="00BE13D4" w:rsidRDefault="00AE2329" w:rsidP="00540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E13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ma`sul</w:t>
            </w:r>
            <w:proofErr w:type="spellEnd"/>
            <w:r w:rsidRPr="00BE13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vakil</w:t>
            </w:r>
          </w:p>
        </w:tc>
      </w:tr>
      <w:tr w:rsidR="00AE2329" w:rsidRPr="00BE13D4" w14:paraId="19FF7E7C" w14:textId="77777777" w:rsidTr="0054062A">
        <w:tc>
          <w:tcPr>
            <w:tcW w:w="3402" w:type="dxa"/>
          </w:tcPr>
          <w:p w14:paraId="70276F88" w14:textId="77777777" w:rsidR="00AE2329" w:rsidRPr="00BE13D4" w:rsidRDefault="00AE2329" w:rsidP="0054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D4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BE1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</w:t>
            </w:r>
          </w:p>
        </w:tc>
        <w:tc>
          <w:tcPr>
            <w:tcW w:w="1559" w:type="dxa"/>
          </w:tcPr>
          <w:p w14:paraId="33EEBA9B" w14:textId="77777777" w:rsidR="00AE2329" w:rsidRPr="00BE13D4" w:rsidRDefault="00AE2329" w:rsidP="0054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8798C12" w14:textId="77777777" w:rsidR="00AE2329" w:rsidRPr="00BE13D4" w:rsidRDefault="00AE2329" w:rsidP="0054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D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14:paraId="79A41CC1" w14:textId="77777777" w:rsidR="00AE2329" w:rsidRPr="00BE13D4" w:rsidRDefault="00AE2329" w:rsidP="00AE23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F023C8" w14:textId="77777777" w:rsidR="00BE13D4" w:rsidRPr="00BE13D4" w:rsidRDefault="00BE13D4" w:rsidP="00AE23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2997950" w14:textId="77777777" w:rsidR="00BE13D4" w:rsidRPr="00BE13D4" w:rsidRDefault="00BE13D4" w:rsidP="00AE23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4CFBABF" w14:textId="77777777" w:rsidR="00BE13D4" w:rsidRPr="00BE13D4" w:rsidRDefault="00BE13D4" w:rsidP="00AE23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03BEC36" w14:textId="77777777" w:rsidR="00BE13D4" w:rsidRPr="00BE13D4" w:rsidRDefault="00BE13D4" w:rsidP="00AE23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5E17749" w14:textId="77777777" w:rsidR="00BE13D4" w:rsidRPr="00BE13D4" w:rsidRDefault="00BE13D4" w:rsidP="00AE23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5A9F0AF" w14:textId="77777777" w:rsidR="00BE13D4" w:rsidRPr="00BE13D4" w:rsidRDefault="00BE13D4" w:rsidP="00AE23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3831E27" w14:textId="77777777" w:rsidR="00BE13D4" w:rsidRPr="00BE13D4" w:rsidRDefault="00BE13D4" w:rsidP="00AE23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828B37D" w14:textId="77777777" w:rsidR="00BE13D4" w:rsidRDefault="00BE13D4" w:rsidP="00AE23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7A8EFE" w14:textId="77777777" w:rsidR="00D829EA" w:rsidRPr="00BE13D4" w:rsidRDefault="00D829EA" w:rsidP="00AE23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CC4BD0" w14:textId="77777777" w:rsidR="00BE13D4" w:rsidRPr="00BE13D4" w:rsidRDefault="00BE13D4" w:rsidP="00AE23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85447A" w14:textId="77777777" w:rsidR="00BE13D4" w:rsidRPr="00BE13D4" w:rsidRDefault="00BE13D4" w:rsidP="00AE23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A0D4F5" w14:textId="77777777" w:rsidR="00BE13D4" w:rsidRPr="00BE13D4" w:rsidRDefault="00BE13D4" w:rsidP="00AE23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816B6A3" w14:textId="77777777" w:rsidR="00BE13D4" w:rsidRDefault="00BE13D4" w:rsidP="00AE23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A6959D0" w14:textId="77777777" w:rsidR="00BE13D4" w:rsidRPr="00BE13D4" w:rsidRDefault="00BE13D4" w:rsidP="00AE23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A76F29" w14:textId="77777777" w:rsidR="00BE13D4" w:rsidRPr="00BE13D4" w:rsidRDefault="00BE13D4" w:rsidP="00AE23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602F45" w14:textId="77777777" w:rsidR="00AE2329" w:rsidRPr="00BE13D4" w:rsidRDefault="00F92885" w:rsidP="00AE232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</w:t>
      </w:r>
      <w:r w:rsidR="00AE2329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202</w:t>
      </w:r>
      <w:r w:rsidRPr="00BE13D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E2329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E2329" w:rsidRPr="00BE13D4">
        <w:rPr>
          <w:rFonts w:ascii="Times New Roman" w:hAnsi="Times New Roman" w:cs="Times New Roman"/>
          <w:sz w:val="24"/>
          <w:szCs w:val="24"/>
          <w:lang w:val="en-US"/>
        </w:rPr>
        <w:t>yil</w:t>
      </w:r>
      <w:proofErr w:type="spellEnd"/>
      <w:r w:rsidR="00AE2329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«______» _____________</w:t>
      </w:r>
      <w:proofErr w:type="spellStart"/>
      <w:r w:rsidR="00AE2329" w:rsidRPr="00BE13D4">
        <w:rPr>
          <w:rFonts w:ascii="Times New Roman" w:hAnsi="Times New Roman" w:cs="Times New Roman"/>
          <w:sz w:val="24"/>
          <w:szCs w:val="24"/>
          <w:lang w:val="en-US"/>
        </w:rPr>
        <w:t>dagi</w:t>
      </w:r>
      <w:proofErr w:type="spellEnd"/>
    </w:p>
    <w:p w14:paraId="75022675" w14:textId="77777777" w:rsidR="00AE2329" w:rsidRPr="00BE13D4" w:rsidRDefault="00AE2329" w:rsidP="00F928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_________ –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sonli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shartnomaga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2-ilova</w:t>
      </w:r>
    </w:p>
    <w:p w14:paraId="6E8A3FC7" w14:textId="77777777" w:rsidR="00AE2329" w:rsidRPr="00BE13D4" w:rsidRDefault="00AE2329" w:rsidP="00AE232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8BD9713" w14:textId="77777777" w:rsidR="00AE2329" w:rsidRPr="00BE13D4" w:rsidRDefault="00AE2329" w:rsidP="00BE1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Shartnoma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bahosini</w:t>
      </w:r>
      <w:proofErr w:type="spellEnd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kelishuv</w:t>
      </w:r>
      <w:proofErr w:type="spellEnd"/>
    </w:p>
    <w:p w14:paraId="2C598F64" w14:textId="77777777" w:rsidR="00AE2329" w:rsidRPr="00BE13D4" w:rsidRDefault="00AE2329" w:rsidP="00BE1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b/>
          <w:sz w:val="24"/>
          <w:szCs w:val="24"/>
          <w:lang w:val="en-US"/>
        </w:rPr>
        <w:t>BAYONNOMASI</w:t>
      </w:r>
    </w:p>
    <w:p w14:paraId="02DEC0DB" w14:textId="77777777" w:rsidR="00AE2329" w:rsidRPr="00BE13D4" w:rsidRDefault="00AE2329" w:rsidP="00BE1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69936A6" w14:textId="77777777" w:rsidR="00AE2329" w:rsidRPr="00BE13D4" w:rsidRDefault="00AE2329" w:rsidP="00F928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>Toshkent</w:t>
      </w:r>
      <w:r w:rsidR="008821D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“___” ___________ 202</w:t>
      </w:r>
      <w:r w:rsidR="00F92885" w:rsidRPr="00BE13D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yil</w:t>
      </w:r>
      <w:proofErr w:type="spellEnd"/>
    </w:p>
    <w:p w14:paraId="2ED254C7" w14:textId="77777777" w:rsidR="00AE2329" w:rsidRPr="00BE13D4" w:rsidRDefault="00AE2329" w:rsidP="00AE232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60B11EF" w14:textId="78015E98" w:rsidR="00AE2329" w:rsidRPr="00BE13D4" w:rsidRDefault="00AE2329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Biz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quyidagi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imzo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chekuvchilar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tomondan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Buyurtmachi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” deb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yuritiladigan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21DA">
        <w:rPr>
          <w:rFonts w:ascii="Times New Roman" w:hAnsi="Times New Roman" w:cs="Times New Roman"/>
          <w:sz w:val="24"/>
          <w:szCs w:val="24"/>
          <w:lang w:val="en-US"/>
        </w:rPr>
        <w:t>Toshkent</w:t>
      </w:r>
      <w:r w:rsidR="00585654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5654" w:rsidRPr="00BE13D4">
        <w:rPr>
          <w:rFonts w:ascii="Times New Roman" w:hAnsi="Times New Roman" w:cs="Times New Roman"/>
          <w:sz w:val="24"/>
          <w:szCs w:val="24"/>
          <w:lang w:val="en-US"/>
        </w:rPr>
        <w:t>viloyati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AYXBB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nomidan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Ustav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asosida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yurituvchi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boshlig‘i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18E5" w:rsidRPr="004D18E5">
        <w:rPr>
          <w:rFonts w:ascii="Times New Roman" w:hAnsi="Times New Roman" w:cs="Times New Roman"/>
          <w:sz w:val="24"/>
          <w:szCs w:val="24"/>
          <w:lang w:val="en-US"/>
        </w:rPr>
        <w:t xml:space="preserve">F.O. </w:t>
      </w:r>
      <w:proofErr w:type="spellStart"/>
      <w:r w:rsidR="004D18E5" w:rsidRPr="004D18E5">
        <w:rPr>
          <w:rFonts w:ascii="Times New Roman" w:hAnsi="Times New Roman" w:cs="Times New Roman"/>
          <w:sz w:val="24"/>
          <w:szCs w:val="24"/>
          <w:lang w:val="en-US"/>
        </w:rPr>
        <w:t>Axmatxonov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ikkinchi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tomondan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Bajaruvchi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” deb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yuritiladigan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Avtomobil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yo‘llar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ilmiy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tadqiqot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instituti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unitar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korxonasi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nomidan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Ustav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asosida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yurituvchi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18E5">
        <w:rPr>
          <w:rFonts w:ascii="Times New Roman" w:hAnsi="Times New Roman" w:cs="Times New Roman"/>
          <w:sz w:val="24"/>
          <w:szCs w:val="24"/>
          <w:lang w:val="en-US"/>
        </w:rPr>
        <w:t>rahbar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18E5" w:rsidRPr="004D18E5">
        <w:rPr>
          <w:rFonts w:ascii="Times New Roman" w:hAnsi="Times New Roman" w:cs="Times New Roman"/>
          <w:sz w:val="24"/>
          <w:szCs w:val="24"/>
          <w:u w:val="single"/>
          <w:lang w:val="en-US"/>
        </w:rPr>
        <w:t>__          ____</w:t>
      </w: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o‘rtasida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shu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xaqda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tuzildiki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1BBEE25" w14:textId="75D4B8DB" w:rsidR="00AE2329" w:rsidRPr="00BE13D4" w:rsidRDefault="00AE2329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3D4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Buyurtmachi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="0082653D">
        <w:rPr>
          <w:rFonts w:ascii="Times New Roman" w:hAnsi="Times New Roman" w:cs="Times New Roman"/>
          <w:sz w:val="24"/>
          <w:szCs w:val="24"/>
          <w:lang w:val="en-US"/>
        </w:rPr>
        <w:t>Mahalliy</w:t>
      </w:r>
      <w:proofErr w:type="spellEnd"/>
      <w:r w:rsidR="0082653D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653D" w:rsidRPr="00BE13D4">
        <w:rPr>
          <w:rFonts w:ascii="Times New Roman" w:hAnsi="Times New Roman" w:cs="Times New Roman"/>
          <w:sz w:val="24"/>
          <w:szCs w:val="24"/>
          <w:lang w:val="en-US"/>
        </w:rPr>
        <w:t>axamiyatga</w:t>
      </w:r>
      <w:proofErr w:type="spellEnd"/>
      <w:r w:rsidR="0082653D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653D" w:rsidRPr="00BE13D4">
        <w:rPr>
          <w:rFonts w:ascii="Times New Roman" w:hAnsi="Times New Roman" w:cs="Times New Roman"/>
          <w:sz w:val="24"/>
          <w:szCs w:val="24"/>
          <w:lang w:val="en-US"/>
        </w:rPr>
        <w:t>molik</w:t>
      </w:r>
      <w:proofErr w:type="spellEnd"/>
      <w:r w:rsidR="0082653D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proofErr w:type="spellStart"/>
      <w:r w:rsidR="00B92E6F" w:rsidRPr="00BE13D4">
        <w:rPr>
          <w:rFonts w:ascii="Times New Roman" w:hAnsi="Times New Roman" w:cs="Times New Roman"/>
          <w:sz w:val="24"/>
          <w:szCs w:val="24"/>
          <w:lang w:val="en-US"/>
        </w:rPr>
        <w:t>avtomobil</w:t>
      </w:r>
      <w:proofErr w:type="spellEnd"/>
      <w:r w:rsidR="00B92E6F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2E6F" w:rsidRPr="00BE13D4">
        <w:rPr>
          <w:rFonts w:ascii="Times New Roman" w:hAnsi="Times New Roman" w:cs="Times New Roman"/>
          <w:sz w:val="24"/>
          <w:szCs w:val="24"/>
          <w:lang w:val="en-US"/>
        </w:rPr>
        <w:t>yo`linig</w:t>
      </w:r>
      <w:proofErr w:type="spellEnd"/>
      <w:r w:rsidR="00B92E6F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2E6F" w:rsidRPr="00BE13D4">
        <w:rPr>
          <w:rFonts w:ascii="Times New Roman" w:hAnsi="Times New Roman" w:cs="Times New Roman"/>
          <w:sz w:val="24"/>
          <w:szCs w:val="24"/>
          <w:lang w:val="en-US"/>
        </w:rPr>
        <w:t>avtomobil</w:t>
      </w:r>
      <w:proofErr w:type="spellEnd"/>
      <w:r w:rsidR="00B92E6F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2E6F" w:rsidRPr="00BE13D4">
        <w:rPr>
          <w:rFonts w:ascii="Times New Roman" w:hAnsi="Times New Roman" w:cs="Times New Roman"/>
          <w:sz w:val="24"/>
          <w:szCs w:val="24"/>
          <w:lang w:val="en-US"/>
        </w:rPr>
        <w:t>yo‘llari</w:t>
      </w:r>
      <w:proofErr w:type="spellEnd"/>
      <w:r w:rsidR="00B92E6F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2E6F" w:rsidRPr="00BE13D4">
        <w:rPr>
          <w:rFonts w:ascii="Times New Roman" w:hAnsi="Times New Roman" w:cs="Times New Roman"/>
          <w:sz w:val="24"/>
          <w:szCs w:val="24"/>
          <w:lang w:val="en-US"/>
        </w:rPr>
        <w:t>davlat</w:t>
      </w:r>
      <w:proofErr w:type="spellEnd"/>
      <w:r w:rsidR="00B92E6F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2E6F" w:rsidRPr="00BE13D4">
        <w:rPr>
          <w:rFonts w:ascii="Times New Roman" w:hAnsi="Times New Roman" w:cs="Times New Roman"/>
          <w:sz w:val="24"/>
          <w:szCs w:val="24"/>
          <w:lang w:val="en-US"/>
        </w:rPr>
        <w:t>kadastrini</w:t>
      </w:r>
      <w:proofErr w:type="spellEnd"/>
      <w:r w:rsidR="00B92E6F"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2E6F" w:rsidRPr="00BE13D4">
        <w:rPr>
          <w:rFonts w:ascii="Times New Roman" w:hAnsi="Times New Roman" w:cs="Times New Roman"/>
          <w:sz w:val="24"/>
          <w:szCs w:val="24"/>
          <w:lang w:val="en-US"/>
        </w:rPr>
        <w:t>yaratish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ishlarini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baxosi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QQS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18E5">
        <w:rPr>
          <w:rFonts w:ascii="Times New Roman" w:hAnsi="Times New Roman" w:cs="Times New Roman"/>
          <w:sz w:val="24"/>
          <w:szCs w:val="24"/>
          <w:lang w:val="en-US"/>
        </w:rPr>
        <w:t>_________________________</w:t>
      </w:r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so‘m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deb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kelishilganini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tasdiqlaymiz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1ABBFA2" w14:textId="77777777" w:rsidR="00AE2329" w:rsidRPr="00BE13D4" w:rsidRDefault="00AE2329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bayonnoma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Buyurtmachi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Bajaruvchi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o‘rtasida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o‘zaro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xisob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kitoblarni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oshirish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asos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xisoblanadi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4E37A8D" w14:textId="77777777" w:rsidR="00AE2329" w:rsidRPr="00BE13D4" w:rsidRDefault="00AE2329" w:rsidP="00BE13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Bayonnomada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kelishilgan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narx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ochiq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xisoblanib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qo‘shimcha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ishlar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paydo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bo‘lganda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qo‘shimcha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kelishuv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bayonnomasi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3D4">
        <w:rPr>
          <w:rFonts w:ascii="Times New Roman" w:hAnsi="Times New Roman" w:cs="Times New Roman"/>
          <w:sz w:val="24"/>
          <w:szCs w:val="24"/>
          <w:lang w:val="en-US"/>
        </w:rPr>
        <w:t>tuziladi</w:t>
      </w:r>
      <w:proofErr w:type="spellEnd"/>
      <w:r w:rsidRPr="00BE13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E2329" w:rsidRPr="00B77910" w14:paraId="33438BA2" w14:textId="77777777" w:rsidTr="0054062A">
        <w:tc>
          <w:tcPr>
            <w:tcW w:w="4785" w:type="dxa"/>
          </w:tcPr>
          <w:p w14:paraId="35E155C1" w14:textId="77777777" w:rsidR="00BE13D4" w:rsidRPr="00BE13D4" w:rsidRDefault="00BE13D4" w:rsidP="005406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0A3A17C" w14:textId="77777777" w:rsidR="00AE2329" w:rsidRPr="00BE13D4" w:rsidRDefault="00AE2329" w:rsidP="005406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13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BUYURTMACHI</w:t>
            </w:r>
          </w:p>
          <w:p w14:paraId="4076D9C1" w14:textId="3FD7E0F3" w:rsidR="00AE2329" w:rsidRPr="00BE13D4" w:rsidRDefault="008821DA" w:rsidP="00540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Toshkent</w:t>
            </w:r>
            <w:r w:rsidR="00D01240" w:rsidRPr="00BE13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01240" w:rsidRPr="00BE13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viloyati</w:t>
            </w:r>
            <w:proofErr w:type="spellEnd"/>
            <w:r w:rsidR="00AE2329" w:rsidRPr="00BE13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AYBB</w:t>
            </w:r>
          </w:p>
          <w:p w14:paraId="2A8C946F" w14:textId="77777777" w:rsidR="00AE2329" w:rsidRPr="00BE13D4" w:rsidRDefault="00AE2329" w:rsidP="00540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E13D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</w:p>
          <w:p w14:paraId="6E273F90" w14:textId="77777777" w:rsidR="00AE2329" w:rsidRPr="00BE13D4" w:rsidRDefault="00AE2329" w:rsidP="00540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72BE5DF6" w14:textId="77777777" w:rsidR="00AE2329" w:rsidRPr="00BE13D4" w:rsidRDefault="00AE2329" w:rsidP="00540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0C27A0E1" w14:textId="77777777" w:rsidR="00AE2329" w:rsidRPr="00BE13D4" w:rsidRDefault="00AE2329" w:rsidP="005406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13D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___________________</w:t>
            </w:r>
          </w:p>
          <w:p w14:paraId="67538A9D" w14:textId="12987E81" w:rsidR="00AE2329" w:rsidRPr="008821DA" w:rsidRDefault="00F27C9B" w:rsidP="005406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3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F.O. </w:t>
            </w:r>
            <w:proofErr w:type="spellStart"/>
            <w:r w:rsidRPr="00E936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Axmatxonov</w:t>
            </w:r>
            <w:proofErr w:type="spellEnd"/>
          </w:p>
        </w:tc>
        <w:tc>
          <w:tcPr>
            <w:tcW w:w="4785" w:type="dxa"/>
          </w:tcPr>
          <w:p w14:paraId="0AF98FB1" w14:textId="77777777" w:rsidR="00BE13D4" w:rsidRPr="00BE13D4" w:rsidRDefault="00BE13D4" w:rsidP="005406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30A26EF" w14:textId="77777777" w:rsidR="00AE2329" w:rsidRPr="00BE13D4" w:rsidRDefault="00AE2329" w:rsidP="005406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13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BAJARUVCHI</w:t>
            </w:r>
          </w:p>
          <w:p w14:paraId="57846A0D" w14:textId="2804DC67" w:rsidR="00AE2329" w:rsidRPr="00BE13D4" w:rsidRDefault="004D18E5" w:rsidP="00CA22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</w:t>
            </w:r>
          </w:p>
          <w:p w14:paraId="0DE55CA7" w14:textId="77777777" w:rsidR="00AE2329" w:rsidRPr="00BE13D4" w:rsidRDefault="00AE2329" w:rsidP="00540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32023AC" w14:textId="4851319F" w:rsidR="00AE2329" w:rsidRDefault="00AE2329" w:rsidP="00540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3054F61" w14:textId="77777777" w:rsidR="00AE2329" w:rsidRPr="00B77910" w:rsidRDefault="00AE2329" w:rsidP="005406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B779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__________________</w:t>
            </w:r>
          </w:p>
          <w:p w14:paraId="2DC32A89" w14:textId="5D881317" w:rsidR="00AE2329" w:rsidRPr="00BE13D4" w:rsidRDefault="00AE2329" w:rsidP="00540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15092BA" w14:textId="77777777" w:rsidR="00AE2329" w:rsidRPr="00BE13D4" w:rsidRDefault="00AE2329" w:rsidP="00AE23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E2329" w:rsidRPr="00BE1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22B"/>
    <w:rsid w:val="000B66A2"/>
    <w:rsid w:val="00124E00"/>
    <w:rsid w:val="0014796A"/>
    <w:rsid w:val="00185360"/>
    <w:rsid w:val="001D341B"/>
    <w:rsid w:val="002258B3"/>
    <w:rsid w:val="002D178C"/>
    <w:rsid w:val="00305E7F"/>
    <w:rsid w:val="00310154"/>
    <w:rsid w:val="00325829"/>
    <w:rsid w:val="00394052"/>
    <w:rsid w:val="003960BC"/>
    <w:rsid w:val="003A6ADB"/>
    <w:rsid w:val="003E1128"/>
    <w:rsid w:val="004D18E5"/>
    <w:rsid w:val="00532056"/>
    <w:rsid w:val="00560064"/>
    <w:rsid w:val="0056322B"/>
    <w:rsid w:val="00585654"/>
    <w:rsid w:val="005B1CD4"/>
    <w:rsid w:val="005C0723"/>
    <w:rsid w:val="00700A4B"/>
    <w:rsid w:val="00705081"/>
    <w:rsid w:val="0082653D"/>
    <w:rsid w:val="00837550"/>
    <w:rsid w:val="008821DA"/>
    <w:rsid w:val="00980E9C"/>
    <w:rsid w:val="009871F8"/>
    <w:rsid w:val="009E16E0"/>
    <w:rsid w:val="00A05854"/>
    <w:rsid w:val="00AA22FF"/>
    <w:rsid w:val="00AC75FD"/>
    <w:rsid w:val="00AE2329"/>
    <w:rsid w:val="00B36D9C"/>
    <w:rsid w:val="00B75A96"/>
    <w:rsid w:val="00B77910"/>
    <w:rsid w:val="00B92E6F"/>
    <w:rsid w:val="00BC252C"/>
    <w:rsid w:val="00BE13D4"/>
    <w:rsid w:val="00C85D62"/>
    <w:rsid w:val="00CA228D"/>
    <w:rsid w:val="00CA2E97"/>
    <w:rsid w:val="00CD19AE"/>
    <w:rsid w:val="00D01240"/>
    <w:rsid w:val="00D36224"/>
    <w:rsid w:val="00D829EA"/>
    <w:rsid w:val="00DD3629"/>
    <w:rsid w:val="00E23E6D"/>
    <w:rsid w:val="00E93633"/>
    <w:rsid w:val="00F17A97"/>
    <w:rsid w:val="00F27C9B"/>
    <w:rsid w:val="00F4567B"/>
    <w:rsid w:val="00F9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0CC3"/>
  <w15:docId w15:val="{92EE784D-FD53-422A-AB05-69CCCFFF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3960BC"/>
  </w:style>
  <w:style w:type="table" w:styleId="a3">
    <w:name w:val="Table Grid"/>
    <w:basedOn w:val="a1"/>
    <w:uiPriority w:val="59"/>
    <w:rsid w:val="0039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97</cp:revision>
  <cp:lastPrinted>2022-04-15T05:19:00Z</cp:lastPrinted>
  <dcterms:created xsi:type="dcterms:W3CDTF">2022-01-28T15:50:00Z</dcterms:created>
  <dcterms:modified xsi:type="dcterms:W3CDTF">2022-11-18T06:38:00Z</dcterms:modified>
</cp:coreProperties>
</file>