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1F" w:rsidRDefault="0089491F" w:rsidP="0089491F">
      <w:pPr>
        <w:ind w:left="-851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                                      </w:t>
      </w:r>
      <w:r w:rsidR="001F148D" w:rsidRPr="0003662A">
        <w:rPr>
          <w:rFonts w:ascii="Arial" w:hAnsi="Arial" w:cs="Arial"/>
          <w:lang w:val="uz-Latn-UZ"/>
        </w:rPr>
        <w:t>ПУДРАТ ШАРТНОМАСИ No ___</w:t>
      </w:r>
      <w:r w:rsidR="001F148D" w:rsidRPr="0003662A">
        <w:rPr>
          <w:lang w:val="uz-Latn-UZ"/>
        </w:rPr>
        <w:br/>
      </w:r>
      <w:r w:rsidR="001F148D" w:rsidRPr="0003662A">
        <w:rPr>
          <w:rFonts w:ascii="Arial" w:hAnsi="Arial" w:cs="Arial"/>
          <w:lang w:val="uz-Latn-UZ"/>
        </w:rPr>
        <w:t xml:space="preserve">                                                                                                                 “___”</w:t>
      </w:r>
      <w:r w:rsidR="00A261EE">
        <w:rPr>
          <w:rFonts w:ascii="Arial" w:hAnsi="Arial" w:cs="Arial"/>
          <w:lang w:val="uz-Latn-UZ"/>
        </w:rPr>
        <w:t>_____________</w:t>
      </w:r>
      <w:r w:rsidR="001F148D" w:rsidRPr="0003662A">
        <w:rPr>
          <w:rFonts w:ascii="Arial" w:hAnsi="Arial" w:cs="Arial"/>
          <w:lang w:val="uz-Latn-UZ"/>
        </w:rPr>
        <w:t xml:space="preserve">  202</w:t>
      </w:r>
      <w:r w:rsidR="00A261EE">
        <w:rPr>
          <w:rFonts w:ascii="Arial" w:hAnsi="Arial" w:cs="Arial"/>
          <w:lang w:val="uz-Latn-UZ"/>
        </w:rPr>
        <w:t>2</w:t>
      </w:r>
      <w:r w:rsidR="001F148D" w:rsidRPr="0003662A">
        <w:rPr>
          <w:rFonts w:ascii="Arial" w:hAnsi="Arial" w:cs="Arial"/>
          <w:lang w:val="uz-Latn-UZ"/>
        </w:rPr>
        <w:t xml:space="preserve"> йил</w:t>
      </w:r>
      <w:r w:rsidR="001F148D" w:rsidRPr="0003662A">
        <w:rPr>
          <w:lang w:val="uz-Latn-UZ"/>
        </w:rPr>
        <w:br/>
      </w:r>
    </w:p>
    <w:p w:rsidR="00092EEC" w:rsidRDefault="001F148D" w:rsidP="00092EEC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Кейинги ўринларда“Буюртмачи”деб юритиладиган Навоий вилоят Навбаҳор туман ХТБ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номидан</w:t>
      </w:r>
      <w:r w:rsidR="00B80973">
        <w:rPr>
          <w:rFonts w:ascii="Arial" w:hAnsi="Arial" w:cs="Arial"/>
          <w:lang w:val="uz-Latn-UZ"/>
        </w:rPr>
        <w:t xml:space="preserve"> </w:t>
      </w:r>
      <w:r w:rsidR="00B80973" w:rsidRPr="00B80973">
        <w:rPr>
          <w:rFonts w:ascii="Arial" w:hAnsi="Arial" w:cs="Arial"/>
          <w:lang w:val="uz-Latn-UZ"/>
        </w:rPr>
        <w:t>узининг</w:t>
      </w:r>
      <w:r w:rsidRPr="0003662A">
        <w:rPr>
          <w:rFonts w:ascii="Arial" w:hAnsi="Arial" w:cs="Arial"/>
          <w:lang w:val="uz-Latn-UZ"/>
        </w:rPr>
        <w:t xml:space="preserve"> “</w:t>
      </w:r>
      <w:r w:rsidR="00B80973" w:rsidRPr="00B80973">
        <w:rPr>
          <w:rFonts w:ascii="Arial" w:hAnsi="Arial" w:cs="Arial"/>
          <w:lang w:val="uz-Latn-UZ"/>
        </w:rPr>
        <w:t>н</w:t>
      </w:r>
      <w:r w:rsidRPr="0003662A">
        <w:rPr>
          <w:rFonts w:ascii="Arial" w:hAnsi="Arial" w:cs="Arial"/>
          <w:lang w:val="uz-Latn-UZ"/>
        </w:rPr>
        <w:t>изом</w:t>
      </w:r>
      <w:r w:rsidR="00B80973" w:rsidRPr="00B80973">
        <w:rPr>
          <w:rFonts w:ascii="Arial" w:hAnsi="Arial" w:cs="Arial"/>
          <w:lang w:val="uz-Latn-UZ"/>
        </w:rPr>
        <w:t>и</w:t>
      </w:r>
      <w:r w:rsidRPr="0003662A">
        <w:rPr>
          <w:rFonts w:ascii="Arial" w:hAnsi="Arial" w:cs="Arial"/>
          <w:lang w:val="uz-Latn-UZ"/>
        </w:rPr>
        <w:t xml:space="preserve">” асосида иш юритувчи рахбар </w:t>
      </w:r>
      <w:r w:rsidRPr="00B80973">
        <w:rPr>
          <w:rFonts w:ascii="Arial" w:hAnsi="Arial" w:cs="Arial"/>
          <w:b/>
          <w:lang w:val="uz-Latn-UZ"/>
        </w:rPr>
        <w:t>Х.Б.Рахматов</w:t>
      </w:r>
      <w:r w:rsidRPr="0003662A">
        <w:rPr>
          <w:rFonts w:ascii="Arial" w:hAnsi="Arial" w:cs="Arial"/>
          <w:lang w:val="uz-Latn-UZ"/>
        </w:rPr>
        <w:t xml:space="preserve"> бир томондан, кейинги ўринларда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 xml:space="preserve">“Пудратчи” деб юритиладиган </w:t>
      </w:r>
      <w:r w:rsidR="00B80973" w:rsidRPr="00B80973">
        <w:rPr>
          <w:rFonts w:ascii="Arial" w:hAnsi="Arial" w:cs="Arial"/>
          <w:lang w:val="uz-Latn-UZ"/>
        </w:rPr>
        <w:t>____________________</w:t>
      </w:r>
      <w:r w:rsidRPr="0003662A">
        <w:rPr>
          <w:rFonts w:ascii="Arial" w:hAnsi="Arial" w:cs="Arial"/>
          <w:lang w:val="uz-Latn-UZ"/>
        </w:rPr>
        <w:t xml:space="preserve"> номидан “Устав” асосида иш юритувчи </w:t>
      </w:r>
      <w:r w:rsidR="00B80973" w:rsidRPr="00B80973">
        <w:rPr>
          <w:rFonts w:ascii="Arial" w:hAnsi="Arial" w:cs="Arial"/>
          <w:lang w:val="uz-Latn-UZ"/>
        </w:rPr>
        <w:t>______________</w:t>
      </w:r>
      <w:r w:rsidRPr="0003662A">
        <w:rPr>
          <w:rFonts w:ascii="Arial" w:hAnsi="Arial" w:cs="Arial"/>
          <w:lang w:val="uz-Latn-UZ"/>
        </w:rPr>
        <w:t xml:space="preserve">иккинчи томондан, </w:t>
      </w:r>
      <w:r w:rsidRPr="00B80973">
        <w:rPr>
          <w:rFonts w:ascii="Arial" w:hAnsi="Arial" w:cs="Arial"/>
          <w:b/>
          <w:lang w:val="uz-Latn-UZ"/>
        </w:rPr>
        <w:t xml:space="preserve">Навбаҳор туман ХТБ га қарашли </w:t>
      </w:r>
      <w:r w:rsidR="00B80973" w:rsidRPr="00B80973">
        <w:rPr>
          <w:rFonts w:ascii="Arial" w:hAnsi="Arial" w:cs="Arial"/>
          <w:b/>
          <w:lang w:val="uz-Latn-UZ"/>
        </w:rPr>
        <w:t>_</w:t>
      </w:r>
      <w:r w:rsidR="007C6A20">
        <w:rPr>
          <w:rFonts w:ascii="Arial" w:hAnsi="Arial" w:cs="Arial"/>
          <w:b/>
          <w:lang w:val="uz-Latn-UZ"/>
        </w:rPr>
        <w:t>10</w:t>
      </w:r>
      <w:r w:rsidR="00B80973" w:rsidRPr="00B80973">
        <w:rPr>
          <w:rFonts w:ascii="Arial" w:hAnsi="Arial" w:cs="Arial"/>
          <w:b/>
          <w:lang w:val="uz-Latn-UZ"/>
        </w:rPr>
        <w:t>_</w:t>
      </w:r>
      <w:r w:rsidRPr="00B80973">
        <w:rPr>
          <w:rFonts w:ascii="Arial" w:hAnsi="Arial" w:cs="Arial"/>
          <w:b/>
          <w:lang w:val="uz-Latn-UZ"/>
        </w:rPr>
        <w:t xml:space="preserve">-сонли умумтаълим мактаб </w:t>
      </w:r>
      <w:r w:rsidR="007C6A20">
        <w:rPr>
          <w:rFonts w:ascii="Arial" w:hAnsi="Arial" w:cs="Arial"/>
          <w:b/>
          <w:lang w:val="uz-Latn-UZ"/>
        </w:rPr>
        <w:t xml:space="preserve">хузуридаги </w:t>
      </w:r>
      <w:r w:rsidR="00D351FC">
        <w:rPr>
          <w:rFonts w:ascii="Arial" w:hAnsi="Arial" w:cs="Arial"/>
          <w:b/>
          <w:lang w:val="uz-Latn-UZ"/>
        </w:rPr>
        <w:t>айвон</w:t>
      </w:r>
      <w:r w:rsidR="007C6A20">
        <w:rPr>
          <w:rFonts w:ascii="Arial" w:hAnsi="Arial" w:cs="Arial"/>
          <w:b/>
          <w:lang w:val="uz-Latn-UZ"/>
        </w:rPr>
        <w:t xml:space="preserve"> (навес)ни</w:t>
      </w:r>
      <w:r w:rsidR="0093488A">
        <w:rPr>
          <w:rFonts w:ascii="Arial" w:hAnsi="Arial" w:cs="Arial"/>
          <w:b/>
          <w:lang w:val="uz-Latn-UZ"/>
        </w:rPr>
        <w:t xml:space="preserve"> </w:t>
      </w:r>
      <w:r w:rsidR="008B56C1">
        <w:rPr>
          <w:rFonts w:ascii="Arial" w:hAnsi="Arial" w:cs="Arial"/>
          <w:b/>
          <w:lang w:val="uz-Latn-UZ"/>
        </w:rPr>
        <w:t xml:space="preserve">жорий таъмирлаш </w:t>
      </w:r>
      <w:r w:rsidRPr="0003662A">
        <w:rPr>
          <w:rFonts w:ascii="Arial" w:hAnsi="Arial" w:cs="Arial"/>
          <w:lang w:val="uz-Latn-UZ"/>
        </w:rPr>
        <w:t>ишлари учун мазкур пудрат шартномасини туздилар.</w:t>
      </w:r>
      <w:r w:rsidRPr="0003662A">
        <w:rPr>
          <w:lang w:val="uz-Latn-UZ"/>
        </w:rPr>
        <w:br/>
      </w:r>
      <w:r w:rsidR="006963C2">
        <w:rPr>
          <w:rFonts w:ascii="Arial" w:hAnsi="Arial" w:cs="Arial"/>
          <w:lang w:val="uz-Latn-UZ"/>
        </w:rPr>
        <w:t xml:space="preserve">                                                    </w:t>
      </w:r>
      <w:r w:rsidRPr="006963C2">
        <w:rPr>
          <w:rFonts w:ascii="Arial" w:hAnsi="Arial" w:cs="Arial"/>
          <w:lang w:val="uz-Latn-UZ"/>
        </w:rPr>
        <w:t>I. ТАРИФЛАР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1. Бажариладиган қурилиш ишлари лойиҳага асосан олиб борилади, беркитиладиган ишлар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тасдиқланганлиги тўғрисидаги далолатномалар ҳамда қурилиш нормалари ва қоидаларида назарда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тутилган бошқа ҳужжатлар ва бажарилган ишни буюртмачи томонидан тасдиқланган далолатномаси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(Форма-2) асосида иш олиб борилади.</w:t>
      </w:r>
      <w:r w:rsidRPr="006963C2">
        <w:rPr>
          <w:lang w:val="uz-Latn-UZ"/>
        </w:rPr>
        <w:br/>
      </w:r>
      <w:r w:rsidR="006963C2">
        <w:rPr>
          <w:rFonts w:ascii="Arial" w:hAnsi="Arial" w:cs="Arial"/>
          <w:lang w:val="uz-Latn-UZ"/>
        </w:rPr>
        <w:t>Қ</w:t>
      </w:r>
      <w:r w:rsidRPr="006963C2">
        <w:rPr>
          <w:rFonts w:ascii="Arial" w:hAnsi="Arial" w:cs="Arial"/>
          <w:lang w:val="uz-Latn-UZ"/>
        </w:rPr>
        <w:t>урилиш майдони - мазкур шартнома (контракт) доирасида барча ишларни бажариш даврида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далолатнома бўйича Буюртмачи томонидан Пудратчига берилган ер участкаси. Объектнинг қурилиш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майдони чегараси ажратиб қўйилади ёки бош режага мувофиқ белгиланадиган бошқа белгилар билан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белгилаб қўйилади;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вақтинчалик иншоотлар - Пудратчи томонидан қурилиш майдонида ўрнатиладиган ва ишларни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бажариш учун зарур бўлган ҳар қандай типдаги вақтинчалик бинолар ва иншоотлар;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беркитиладиган ишлар - сифати ва аниқлигини кейинги ишлар бажарилгандан кейин аниқлаш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>мумкин бўлмаган кейинчалик бажариладиган ишлар ва конструкциялар билан беркитиладиган ишлар;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шартнома нархини бўлиб чиқиш - ишларнинг ҳар бир босқичи ва ёки турлари қийматини аниқ</w:t>
      </w:r>
      <w:r w:rsidR="006963C2">
        <w:rPr>
          <w:rFonts w:ascii="Arial" w:hAnsi="Arial" w:cs="Arial"/>
          <w:lang w:val="uz-Latn-UZ"/>
        </w:rPr>
        <w:t xml:space="preserve"> </w:t>
      </w:r>
      <w:r w:rsidRPr="006963C2">
        <w:rPr>
          <w:rFonts w:ascii="Arial" w:hAnsi="Arial" w:cs="Arial"/>
          <w:lang w:val="uz-Latn-UZ"/>
        </w:rPr>
        <w:t>белгилаган ҳолда шартнома бўйича объектнинг умумий қийматини босқичларга тақсимлаш.</w:t>
      </w:r>
      <w:r w:rsidRPr="006963C2">
        <w:rPr>
          <w:lang w:val="uz-Latn-UZ"/>
        </w:rPr>
        <w:br/>
      </w:r>
      <w:r w:rsidR="001A4802">
        <w:rPr>
          <w:rFonts w:ascii="Arial" w:hAnsi="Arial" w:cs="Arial"/>
          <w:lang w:val="uz-Latn-UZ"/>
        </w:rPr>
        <w:t xml:space="preserve">                                                   </w:t>
      </w:r>
      <w:r w:rsidRPr="006963C2">
        <w:rPr>
          <w:rFonts w:ascii="Arial" w:hAnsi="Arial" w:cs="Arial"/>
          <w:lang w:val="uz-Latn-UZ"/>
        </w:rPr>
        <w:t>II. ШАРТНОМА МАВЗУСИ</w:t>
      </w:r>
      <w:r w:rsidRPr="006963C2">
        <w:rPr>
          <w:lang w:val="uz-Latn-UZ"/>
        </w:rPr>
        <w:br/>
      </w:r>
      <w:r w:rsidRPr="006963C2">
        <w:rPr>
          <w:rFonts w:ascii="Arial" w:hAnsi="Arial" w:cs="Arial"/>
          <w:lang w:val="uz-Latn-UZ"/>
        </w:rPr>
        <w:t xml:space="preserve">2. </w:t>
      </w:r>
      <w:r w:rsidRPr="00B80973">
        <w:rPr>
          <w:rFonts w:ascii="Arial" w:hAnsi="Arial" w:cs="Arial"/>
          <w:lang w:val="uz-Latn-UZ"/>
        </w:rPr>
        <w:t xml:space="preserve">“Пудратчи” мазкур шартнома шартларига </w:t>
      </w:r>
      <w:r w:rsidR="007C6A20" w:rsidRPr="00B80973">
        <w:rPr>
          <w:rFonts w:ascii="Arial" w:hAnsi="Arial" w:cs="Arial"/>
          <w:b/>
          <w:lang w:val="uz-Latn-UZ"/>
        </w:rPr>
        <w:t>Навбаҳор туман ХТБ га қарашли _</w:t>
      </w:r>
      <w:r w:rsidR="007C6A20">
        <w:rPr>
          <w:rFonts w:ascii="Arial" w:hAnsi="Arial" w:cs="Arial"/>
          <w:b/>
          <w:lang w:val="uz-Latn-UZ"/>
        </w:rPr>
        <w:t>10</w:t>
      </w:r>
      <w:r w:rsidR="007C6A20" w:rsidRPr="00B80973">
        <w:rPr>
          <w:rFonts w:ascii="Arial" w:hAnsi="Arial" w:cs="Arial"/>
          <w:b/>
          <w:lang w:val="uz-Latn-UZ"/>
        </w:rPr>
        <w:t xml:space="preserve">_-сонли умумтаълим мактаб </w:t>
      </w:r>
      <w:r w:rsidR="007C6A20">
        <w:rPr>
          <w:rFonts w:ascii="Arial" w:hAnsi="Arial" w:cs="Arial"/>
          <w:b/>
          <w:lang w:val="uz-Latn-UZ"/>
        </w:rPr>
        <w:t xml:space="preserve">хузуридаги </w:t>
      </w:r>
      <w:r w:rsidR="00D351FC">
        <w:rPr>
          <w:rFonts w:ascii="Arial" w:hAnsi="Arial" w:cs="Arial"/>
          <w:b/>
          <w:lang w:val="uz-Latn-UZ"/>
        </w:rPr>
        <w:t>айвон</w:t>
      </w:r>
      <w:r w:rsidR="007C6A20">
        <w:rPr>
          <w:rFonts w:ascii="Arial" w:hAnsi="Arial" w:cs="Arial"/>
          <w:b/>
          <w:lang w:val="uz-Latn-UZ"/>
        </w:rPr>
        <w:t xml:space="preserve"> (навес)ни</w:t>
      </w:r>
      <w:r w:rsidRPr="00B80973">
        <w:rPr>
          <w:rFonts w:ascii="Arial" w:hAnsi="Arial" w:cs="Arial"/>
          <w:b/>
          <w:lang w:val="uz-Latn-UZ"/>
        </w:rPr>
        <w:t xml:space="preserve"> таъмирлаш ишлари</w:t>
      </w:r>
      <w:r w:rsidR="00B80973" w:rsidRPr="00B80973">
        <w:rPr>
          <w:rFonts w:ascii="Arial" w:hAnsi="Arial" w:cs="Arial"/>
          <w:b/>
          <w:lang w:val="uz-Latn-UZ"/>
        </w:rPr>
        <w:t>ни</w:t>
      </w:r>
      <w:r w:rsidRPr="00B80973">
        <w:rPr>
          <w:rFonts w:ascii="Arial" w:hAnsi="Arial" w:cs="Arial"/>
          <w:b/>
          <w:lang w:val="uz-Latn-UZ"/>
        </w:rPr>
        <w:t xml:space="preserve"> </w:t>
      </w:r>
      <w:r w:rsidR="00B80973" w:rsidRPr="00B80973">
        <w:rPr>
          <w:rFonts w:ascii="Arial" w:hAnsi="Arial" w:cs="Arial"/>
          <w:b/>
          <w:lang w:val="uz-Latn-UZ"/>
        </w:rPr>
        <w:t xml:space="preserve">бажариш </w:t>
      </w:r>
      <w:r w:rsidRPr="00B80973">
        <w:rPr>
          <w:rFonts w:ascii="Arial" w:hAnsi="Arial" w:cs="Arial"/>
          <w:b/>
          <w:lang w:val="uz-Latn-UZ"/>
        </w:rPr>
        <w:t xml:space="preserve">учун </w:t>
      </w:r>
      <w:r w:rsidR="00B80973" w:rsidRPr="00B80973">
        <w:rPr>
          <w:rFonts w:ascii="Arial" w:hAnsi="Arial" w:cs="Arial"/>
          <w:b/>
          <w:lang w:val="uz-Latn-UZ"/>
        </w:rPr>
        <w:t>__________</w:t>
      </w:r>
      <w:r w:rsidRPr="00B80973">
        <w:rPr>
          <w:rFonts w:ascii="Arial" w:hAnsi="Arial" w:cs="Arial"/>
          <w:b/>
          <w:lang w:val="uz-Latn-UZ"/>
        </w:rPr>
        <w:t>(</w:t>
      </w:r>
      <w:r w:rsidR="00B80973" w:rsidRPr="00B80973">
        <w:rPr>
          <w:rFonts w:ascii="Arial" w:hAnsi="Arial" w:cs="Arial"/>
          <w:b/>
          <w:lang w:val="uz-Latn-UZ"/>
        </w:rPr>
        <w:t>_________________________________________________________________</w:t>
      </w:r>
      <w:r w:rsidRPr="00B80973">
        <w:rPr>
          <w:rFonts w:ascii="Arial" w:hAnsi="Arial" w:cs="Arial"/>
          <w:b/>
          <w:lang w:val="uz-Latn-UZ"/>
        </w:rPr>
        <w:t xml:space="preserve">)сўм </w:t>
      </w:r>
      <w:r w:rsidRPr="00B80973">
        <w:rPr>
          <w:rFonts w:ascii="Arial" w:hAnsi="Arial" w:cs="Arial"/>
          <w:lang w:val="uz-Latn-UZ"/>
        </w:rPr>
        <w:t>бўйича қурилиш ишларини бажариш мажбуриятини олади. “Буюртмачи” эса “Пудратчи” га</w:t>
      </w:r>
      <w:r w:rsidR="00B80973" w:rsidRPr="00B80973">
        <w:rPr>
          <w:rFonts w:ascii="Arial" w:hAnsi="Arial" w:cs="Arial"/>
          <w:lang w:val="uz-Latn-UZ"/>
        </w:rPr>
        <w:t xml:space="preserve"> </w:t>
      </w:r>
      <w:r w:rsidRPr="00B80973">
        <w:rPr>
          <w:rFonts w:ascii="Arial" w:hAnsi="Arial" w:cs="Arial"/>
          <w:lang w:val="uz-Latn-UZ"/>
        </w:rPr>
        <w:t>қурилиш ишларини бажариш учун зарур шароитлар яратиш, уларни қабул қилиш ва тўловини амалга</w:t>
      </w:r>
      <w:r w:rsidR="006963C2">
        <w:rPr>
          <w:rFonts w:ascii="Arial" w:hAnsi="Arial" w:cs="Arial"/>
          <w:lang w:val="uz-Latn-UZ"/>
        </w:rPr>
        <w:t xml:space="preserve"> </w:t>
      </w:r>
      <w:r w:rsidRPr="00B80973">
        <w:rPr>
          <w:rFonts w:ascii="Arial" w:hAnsi="Arial" w:cs="Arial"/>
          <w:lang w:val="uz-Latn-UZ"/>
        </w:rPr>
        <w:t>ошириш мажбуриятини олади.</w:t>
      </w:r>
      <w:r w:rsidRPr="00B80973">
        <w:rPr>
          <w:lang w:val="uz-Latn-UZ"/>
        </w:rPr>
        <w:br/>
      </w:r>
      <w:r w:rsidR="0089491F">
        <w:rPr>
          <w:rFonts w:ascii="Arial" w:hAnsi="Arial" w:cs="Arial"/>
          <w:lang w:val="uz-Latn-UZ"/>
        </w:rPr>
        <w:t xml:space="preserve">                                      </w:t>
      </w:r>
      <w:r w:rsidRPr="00C43CFE">
        <w:rPr>
          <w:rFonts w:ascii="Arial" w:hAnsi="Arial" w:cs="Arial"/>
          <w:lang w:val="uz-Latn-UZ"/>
        </w:rPr>
        <w:t>III. ШАРТНОМА БЎЙИЧАИШЛАР ҚИЙМАТИ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3. Мазкур шартнома бўйича Пудратчи томонидан бажарилган, энг яхши танлов савдоси (тендер)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натижасида аниқланган ва эркин танлов комиссиясининг қарори (202</w:t>
      </w:r>
      <w:r w:rsidR="00C81596" w:rsidRPr="00C43CFE">
        <w:rPr>
          <w:rFonts w:ascii="Arial" w:hAnsi="Arial" w:cs="Arial"/>
          <w:lang w:val="uz-Latn-UZ"/>
        </w:rPr>
        <w:t>2</w:t>
      </w:r>
      <w:r w:rsidRPr="00C43CFE">
        <w:rPr>
          <w:rFonts w:ascii="Arial" w:hAnsi="Arial" w:cs="Arial"/>
          <w:lang w:val="uz-Latn-UZ"/>
        </w:rPr>
        <w:t xml:space="preserve"> йил “</w:t>
      </w:r>
      <w:r w:rsidR="00C81596" w:rsidRPr="00C43CFE">
        <w:rPr>
          <w:rFonts w:ascii="Arial" w:hAnsi="Arial" w:cs="Arial"/>
          <w:lang w:val="uz-Latn-UZ"/>
        </w:rPr>
        <w:t>___</w:t>
      </w:r>
      <w:r w:rsidRPr="00C43CFE">
        <w:rPr>
          <w:rFonts w:ascii="Arial" w:hAnsi="Arial" w:cs="Arial"/>
          <w:lang w:val="uz-Latn-UZ"/>
        </w:rPr>
        <w:t xml:space="preserve">” </w:t>
      </w:r>
      <w:r w:rsidR="00C81596" w:rsidRPr="00C43CFE">
        <w:rPr>
          <w:rFonts w:ascii="Arial" w:hAnsi="Arial" w:cs="Arial"/>
          <w:lang w:val="uz-Latn-UZ"/>
        </w:rPr>
        <w:t>_________</w:t>
      </w:r>
      <w:r w:rsidRPr="00C43CFE">
        <w:rPr>
          <w:rFonts w:ascii="Arial" w:hAnsi="Arial" w:cs="Arial"/>
          <w:lang w:val="uz-Latn-UZ"/>
        </w:rPr>
        <w:t xml:space="preserve">даги </w:t>
      </w:r>
      <w:r w:rsidR="00C81596" w:rsidRPr="00C43CFE">
        <w:rPr>
          <w:rFonts w:ascii="Arial" w:hAnsi="Arial" w:cs="Arial"/>
          <w:lang w:val="uz-Latn-UZ"/>
        </w:rPr>
        <w:t>__</w:t>
      </w:r>
      <w:r w:rsidRPr="00C43CFE">
        <w:rPr>
          <w:rFonts w:ascii="Arial" w:hAnsi="Arial" w:cs="Arial"/>
          <w:lang w:val="uz-Latn-UZ"/>
        </w:rPr>
        <w:t>-сон</w:t>
      </w:r>
      <w:r w:rsidR="00C81596" w:rsidRPr="00C43CFE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баённома</w:t>
      </w:r>
      <w:r w:rsidR="00C81596" w:rsidRPr="00C43CFE">
        <w:rPr>
          <w:rFonts w:ascii="Arial" w:hAnsi="Arial" w:cs="Arial"/>
          <w:lang w:val="uz-Latn-UZ"/>
        </w:rPr>
        <w:t>си</w:t>
      </w:r>
      <w:r w:rsidRPr="00C43CFE">
        <w:rPr>
          <w:rFonts w:ascii="Arial" w:hAnsi="Arial" w:cs="Arial"/>
          <w:lang w:val="uz-Latn-UZ"/>
        </w:rPr>
        <w:t xml:space="preserve">) билан тасдиқланган ишлар қиймати барча солиқлар, йиғимлар </w:t>
      </w:r>
      <w:r w:rsidR="00C81596" w:rsidRPr="00C43CFE">
        <w:rPr>
          <w:rFonts w:ascii="Arial" w:hAnsi="Arial" w:cs="Arial"/>
          <w:lang w:val="uz-Latn-UZ"/>
        </w:rPr>
        <w:t>15%</w:t>
      </w:r>
      <w:r w:rsidR="00C81596">
        <w:rPr>
          <w:rFonts w:ascii="Arial" w:hAnsi="Arial" w:cs="Arial"/>
          <w:lang w:val="uz-Latn-UZ"/>
        </w:rPr>
        <w:t>ҚҚС</w:t>
      </w:r>
      <w:r w:rsidR="00C81596" w:rsidRPr="00C43CFE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ва ажратмаларни ўз ичига</w:t>
      </w:r>
      <w:r w:rsidR="006963C2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 xml:space="preserve">олган ҳолда жорий нархларда </w:t>
      </w:r>
      <w:r w:rsidR="008B56C1">
        <w:rPr>
          <w:rFonts w:ascii="Arial" w:hAnsi="Arial" w:cs="Arial"/>
          <w:lang w:val="uz-Latn-UZ"/>
        </w:rPr>
        <w:t xml:space="preserve"> </w:t>
      </w:r>
      <w:r w:rsidR="00C81596" w:rsidRPr="00C43CFE">
        <w:rPr>
          <w:rFonts w:ascii="Arial" w:hAnsi="Arial" w:cs="Arial"/>
          <w:lang w:val="uz-Latn-UZ"/>
        </w:rPr>
        <w:t>__________(_______________________________________________________</w:t>
      </w:r>
      <w:r w:rsidRPr="00C43CFE">
        <w:rPr>
          <w:rFonts w:ascii="Arial" w:hAnsi="Arial" w:cs="Arial"/>
          <w:lang w:val="uz-Latn-UZ"/>
        </w:rPr>
        <w:t>) сўмни ташкил этади.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4. Ишлар қиймати узил-кесил ҳисобланади ва кейинчалик қайта кўриб чиқилиши мумкин эмас,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қуйидаги ҳоллар бундан мустасно: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қурилиш қийматини кўпайтиришга енгиб бўлмайдиган куч (форс-мажор) ҳолатлари сабаб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бўлганда;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ишлар ҳажми ва тури қатъий равишда ўзгартирилмайди (қонунда кузда тутилган холлар бундан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мустасно);</w:t>
      </w:r>
      <w:r w:rsidR="00092EEC">
        <w:rPr>
          <w:rFonts w:ascii="Arial" w:hAnsi="Arial" w:cs="Arial"/>
          <w:lang w:val="uz-Latn-UZ"/>
        </w:rPr>
        <w:t xml:space="preserve"> </w:t>
      </w:r>
      <w:r w:rsidRPr="00C43CFE">
        <w:rPr>
          <w:rFonts w:ascii="Arial" w:hAnsi="Arial" w:cs="Arial"/>
          <w:lang w:val="uz-Latn-UZ"/>
        </w:rPr>
        <w:t>объектнинг қурилиши бир йилдан ортиқча ўзгартирилганда.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5. Қурилиш муддати бир йилдан ортиқ бўлганда иккинчи йилга ва кейинги йилларга шартномавий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нархларни аниқлаштириш қонун ҳужжатларида белгиланган тартибда амалга оширилади.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6. Тегишли асослар мавжуд бўлганда, санаб ўтилган ўзгаришлар Буюртмачи билан Пудратчи</w:t>
      </w:r>
      <w:r w:rsidRPr="00C43CFE">
        <w:rPr>
          <w:lang w:val="uz-Latn-UZ"/>
        </w:rPr>
        <w:br/>
      </w:r>
      <w:r w:rsidRPr="00C43CFE">
        <w:rPr>
          <w:rFonts w:ascii="Arial" w:hAnsi="Arial" w:cs="Arial"/>
          <w:lang w:val="uz-Latn-UZ"/>
        </w:rPr>
        <w:t>ўртасидаги шартномага қўшимча битим билан расмийлаштирилади.</w:t>
      </w:r>
      <w:r w:rsidRPr="00C43CFE">
        <w:rPr>
          <w:lang w:val="uz-Latn-UZ"/>
        </w:rPr>
        <w:br/>
      </w:r>
      <w:r w:rsidR="00092EEC">
        <w:rPr>
          <w:rFonts w:ascii="Arial" w:hAnsi="Arial" w:cs="Arial"/>
          <w:lang w:val="uz-Latn-UZ"/>
        </w:rPr>
        <w:t xml:space="preserve">                                   </w:t>
      </w:r>
      <w:r w:rsidRPr="00092EEC">
        <w:rPr>
          <w:rFonts w:ascii="Arial" w:hAnsi="Arial" w:cs="Arial"/>
          <w:lang w:val="uz-Latn-UZ"/>
        </w:rPr>
        <w:t>IV. ПУДРАТЧИНИНГ МАЖБУРИЯТЛАРИ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lastRenderedPageBreak/>
        <w:t>7. Мазкур шартнома бўйича Пудратчи мазкур шартноманинг II бўлимида назарда тутилган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ишларни бажариш учун: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барча ишларни мазкур шартномада назарда тутилган ҳажмда ва муддатларда ўзининг кучлари ва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ёки жалб қилинган кучлар билан бажариш ҳамда ишни Буюртмачига мазкур шартнома шартларига</w:t>
      </w:r>
      <w:r w:rsidRPr="00092EEC">
        <w:rPr>
          <w:lang w:val="uz-Latn-UZ"/>
        </w:rPr>
        <w:br/>
      </w:r>
      <w:r w:rsidRPr="00092EEC">
        <w:rPr>
          <w:rFonts w:ascii="Arial" w:hAnsi="Arial" w:cs="Arial"/>
          <w:lang w:val="uz-Latn-UZ"/>
        </w:rPr>
        <w:t>мувофиқ топшириш;</w:t>
      </w:r>
    </w:p>
    <w:p w:rsidR="001F148D" w:rsidRPr="0003662A" w:rsidRDefault="001F148D" w:rsidP="00D14CF0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Шартномага мувофиқ қурилиш майдонига зарур қурилиш материаллари, буюмлар,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конструкциялар, асбоб-ускуналар ва бутловчи буюмлар, қурилиш техникасини етказиб бериш, уларни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қабул қилиш, тушириш, омборга жойлаш ва сақлаш;қурилиш майдони ҳудудида вақтинчалик иншоотлар қуриш;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Буюртмачини пудрат шартномалари тузилиши давомида субпудратчилар билан шартномалар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тузилиши, шартнома мавзуси, субпудратчининг номи ва манзили тўғрисида хабардор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 майдонида техника хавфсизлиги, ишларни бажариш вақтида атроф муҳитни, ўтқазилган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дарахтларни ва ер участкасини муҳофаза қилиш бўйича зарур тадбирлар бажарилишини таъминлаш,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шунингдек ёритиш чироқлари ўрнатиш;қурилиш таваккалчиликларини суғурта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 майдони қўриқланишини таъминлаш;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мазкур шартномада назарда тутилган барча мажбуриятларни тўлиқ ҳажмда бажариш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мажбуриятини ўз зиммасига олади.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8. Пудратчи мазкур шартнома бўйича барча ишларнинг ўз кучлари билан ва субпудратчилар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томонидан зарур тарзда бажарилиши ҳамда объектнинг фойдаланишга тайёр ҳолда топширилиши учун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Буюртмачи олдида тўлиқ мулкий жавоб беради.</w:t>
      </w:r>
      <w:r w:rsidRPr="0003662A">
        <w:rPr>
          <w:lang w:val="uz-Latn-UZ"/>
        </w:rPr>
        <w:br/>
      </w:r>
      <w:r w:rsidR="00AC080F">
        <w:rPr>
          <w:rFonts w:ascii="Arial" w:hAnsi="Arial" w:cs="Arial"/>
          <w:lang w:val="uz-Latn-UZ"/>
        </w:rPr>
        <w:t xml:space="preserve">                         </w:t>
      </w:r>
      <w:r w:rsidR="00C81596" w:rsidRPr="00C81596">
        <w:rPr>
          <w:rFonts w:ascii="Arial" w:hAnsi="Arial" w:cs="Arial"/>
          <w:lang w:val="uz-Latn-UZ"/>
        </w:rPr>
        <w:t xml:space="preserve">        </w:t>
      </w:r>
      <w:r w:rsidR="00AC080F">
        <w:rPr>
          <w:rFonts w:ascii="Arial" w:hAnsi="Arial" w:cs="Arial"/>
          <w:lang w:val="uz-Latn-UZ"/>
        </w:rPr>
        <w:t xml:space="preserve">  </w:t>
      </w:r>
      <w:r w:rsidRPr="0003662A">
        <w:rPr>
          <w:rFonts w:ascii="Arial" w:hAnsi="Arial" w:cs="Arial"/>
          <w:lang w:val="uz-Latn-UZ"/>
        </w:rPr>
        <w:t>V. БУЮРТМАЧИНИНГ МАЖБУРИЯТЛАРИ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9. Мазкур шартномани бажариш учун Буюртмачи: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 xml:space="preserve">мазкур шартнома имзоланган кундан бошлаб уч кун муддатда мазкур шартномага </w:t>
      </w:r>
      <w:r w:rsidR="00AC080F">
        <w:rPr>
          <w:rFonts w:ascii="Arial" w:hAnsi="Arial" w:cs="Arial"/>
          <w:lang w:val="uz-Latn-UZ"/>
        </w:rPr>
        <w:t>–</w:t>
      </w:r>
      <w:r w:rsidRPr="0003662A">
        <w:rPr>
          <w:rFonts w:ascii="Arial" w:hAnsi="Arial" w:cs="Arial"/>
          <w:lang w:val="uz-Latn-UZ"/>
        </w:rPr>
        <w:t xml:space="preserve"> иловага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мувофиқ ишларни бажариш учун яроқли бўлган қурилиш майдонини объект қурилиши ва қурилиш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тугаллангунгача бўлган даврда далолатнома бўйича Пудратчига бериш;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ишлар бажарилиши устидан доимий архитектура-қурилиш назоратини ва мазкур шартномада қайд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этилган Пудратчи томонидан қабул қилинган мажбуриятлар ва бошқа функцияларга риоя этилишини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назорат қилиш, Пудратчидан тугалланган ишларни қабул қилиб олишни таъминлаш;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Пудратчининг барча мурожаатларини ўн кун муддатда кўриб чиқиш ва қарор қабул қилиш;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молиялаштириш жадвалига биноан Пудратчига аванс бериш ва жорий молиялаштиришни амалга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ошириш;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 имзоланган ва тегишли равишда руйхатга олинган кундан бошлаб Пудратчига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қабул қилиш учун зарур бўлган ижро ҳужжатлари рўйхатини тақдим этиш;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шартномада назарда тутилган мажбуриятларни тўлиқҳажмда бажариш мажбуриятини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олади;</w:t>
      </w:r>
      <w:r w:rsidRPr="0003662A">
        <w:rPr>
          <w:lang w:val="uz-Latn-UZ"/>
        </w:rPr>
        <w:br/>
      </w:r>
      <w:r w:rsidR="00AC080F">
        <w:rPr>
          <w:rFonts w:ascii="Arial" w:hAnsi="Arial" w:cs="Arial"/>
          <w:lang w:val="uz-Latn-UZ"/>
        </w:rPr>
        <w:t xml:space="preserve">                                  </w:t>
      </w:r>
      <w:r w:rsidR="00C81596" w:rsidRPr="00025C49">
        <w:rPr>
          <w:rFonts w:ascii="Arial" w:hAnsi="Arial" w:cs="Arial"/>
          <w:lang w:val="uz-Latn-UZ"/>
        </w:rPr>
        <w:t xml:space="preserve">   </w:t>
      </w:r>
      <w:r w:rsidR="00AC080F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VI. ИШЛАРНИ БАЖАРИШ МУДДАТЛАРИ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10. Шартнома:миллий валюта "сўмда" ўзаро ҳисоб-китоб қилинганда - томонлар уни имзолаган пайтдан бошлаб;кейинчалик ЭАВга конвертация қилган ҳолда миллий валютада "сўмда" ўзаро ҳисоб-китоб</w:t>
      </w:r>
      <w:r w:rsidR="00025C49" w:rsidRPr="00025C49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қилинганда - шартнома қонун ҳужжатларига мувофиқ рўйхатдан ўтказилгандан кейин кучга киради.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11. Пудратчи мазкур шартномага илова қилинадиган молиялаштириш жадвалига мувофиқ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биринчи аванс тўлови тушган кундан бошлаб ишларни бажаришга киришади.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12. Танлов савдолари натижаси бўйича аниқланган қурилишнинг давом этиш вақти ишлар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бошланган кундан эътиборан 12 кунни 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13. Мазкур шартнома бўйича ишлар Смета хужжатларига мувофиқ амалга оширилади.</w:t>
      </w:r>
      <w:r w:rsidRPr="0003662A">
        <w:rPr>
          <w:lang w:val="uz-Latn-UZ"/>
        </w:rPr>
        <w:br/>
      </w:r>
      <w:r w:rsidR="00025C49" w:rsidRPr="0049007A">
        <w:rPr>
          <w:rFonts w:ascii="Arial" w:hAnsi="Arial" w:cs="Arial"/>
          <w:lang w:val="uz-Latn-UZ"/>
        </w:rPr>
        <w:t xml:space="preserve">                                        </w:t>
      </w:r>
      <w:r w:rsidRPr="0003662A">
        <w:rPr>
          <w:rFonts w:ascii="Arial" w:hAnsi="Arial" w:cs="Arial"/>
          <w:lang w:val="uz-Latn-UZ"/>
        </w:rPr>
        <w:t>VII. ТЎЛОВЛАР ВА ҲИСОБ-КИТОБЛАР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14. Буюртмачи Пудратчига шартнома бўйича ишлар умумий жорий қийматининг 30 (Ўттиз) фоизи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 xml:space="preserve">миқдорида аванс ўтказади, бу </w:t>
      </w:r>
      <w:r w:rsidR="00C43CFE" w:rsidRPr="00C43CFE">
        <w:rPr>
          <w:rFonts w:ascii="Arial" w:hAnsi="Arial" w:cs="Arial"/>
          <w:lang w:val="uz-Latn-UZ"/>
        </w:rPr>
        <w:t>_________</w:t>
      </w:r>
      <w:r w:rsidRPr="0003662A">
        <w:rPr>
          <w:rFonts w:ascii="Arial" w:hAnsi="Arial" w:cs="Arial"/>
          <w:lang w:val="uz-Latn-UZ"/>
        </w:rPr>
        <w:t xml:space="preserve"> сўмни 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15. Буюртмачи томонидан Пудратчига аванс берилгандан сўнг, кейинги тулов “Бажарилган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ишлар” далолатномасига (форма-2) асосан амалга оширилади.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16. Пудратчи объект фойдаланишга топширилгунга қадар мазкур шартнома бўйича объектга мулк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ҳуқуқни ўзида сақлаб қолади. Объект Буюртмачига топширилгунга қадар объектнинг тасодифий йўқ</w:t>
      </w:r>
      <w:r w:rsidR="00D14CF0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қилиниши ва шикастланиши хавфи Пудратчининг зиммасида бўлади.</w:t>
      </w:r>
    </w:p>
    <w:p w:rsidR="001F148D" w:rsidRPr="0003662A" w:rsidRDefault="001F148D" w:rsidP="00AB0B75">
      <w:pPr>
        <w:ind w:left="-1134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17. Буюртмачи мазкур шартнома бўйича ўз зиммасига қабул қилган мажбуриятларни шартнома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кучга кирган кундан бошлаб ўттиз кун мобайнида бажармаган тақдирда, Пудратчи бу ҳақда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ҳужжатларида белгиланган тартибда Буюртмачини ёзма равишда хабардор қилган ҳолда, шартномага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ўзгартиришлар киритиш ёки шартномани бир томонлама тартибда бекор қилиш ҳуқуқига эгадир. Бунда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Пудратчи томонидан бажарилган ишлар учун ҳақ тўлашдан озод қилинмайди.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               </w:t>
      </w:r>
      <w:r w:rsidRPr="0003662A">
        <w:rPr>
          <w:rFonts w:ascii="Arial" w:hAnsi="Arial" w:cs="Arial"/>
          <w:lang w:val="uz-Latn-UZ"/>
        </w:rPr>
        <w:t>VIII. ИШЛАРНИ БАЖАРИШ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18. Пудратчи ишларни бажариш лойиҳасига асосан ишларни бажаришни мустақил равишда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ташкил этади.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19. Пудратчи объектда ишларни олиб бориш тартибини давлат архитектура-қурилиш назорати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органлари билан келишади ва унга риоя этилиши учун қонун ҳужжатларида белгиланган тартибда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жавоб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20. Қурилиш майдонида умумий тартибни таъминлаш Пудратчининг вазифаси ҳисобланади.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21. Буюртмачи қурилиш майдонини бериш тўғрисидаги далолатнома билан бир вақтда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Пудратчига ортиқча тупроқ ва қурилиш ахлатини жойлаштириш ва етишмаётган тупроқни қазиб олиш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учун жой ажратиш тўғрисидаги ҳужжатларни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22. Пудратчи геодезия нуқталарига, линиялар ва даражаларга нисбатан объектнинг тўғри ва зарур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тарзда белгиланиши, шунингдек баландлик белгилари, ўлчамлари ва бўлиш ўқларининг мувофиқлиги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тўғри жойлашганлиги учун жавоб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Агар ишларни бажариш жараёнида амалга оширилган бўлиш ва геодезия ишларида хатолар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аниқланса, Пудратчи Буюртмачи билан келишган ҳолда тегишли тузатишларни ўз ҳисобидан киритади.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23. Пудратчи геодезия бўлиш ишларида ўрнатиладиган координатлар ва баландликлар, геодезия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белгиларининг жойлашиши схемалари ва жадвалларини сақлайди, ишларни бажариш даврида ва улар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тугаллангандан кейин уларни далолатнома бўйича Буюртмачига беради.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24. Қурилиш майдонида ишларни бажариш даврида коммуникацияларни вақтинча улашни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улаш нуқталарида янгидан қурилган коммуникацияларни улашни Пудратчи амалга оширади.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25. Пудратчи ўзи томонидан қурилишда қўлланиладиган қурилиш материаллари, асбоб-ускуналар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ва бутловчи буюмлар, конструкциялар ва тизимлар сифати лойиҳа ҳужжатларида кўрсатилган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спецификацияларга, давлат стандартларига, техник шартларга мувофиқ бўлишини ҳамда уларнинг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сифатини тасдиқловчи тегишли сертификатларга, техник паспортларга ёки бошқа ҳужжатларга эга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бўлишини кафолатлайди.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26. Алоҳида масъулиятли конструкциялар ва беркитиладиган ишлар тайёр бўлишига қараб уларни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қабул қилиш бошланишидан 2 кун олдин Пудратчи Буюртмачини ва "Давархитектқурилишназорат"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инспекциясини ёзма равишда хабардор қилади.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27. Агар беркитиладиган ишлар Буюртмачининг тасдиғисиз бажарилган бўлса ёки у бу ҳақда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хабардор қилинмаган бўлса, ёки кечикиб хабардор қилинган бўлса, у ҳолда унинг талаби бўйича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Буюртмачининг кўрсатмасига мувофиқ беркитиладиган ишларнинг исталган қисмини ўз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ҳисобидан очишга, сўнгра эса уни тиклашга мажбурдир.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28. Агар Буюртмачи Пудратчи ва (ёки) унинг субпудратчилари томонидан ишларнинг сифатсиз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бажарилганлигини аниқласа, у ҳолда Пудратчи ўз кучлари билан ва қурилиш қийматини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кўпайтирмасдан ушбу ишларни уларнинг зарур сифатини таъминлаш учун келишилган муддатда қайта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бажаришга мажбурдир.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Агар Пудратчи сифатсиз бажарилган ишларни келишилган муддатларда тузата олмаса, Пудратчи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уларни тузатишнинг кечикиши оқибатида етказилган зарарларни Буюртмачига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29. Пудратчи қурилиш майдонини ва унга туташ кўча полосасини, шу жумладан йўл участкалари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ва йўлакларни супуриб-сидиради ва озода сақлайди, қурилиш даврида майдондан қурилиш ахлатини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кўрсатилган жойга чиқариб ташлайди.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30. Ишлар бошланган пайтдан бошлаб улар тугаллангунгача Пудратчи ишларни бажариш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дафтарини юритади. Дафтарда бутун ишларнинг бориши, Буюртмачи ва Пудратчининг ўзаро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муносабатларида аҳамиятга эга бўлган ҳоллар ва ҳолатлар (ишларнинг бошланиши ва тамом бўлиши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санаси, материаллар, асбоб-ускуналар берилиши, хизматлар кўрсатилиши санаси, ишларнинг қабул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қилиб олиниши, ўтказилган синовлар, материаллар ўз вақтида етказиб берилмаслиги билан боғлиқ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тўхтаб қолишлар, қурилиш техникасининг ишдан чиқиши тўғрисидаги маълумотлар, шунингдек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қурилишни тугаллашнинг узил-кесил муддатига таъсир қилиши мумкин бўлган барча маълумотлар) акс</w:t>
      </w:r>
      <w:r w:rsidR="007D3431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эттирилади.</w:t>
      </w:r>
    </w:p>
    <w:p w:rsidR="007D3431" w:rsidRDefault="001F148D" w:rsidP="00AB0B75">
      <w:pPr>
        <w:ind w:left="-1134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Агар Буюртмачи ишларнинг бориши ва сифатидан ёки Пудратчининг қайдларидан қониқмаса, у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ҳолда ишларни бажариш дафтарида ўз фикрини баён қилади.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дафтарда Буюртмачи томонидан асосли равишда кўрсатилган камчиликларни 10 кун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муддатда бартараф этиш чора-тадбирларини кўриш мажбуриятини ўз зиммасига олади.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</w:t>
      </w:r>
    </w:p>
    <w:p w:rsidR="007D3431" w:rsidRDefault="007D3431" w:rsidP="00AB0B75">
      <w:pPr>
        <w:ind w:left="-1134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</w:t>
      </w:r>
      <w:r w:rsidR="0049007A" w:rsidRPr="007F1CC1">
        <w:rPr>
          <w:rFonts w:ascii="Arial" w:hAnsi="Arial" w:cs="Arial"/>
          <w:lang w:val="uz-Latn-UZ"/>
        </w:rPr>
        <w:t xml:space="preserve">       </w:t>
      </w:r>
      <w:r>
        <w:rPr>
          <w:rFonts w:ascii="Arial" w:hAnsi="Arial" w:cs="Arial"/>
          <w:lang w:val="uz-Latn-UZ"/>
        </w:rPr>
        <w:t xml:space="preserve">  </w:t>
      </w:r>
      <w:r w:rsidR="001F148D" w:rsidRPr="0003662A">
        <w:rPr>
          <w:rFonts w:ascii="Arial" w:hAnsi="Arial" w:cs="Arial"/>
          <w:lang w:val="uz-Latn-UZ"/>
        </w:rPr>
        <w:t>IX. ЕНГИБ БЎЛМАЙДИГАН КУЧ(ФОРС-МАЖОР) ҲОЛАТЛАРИ</w:t>
      </w:r>
    </w:p>
    <w:p w:rsidR="001F148D" w:rsidRPr="0003662A" w:rsidRDefault="001F148D" w:rsidP="00AB0B75">
      <w:pPr>
        <w:ind w:left="-1134"/>
        <w:rPr>
          <w:lang w:val="uz-Latn-UZ"/>
        </w:rPr>
      </w:pP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31. Агар ушбу шартнома бўйича мажбуриятлар қисман ёки тўлиқ бажарилмаслиги табиат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ҳодисалари ва бошқа енгиб бўлмайдиган куч ҳолатлари натижасида келиб чиқса ва агар бу ҳолатлар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шартноманинг бажарилишига бевосита таъсир этса, томонлар бундай қисман ёки тўлиқ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бажармаслик учун жавобгарликдан озод этиладилар.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 бўйича мажбуриятларни бажариш муддати енгиб бўлмайдиган куч ҳолатлари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амал қилган, шунингдек ушбу ҳолатлар юзага келтирган вақтга мутаносиб равишда узайтирилади.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32. Агар енгиб бўлмайдиган куч ҳолатлари ёки уларнинг оқибатлари бир ойдан кўп вақтга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чўзилса, у ҳолда Пудратчи ва Буюртмачи ишларни давом эттириш ёки уларни консервация қилиш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қандай чоралар кўрилишини муҳокама қиладилар.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33. Агар томонлар икки ой ичида келиша олмасалар, у ҳолда томонларнинг ҳар бири шартнома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бекор қилинишини талаб қилишга ҳақлидир.</w:t>
      </w:r>
      <w:r w:rsidRPr="0003662A">
        <w:rPr>
          <w:lang w:val="uz-Latn-UZ"/>
        </w:rPr>
        <w:br/>
      </w:r>
      <w:r w:rsidR="007D3431">
        <w:rPr>
          <w:rFonts w:ascii="Arial" w:hAnsi="Arial" w:cs="Arial"/>
          <w:lang w:val="uz-Latn-UZ"/>
        </w:rPr>
        <w:t xml:space="preserve">                                                </w:t>
      </w:r>
      <w:r w:rsidR="00B72550" w:rsidRPr="00B72550">
        <w:rPr>
          <w:rFonts w:ascii="Arial" w:hAnsi="Arial" w:cs="Arial"/>
          <w:lang w:val="uz-Latn-UZ"/>
        </w:rPr>
        <w:t xml:space="preserve">          </w:t>
      </w:r>
      <w:r w:rsidR="007D3431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X. КАФОЛАТЛАР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34. Пудратчи: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барча ишлар тўлиқ ҳажмда ва мазкур шартнома шартларида белгиланган муддатларда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бажарилишини;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лойиқа ҳужжатларига ҳамда қурилиш меъёрлари, қоидалари ва техник шартларига мувофиқ барча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бажариш мажбуриятини;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ўзи томонидан қурилиш учун қўлланиладиган қурилиш материаллари, асбоб-ускуналар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бутловчи буюмлар, конструкция ва тизимлар сифатини, уларнинг лойиҳа ҳужжатларида кўрсатилган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сертификацияларга, давлат стандартларига ҳамда техник шартларга мувофиқлигини;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объектдан фойдаланилганда муҳандислик тизимлари ва ускуналарнинг фойдаланиш қоидаларига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мувофиқлигини кафолатлайди.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Мавжуд нусонлар ва уларни бартараф этиш муддатлари Пудратчи ва Буюртмачининг икки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томонлама далолатномасида қайд этилади.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35. Пудратчи нуқсонлар ва чала ишлар кўрсатилган далолатномани тузишдан ёки имзолашдан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бош тортган тақдирда, уларни текшириб чиқиш "Давархитектқурилишназорат" органлари томонидан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амалга оширилади, бу томонларнинг ушбу масала бўйича иқтисодий судига мурожаат қилишини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истисно этмайди.</w:t>
      </w:r>
      <w:r w:rsidRPr="0003662A">
        <w:rPr>
          <w:lang w:val="uz-Latn-UZ"/>
        </w:rPr>
        <w:br/>
      </w:r>
      <w:r w:rsidR="004E56DD">
        <w:rPr>
          <w:rFonts w:ascii="Arial" w:hAnsi="Arial" w:cs="Arial"/>
          <w:lang w:val="uz-Latn-UZ"/>
        </w:rPr>
        <w:t xml:space="preserve">                                     </w:t>
      </w:r>
      <w:r w:rsidR="00B72550" w:rsidRPr="00FB4FF5">
        <w:rPr>
          <w:rFonts w:ascii="Arial" w:hAnsi="Arial" w:cs="Arial"/>
          <w:lang w:val="uz-Latn-UZ"/>
        </w:rPr>
        <w:t xml:space="preserve">              </w:t>
      </w:r>
      <w:r w:rsidR="004E56DD">
        <w:rPr>
          <w:rFonts w:ascii="Arial" w:hAnsi="Arial" w:cs="Arial"/>
          <w:lang w:val="uz-Latn-UZ"/>
        </w:rPr>
        <w:t xml:space="preserve">  </w:t>
      </w:r>
      <w:r w:rsidRPr="0003662A">
        <w:rPr>
          <w:rFonts w:ascii="Arial" w:hAnsi="Arial" w:cs="Arial"/>
          <w:lang w:val="uz-Latn-UZ"/>
        </w:rPr>
        <w:t>XI. ШАРТНОМАНИ БЕКОР ҚИЛИШ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36. Буюртмачи: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 кучга киргандан кейин қурилишнинг бошланиши Буюртмачига боғлиқ бўлмаган сабабл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арга кўра Пудратчи томонидан бир ойдан кўп вақтга кечиктирилганда;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 тугатишнинг мазкур шартномада белгиланган муддати Пудратчининг айби билан бир ой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дан ортиқ муддатга кўпайган ҳолда,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томонидан ишларни бажариш жадвалига риоя этилмаганда;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томонидан шартнома шартлари қурилиш меъёрлари ва қоидаларида назарда тутилган 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шларнинг сифати пасайишига олиб келадиган даражада бузилганда;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қонун ҳужжатларига мувофиқ бошқа асослар бўйича шартноманинг бекор қилинишини талаб қил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37. Пудратчи: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ишларнинг бажарилиши Пудратчига боғлиқ бўлмаган сабабларга кўра Буюртмачи томонидан бир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ойдан ортиқ муддатга тўхтатиб қўйилганда;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молиялаштириш шартлари бажарилмаганда;</w:t>
      </w: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4E56DD" w:rsidRDefault="00E81DAE" w:rsidP="00AB0B75">
      <w:pPr>
        <w:ind w:left="-851"/>
        <w:rPr>
          <w:rFonts w:ascii="Arial" w:hAnsi="Arial" w:cs="Arial"/>
          <w:lang w:val="uz-Latn-UZ"/>
        </w:rPr>
      </w:pPr>
      <w:r w:rsidRPr="0003662A">
        <w:rPr>
          <w:rFonts w:ascii="Arial" w:hAnsi="Arial" w:cs="Arial"/>
          <w:lang w:val="uz-Latn-UZ"/>
        </w:rPr>
        <w:t>қонун ҳужжатларига мувофиқ бошқа асослар бўйича шартноманинг бекор қилинишини талаб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қилиш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38. Шартнома бекор қилинганда Буюртмачи ва Пудратчининг қўшма қарорига кўра тугалланмаган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єурилиш бир ой муддатда Буюртмачига берилади, Буюртмачи бажарилган ишлар қийматини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Пудратчига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39. Мазкур шартномани бекор єилишга қарор қилган томон мазкур бўлим қоидасига мувофиқ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иккинчи томонга ёзма билдиришнома юборади.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40. Шартнома бекор қилинган тақдирда айбдор томон иккинчи томонга етказилган зарарни, шу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жумладан бой берилган фойдани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41. Шартноманинг бир томонлама бекор қилинишига йўл қўйилмайди, қонун ҳужжатларида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мазкур шартномада назарда тутилган ҳоллар бундан мустасно.</w:t>
      </w:r>
      <w:r w:rsidRPr="0003662A">
        <w:rPr>
          <w:lang w:val="uz-Latn-UZ"/>
        </w:rPr>
        <w:br/>
      </w:r>
      <w:r w:rsidR="004E56DD">
        <w:rPr>
          <w:rFonts w:ascii="Arial" w:hAnsi="Arial" w:cs="Arial"/>
          <w:lang w:val="uz-Latn-UZ"/>
        </w:rPr>
        <w:t xml:space="preserve">                          </w:t>
      </w:r>
    </w:p>
    <w:p w:rsidR="004E56DD" w:rsidRDefault="004E56DD" w:rsidP="00AB0B75">
      <w:pPr>
        <w:ind w:left="-851"/>
        <w:rPr>
          <w:rFonts w:ascii="Arial" w:hAnsi="Arial" w:cs="Arial"/>
          <w:lang w:val="uz-Latn-UZ"/>
        </w:rPr>
      </w:pPr>
      <w:r>
        <w:rPr>
          <w:rFonts w:ascii="Arial" w:hAnsi="Arial" w:cs="Arial"/>
          <w:lang w:val="uz-Latn-UZ"/>
        </w:rPr>
        <w:t xml:space="preserve">                    </w:t>
      </w:r>
      <w:r w:rsidR="00FB4FF5" w:rsidRPr="00C43CFE">
        <w:rPr>
          <w:rFonts w:ascii="Arial" w:hAnsi="Arial" w:cs="Arial"/>
          <w:lang w:val="uz-Latn-UZ"/>
        </w:rPr>
        <w:t xml:space="preserve">          </w:t>
      </w:r>
      <w:r w:rsidR="00E81DAE" w:rsidRPr="0003662A">
        <w:rPr>
          <w:rFonts w:ascii="Arial" w:hAnsi="Arial" w:cs="Arial"/>
          <w:lang w:val="uz-Latn-UZ"/>
        </w:rPr>
        <w:t>XII. ТОМОНЛАРНИНГ</w:t>
      </w:r>
      <w:r>
        <w:rPr>
          <w:rFonts w:ascii="Arial" w:hAnsi="Arial" w:cs="Arial"/>
          <w:lang w:val="uz-Latn-UZ"/>
        </w:rPr>
        <w:t xml:space="preserve"> </w:t>
      </w:r>
      <w:r w:rsidR="00E81DAE" w:rsidRPr="0003662A">
        <w:rPr>
          <w:rFonts w:ascii="Arial" w:hAnsi="Arial" w:cs="Arial"/>
          <w:lang w:val="uz-Latn-UZ"/>
        </w:rPr>
        <w:t>МУЛКИЙ ЖАВОБГАРЛИГИ</w:t>
      </w:r>
    </w:p>
    <w:p w:rsidR="001F148D" w:rsidRPr="0003662A" w:rsidRDefault="00E81DAE" w:rsidP="00610A99">
      <w:pPr>
        <w:ind w:left="-851"/>
        <w:rPr>
          <w:lang w:val="uz-Latn-UZ"/>
        </w:rPr>
      </w:pP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42. Томонлардан бири шартнома мажбуриятларини бажармаган ёки зарур даражада бажармаган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тақдирда айбдор томон: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иккинчи томонга етказилган зарарларни қоплайди;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Ўзбекистон Республикаси Фуқаролик кодексида, "Хўжалик юритувчи субъектлар фаолиятининг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шартномавий-ҳуқуқий базаси тўғрисида"ги Ўзбекистон Республикаси Қонунида, бошқа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ҳужжатларида ҳамда мазкур шартномада назарда тутилган тартибда бошқача жавобгарликка тортилади.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43. Мазкур шартномага тегишли иловаларда кўрсатилган ўз мажбуриятларига риоя қилмаганлиги,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ўз вақтида молиялаштирмаганлиги ва шартномада белгиланган бошқа мажбуриятларни бузганлиги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Буюртмачи Пудратчига кечиктирилган ҳар бир кун учун мажбуриятларнинг бажарилмаган қисмининг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0,1фоизи миқдорида пеня тўлайди, бунда пенянинг умумий суммаси бажарилмаган ишлар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кўрсатилмаган хизматлар қийматининг 05 фоизидан ошмаслиги лозим.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Пеня тўланиши Буюртмачини шартнома шартлари бузилиши туфайли етказилган зарарни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қоплашдан озод қилмайди.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44. Шартномага мувофиқ бажарилган ишлар ҳажмини тасдиқлашдан асоссиз равишда бош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тортганлиги учун Буюртмачи Пудратчига ўзи тасдиқлашни рад этган ёки бош тортган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сумманинг 0,5 фоизи миқдорида жарима тўлайди.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45. Пудратчи объектни ўз вақтида ишга тушириш бўйича ўз мажбуриятларини бузганлиги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Буюртмачига муддати ўтказиб юборилган ҳар бир кун учун мажбуриятларнинг бажарилмаган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қисмининг 0,1фоизи миқдорида пеня тўлайди, бироқ бунда пенянинг умумий суммаси объект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шартномавий жорий қийматининг 05 фоизидан ошмаслиги лозим.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 томонидан топилга нуқсонлар ва качиликлар ўз вақтида бартараф этилмагани учун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Пудратчи буюртмачига муддати ўтказиб юборилган ҳар бир кун учун сифатсиз бажарилган ишлар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қийматининг 0.01 фоизи миқдорида пеня тўлайди, бунда пенянинг умумий суммаси сифатсиз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бажарилган ишлар қийматининг 0,5фоизидан ошмаслиги керак.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Пеня тўлаш Пудратчини ишларни бажаришнинг ёки хизматлар кўрсатишнинг кечикиши туфайли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етказилган зарарларни қоплашдан озод қилмайди.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46. Агар бажарилган ишлар сифати белгиланган стандартларга, қурилиш меъёрлари ва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қоидаларига, иш ҳужжатларига мувофиқ бўлмаса, у ҳолда Буюртмачи "Давархитектєурилишназорат"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инспекциясининг хулосаси асосида объектни қабул қилиш ва унинг учун ҳақ тўлашдан бош тортиши,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шунингдек Пудратчидан сифати зарур даражада бўлмаган ишлар қийматининг 05 фоизи миқдорида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жарима ундириш ҳуқуқига эга.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47. Шартнома бўйича мажбуриятлар бажарилмаганлиги учун мазкур моддада назарда тутилган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жазолардан ташқари шартномани бузган томон иккинчи томонга бошқа томон тарафидан қилинган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харажатларда, мол-мулкнинг йўқотилиши ёки шикастланишида, шу жумладан бой берилган фойдада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ифодаланадиган пеня билан қопланмаган зарарларни қоплайди.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48. Муддат ўтказиб юборилганлиги ёки мажбуриятларнинг бошқача тарзда зарур даражада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бажарилмаганлиги учун пеня тўлаш томонларни ушбу мажбуриятларни бажаришдан озод қилмайди.</w:t>
      </w:r>
      <w:r w:rsidRPr="0003662A">
        <w:rPr>
          <w:lang w:val="uz-Latn-UZ"/>
        </w:rPr>
        <w:br/>
      </w:r>
      <w:r w:rsidR="00610A99">
        <w:rPr>
          <w:rFonts w:ascii="Arial" w:hAnsi="Arial" w:cs="Arial"/>
          <w:lang w:val="uz-Latn-UZ"/>
        </w:rPr>
        <w:t xml:space="preserve">                                 </w:t>
      </w:r>
      <w:r w:rsidRPr="0003662A">
        <w:rPr>
          <w:rFonts w:ascii="Arial" w:hAnsi="Arial" w:cs="Arial"/>
          <w:lang w:val="uz-Latn-UZ"/>
        </w:rPr>
        <w:t>XIII. НИЗОЛАРНИ ҲАЛ ЭТИШ ТАРТИБИ</w:t>
      </w:r>
    </w:p>
    <w:p w:rsidR="001F148D" w:rsidRPr="0003662A" w:rsidRDefault="0027751B" w:rsidP="00AB0B75">
      <w:pPr>
        <w:ind w:left="-1134"/>
        <w:rPr>
          <w:lang w:val="uz-Latn-UZ"/>
        </w:rPr>
      </w:pPr>
      <w:r w:rsidRPr="0003662A">
        <w:rPr>
          <w:rFonts w:ascii="Arial" w:hAnsi="Arial" w:cs="Arial"/>
          <w:lang w:val="uz-Latn-UZ"/>
        </w:rPr>
        <w:t>49. Шартномани бажаришда ва бекор қилишда шунингдек етказилган зарарларни қоплашда пайдо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бўладиган низоли масалаларни томонлар ҳал этолмаса улар қонун ҳужжатларида белгиланган тартибда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иқтисодий суди томонидан кўриб чиқилади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XIV. АЛОҲИДА ШАРТЛАР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50. Мазкур шартнома имзолангандан кейин, мазкур шартномага тегишли бўлган томонлар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ўртасидаги барча олдинги ёзма ва оғзаки битимлар, ёзишмалар, томонларнинг ўзаро келишувлари ўз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кучини йўқотади.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51. Пудратчи қурилиш объектига ёки унинг алоҳида қисмларига тегишли иш ҳужжатларини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Буюртмачининг ёзма рухсатисиз, субпудратчилардан ташқари, бирон-бир учинчи томонга сотиш ёки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бериш ҳуқуқига эга бўлмайди.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lastRenderedPageBreak/>
        <w:t>52. Мазкур шартномага барча ўзгартириш ва қўшимчалар, агар улар амалдаги конунларга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асосланган равишда расмийлаштирилган ва томонлар уларни имзолашган бўлса, ҳақиқий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ҳисобланади.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53. Буюртмачи билан Пудратчи ўртасидаги мазкур шартномадан келиб чиқмайдиган янги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мажбуриятлар пайдо бўлишига олиб келадиган ҳар қандай аҳдлашувни асосланган холда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расмийлаштирилиши ва амалдаги конунларга асосланиб тасдиқлаши керак.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54. Агар Пудратчи шартнома бўйича ишлар якунлангандан кейин қурилиш майдонида ўзига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тегишли мол-мулкни қолдирса, у ҳолда Буюртмачи Пудратчи қурилиш майдонини озод қилиш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санасигача бажарилган ишлар учун унга ҳақ тўлашни кечиктиришга ҳақлидир.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55. Мазкур шартномада назарда тутилмаган бошқа барча ҳоллар учун амалдаги қонун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ҳужжатлари нормалари қўлланилади.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56. Мазкур шартнома бир хил юридик кучга эга бўлган 2 нусхада тузилди.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57. Шартнома тарафлар томонидан имзоланиб, тегишли Ғазначилик бўлимидан рўйхатдан</w:t>
      </w:r>
      <w:r w:rsidRPr="0003662A">
        <w:rPr>
          <w:lang w:val="uz-Latn-UZ"/>
        </w:rPr>
        <w:br/>
      </w:r>
      <w:r w:rsidRPr="0003662A">
        <w:rPr>
          <w:rFonts w:ascii="Arial" w:hAnsi="Arial" w:cs="Arial"/>
          <w:lang w:val="uz-Latn-UZ"/>
        </w:rPr>
        <w:t>ўтгандан сўнг қонуний кучга киради ва амал килиш муддати “31” декабр 202</w:t>
      </w:r>
      <w:r w:rsidR="008A2FA0">
        <w:rPr>
          <w:rFonts w:ascii="Arial" w:hAnsi="Arial" w:cs="Arial"/>
          <w:lang w:val="uz-Latn-UZ"/>
        </w:rPr>
        <w:t>2</w:t>
      </w:r>
      <w:r w:rsidRPr="0003662A">
        <w:rPr>
          <w:rFonts w:ascii="Arial" w:hAnsi="Arial" w:cs="Arial"/>
          <w:lang w:val="uz-Latn-UZ"/>
        </w:rPr>
        <w:t>-йилгача ҳисобланади.</w:t>
      </w:r>
      <w:r w:rsidRPr="0003662A">
        <w:rPr>
          <w:lang w:val="uz-Latn-UZ"/>
        </w:rPr>
        <w:br/>
      </w:r>
      <w:r w:rsidR="007A4794" w:rsidRPr="007A4794">
        <w:rPr>
          <w:rFonts w:ascii="Arial" w:hAnsi="Arial" w:cs="Arial"/>
          <w:lang w:val="uz-Latn-UZ"/>
        </w:rPr>
        <w:t xml:space="preserve">                  </w:t>
      </w:r>
      <w:r w:rsidRPr="0003662A">
        <w:rPr>
          <w:rFonts w:ascii="Arial" w:hAnsi="Arial" w:cs="Arial"/>
          <w:lang w:val="uz-Latn-UZ"/>
        </w:rPr>
        <w:t xml:space="preserve">XVI. ТОМОНЛАРНИНГ БАНК </w:t>
      </w:r>
      <w:r w:rsidR="007A4794" w:rsidRPr="00C43CFE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РЕКВИЗИТЛАРИ</w:t>
      </w:r>
      <w:r w:rsidR="007A4794" w:rsidRPr="00C43CFE">
        <w:rPr>
          <w:rFonts w:ascii="Arial" w:hAnsi="Arial" w:cs="Arial"/>
          <w:lang w:val="uz-Latn-UZ"/>
        </w:rPr>
        <w:t xml:space="preserve"> </w:t>
      </w:r>
      <w:r w:rsidRPr="0003662A">
        <w:rPr>
          <w:rFonts w:ascii="Arial" w:hAnsi="Arial" w:cs="Arial"/>
          <w:lang w:val="uz-Latn-UZ"/>
        </w:rPr>
        <w:t>ВА ЮРИДИК МАНЗИЛЛАРИ:</w:t>
      </w:r>
    </w:p>
    <w:p w:rsidR="0003662A" w:rsidRPr="0003662A" w:rsidRDefault="0003662A" w:rsidP="00AB0B75">
      <w:pPr>
        <w:ind w:left="720"/>
        <w:rPr>
          <w:lang w:val="uz-Cyrl-UZ"/>
        </w:rPr>
      </w:pPr>
      <w:r w:rsidRPr="0003662A">
        <w:rPr>
          <w:b/>
          <w:bCs/>
          <w:lang w:val="uz-Cyrl-UZ"/>
        </w:rPr>
        <w:t xml:space="preserve">“Пудратчи”                                                               </w:t>
      </w:r>
      <w:r w:rsidRPr="0003662A">
        <w:rPr>
          <w:b/>
          <w:bCs/>
          <w:lang w:val="uz-Cyrl-UZ"/>
        </w:rPr>
        <w:tab/>
      </w:r>
      <w:r w:rsidRPr="0003662A">
        <w:rPr>
          <w:b/>
          <w:bCs/>
          <w:lang w:val="uz-Cyrl-UZ"/>
        </w:rPr>
        <w:tab/>
        <w:t xml:space="preserve"> “Бюртмачи”</w:t>
      </w:r>
    </w:p>
    <w:p w:rsidR="0003662A" w:rsidRPr="0003662A" w:rsidRDefault="0003662A" w:rsidP="00AB0B75">
      <w:pPr>
        <w:ind w:right="-11"/>
        <w:rPr>
          <w:u w:val="single"/>
          <w:lang w:val="uz-Latn-UZ"/>
        </w:rPr>
      </w:pPr>
    </w:p>
    <w:p w:rsidR="0003662A" w:rsidRPr="0003662A" w:rsidRDefault="0003662A" w:rsidP="00AB0B75">
      <w:pPr>
        <w:ind w:left="4956" w:right="-11" w:hanging="4956"/>
        <w:rPr>
          <w:b/>
          <w:u w:val="single"/>
          <w:lang w:val="uz-Cyrl-UZ"/>
        </w:rPr>
      </w:pPr>
      <w:r w:rsidRPr="0003662A">
        <w:rPr>
          <w:b/>
          <w:lang w:val="uz-Cyrl-UZ"/>
        </w:rPr>
        <w:t>“</w:t>
      </w:r>
      <w:r w:rsidR="008B725B" w:rsidRPr="008B725B">
        <w:rPr>
          <w:b/>
          <w:lang w:val="uz-Latn-UZ"/>
        </w:rPr>
        <w:t>______________________________</w:t>
      </w:r>
      <w:r w:rsidRPr="0003662A">
        <w:rPr>
          <w:b/>
          <w:lang w:val="uz-Cyrl-UZ"/>
        </w:rPr>
        <w:t xml:space="preserve">“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</w:t>
      </w:r>
      <w:r w:rsidRPr="0003662A">
        <w:rPr>
          <w:b/>
          <w:u w:val="single"/>
          <w:lang w:val="uz-Cyrl-UZ"/>
        </w:rPr>
        <w:t>Навбахор Халқ таълими булими</w:t>
      </w:r>
    </w:p>
    <w:p w:rsidR="0003662A" w:rsidRPr="0003662A" w:rsidRDefault="0003662A" w:rsidP="00AB0B75">
      <w:pPr>
        <w:ind w:left="7788" w:right="-11" w:firstLine="708"/>
        <w:rPr>
          <w:lang w:val="uz-Cyrl-UZ"/>
        </w:rPr>
      </w:pP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(ижрочининг номи)                                                             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(бюджет маблагларини олувчи  номи)</w:t>
      </w:r>
    </w:p>
    <w:p w:rsidR="0003662A" w:rsidRPr="0003662A" w:rsidRDefault="0003662A" w:rsidP="00AB0B75">
      <w:pPr>
        <w:ind w:right="-11"/>
        <w:rPr>
          <w:b/>
          <w:lang w:val="uz-Cyrl-UZ"/>
        </w:rPr>
      </w:pPr>
      <w:r w:rsidRPr="0003662A">
        <w:rPr>
          <w:lang w:val="uz-Cyrl-UZ"/>
        </w:rPr>
        <w:t>Манзили</w:t>
      </w:r>
      <w:r w:rsidRPr="0003662A">
        <w:rPr>
          <w:b/>
          <w:lang w:val="uz-Cyrl-UZ"/>
        </w:rPr>
        <w:t xml:space="preserve">: </w:t>
      </w:r>
      <w:r w:rsidR="008B725B">
        <w:rPr>
          <w:b/>
          <w:lang w:val="uz-Cyrl-UZ"/>
        </w:rPr>
        <w:t>________________</w:t>
      </w:r>
      <w:r w:rsidRPr="0003662A">
        <w:rPr>
          <w:b/>
        </w:rPr>
        <w:t xml:space="preserve">                             </w:t>
      </w:r>
      <w:r w:rsidRPr="0003662A">
        <w:rPr>
          <w:b/>
          <w:lang w:val="uz-Cyrl-UZ"/>
        </w:rPr>
        <w:tab/>
        <w:t xml:space="preserve">                Манзили: Навбахор туман Бешрабод МФЙ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t>__________________________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>тел\факс:</w:t>
      </w:r>
      <w:r w:rsidR="008B725B">
        <w:rPr>
          <w:lang w:val="uz-Cyrl-UZ"/>
        </w:rPr>
        <w:t>___________________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тел\факс: </w:t>
      </w:r>
      <w:r w:rsidRPr="0003662A">
        <w:rPr>
          <w:u w:val="single"/>
          <w:lang w:val="uz-Cyrl-UZ"/>
        </w:rPr>
        <w:t>56</w:t>
      </w:r>
      <w:r w:rsidR="00C875B8">
        <w:rPr>
          <w:u w:val="single"/>
          <w:lang w:val="uz-Latn-UZ"/>
        </w:rPr>
        <w:t>-</w:t>
      </w:r>
      <w:r w:rsidRPr="0003662A">
        <w:rPr>
          <w:u w:val="single"/>
          <w:lang w:val="uz-Cyrl-UZ"/>
        </w:rPr>
        <w:t>2-1</w:t>
      </w:r>
      <w:r w:rsidRPr="0003662A">
        <w:rPr>
          <w:u w:val="single"/>
          <w:lang w:val="uz-Latn-UZ"/>
        </w:rPr>
        <w:t>1</w:t>
      </w:r>
      <w:r w:rsidRPr="0003662A">
        <w:rPr>
          <w:u w:val="single"/>
          <w:lang w:val="uz-Cyrl-UZ"/>
        </w:rPr>
        <w:t>-</w:t>
      </w:r>
      <w:r w:rsidRPr="0003662A">
        <w:rPr>
          <w:u w:val="single"/>
          <w:lang w:val="uz-Latn-UZ"/>
        </w:rPr>
        <w:t>5</w:t>
      </w:r>
      <w:r w:rsidRPr="0003662A">
        <w:rPr>
          <w:u w:val="single"/>
          <w:lang w:val="uz-Cyrl-UZ"/>
        </w:rPr>
        <w:t>0</w:t>
      </w:r>
    </w:p>
    <w:p w:rsidR="008B725B" w:rsidRPr="0093488A" w:rsidRDefault="0003662A" w:rsidP="008B725B">
      <w:pPr>
        <w:rPr>
          <w:rFonts w:ascii="Times New Roman" w:eastAsia="Times New Roman" w:hAnsi="Times New Roman" w:cs="Times New Roman"/>
          <w:sz w:val="24"/>
          <w:szCs w:val="24"/>
          <w:lang w:val="uz-Latn-UZ" w:eastAsia="ru-RU"/>
        </w:rPr>
      </w:pPr>
      <w:r w:rsidRPr="0003662A">
        <w:rPr>
          <w:lang w:val="uz-Cyrl-UZ"/>
        </w:rPr>
        <w:t>х\р:</w:t>
      </w:r>
      <w:r w:rsidRPr="0003662A">
        <w:t xml:space="preserve"> </w:t>
      </w:r>
      <w:r w:rsidR="008B725B">
        <w:rPr>
          <w:u w:val="single"/>
          <w:lang w:val="uz-Cyrl-UZ"/>
        </w:rPr>
        <w:t>______________________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="008B725B">
        <w:rPr>
          <w:lang w:val="uz-Cyrl-UZ"/>
        </w:rPr>
        <w:t xml:space="preserve">                           ш\</w:t>
      </w:r>
      <w:r w:rsidR="008B725B" w:rsidRPr="0093488A">
        <w:rPr>
          <w:lang w:val="uz-Cyrl-UZ"/>
        </w:rPr>
        <w:t>хв</w:t>
      </w:r>
      <w:r w:rsidRPr="0093488A">
        <w:rPr>
          <w:lang w:val="uz-Cyrl-UZ"/>
        </w:rPr>
        <w:t xml:space="preserve"> </w:t>
      </w:r>
      <w:r w:rsidR="0032583F">
        <w:rPr>
          <w:color w:val="FFFFFF"/>
          <w:shd w:val="clear" w:color="auto" w:fill="379F15"/>
        </w:rPr>
        <w:t>100022860122307011503075001</w:t>
      </w:r>
    </w:p>
    <w:p w:rsidR="0003662A" w:rsidRPr="008B725B" w:rsidRDefault="008B725B" w:rsidP="00AB0B75">
      <w:pPr>
        <w:ind w:right="-11"/>
      </w:pPr>
      <w:r>
        <w:rPr>
          <w:lang w:val="uz-Cyrl-UZ"/>
        </w:rPr>
        <w:t xml:space="preserve">                                                                                                                  </w:t>
      </w:r>
      <w:r w:rsidR="0003662A" w:rsidRPr="0003662A">
        <w:rPr>
          <w:lang w:val="uz-Cyrl-UZ"/>
        </w:rPr>
        <w:t xml:space="preserve">Банк номи: Т.Шахар М. Банк ХККМ                           </w:t>
      </w:r>
      <w:r w:rsidR="0003662A" w:rsidRPr="0003662A">
        <w:rPr>
          <w:lang w:val="uz-Latn-UZ"/>
        </w:rPr>
        <w:t xml:space="preserve">           </w:t>
      </w:r>
      <w:r w:rsidR="0003662A" w:rsidRPr="0003662A">
        <w:rPr>
          <w:lang w:val="uz-Cyrl-UZ"/>
        </w:rPr>
        <w:t xml:space="preserve">Банк:   </w:t>
      </w:r>
      <w:r>
        <w:t>________________________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МФО: </w:t>
      </w:r>
      <w:r w:rsidR="008B725B">
        <w:rPr>
          <w:lang w:val="uz-Cyrl-UZ"/>
        </w:rPr>
        <w:t>____________</w:t>
      </w:r>
      <w:r w:rsidRPr="0003662A">
        <w:rPr>
          <w:lang w:val="uz-Cyrl-UZ"/>
        </w:rPr>
        <w:t xml:space="preserve">  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      </w:t>
      </w:r>
      <w:r w:rsidRPr="0003662A">
        <w:rPr>
          <w:lang w:val="uz-Cyrl-UZ"/>
        </w:rPr>
        <w:tab/>
        <w:t xml:space="preserve">     </w:t>
      </w:r>
      <w:r w:rsidRPr="0003662A">
        <w:rPr>
          <w:lang w:val="uz-Cyrl-UZ"/>
        </w:rPr>
        <w:tab/>
        <w:t xml:space="preserve"> </w:t>
      </w:r>
      <w:r w:rsidR="008B725B">
        <w:rPr>
          <w:lang w:val="uz-Cyrl-UZ"/>
        </w:rPr>
        <w:t xml:space="preserve">                 </w:t>
      </w:r>
      <w:r w:rsidRPr="0003662A">
        <w:rPr>
          <w:lang w:val="uz-Cyrl-UZ"/>
        </w:rPr>
        <w:t xml:space="preserve">МФО: 00014  ИНН:   </w:t>
      </w:r>
      <w:r w:rsidRPr="0003662A">
        <w:rPr>
          <w:u w:val="single"/>
          <w:lang w:val="uz-Cyrl-UZ"/>
        </w:rPr>
        <w:t>200021031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>ОКОНХ__</w:t>
      </w:r>
      <w:r w:rsidR="008B725B">
        <w:rPr>
          <w:lang w:val="uz-Cyrl-UZ"/>
        </w:rPr>
        <w:t>_____</w:t>
      </w:r>
      <w:r w:rsidRPr="0003662A">
        <w:rPr>
          <w:lang w:val="uz-Cyrl-UZ"/>
        </w:rPr>
        <w:t>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="008B725B">
        <w:rPr>
          <w:lang w:val="uz-Cyrl-UZ"/>
        </w:rPr>
        <w:t xml:space="preserve">             </w:t>
      </w:r>
      <w:r w:rsidRPr="0003662A">
        <w:rPr>
          <w:lang w:val="uz-Cyrl-UZ"/>
        </w:rPr>
        <w:t xml:space="preserve"> ОКОНХ: ________________________</w:t>
      </w:r>
    </w:p>
    <w:p w:rsidR="0003662A" w:rsidRPr="0003662A" w:rsidRDefault="0003662A" w:rsidP="00AB0B75">
      <w:pPr>
        <w:ind w:left="4956" w:right="-11" w:firstLine="708"/>
        <w:rPr>
          <w:lang w:val="uz-Cyrl-UZ"/>
        </w:rPr>
      </w:pPr>
      <w:r w:rsidRPr="0003662A">
        <w:rPr>
          <w:lang w:val="uz-Cyrl-UZ"/>
        </w:rPr>
        <w:t xml:space="preserve">Ғазначилик бўлим номи:Навбахор </w:t>
      </w:r>
      <w:r w:rsidR="008B725B">
        <w:rPr>
          <w:lang w:val="uz-Cyrl-UZ"/>
        </w:rPr>
        <w:t xml:space="preserve">                 </w:t>
      </w:r>
      <w:r w:rsidRPr="0003662A">
        <w:rPr>
          <w:lang w:val="uz-Cyrl-UZ"/>
        </w:rPr>
        <w:t>тумани бўйича</w:t>
      </w:r>
    </w:p>
    <w:p w:rsidR="0003662A" w:rsidRPr="0003662A" w:rsidRDefault="008B725B" w:rsidP="00AB0B75">
      <w:pPr>
        <w:ind w:left="708" w:right="-11" w:firstLine="708"/>
        <w:rPr>
          <w:u w:val="single"/>
          <w:lang w:val="uz-Cyrl-UZ"/>
        </w:rPr>
      </w:pPr>
      <w:r>
        <w:rPr>
          <w:lang w:val="uz-Latn-UZ"/>
        </w:rPr>
        <w:t xml:space="preserve">                                                                                </w:t>
      </w:r>
      <w:r w:rsidR="0003662A" w:rsidRPr="0003662A">
        <w:rPr>
          <w:lang w:val="uz-Cyrl-UZ"/>
        </w:rPr>
        <w:t xml:space="preserve">х/р:  </w:t>
      </w:r>
      <w:r w:rsidR="0003662A" w:rsidRPr="0003662A">
        <w:rPr>
          <w:u w:val="single"/>
          <w:lang w:val="uz-Cyrl-UZ"/>
        </w:rPr>
        <w:t>23402000300100001010</w:t>
      </w:r>
    </w:p>
    <w:p w:rsidR="0003662A" w:rsidRPr="0003662A" w:rsidRDefault="0003662A" w:rsidP="00AB0B75">
      <w:pPr>
        <w:ind w:right="-11"/>
        <w:rPr>
          <w:u w:val="single"/>
          <w:lang w:val="uz-Cyrl-UZ"/>
        </w:rPr>
      </w:pPr>
      <w:r w:rsidRPr="0003662A">
        <w:rPr>
          <w:u w:val="single"/>
          <w:lang w:val="uz-Cyrl-UZ"/>
        </w:rPr>
        <w:t xml:space="preserve">ИНН:  </w:t>
      </w:r>
      <w:r w:rsidR="008B725B">
        <w:rPr>
          <w:u w:val="single"/>
          <w:lang w:val="uz-Cyrl-UZ"/>
        </w:rPr>
        <w:t>_________</w:t>
      </w:r>
      <w:r w:rsidRPr="0003662A">
        <w:rPr>
          <w:lang w:val="uz-Cyrl-UZ"/>
        </w:rPr>
        <w:t xml:space="preserve"> 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             ИНН</w:t>
      </w:r>
      <w:r w:rsidRPr="0003662A">
        <w:rPr>
          <w:u w:val="single"/>
          <w:lang w:val="uz-Cyrl-UZ"/>
        </w:rPr>
        <w:t>: 201122919</w:t>
      </w:r>
    </w:p>
    <w:p w:rsidR="0003662A" w:rsidRPr="0003662A" w:rsidRDefault="0003662A" w:rsidP="00AB0B75">
      <w:pPr>
        <w:ind w:right="-11"/>
        <w:rPr>
          <w:u w:val="single"/>
          <w:lang w:val="uz-Cyrl-UZ"/>
        </w:rPr>
      </w:pP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u w:val="single"/>
          <w:lang w:val="uz-Cyrl-UZ"/>
        </w:rPr>
        <w:t>Рахбар:_</w:t>
      </w:r>
      <w:r w:rsidRPr="0003662A">
        <w:rPr>
          <w:u w:val="single"/>
          <w:lang w:val="uz-Latn-UZ"/>
        </w:rPr>
        <w:t xml:space="preserve">     </w:t>
      </w:r>
      <w:r w:rsidRPr="0003662A">
        <w:rPr>
          <w:u w:val="single"/>
          <w:lang w:val="uz-Cyrl-UZ"/>
        </w:rPr>
        <w:t xml:space="preserve">    </w:t>
      </w:r>
      <w:r w:rsidR="008B725B">
        <w:rPr>
          <w:u w:val="single"/>
          <w:lang w:val="uz-Cyrl-UZ"/>
        </w:rPr>
        <w:t>_____________</w:t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</w:r>
      <w:r w:rsidRPr="0003662A">
        <w:rPr>
          <w:lang w:val="uz-Cyrl-UZ"/>
        </w:rPr>
        <w:tab/>
        <w:t xml:space="preserve"> </w:t>
      </w:r>
      <w:r w:rsidRPr="0003662A">
        <w:rPr>
          <w:u w:val="single"/>
          <w:lang w:val="uz-Cyrl-UZ"/>
        </w:rPr>
        <w:t>Рахбар:                 Х.Б.Рахматов</w:t>
      </w:r>
    </w:p>
    <w:p w:rsidR="0003662A" w:rsidRPr="0003662A" w:rsidRDefault="0003662A" w:rsidP="00AB0B75">
      <w:pPr>
        <w:ind w:right="-11"/>
        <w:rPr>
          <w:lang w:val="uz-Cyrl-UZ"/>
        </w:rPr>
      </w:pPr>
      <w:r w:rsidRPr="0003662A">
        <w:rPr>
          <w:lang w:val="uz-Cyrl-UZ"/>
        </w:rPr>
        <w:t xml:space="preserve">( </w:t>
      </w:r>
      <w:r w:rsidRPr="0003662A">
        <w:rPr>
          <w:lang w:val="uz-Latn-UZ"/>
        </w:rPr>
        <w:t>ф</w:t>
      </w:r>
      <w:r w:rsidRPr="0003662A">
        <w:rPr>
          <w:lang w:val="uz-Cyrl-UZ"/>
        </w:rPr>
        <w:t>.</w:t>
      </w:r>
      <w:r w:rsidRPr="0003662A">
        <w:rPr>
          <w:lang w:val="uz-Latn-UZ"/>
        </w:rPr>
        <w:t>и</w:t>
      </w:r>
      <w:r w:rsidRPr="0003662A">
        <w:rPr>
          <w:lang w:val="uz-Cyrl-UZ"/>
        </w:rPr>
        <w:t>.</w:t>
      </w:r>
      <w:r w:rsidRPr="0003662A">
        <w:rPr>
          <w:lang w:val="uz-Latn-UZ"/>
        </w:rPr>
        <w:t>о</w:t>
      </w:r>
      <w:r w:rsidRPr="0003662A">
        <w:rPr>
          <w:lang w:val="uz-Cyrl-UZ"/>
        </w:rPr>
        <w:t xml:space="preserve">.)                                                                        </w:t>
      </w:r>
      <w:r w:rsidRPr="0003662A">
        <w:rPr>
          <w:lang w:val="uz-Latn-UZ"/>
        </w:rPr>
        <w:t xml:space="preserve">              </w:t>
      </w:r>
      <w:r w:rsidRPr="0003662A">
        <w:rPr>
          <w:lang w:val="uz-Cyrl-UZ"/>
        </w:rPr>
        <w:t>(</w:t>
      </w:r>
      <w:r w:rsidRPr="0003662A">
        <w:rPr>
          <w:lang w:val="uz-Latn-UZ"/>
        </w:rPr>
        <w:t>ф</w:t>
      </w:r>
      <w:r w:rsidRPr="0003662A">
        <w:rPr>
          <w:lang w:val="uz-Cyrl-UZ"/>
        </w:rPr>
        <w:t>.</w:t>
      </w:r>
      <w:r w:rsidRPr="0003662A">
        <w:rPr>
          <w:lang w:val="uz-Latn-UZ"/>
        </w:rPr>
        <w:t>и</w:t>
      </w:r>
      <w:r w:rsidRPr="0003662A">
        <w:rPr>
          <w:lang w:val="uz-Cyrl-UZ"/>
        </w:rPr>
        <w:t>.</w:t>
      </w:r>
      <w:r w:rsidRPr="0003662A">
        <w:rPr>
          <w:lang w:val="uz-Latn-UZ"/>
        </w:rPr>
        <w:t>о</w:t>
      </w:r>
      <w:r w:rsidRPr="0003662A">
        <w:rPr>
          <w:lang w:val="uz-Cyrl-UZ"/>
        </w:rPr>
        <w:t>..)</w:t>
      </w:r>
    </w:p>
    <w:p w:rsidR="0003662A" w:rsidRPr="0003662A" w:rsidRDefault="0003662A" w:rsidP="00AB0B75">
      <w:pPr>
        <w:ind w:right="-11"/>
        <w:rPr>
          <w:lang w:val="uz-Cyrl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p w:rsidR="001F148D" w:rsidRPr="0003662A" w:rsidRDefault="001F148D" w:rsidP="00AB0B75">
      <w:pPr>
        <w:ind w:left="-1134"/>
        <w:rPr>
          <w:lang w:val="uz-Latn-UZ"/>
        </w:rPr>
      </w:pPr>
    </w:p>
    <w:sectPr w:rsidR="001F148D" w:rsidRPr="0003662A" w:rsidSect="0026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B3" w:rsidRDefault="00A70FB3" w:rsidP="001F148D">
      <w:pPr>
        <w:spacing w:after="0" w:line="240" w:lineRule="auto"/>
      </w:pPr>
      <w:r>
        <w:separator/>
      </w:r>
    </w:p>
  </w:endnote>
  <w:endnote w:type="continuationSeparator" w:id="0">
    <w:p w:rsidR="00A70FB3" w:rsidRDefault="00A70FB3" w:rsidP="001F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B3" w:rsidRDefault="00A70FB3" w:rsidP="001F148D">
      <w:pPr>
        <w:spacing w:after="0" w:line="240" w:lineRule="auto"/>
      </w:pPr>
      <w:r>
        <w:separator/>
      </w:r>
    </w:p>
  </w:footnote>
  <w:footnote w:type="continuationSeparator" w:id="0">
    <w:p w:rsidR="00A70FB3" w:rsidRDefault="00A70FB3" w:rsidP="001F1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48D"/>
    <w:rsid w:val="0002410D"/>
    <w:rsid w:val="00025C49"/>
    <w:rsid w:val="0003662A"/>
    <w:rsid w:val="00092EEC"/>
    <w:rsid w:val="000D6CAA"/>
    <w:rsid w:val="000F6D11"/>
    <w:rsid w:val="001718BC"/>
    <w:rsid w:val="001A4802"/>
    <w:rsid w:val="001F148D"/>
    <w:rsid w:val="00212404"/>
    <w:rsid w:val="0022378F"/>
    <w:rsid w:val="0025430C"/>
    <w:rsid w:val="0026396A"/>
    <w:rsid w:val="0027751B"/>
    <w:rsid w:val="0032583F"/>
    <w:rsid w:val="003D3204"/>
    <w:rsid w:val="004106E9"/>
    <w:rsid w:val="00426914"/>
    <w:rsid w:val="00471EE9"/>
    <w:rsid w:val="0049007A"/>
    <w:rsid w:val="004B16CC"/>
    <w:rsid w:val="004E56DD"/>
    <w:rsid w:val="005752B8"/>
    <w:rsid w:val="005B03E9"/>
    <w:rsid w:val="005B7A8C"/>
    <w:rsid w:val="005C6D38"/>
    <w:rsid w:val="00610A99"/>
    <w:rsid w:val="006963C2"/>
    <w:rsid w:val="007A4794"/>
    <w:rsid w:val="007C6A20"/>
    <w:rsid w:val="007D3431"/>
    <w:rsid w:val="007F1CC1"/>
    <w:rsid w:val="0089491F"/>
    <w:rsid w:val="008A2FA0"/>
    <w:rsid w:val="008B456E"/>
    <w:rsid w:val="008B56C1"/>
    <w:rsid w:val="008B725B"/>
    <w:rsid w:val="00932D4C"/>
    <w:rsid w:val="0093488A"/>
    <w:rsid w:val="00944BFA"/>
    <w:rsid w:val="009F13EB"/>
    <w:rsid w:val="00A079E9"/>
    <w:rsid w:val="00A17D68"/>
    <w:rsid w:val="00A261EE"/>
    <w:rsid w:val="00A70FB3"/>
    <w:rsid w:val="00AA5B66"/>
    <w:rsid w:val="00AB0B75"/>
    <w:rsid w:val="00AC080F"/>
    <w:rsid w:val="00B72550"/>
    <w:rsid w:val="00B80973"/>
    <w:rsid w:val="00BB25C2"/>
    <w:rsid w:val="00BC5F2B"/>
    <w:rsid w:val="00C43CFE"/>
    <w:rsid w:val="00C650EE"/>
    <w:rsid w:val="00C81596"/>
    <w:rsid w:val="00C875B8"/>
    <w:rsid w:val="00C97350"/>
    <w:rsid w:val="00CA69BE"/>
    <w:rsid w:val="00D14CF0"/>
    <w:rsid w:val="00D351FC"/>
    <w:rsid w:val="00D53E85"/>
    <w:rsid w:val="00DA4F07"/>
    <w:rsid w:val="00DF7303"/>
    <w:rsid w:val="00E304A4"/>
    <w:rsid w:val="00E81DAE"/>
    <w:rsid w:val="00F30988"/>
    <w:rsid w:val="00FB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48D"/>
  </w:style>
  <w:style w:type="paragraph" w:styleId="a5">
    <w:name w:val="footer"/>
    <w:basedOn w:val="a"/>
    <w:link w:val="a6"/>
    <w:uiPriority w:val="99"/>
    <w:semiHidden/>
    <w:unhideWhenUsed/>
    <w:rsid w:val="001F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55</cp:revision>
  <dcterms:created xsi:type="dcterms:W3CDTF">2022-05-14T16:05:00Z</dcterms:created>
  <dcterms:modified xsi:type="dcterms:W3CDTF">2022-11-17T10:24:00Z</dcterms:modified>
</cp:coreProperties>
</file>