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705E" w14:textId="07E0550F" w:rsidR="005553E9" w:rsidRPr="002C6717" w:rsidRDefault="005553E9" w:rsidP="005553E9">
      <w:pPr>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ШАРТНОМА </w:t>
      </w:r>
      <w:r>
        <w:rPr>
          <w:rFonts w:ascii="Times New Roman" w:eastAsia="Times New Roman" w:hAnsi="Times New Roman"/>
          <w:b/>
          <w:color w:val="000000"/>
          <w:sz w:val="28"/>
          <w:szCs w:val="28"/>
          <w:lang w:val="uz-Cyrl-UZ" w:eastAsia="ru-RU"/>
        </w:rPr>
        <w:t>№ ___</w:t>
      </w:r>
    </w:p>
    <w:p w14:paraId="40D09978" w14:textId="77777777" w:rsidR="005553E9" w:rsidRPr="002C6717" w:rsidRDefault="005553E9" w:rsidP="005553E9">
      <w:pPr>
        <w:spacing w:after="0" w:line="240" w:lineRule="auto"/>
        <w:rPr>
          <w:rFonts w:ascii="Times New Roman" w:eastAsia="Times New Roman" w:hAnsi="Times New Roman"/>
          <w:color w:val="000000"/>
          <w:sz w:val="28"/>
          <w:szCs w:val="28"/>
          <w:lang w:val="uz-Cyrl-UZ" w:eastAsia="ru-RU"/>
        </w:rPr>
      </w:pPr>
    </w:p>
    <w:p w14:paraId="1D9C69D6" w14:textId="77777777" w:rsidR="005553E9" w:rsidRDefault="005553E9" w:rsidP="005553E9">
      <w:pPr>
        <w:spacing w:after="0" w:line="240" w:lineRule="auto"/>
        <w:ind w:firstLine="708"/>
        <w:rPr>
          <w:rFonts w:ascii="Times New Roman" w:eastAsia="Times New Roman" w:hAnsi="Times New Roman"/>
          <w:b/>
          <w:bCs/>
          <w:color w:val="000000"/>
          <w:sz w:val="28"/>
          <w:szCs w:val="28"/>
          <w:lang w:val="uz-Cyrl-UZ" w:eastAsia="ru-RU"/>
        </w:rPr>
      </w:pPr>
      <w:r>
        <w:rPr>
          <w:rFonts w:ascii="Times New Roman" w:eastAsia="Times New Roman" w:hAnsi="Times New Roman"/>
          <w:b/>
          <w:bCs/>
          <w:color w:val="000000"/>
          <w:sz w:val="28"/>
          <w:szCs w:val="28"/>
          <w:lang w:val="uz-Cyrl-UZ" w:eastAsia="ru-RU"/>
        </w:rPr>
        <w:t>Бешкент шахр</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color w:val="000000"/>
          <w:sz w:val="28"/>
          <w:szCs w:val="28"/>
          <w:lang w:val="uz-Cyrl-UZ" w:eastAsia="ru-RU"/>
        </w:rPr>
        <w:t>20___</w:t>
      </w:r>
      <w:r w:rsidRPr="002C6717">
        <w:rPr>
          <w:rFonts w:ascii="Times New Roman" w:eastAsia="Times New Roman" w:hAnsi="Times New Roman"/>
          <w:b/>
          <w:bCs/>
          <w:color w:val="000000"/>
          <w:sz w:val="28"/>
          <w:szCs w:val="28"/>
          <w:lang w:val="uz-Cyrl-UZ" w:eastAsia="ru-RU"/>
        </w:rPr>
        <w:tab/>
        <w:t>йил “____’’_________</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p>
    <w:p w14:paraId="1494F709" w14:textId="77777777" w:rsidR="005553E9" w:rsidRPr="002C6717" w:rsidRDefault="005553E9" w:rsidP="005553E9">
      <w:pPr>
        <w:spacing w:after="0" w:line="240" w:lineRule="auto"/>
        <w:ind w:firstLine="708"/>
        <w:rPr>
          <w:rFonts w:ascii="Times New Roman" w:eastAsia="Times New Roman" w:hAnsi="Times New Roman"/>
          <w:color w:val="000000"/>
          <w:sz w:val="28"/>
          <w:szCs w:val="28"/>
          <w:lang w:val="uz-Cyrl-UZ" w:eastAsia="ru-RU"/>
        </w:rPr>
      </w:pPr>
    </w:p>
    <w:p w14:paraId="774F4537"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A2359A">
        <w:rPr>
          <w:rFonts w:ascii="Times New Roman" w:eastAsia="Times New Roman" w:hAnsi="Times New Roman"/>
          <w:b/>
          <w:bCs/>
          <w:color w:val="000000"/>
          <w:sz w:val="28"/>
          <w:szCs w:val="28"/>
          <w:lang w:val="uz-Cyrl-UZ" w:eastAsia="ru-RU"/>
        </w:rPr>
        <w:t>Карши туман Тиббиет бирлашмаси</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номидан Низом асосида фаолият юритувчи бошлиқ  </w:t>
      </w:r>
      <w:r w:rsidRPr="00A2359A">
        <w:rPr>
          <w:rFonts w:ascii="Times New Roman" w:eastAsia="Times New Roman" w:hAnsi="Times New Roman"/>
          <w:b/>
          <w:bCs/>
          <w:color w:val="000000"/>
          <w:sz w:val="28"/>
          <w:szCs w:val="28"/>
          <w:lang w:val="uz-Cyrl-UZ" w:eastAsia="ru-RU"/>
        </w:rPr>
        <w:t>М.Мирсаидова</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(кейинги ўринларда Буюртмачи деб аталади) бир томондан в</w:t>
      </w:r>
      <w:r w:rsidRPr="00A2359A">
        <w:rPr>
          <w:rFonts w:ascii="Times New Roman" w:eastAsia="Times New Roman" w:hAnsi="Times New Roman"/>
          <w:color w:val="000000"/>
          <w:sz w:val="28"/>
          <w:szCs w:val="28"/>
          <w:lang w:val="uz-Cyrl-UZ" w:eastAsia="ru-RU"/>
        </w:rPr>
        <w:t xml:space="preserve">а </w:t>
      </w:r>
      <w:r>
        <w:rPr>
          <w:rFonts w:ascii="Times New Roman" w:hAnsi="Times New Roman"/>
          <w:b/>
          <w:bCs/>
          <w:sz w:val="28"/>
          <w:szCs w:val="28"/>
          <w:lang w:val="uz-Cyrl-UZ"/>
        </w:rPr>
        <w:t>__________________</w:t>
      </w:r>
      <w:r w:rsidRPr="00A2359A">
        <w:rPr>
          <w:rFonts w:ascii="Times New Roman" w:hAnsi="Times New Roman"/>
          <w:sz w:val="28"/>
          <w:szCs w:val="28"/>
          <w:lang w:val="uz-Cyrl-UZ"/>
        </w:rPr>
        <w:t xml:space="preserve"> </w:t>
      </w:r>
      <w:r w:rsidRPr="002C6717">
        <w:rPr>
          <w:rFonts w:ascii="Times New Roman" w:eastAsia="Times New Roman" w:hAnsi="Times New Roman"/>
          <w:color w:val="000000"/>
          <w:sz w:val="28"/>
          <w:szCs w:val="28"/>
          <w:lang w:val="uz-Cyrl-UZ" w:eastAsia="ru-RU"/>
        </w:rPr>
        <w:t>номидан Устав (ишончнома) асосида фаолият юритувчи раҳбари</w:t>
      </w:r>
      <w:r>
        <w:rPr>
          <w:rFonts w:ascii="Times New Roman" w:eastAsia="Times New Roman" w:hAnsi="Times New Roman"/>
          <w:color w:val="000000"/>
          <w:sz w:val="28"/>
          <w:szCs w:val="28"/>
          <w:lang w:val="uz-Cyrl-UZ" w:eastAsia="ru-RU"/>
        </w:rPr>
        <w:t xml:space="preserve"> </w:t>
      </w:r>
      <w:r>
        <w:rPr>
          <w:rFonts w:ascii="Times New Roman" w:eastAsia="Times New Roman" w:hAnsi="Times New Roman"/>
          <w:b/>
          <w:bCs/>
          <w:color w:val="000000"/>
          <w:sz w:val="28"/>
          <w:szCs w:val="28"/>
          <w:lang w:val="uz-Cyrl-UZ" w:eastAsia="ru-RU"/>
        </w:rPr>
        <w:t>___________________</w:t>
      </w:r>
      <w:r w:rsidRPr="002C6717">
        <w:rPr>
          <w:rFonts w:ascii="Times New Roman" w:eastAsia="Times New Roman" w:hAnsi="Times New Roman"/>
          <w:color w:val="000000"/>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қуйидагилар тўғрисида туздилар.</w:t>
      </w:r>
    </w:p>
    <w:p w14:paraId="371F5015" w14:textId="77777777" w:rsidR="00AD452F" w:rsidRPr="002C6717" w:rsidRDefault="00AD452F" w:rsidP="00AD452F">
      <w:pPr>
        <w:spacing w:after="0" w:line="240" w:lineRule="auto"/>
        <w:rPr>
          <w:rFonts w:ascii="Times New Roman" w:eastAsia="Times New Roman" w:hAnsi="Times New Roman"/>
          <w:b/>
          <w:color w:val="000000"/>
          <w:sz w:val="28"/>
          <w:szCs w:val="28"/>
          <w:lang w:val="uz-Cyrl-UZ" w:eastAsia="ru-RU"/>
        </w:rPr>
      </w:pPr>
    </w:p>
    <w:p w14:paraId="47500E45" w14:textId="77777777" w:rsidR="00AD452F" w:rsidRPr="002C6717" w:rsidRDefault="00AD452F" w:rsidP="00AD452F">
      <w:pPr>
        <w:spacing w:after="0" w:line="240" w:lineRule="auto"/>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 Шартнома предмети</w:t>
      </w:r>
    </w:p>
    <w:p w14:paraId="65404255"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1.1. Аутсорсер Буюртмачининг буюртмаси бўйича мазкур Шартноманинг </w:t>
      </w:r>
      <w:r w:rsidRPr="002C6717">
        <w:rPr>
          <w:rFonts w:ascii="Times New Roman" w:eastAsia="Times New Roman" w:hAnsi="Times New Roman"/>
          <w:color w:val="000000"/>
          <w:sz w:val="28"/>
          <w:szCs w:val="28"/>
          <w:lang w:val="uz-Cyrl-UZ" w:eastAsia="ru-RU"/>
        </w:rPr>
        <w:br/>
        <w:t>1.2-бандида кўрсатиб ўтилган хизматларни кўрсатиш, Буюртмачи эса ушбу хизматлар учун пул тўлаш мажбуриятини олади.</w:t>
      </w:r>
    </w:p>
    <w:p w14:paraId="6D3DABD7"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1.2. Аутсорсер мазкур шартноманинг 1.3-бандида кўрсатилган муддатдан бошлаб, у тугагунга қадар ҳар куни Буюртмачини мижозларнинг </w:t>
      </w:r>
      <w:r>
        <w:rPr>
          <w:rFonts w:ascii="Times New Roman" w:eastAsia="Times New Roman" w:hAnsi="Times New Roman"/>
          <w:b/>
          <w:color w:val="000000"/>
          <w:sz w:val="28"/>
          <w:szCs w:val="28"/>
          <w:u w:val="single"/>
          <w:lang w:val="uz-Cyrl-UZ" w:eastAsia="ru-RU"/>
        </w:rPr>
        <w:t>лабаратория хизматлари</w:t>
      </w:r>
      <w:r w:rsidRPr="002C6717">
        <w:rPr>
          <w:rFonts w:ascii="Times New Roman" w:eastAsia="Times New Roman" w:hAnsi="Times New Roman"/>
          <w:b/>
          <w:color w:val="000000"/>
          <w:sz w:val="28"/>
          <w:szCs w:val="28"/>
          <w:u w:val="single"/>
          <w:lang w:val="uz-Cyrl-UZ" w:eastAsia="ru-RU"/>
        </w:rPr>
        <w:t>ни</w:t>
      </w:r>
      <w:r w:rsidRPr="002C6717">
        <w:rPr>
          <w:rFonts w:ascii="Times New Roman" w:eastAsia="Times New Roman" w:hAnsi="Times New Roman"/>
          <w:color w:val="000000"/>
          <w:sz w:val="28"/>
          <w:szCs w:val="28"/>
          <w:lang w:val="uz-Cyrl-UZ" w:eastAsia="ru-RU"/>
        </w:rPr>
        <w:t xml:space="preserve"> ҳамда Ўзбекистан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14:paraId="71F645B2"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1.3. Хизмат кўрсатиш муддати:</w:t>
      </w:r>
    </w:p>
    <w:p w14:paraId="0FDCC1C4" w14:textId="77777777" w:rsidR="00AD452F" w:rsidRPr="00FB0193"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r>
      <w:r w:rsidRPr="00FB0193">
        <w:rPr>
          <w:rFonts w:ascii="Times New Roman" w:eastAsia="Times New Roman" w:hAnsi="Times New Roman"/>
          <w:color w:val="000000"/>
          <w:sz w:val="28"/>
          <w:szCs w:val="28"/>
          <w:lang w:val="uz-Cyrl-UZ" w:eastAsia="ru-RU"/>
        </w:rPr>
        <w:t xml:space="preserve">2022 йил “____” </w:t>
      </w:r>
      <w:r>
        <w:rPr>
          <w:rFonts w:ascii="Times New Roman" w:eastAsia="Times New Roman" w:hAnsi="Times New Roman"/>
          <w:color w:val="000000"/>
          <w:sz w:val="28"/>
          <w:szCs w:val="28"/>
          <w:lang w:val="uz-Cyrl-UZ" w:eastAsia="ru-RU"/>
        </w:rPr>
        <w:t>________</w:t>
      </w:r>
      <w:r w:rsidRPr="00FB0193">
        <w:rPr>
          <w:rFonts w:ascii="Times New Roman" w:eastAsia="Times New Roman" w:hAnsi="Times New Roman"/>
          <w:color w:val="000000"/>
          <w:sz w:val="28"/>
          <w:szCs w:val="28"/>
          <w:lang w:val="uz-Cyrl-UZ" w:eastAsia="ru-RU"/>
        </w:rPr>
        <w:t>дан.</w:t>
      </w:r>
    </w:p>
    <w:p w14:paraId="230238AC"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FB0193">
        <w:rPr>
          <w:rFonts w:ascii="Times New Roman" w:eastAsia="Times New Roman" w:hAnsi="Times New Roman"/>
          <w:color w:val="000000"/>
          <w:sz w:val="28"/>
          <w:szCs w:val="28"/>
          <w:lang w:val="uz-Cyrl-UZ" w:eastAsia="ru-RU"/>
        </w:rPr>
        <w:tab/>
        <w:t xml:space="preserve">2022 йил “ </w:t>
      </w:r>
      <w:r>
        <w:rPr>
          <w:rFonts w:ascii="Times New Roman" w:eastAsia="Times New Roman" w:hAnsi="Times New Roman"/>
          <w:color w:val="000000"/>
          <w:sz w:val="28"/>
          <w:szCs w:val="28"/>
          <w:lang w:val="uz-Cyrl-UZ" w:eastAsia="ru-RU"/>
        </w:rPr>
        <w:t xml:space="preserve">31 </w:t>
      </w:r>
      <w:r w:rsidRPr="00FB0193">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декабр</w:t>
      </w:r>
      <w:r w:rsidRPr="00FB0193">
        <w:rPr>
          <w:rFonts w:ascii="Times New Roman" w:eastAsia="Times New Roman" w:hAnsi="Times New Roman"/>
          <w:color w:val="000000"/>
          <w:sz w:val="28"/>
          <w:szCs w:val="28"/>
          <w:lang w:val="uz-Cyrl-UZ" w:eastAsia="ru-RU"/>
        </w:rPr>
        <w:t>гача.</w:t>
      </w:r>
    </w:p>
    <w:p w14:paraId="2744E85E"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p w14:paraId="19931560" w14:textId="77777777" w:rsidR="00AD452F" w:rsidRPr="002C6717" w:rsidRDefault="00AD452F" w:rsidP="00AD452F">
      <w:pPr>
        <w:spacing w:after="0" w:line="240" w:lineRule="auto"/>
        <w:ind w:left="360"/>
        <w:rPr>
          <w:rFonts w:ascii="Times New Roman" w:eastAsia="Times New Roman" w:hAnsi="Times New Roman"/>
          <w:b/>
          <w:color w:val="000000"/>
          <w:sz w:val="28"/>
          <w:szCs w:val="28"/>
          <w:lang w:val="uz-Cyrl-UZ" w:eastAsia="ru-RU"/>
        </w:rPr>
      </w:pPr>
    </w:p>
    <w:p w14:paraId="3AA7B255" w14:textId="77777777" w:rsidR="00AD452F" w:rsidRPr="002C6717" w:rsidRDefault="00AD452F" w:rsidP="00AD452F">
      <w:pPr>
        <w:spacing w:after="0" w:line="240" w:lineRule="auto"/>
        <w:ind w:left="360"/>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II. Томонларнинг хуқуқ ва мажбуриятлари</w:t>
      </w:r>
    </w:p>
    <w:p w14:paraId="4E713208" w14:textId="77777777" w:rsidR="00AD452F" w:rsidRPr="002C6717" w:rsidRDefault="00AD452F" w:rsidP="00AD452F">
      <w:pPr>
        <w:spacing w:after="0" w:line="240" w:lineRule="auto"/>
        <w:ind w:firstLine="360"/>
        <w:jc w:val="both"/>
        <w:rPr>
          <w:rFonts w:ascii="Times New Roman" w:eastAsia="Times New Roman" w:hAnsi="Times New Roman"/>
          <w:b/>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     2.1. Аутсорсер қуйидаги ҳуқуқларга эга:</w:t>
      </w:r>
    </w:p>
    <w:p w14:paraId="67993DDD"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2.1.1. Ижарага олинган мол-мулкдан фойдаланиш;</w:t>
      </w:r>
    </w:p>
    <w:p w14:paraId="7CE722C5"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2.1.2. Ижарага олинган бино ва иншоотларнинг ички ва ташқи қисмида техник жихатдан жихозлаш ва таъмирлаш ишларини амалга ошириш;</w:t>
      </w:r>
    </w:p>
    <w:p w14:paraId="4A2DD774"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2.1.3. Хизматлар таннархининг ўзгариши муносабати билан шартномага ўзгартириш киритиш таклифи билан чикиш;</w:t>
      </w:r>
    </w:p>
    <w:p w14:paraId="5BAF4898"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2.1.4. Кўрсатилган хизматлар учун ўз вақтида тўловлар амалга оширилишини талаб қилиш;</w:t>
      </w:r>
    </w:p>
    <w:p w14:paraId="6E80C5AF"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2.1.5. Кўрсатилган хизматлар натижасида фойда олиш;</w:t>
      </w:r>
    </w:p>
    <w:p w14:paraId="5D2CBBF0"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2.1.6. Буюртмачидан шартнома шартларининг бажарилишиии талаб қилиш;</w:t>
      </w:r>
    </w:p>
    <w:p w14:paraId="1832DFA6"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2.1.7. Қонун ҳужжатларига мувофиқ бошқа ҳукуклар.</w:t>
      </w:r>
    </w:p>
    <w:p w14:paraId="72BAA7A3"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 Аутсорсер қуйидагиларга мажбур:</w:t>
      </w:r>
    </w:p>
    <w:p w14:paraId="7DBE0B3A"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фойдаланган коммунал харажатларини қоплаши;</w:t>
      </w:r>
    </w:p>
    <w:p w14:paraId="7EC1A960"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2.2.2. Аутсорсинг хизматини кўрсатишда техника, ёнғин, меҳнат мухофазаси ҳамда санитария коидалари, нормалари ва гигиена нормативларига қатьий риоя этиши;</w:t>
      </w:r>
    </w:p>
    <w:p w14:paraId="668BCB13"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2.2.3. Товар (ишлар, хизматлар)нинг сифатли ишлаб чиқарилишини ва буюртмачига етказилишини таъминлаши;</w:t>
      </w:r>
    </w:p>
    <w:p w14:paraId="1BFA73D8"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2.2.4. Махфийлик тартибига қатъий риоя қилиши;</w:t>
      </w:r>
    </w:p>
    <w:p w14:paraId="723AD412"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14:paraId="55E6B5FE"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2.2.6. Хизматларни сифатли, мазкур Шартноманинг 1.3-бандида кўрсатилган муддатда ва тўлик ҳажмда кўрсатиши;</w:t>
      </w:r>
    </w:p>
    <w:p w14:paraId="0EE0AA11"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14:paraId="5BE90B04"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аниқданганда, Аутсорсер зудлик билан Буюртмачининг аниқланган камчиликларни бартараф этиш бўйича қонуний талабини бажариши;</w:t>
      </w:r>
    </w:p>
    <w:p w14:paraId="1658852D"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2.2.9. Малакали, тажрибали, қуйилган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руҳсат этиши;</w:t>
      </w:r>
    </w:p>
    <w:p w14:paraId="5CF9D854"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2.2.10. Ходимлар зиммасига Буюртмачининг ҳудудида одоб-аҳлоқ қоидаларига, шунингдек, ички тартибга риоя қилиш мажбуриятини юклаши;</w:t>
      </w:r>
    </w:p>
    <w:p w14:paraId="77ECE534"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2.2.11. Хизмат кўрсатиш бўйича ишларни шахсан бажариши, мазкур Шартнома шартларини бажаришни учинчи шахсга топширмаслиги;</w:t>
      </w:r>
    </w:p>
    <w:p w14:paraId="56220229"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2.2.12.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14:paraId="71B9CBEA"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2.2.13. Томонлар имзолайдиган тегишли қабул қилиш-топшириш далолатномасини расмийлаштирган ҳолда,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14:paraId="7FD0B4DC"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2.2.14. Мазкур шартномани бекор қилиш ҳақида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14:paraId="04B748A6"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p w14:paraId="066AAB00"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2.2.16. Қонун ҳужжатларига мувофиқ бошқа мажбуриятлар.</w:t>
      </w:r>
    </w:p>
    <w:p w14:paraId="452ED64C"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 Буюртмачи қуйидаги ҳуқуқларга эга:</w:t>
      </w:r>
    </w:p>
    <w:p w14:paraId="30DFFD66"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2.3.1. Товарлар (ишлар, хизматлар) сифатли ишлаб чиқарилиши (бажарилиши, кўрсатилиши)ни талаб қилиш;</w:t>
      </w:r>
    </w:p>
    <w:p w14:paraId="1C08F917"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2.3.2. Аутсорсернинг фаолиятига аралашмаган ҳолда, шартнома шартларининг бажарилишини назорат қилиш;</w:t>
      </w:r>
    </w:p>
    <w:p w14:paraId="1F48A254"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2.3.3. Шартномани бекор қилиш тўғрисида 10 кун олдин Аутсорсерни ёзма равишда огоҳлантириш, бунда кўрсатилган хизматларнинг кийматини белгиланган тартибда тўлаш;</w:t>
      </w:r>
    </w:p>
    <w:p w14:paraId="4088221E"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2.3.4. Қонун ҳужжатларига мувофиқ бошқа ҳуқуқлар.</w:t>
      </w:r>
    </w:p>
    <w:p w14:paraId="4191BC2E"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 Буюртмачи қуйидагиларга мажбур:</w:t>
      </w:r>
    </w:p>
    <w:p w14:paraId="0EECFE0A"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p w14:paraId="34DA8A7E"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2.4.2.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14:paraId="3EFFDAD7" w14:textId="77777777" w:rsidR="00AD452F" w:rsidRPr="002C6717" w:rsidRDefault="00AD452F" w:rsidP="00AD452F">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2.4.3. Қонун ҳужжатларига мувофиқ бошқа мажбуриятлар.</w:t>
      </w:r>
    </w:p>
    <w:p w14:paraId="787B467D" w14:textId="77777777" w:rsidR="00AD452F" w:rsidRPr="002C6717" w:rsidRDefault="00AD452F" w:rsidP="00AD452F">
      <w:pPr>
        <w:spacing w:after="0" w:line="240" w:lineRule="auto"/>
        <w:rPr>
          <w:rFonts w:ascii="Times New Roman" w:eastAsia="Times New Roman" w:hAnsi="Times New Roman"/>
          <w:b/>
          <w:color w:val="000000"/>
          <w:sz w:val="28"/>
          <w:szCs w:val="28"/>
          <w:lang w:val="uz-Cyrl-UZ" w:eastAsia="ru-RU"/>
        </w:rPr>
      </w:pPr>
    </w:p>
    <w:p w14:paraId="2C4C2831" w14:textId="77777777" w:rsidR="00AD452F" w:rsidRPr="002C6717" w:rsidRDefault="00AD452F" w:rsidP="00AD452F">
      <w:pPr>
        <w:spacing w:after="0" w:line="240" w:lineRule="auto"/>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III</w:t>
      </w:r>
      <w:bookmarkStart w:id="0" w:name="bookmark0"/>
      <w:r w:rsidRPr="002C6717">
        <w:rPr>
          <w:rFonts w:ascii="Times New Roman" w:eastAsia="Times New Roman" w:hAnsi="Times New Roman"/>
          <w:b/>
          <w:color w:val="000000"/>
          <w:sz w:val="28"/>
          <w:szCs w:val="28"/>
          <w:lang w:val="uz-Cyrl-UZ" w:eastAsia="ru-RU"/>
        </w:rPr>
        <w:t xml:space="preserve">. </w:t>
      </w:r>
      <w:r w:rsidRPr="002C6717">
        <w:rPr>
          <w:rFonts w:ascii="Times New Roman" w:eastAsia="Times New Roman" w:hAnsi="Times New Roman"/>
          <w:b/>
          <w:bCs/>
          <w:color w:val="000000"/>
          <w:sz w:val="28"/>
          <w:szCs w:val="28"/>
          <w:lang w:val="uz-Cyrl-UZ" w:eastAsia="ru-RU"/>
        </w:rPr>
        <w:t>Хизматлар нархи ва ўзаро ҳисоб-китоблар тартиби</w:t>
      </w:r>
      <w:bookmarkEnd w:id="0"/>
    </w:p>
    <w:p w14:paraId="00AEA02B" w14:textId="77777777" w:rsidR="00AD452F" w:rsidRPr="002C6717" w:rsidRDefault="00AD452F" w:rsidP="00AD452F">
      <w:pPr>
        <w:spacing w:after="0" w:line="240" w:lineRule="auto"/>
        <w:rPr>
          <w:rFonts w:ascii="Times New Roman" w:eastAsia="Times New Roman" w:hAnsi="Times New Roman"/>
          <w:b/>
          <w:bCs/>
          <w:color w:val="000000"/>
          <w:sz w:val="28"/>
          <w:szCs w:val="28"/>
          <w:lang w:val="uz-Cyrl-UZ" w:eastAsia="ru-RU"/>
        </w:rPr>
      </w:pPr>
    </w:p>
    <w:p w14:paraId="46434638" w14:textId="77777777" w:rsidR="00AD452F" w:rsidRPr="002C6717" w:rsidRDefault="00AD452F" w:rsidP="00AD452F">
      <w:pPr>
        <w:spacing w:after="0" w:line="240" w:lineRule="auto"/>
        <w:ind w:firstLine="708"/>
        <w:jc w:val="both"/>
        <w:rPr>
          <w:rFonts w:ascii="Times New Roman" w:eastAsia="Times New Roman" w:hAnsi="Times New Roman"/>
          <w:color w:val="000000"/>
          <w:sz w:val="20"/>
          <w:szCs w:val="20"/>
          <w:lang w:val="uz-Cyrl-UZ" w:eastAsia="ru-RU"/>
        </w:rPr>
      </w:pPr>
      <w:r w:rsidRPr="002C6717">
        <w:rPr>
          <w:rFonts w:ascii="Times New Roman" w:eastAsia="Times New Roman" w:hAnsi="Times New Roman"/>
          <w:color w:val="000000"/>
          <w:sz w:val="28"/>
          <w:szCs w:val="28"/>
          <w:lang w:val="uz-Cyrl-UZ" w:eastAsia="ru-RU"/>
        </w:rPr>
        <w:t xml:space="preserve">3.1. Мазкур шартноманинг иловасига мувофиқ хизматлар нархи </w:t>
      </w:r>
      <w:r>
        <w:rPr>
          <w:rFonts w:ascii="Times New Roman" w:hAnsi="Times New Roman"/>
          <w:b/>
          <w:bCs/>
          <w:sz w:val="28"/>
          <w:szCs w:val="28"/>
          <w:lang w:val="uz-Cyrl-UZ"/>
        </w:rPr>
        <w:t>_________________</w:t>
      </w:r>
      <w:r>
        <w:rPr>
          <w:rFonts w:ascii="Times New Roman" w:hAnsi="Times New Roman"/>
          <w:b/>
          <w:bCs/>
          <w:lang w:val="uz-Cyrl-UZ"/>
        </w:rPr>
        <w:t xml:space="preserve"> </w:t>
      </w:r>
      <w:r w:rsidRPr="002C6717">
        <w:rPr>
          <w:rFonts w:ascii="Times New Roman" w:eastAsia="Times New Roman" w:hAnsi="Times New Roman"/>
          <w:color w:val="000000"/>
          <w:sz w:val="28"/>
          <w:szCs w:val="28"/>
          <w:lang w:val="uz-Cyrl-UZ" w:eastAsia="ru-RU"/>
        </w:rPr>
        <w:t>(</w:t>
      </w:r>
      <w:r>
        <w:rPr>
          <w:rFonts w:ascii="Times New Roman" w:eastAsia="Times New Roman" w:hAnsi="Times New Roman"/>
          <w:color w:val="000000"/>
          <w:sz w:val="28"/>
          <w:szCs w:val="28"/>
          <w:lang w:val="uz-Cyrl-UZ" w:eastAsia="ru-RU"/>
        </w:rPr>
        <w:t>______________</w:t>
      </w:r>
      <w:r w:rsidRPr="002C6717">
        <w:rPr>
          <w:rFonts w:ascii="Times New Roman" w:eastAsia="Times New Roman" w:hAnsi="Times New Roman"/>
          <w:color w:val="000000"/>
          <w:sz w:val="28"/>
          <w:szCs w:val="28"/>
          <w:lang w:val="uz-Cyrl-UZ" w:eastAsia="ru-RU"/>
        </w:rPr>
        <w:t>) сўмни ташкил этади.</w:t>
      </w:r>
    </w:p>
    <w:p w14:paraId="1DE9BFD1"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p w14:paraId="2B708254"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2.3. Кўрсатиладиган хизматлар ҳисоб-китоби шартнома ойлик суммасининг </w:t>
      </w:r>
      <w:r w:rsidRPr="002C6717">
        <w:rPr>
          <w:rFonts w:ascii="Times New Roman" w:eastAsia="Times New Roman" w:hAnsi="Times New Roman"/>
          <w:color w:val="000000"/>
          <w:sz w:val="28"/>
          <w:szCs w:val="28"/>
          <w:lang w:val="uz-Cyrl-UZ" w:eastAsia="ru-RU"/>
        </w:rPr>
        <w:br/>
        <w:t xml:space="preserve">30 фоизи миқдорида олдиндан, 70 фоизи ҳақиқатда кўрсатилган хизматлар суммасидан келиб чиқиб ҳар 10 кунда, якуний ҳисоб-китоб эса кегинги ойнинг </w:t>
      </w:r>
      <w:r w:rsidRPr="002C6717">
        <w:rPr>
          <w:rFonts w:ascii="Times New Roman" w:eastAsia="Times New Roman" w:hAnsi="Times New Roman"/>
          <w:color w:val="000000"/>
          <w:sz w:val="28"/>
          <w:szCs w:val="28"/>
          <w:lang w:val="uz-Cyrl-UZ" w:eastAsia="ru-RU"/>
        </w:rPr>
        <w:br/>
        <w:t>5-санасига қадар амалга оширилади.</w:t>
      </w:r>
    </w:p>
    <w:p w14:paraId="16449C59"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p w14:paraId="612EAEEA"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14:paraId="56F923C5" w14:textId="77777777" w:rsidR="00AD452F" w:rsidRPr="002C6717" w:rsidRDefault="00AD452F" w:rsidP="00AD452F">
      <w:pPr>
        <w:spacing w:after="0" w:line="240" w:lineRule="auto"/>
        <w:ind w:firstLine="708"/>
        <w:rPr>
          <w:rFonts w:ascii="Times New Roman" w:eastAsia="Times New Roman" w:hAnsi="Times New Roman"/>
          <w:b/>
          <w:color w:val="000000"/>
          <w:sz w:val="28"/>
          <w:szCs w:val="28"/>
          <w:lang w:val="uz-Cyrl-UZ" w:eastAsia="ru-RU"/>
        </w:rPr>
      </w:pPr>
    </w:p>
    <w:p w14:paraId="2EDE1176" w14:textId="77777777" w:rsidR="00AD452F" w:rsidRPr="002C6717" w:rsidRDefault="00AD452F" w:rsidP="00AD452F">
      <w:pPr>
        <w:spacing w:after="0" w:line="240" w:lineRule="auto"/>
        <w:ind w:firstLine="708"/>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IV. </w:t>
      </w:r>
      <w:r w:rsidRPr="002C6717">
        <w:rPr>
          <w:rFonts w:ascii="Times New Roman" w:eastAsia="Times New Roman" w:hAnsi="Times New Roman"/>
          <w:b/>
          <w:bCs/>
          <w:color w:val="000000"/>
          <w:sz w:val="28"/>
          <w:szCs w:val="28"/>
          <w:lang w:val="uz-Cyrl-UZ" w:eastAsia="ru-RU"/>
        </w:rPr>
        <w:t>Томонларнинг мажбуриятлари</w:t>
      </w:r>
    </w:p>
    <w:p w14:paraId="1850ADFE" w14:textId="77777777" w:rsidR="00AD452F" w:rsidRPr="002C6717" w:rsidRDefault="00AD452F" w:rsidP="00AD452F">
      <w:pPr>
        <w:spacing w:after="0" w:line="240" w:lineRule="auto"/>
        <w:ind w:firstLine="708"/>
        <w:rPr>
          <w:rFonts w:ascii="Times New Roman" w:eastAsia="Times New Roman" w:hAnsi="Times New Roman"/>
          <w:b/>
          <w:bCs/>
          <w:color w:val="000000"/>
          <w:sz w:val="28"/>
          <w:szCs w:val="28"/>
          <w:lang w:val="uz-Cyrl-UZ" w:eastAsia="ru-RU"/>
        </w:rPr>
      </w:pPr>
    </w:p>
    <w:p w14:paraId="6A2F9FBE"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4.1. Аутсорсер томонидан </w:t>
      </w:r>
      <w:r>
        <w:rPr>
          <w:rFonts w:ascii="Times New Roman" w:eastAsia="Times New Roman" w:hAnsi="Times New Roman"/>
          <w:color w:val="000000"/>
          <w:sz w:val="28"/>
          <w:szCs w:val="28"/>
          <w:lang w:val="uz-Cyrl-UZ" w:eastAsia="ru-RU"/>
        </w:rPr>
        <w:t>лабаратория хизматлари</w:t>
      </w:r>
      <w:r w:rsidRPr="002C6717">
        <w:rPr>
          <w:rFonts w:ascii="Times New Roman" w:eastAsia="Times New Roman" w:hAnsi="Times New Roman"/>
          <w:color w:val="000000"/>
          <w:sz w:val="28"/>
          <w:szCs w:val="28"/>
          <w:lang w:val="uz-Cyrl-UZ" w:eastAsia="ru-RU"/>
        </w:rPr>
        <w:t>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14:paraId="40103E40"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4.2. Аутсорсинг хизматларини мониторинг қилиш буюртмачи томонидан шартномада белгиланган шартларда кунлик амалга оширилади.</w:t>
      </w:r>
    </w:p>
    <w:p w14:paraId="4A30EB40"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4.3.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w:t>
      </w:r>
      <w:r w:rsidRPr="002C6717">
        <w:rPr>
          <w:rFonts w:ascii="Times New Roman" w:eastAsia="Times New Roman" w:hAnsi="Times New Roman"/>
          <w:color w:val="000000"/>
          <w:sz w:val="28"/>
          <w:szCs w:val="28"/>
          <w:lang w:val="uz-Cyrl-UZ" w:eastAsia="ru-RU"/>
        </w:rPr>
        <w:lastRenderedPageBreak/>
        <w:t>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14:paraId="51BDD376"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4.4.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14:paraId="7A662E34"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4.5. Пеня (жарима) тўлаш Томонларнинг зиммасидаги мажбуриятларини бажаришдан ёки бузилишларни бартараф қилишдан озод этмайди.</w:t>
      </w:r>
    </w:p>
    <w:p w14:paraId="3D078703"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4.6.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ҳужжатларида назарда тутилган жавобгар бўладилар.</w:t>
      </w:r>
    </w:p>
    <w:p w14:paraId="64D35D52"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4.7.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14:paraId="1BB00DD3"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4.8.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14:paraId="4C0F14DE" w14:textId="77777777" w:rsidR="00AD452F" w:rsidRPr="002C6717" w:rsidRDefault="00AD452F" w:rsidP="00AD452F">
      <w:pPr>
        <w:spacing w:after="0" w:line="240" w:lineRule="auto"/>
        <w:ind w:firstLine="708"/>
        <w:jc w:val="center"/>
        <w:rPr>
          <w:rFonts w:ascii="Times New Roman" w:eastAsia="Times New Roman" w:hAnsi="Times New Roman"/>
          <w:b/>
          <w:color w:val="000000"/>
          <w:sz w:val="28"/>
          <w:szCs w:val="28"/>
          <w:lang w:val="uz-Cyrl-UZ" w:eastAsia="ru-RU"/>
        </w:rPr>
      </w:pPr>
    </w:p>
    <w:p w14:paraId="79A071D8" w14:textId="77777777" w:rsidR="00AD452F" w:rsidRPr="002C6717" w:rsidRDefault="00AD452F" w:rsidP="00AD452F">
      <w:pPr>
        <w:pStyle w:val="a3"/>
        <w:numPr>
          <w:ilvl w:val="0"/>
          <w:numId w:val="1"/>
        </w:numPr>
        <w:jc w:val="center"/>
        <w:rPr>
          <w:b/>
          <w:bCs/>
          <w:color w:val="000000"/>
          <w:sz w:val="28"/>
          <w:szCs w:val="28"/>
          <w:lang w:val="uz-Cyrl-UZ"/>
        </w:rPr>
      </w:pPr>
      <w:bookmarkStart w:id="1" w:name="bookmark1"/>
      <w:r w:rsidRPr="002C6717">
        <w:rPr>
          <w:b/>
          <w:bCs/>
          <w:color w:val="000000"/>
          <w:sz w:val="28"/>
          <w:szCs w:val="28"/>
          <w:lang w:val="uz-Cyrl-UZ"/>
        </w:rPr>
        <w:t>Мунозарали вазиятларни хал этиш тартиби</w:t>
      </w:r>
      <w:bookmarkEnd w:id="1"/>
    </w:p>
    <w:p w14:paraId="1B3C6C93" w14:textId="77777777" w:rsidR="00AD452F" w:rsidRPr="002C6717" w:rsidRDefault="00AD452F" w:rsidP="00AD452F">
      <w:pPr>
        <w:spacing w:after="0" w:line="240" w:lineRule="auto"/>
        <w:ind w:firstLine="708"/>
        <w:rPr>
          <w:rFonts w:ascii="Times New Roman" w:eastAsia="Times New Roman" w:hAnsi="Times New Roman"/>
          <w:b/>
          <w:bCs/>
          <w:color w:val="000000"/>
          <w:sz w:val="28"/>
          <w:szCs w:val="28"/>
          <w:lang w:val="uz-Cyrl-UZ" w:eastAsia="ru-RU"/>
        </w:rPr>
      </w:pPr>
    </w:p>
    <w:p w14:paraId="781DF5AD"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p w14:paraId="3066E97B"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w:t>
      </w:r>
      <w:r>
        <w:rPr>
          <w:rFonts w:ascii="Times New Roman" w:eastAsia="Times New Roman" w:hAnsi="Times New Roman"/>
          <w:color w:val="000000"/>
          <w:sz w:val="28"/>
          <w:szCs w:val="28"/>
          <w:lang w:val="uz-Cyrl-UZ" w:eastAsia="ru-RU"/>
        </w:rPr>
        <w:t xml:space="preserve">иктисодий </w:t>
      </w:r>
      <w:r w:rsidRPr="002C6717">
        <w:rPr>
          <w:rFonts w:ascii="Times New Roman" w:eastAsia="Times New Roman" w:hAnsi="Times New Roman"/>
          <w:color w:val="000000"/>
          <w:sz w:val="28"/>
          <w:szCs w:val="28"/>
          <w:lang w:val="uz-Cyrl-UZ" w:eastAsia="ru-RU"/>
        </w:rPr>
        <w:t>судга кўриб чиқиш учун берилади.</w:t>
      </w:r>
    </w:p>
    <w:p w14:paraId="7717E26E" w14:textId="77777777" w:rsidR="00AD452F" w:rsidRPr="002C6717" w:rsidRDefault="00AD452F" w:rsidP="00AD452F">
      <w:pPr>
        <w:pStyle w:val="a3"/>
        <w:numPr>
          <w:ilvl w:val="0"/>
          <w:numId w:val="1"/>
        </w:numPr>
        <w:jc w:val="center"/>
        <w:rPr>
          <w:b/>
          <w:bCs/>
          <w:color w:val="000000"/>
          <w:sz w:val="28"/>
          <w:szCs w:val="28"/>
          <w:lang w:val="uz-Cyrl-UZ"/>
        </w:rPr>
      </w:pPr>
      <w:r w:rsidRPr="002C6717">
        <w:rPr>
          <w:b/>
          <w:bCs/>
          <w:color w:val="000000"/>
          <w:sz w:val="28"/>
          <w:szCs w:val="28"/>
          <w:lang w:val="uz-Cyrl-UZ"/>
        </w:rPr>
        <w:t>Форс-мажор ҳолатлар</w:t>
      </w:r>
    </w:p>
    <w:p w14:paraId="6A56927D" w14:textId="77777777" w:rsidR="00AD452F" w:rsidRPr="002C6717" w:rsidRDefault="00AD452F" w:rsidP="00AD452F">
      <w:pPr>
        <w:spacing w:after="0" w:line="240" w:lineRule="auto"/>
        <w:ind w:firstLine="708"/>
        <w:rPr>
          <w:rFonts w:ascii="Times New Roman" w:eastAsia="Times New Roman" w:hAnsi="Times New Roman"/>
          <w:b/>
          <w:bCs/>
          <w:color w:val="000000"/>
          <w:sz w:val="28"/>
          <w:szCs w:val="28"/>
          <w:lang w:val="uz-Cyrl-UZ" w:eastAsia="ru-RU"/>
        </w:rPr>
      </w:pPr>
    </w:p>
    <w:p w14:paraId="163EC16B"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6.1. Томонлар мажбуриятлар қисман ёки тўлик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14:paraId="008EF0F4" w14:textId="77777777" w:rsidR="00AD452F" w:rsidRPr="002C6717" w:rsidRDefault="00AD452F" w:rsidP="00AD452F">
      <w:pPr>
        <w:spacing w:after="0" w:line="240" w:lineRule="auto"/>
        <w:ind w:firstLine="708"/>
        <w:rPr>
          <w:rFonts w:ascii="Times New Roman" w:eastAsia="Times New Roman" w:hAnsi="Times New Roman"/>
          <w:b/>
          <w:color w:val="000000"/>
          <w:sz w:val="28"/>
          <w:szCs w:val="28"/>
          <w:lang w:val="uz-Cyrl-UZ" w:eastAsia="ru-RU"/>
        </w:rPr>
      </w:pPr>
    </w:p>
    <w:p w14:paraId="06BE7445" w14:textId="77777777" w:rsidR="00AD452F" w:rsidRPr="002C6717" w:rsidRDefault="00AD452F" w:rsidP="00AD452F">
      <w:pPr>
        <w:pStyle w:val="a3"/>
        <w:numPr>
          <w:ilvl w:val="0"/>
          <w:numId w:val="1"/>
        </w:numPr>
        <w:jc w:val="center"/>
        <w:rPr>
          <w:b/>
          <w:bCs/>
          <w:color w:val="000000"/>
          <w:sz w:val="28"/>
          <w:szCs w:val="28"/>
          <w:lang w:val="uz-Cyrl-UZ"/>
        </w:rPr>
      </w:pPr>
      <w:r w:rsidRPr="002C6717">
        <w:rPr>
          <w:b/>
          <w:bCs/>
          <w:color w:val="000000"/>
          <w:sz w:val="28"/>
          <w:szCs w:val="28"/>
          <w:lang w:val="uz-Cyrl-UZ"/>
        </w:rPr>
        <w:t>Якунловчи қоидалар</w:t>
      </w:r>
    </w:p>
    <w:p w14:paraId="537F3450"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p w14:paraId="5206BDB6"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7.2.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14:paraId="67A8CCC7"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7.3.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тузилган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Иккала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айнан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либ</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w:t>
      </w:r>
      <w:proofErr w:type="spellStart"/>
      <w:r w:rsidRPr="002C6717">
        <w:rPr>
          <w:rFonts w:ascii="Times New Roman" w:eastAsia="Times New Roman" w:hAnsi="Times New Roman"/>
          <w:color w:val="000000"/>
          <w:sz w:val="28"/>
          <w:szCs w:val="28"/>
          <w:lang w:val="ru-RU" w:eastAsia="ru-RU"/>
        </w:rPr>
        <w:t>юрид</w:t>
      </w:r>
      <w:proofErr w:type="spellEnd"/>
      <w:r w:rsidRPr="002C6717">
        <w:rPr>
          <w:rFonts w:ascii="Times New Roman" w:eastAsia="Times New Roman" w:hAnsi="Times New Roman"/>
          <w:color w:val="000000"/>
          <w:sz w:val="28"/>
          <w:szCs w:val="28"/>
          <w:lang w:val="uz-Cyrl-UZ" w:eastAsia="ru-RU"/>
        </w:rPr>
        <w:t>и</w:t>
      </w:r>
      <w:r w:rsidRPr="002C6717">
        <w:rPr>
          <w:rFonts w:ascii="Times New Roman" w:eastAsia="Times New Roman" w:hAnsi="Times New Roman"/>
          <w:color w:val="000000"/>
          <w:sz w:val="28"/>
          <w:szCs w:val="28"/>
          <w:lang w:val="ru-RU" w:eastAsia="ru-RU"/>
        </w:rPr>
        <w:t xml:space="preserve">к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эга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Томонларнинг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ҳар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мазкур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Шартноманинг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нусхаси</w:t>
      </w:r>
      <w:proofErr w:type="spellEnd"/>
      <w:r w:rsidRPr="002C6717">
        <w:rPr>
          <w:rFonts w:ascii="Times New Roman" w:eastAsia="Times New Roman" w:hAnsi="Times New Roman"/>
          <w:color w:val="000000"/>
          <w:sz w:val="28"/>
          <w:szCs w:val="28"/>
          <w:lang w:val="ru-RU" w:eastAsia="ru-RU"/>
        </w:rPr>
        <w:t xml:space="preserve">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лади</w:t>
      </w:r>
      <w:proofErr w:type="spellEnd"/>
      <w:r w:rsidRPr="002C6717">
        <w:rPr>
          <w:rFonts w:ascii="Times New Roman" w:eastAsia="Times New Roman" w:hAnsi="Times New Roman"/>
          <w:color w:val="000000"/>
          <w:sz w:val="28"/>
          <w:szCs w:val="28"/>
          <w:lang w:val="ru-RU" w:eastAsia="ru-RU"/>
        </w:rPr>
        <w:t>.</w:t>
      </w:r>
    </w:p>
    <w:p w14:paraId="51C4CA14" w14:textId="77777777" w:rsidR="00AD452F" w:rsidRPr="002C6717" w:rsidRDefault="00AD452F" w:rsidP="00AD452F">
      <w:pPr>
        <w:spacing w:after="0" w:line="240" w:lineRule="auto"/>
        <w:rPr>
          <w:rFonts w:ascii="Times New Roman" w:eastAsia="Times New Roman" w:hAnsi="Times New Roman"/>
          <w:b/>
          <w:bCs/>
          <w:color w:val="000000"/>
          <w:sz w:val="28"/>
          <w:szCs w:val="28"/>
          <w:lang w:val="ru-RU" w:eastAsia="ru-RU"/>
        </w:rPr>
      </w:pPr>
    </w:p>
    <w:p w14:paraId="05894EAA" w14:textId="77777777" w:rsidR="00AD452F" w:rsidRPr="002C6717" w:rsidRDefault="00AD452F" w:rsidP="00AD452F">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VIII</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Шартноманинг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амал</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қилиш</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муддати</w:t>
      </w:r>
      <w:proofErr w:type="spellEnd"/>
    </w:p>
    <w:p w14:paraId="7F9B8AB9" w14:textId="77777777" w:rsidR="00AD452F" w:rsidRPr="002C6717" w:rsidRDefault="00AD452F" w:rsidP="00AD452F">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8.1.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имзоланган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пайтдан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киради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ва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календарь </w:t>
      </w:r>
      <w:proofErr w:type="spellStart"/>
      <w:r w:rsidRPr="002C6717">
        <w:rPr>
          <w:rFonts w:ascii="Times New Roman" w:eastAsia="Times New Roman" w:hAnsi="Times New Roman"/>
          <w:color w:val="000000"/>
          <w:sz w:val="28"/>
          <w:szCs w:val="28"/>
          <w:lang w:val="ru-RU" w:eastAsia="ru-RU"/>
        </w:rPr>
        <w:t>йили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давомида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ёки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муддатидан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олдин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бекор</w:t>
      </w:r>
      <w:proofErr w:type="spellEnd"/>
      <w:r w:rsidRPr="002C6717">
        <w:rPr>
          <w:rFonts w:ascii="Times New Roman" w:eastAsia="Times New Roman" w:hAnsi="Times New Roman"/>
          <w:color w:val="000000"/>
          <w:sz w:val="28"/>
          <w:szCs w:val="28"/>
          <w:lang w:val="ru-RU" w:eastAsia="ru-RU"/>
        </w:rPr>
        <w:t xml:space="preserve"> </w:t>
      </w:r>
      <w:r w:rsidRPr="002C6717">
        <w:rPr>
          <w:rFonts w:ascii="Times New Roman" w:eastAsia="Times New Roman" w:hAnsi="Times New Roman"/>
          <w:color w:val="000000"/>
          <w:sz w:val="28"/>
          <w:szCs w:val="28"/>
          <w:lang w:val="uz-Cyrl-UZ" w:eastAsia="ru-RU"/>
        </w:rPr>
        <w:t>қ</w:t>
      </w:r>
      <w:r w:rsidRPr="002C6717">
        <w:rPr>
          <w:rFonts w:ascii="Times New Roman" w:eastAsia="Times New Roman" w:hAnsi="Times New Roman"/>
          <w:color w:val="000000"/>
          <w:sz w:val="28"/>
          <w:szCs w:val="28"/>
          <w:lang w:val="ru-RU" w:eastAsia="ru-RU"/>
        </w:rPr>
        <w:t>ил</w:t>
      </w:r>
      <w:r w:rsidRPr="002C6717">
        <w:rPr>
          <w:rFonts w:ascii="Times New Roman" w:eastAsia="Times New Roman" w:hAnsi="Times New Roman"/>
          <w:color w:val="000000"/>
          <w:sz w:val="28"/>
          <w:szCs w:val="28"/>
          <w:lang w:val="uz-Cyrl-UZ" w:eastAsia="ru-RU"/>
        </w:rPr>
        <w:t>и</w:t>
      </w:r>
      <w:proofErr w:type="spellStart"/>
      <w:r w:rsidRPr="002C6717">
        <w:rPr>
          <w:rFonts w:ascii="Times New Roman" w:eastAsia="Times New Roman" w:hAnsi="Times New Roman"/>
          <w:color w:val="000000"/>
          <w:sz w:val="28"/>
          <w:szCs w:val="28"/>
          <w:lang w:val="ru-RU" w:eastAsia="ru-RU"/>
        </w:rPr>
        <w:t>нгу</w:t>
      </w:r>
      <w:proofErr w:type="spellEnd"/>
      <w:r w:rsidRPr="002C6717">
        <w:rPr>
          <w:rFonts w:ascii="Times New Roman" w:eastAsia="Times New Roman" w:hAnsi="Times New Roman"/>
          <w:color w:val="000000"/>
          <w:sz w:val="28"/>
          <w:szCs w:val="28"/>
          <w:lang w:val="uz-Cyrl-UZ" w:eastAsia="ru-RU"/>
        </w:rPr>
        <w:t>н</w:t>
      </w:r>
      <w:r w:rsidRPr="002C6717">
        <w:rPr>
          <w:rFonts w:ascii="Times New Roman" w:eastAsia="Times New Roman" w:hAnsi="Times New Roman"/>
          <w:color w:val="000000"/>
          <w:sz w:val="28"/>
          <w:szCs w:val="28"/>
          <w:lang w:val="ru-RU" w:eastAsia="ru-RU"/>
        </w:rPr>
        <w:t xml:space="preserve">ига </w:t>
      </w:r>
      <w:r w:rsidRPr="002C6717">
        <w:rPr>
          <w:rFonts w:ascii="Times New Roman" w:eastAsia="Times New Roman" w:hAnsi="Times New Roman"/>
          <w:color w:val="000000"/>
          <w:sz w:val="28"/>
          <w:szCs w:val="28"/>
          <w:lang w:val="uz-Cyrl-UZ" w:eastAsia="ru-RU"/>
        </w:rPr>
        <w:t>қ</w:t>
      </w:r>
      <w:proofErr w:type="spellStart"/>
      <w:r w:rsidRPr="002C6717">
        <w:rPr>
          <w:rFonts w:ascii="Times New Roman" w:eastAsia="Times New Roman" w:hAnsi="Times New Roman"/>
          <w:color w:val="000000"/>
          <w:sz w:val="28"/>
          <w:szCs w:val="28"/>
          <w:lang w:val="ru-RU" w:eastAsia="ru-RU"/>
        </w:rPr>
        <w:t>адар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амал</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килади</w:t>
      </w:r>
      <w:proofErr w:type="spellEnd"/>
      <w:r w:rsidRPr="002C6717">
        <w:rPr>
          <w:rFonts w:ascii="Times New Roman" w:eastAsia="Times New Roman" w:hAnsi="Times New Roman"/>
          <w:color w:val="000000"/>
          <w:sz w:val="28"/>
          <w:szCs w:val="28"/>
          <w:lang w:val="ru-RU" w:eastAsia="ru-RU"/>
        </w:rPr>
        <w:t>.</w:t>
      </w:r>
    </w:p>
    <w:p w14:paraId="722EA665"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bookmarkStart w:id="2" w:name="_GoBack"/>
      <w:bookmarkEnd w:id="2"/>
    </w:p>
    <w:p w14:paraId="02B256F9"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IX</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Томонларнинг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ма</w:t>
      </w:r>
      <w:proofErr w:type="spellEnd"/>
      <w:r w:rsidRPr="002C6717">
        <w:rPr>
          <w:rFonts w:ascii="Times New Roman" w:eastAsia="Times New Roman" w:hAnsi="Times New Roman"/>
          <w:b/>
          <w:bCs/>
          <w:color w:val="000000"/>
          <w:sz w:val="28"/>
          <w:szCs w:val="28"/>
          <w:lang w:val="uz-Cyrl-UZ" w:eastAsia="ru-RU"/>
        </w:rPr>
        <w:t>н</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л</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ва</w:t>
      </w:r>
      <w:proofErr w:type="spellEnd"/>
      <w:r w:rsidRPr="002C6717">
        <w:rPr>
          <w:rFonts w:ascii="Times New Roman" w:eastAsia="Times New Roman" w:hAnsi="Times New Roman"/>
          <w:b/>
          <w:bCs/>
          <w:color w:val="000000"/>
          <w:sz w:val="28"/>
          <w:szCs w:val="28"/>
          <w:lang w:val="ru-RU" w:eastAsia="ru-RU"/>
        </w:rPr>
        <w:t xml:space="preserve"> банк </w:t>
      </w:r>
      <w:proofErr w:type="spellStart"/>
      <w:r w:rsidRPr="002C6717">
        <w:rPr>
          <w:rFonts w:ascii="Times New Roman" w:eastAsia="Times New Roman" w:hAnsi="Times New Roman"/>
          <w:b/>
          <w:bCs/>
          <w:color w:val="000000"/>
          <w:sz w:val="28"/>
          <w:szCs w:val="28"/>
          <w:lang w:val="ru-RU" w:eastAsia="ru-RU"/>
        </w:rPr>
        <w:t>рекв</w:t>
      </w:r>
      <w:proofErr w:type="spellEnd"/>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proofErr w:type="spellStart"/>
      <w:r w:rsidRPr="002C6717">
        <w:rPr>
          <w:rFonts w:ascii="Times New Roman" w:eastAsia="Times New Roman" w:hAnsi="Times New Roman"/>
          <w:b/>
          <w:bCs/>
          <w:color w:val="000000"/>
          <w:sz w:val="28"/>
          <w:szCs w:val="28"/>
          <w:lang w:val="ru-RU" w:eastAsia="ru-RU"/>
        </w:rPr>
        <w:t>тлари</w:t>
      </w:r>
      <w:proofErr w:type="spellEnd"/>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8"/>
      </w:tblGrid>
      <w:tr w:rsidR="005553E9" w:rsidRPr="002C6717" w14:paraId="0DBD72D0" w14:textId="77777777" w:rsidTr="00CA0AED">
        <w:tc>
          <w:tcPr>
            <w:tcW w:w="4962" w:type="dxa"/>
            <w:shd w:val="clear" w:color="auto" w:fill="auto"/>
          </w:tcPr>
          <w:p w14:paraId="0EBF3FB0" w14:textId="77777777" w:rsidR="005553E9" w:rsidRPr="002C6717" w:rsidRDefault="005553E9" w:rsidP="00CA0AED">
            <w:pPr>
              <w:widowControl w:val="0"/>
              <w:jc w:val="center"/>
              <w:rPr>
                <w:rFonts w:ascii="Times New Roman" w:eastAsia="Courier New" w:hAnsi="Times New Roman"/>
                <w:b/>
                <w:color w:val="000000"/>
                <w:sz w:val="26"/>
                <w:szCs w:val="26"/>
                <w:lang w:val="uz-Cyrl-UZ" w:eastAsia="ru-RU" w:bidi="ru-RU"/>
              </w:rPr>
            </w:pPr>
            <w:r w:rsidRPr="002C6717">
              <w:rPr>
                <w:rFonts w:ascii="Times New Roman" w:eastAsia="Courier New" w:hAnsi="Times New Roman"/>
                <w:b/>
                <w:color w:val="000000"/>
                <w:sz w:val="26"/>
                <w:szCs w:val="26"/>
                <w:lang w:val="uz-Cyrl-UZ" w:eastAsia="ru-RU" w:bidi="ru-RU"/>
              </w:rPr>
              <w:t>“Аутсорсер”</w:t>
            </w:r>
          </w:p>
        </w:tc>
        <w:tc>
          <w:tcPr>
            <w:tcW w:w="5108" w:type="dxa"/>
            <w:shd w:val="clear" w:color="auto" w:fill="auto"/>
          </w:tcPr>
          <w:p w14:paraId="59FB0360" w14:textId="77777777" w:rsidR="005553E9" w:rsidRPr="002C6717" w:rsidRDefault="005553E9" w:rsidP="00CA0AED">
            <w:pPr>
              <w:widowControl w:val="0"/>
              <w:jc w:val="center"/>
              <w:rPr>
                <w:rFonts w:ascii="Times New Roman" w:eastAsia="Courier New" w:hAnsi="Times New Roman"/>
                <w:color w:val="000000"/>
                <w:sz w:val="26"/>
                <w:szCs w:val="26"/>
                <w:lang w:eastAsia="ru-RU" w:bidi="ru-RU"/>
              </w:rPr>
            </w:pPr>
            <w:r w:rsidRPr="002C6717">
              <w:rPr>
                <w:rFonts w:ascii="Times New Roman" w:eastAsia="Courier New" w:hAnsi="Times New Roman"/>
                <w:b/>
                <w:color w:val="000000"/>
                <w:sz w:val="26"/>
                <w:szCs w:val="26"/>
                <w:lang w:val="uz-Cyrl-UZ" w:eastAsia="ru-RU" w:bidi="ru-RU"/>
              </w:rPr>
              <w:t>“Буюртмачи”</w:t>
            </w:r>
          </w:p>
        </w:tc>
      </w:tr>
      <w:tr w:rsidR="005553E9" w:rsidRPr="00AD452F" w14:paraId="51DAD5F5" w14:textId="77777777" w:rsidTr="00CA0AED">
        <w:tc>
          <w:tcPr>
            <w:tcW w:w="4962" w:type="dxa"/>
            <w:shd w:val="clear" w:color="auto" w:fill="auto"/>
          </w:tcPr>
          <w:p w14:paraId="3D85414D" w14:textId="77777777" w:rsidR="00AD452F" w:rsidRDefault="00AD452F" w:rsidP="00AD452F">
            <w:pPr>
              <w:widowControl w:val="0"/>
              <w:jc w:val="both"/>
              <w:rPr>
                <w:rFonts w:ascii="Times New Roman" w:hAnsi="Times New Roman"/>
                <w:b/>
                <w:bCs/>
                <w:sz w:val="28"/>
                <w:szCs w:val="28"/>
                <w:lang w:val="uz-Cyrl-UZ"/>
              </w:rPr>
            </w:pPr>
            <w:r>
              <w:rPr>
                <w:rFonts w:ascii="Times New Roman" w:hAnsi="Times New Roman"/>
                <w:b/>
                <w:bCs/>
                <w:sz w:val="28"/>
                <w:szCs w:val="28"/>
                <w:lang w:val="uz-Cyrl-UZ"/>
              </w:rPr>
              <w:t>________________________________</w:t>
            </w:r>
          </w:p>
          <w:p w14:paraId="3C26FC8B" w14:textId="77777777" w:rsidR="00AD452F" w:rsidRPr="002C6717" w:rsidRDefault="00AD452F" w:rsidP="00AD452F">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Манзил:</w:t>
            </w:r>
            <w:r>
              <w:rPr>
                <w:rFonts w:ascii="Times New Roman" w:eastAsia="Courier New" w:hAnsi="Times New Roman"/>
                <w:color w:val="000000"/>
                <w:sz w:val="26"/>
                <w:szCs w:val="26"/>
                <w:lang w:val="uz-Cyrl-UZ" w:eastAsia="ru-RU" w:bidi="ru-RU"/>
              </w:rPr>
              <w:t>___________________________</w:t>
            </w:r>
          </w:p>
          <w:p w14:paraId="3EB3249B" w14:textId="77777777" w:rsidR="00AD452F" w:rsidRPr="002C6717" w:rsidRDefault="00AD452F" w:rsidP="00AD452F">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w:t>
            </w:r>
            <w:r>
              <w:rPr>
                <w:rFonts w:ascii="Times New Roman" w:eastAsia="Courier New" w:hAnsi="Times New Roman"/>
                <w:color w:val="000000"/>
                <w:sz w:val="26"/>
                <w:szCs w:val="26"/>
                <w:lang w:val="uz-Cyrl-UZ" w:eastAsia="ru-RU" w:bidi="ru-RU"/>
              </w:rPr>
              <w:t xml:space="preserve"> ______________________________</w:t>
            </w:r>
          </w:p>
          <w:p w14:paraId="79902C6A" w14:textId="77777777" w:rsidR="00AD452F" w:rsidRPr="002C6717" w:rsidRDefault="00AD452F" w:rsidP="00AD452F">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Банк:</w:t>
            </w:r>
            <w:r>
              <w:rPr>
                <w:rFonts w:ascii="Times New Roman" w:eastAsia="Courier New" w:hAnsi="Times New Roman"/>
                <w:color w:val="000000"/>
                <w:sz w:val="26"/>
                <w:szCs w:val="26"/>
                <w:lang w:val="uz-Cyrl-UZ" w:eastAsia="ru-RU" w:bidi="ru-RU"/>
              </w:rPr>
              <w:t xml:space="preserve"> _____________________________</w:t>
            </w:r>
          </w:p>
          <w:p w14:paraId="2B04E41B" w14:textId="77777777" w:rsidR="00AD452F" w:rsidRPr="002C6717" w:rsidRDefault="00AD452F" w:rsidP="00AD452F">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МФО: </w:t>
            </w:r>
            <w:r>
              <w:rPr>
                <w:rFonts w:ascii="Times New Roman" w:eastAsia="Courier New" w:hAnsi="Times New Roman"/>
                <w:color w:val="000000"/>
                <w:sz w:val="26"/>
                <w:szCs w:val="26"/>
                <w:lang w:val="uz-Cyrl-UZ" w:eastAsia="ru-RU" w:bidi="ru-RU"/>
              </w:rPr>
              <w:t>_____________</w:t>
            </w:r>
            <w:r w:rsidRPr="002C6717">
              <w:rPr>
                <w:rFonts w:ascii="Times New Roman" w:eastAsia="Courier New" w:hAnsi="Times New Roman"/>
                <w:color w:val="000000"/>
                <w:sz w:val="26"/>
                <w:szCs w:val="26"/>
                <w:lang w:val="uz-Cyrl-UZ" w:eastAsia="ru-RU" w:bidi="ru-RU"/>
              </w:rPr>
              <w:t xml:space="preserve">  ИНН:_</w:t>
            </w:r>
            <w:r>
              <w:rPr>
                <w:rFonts w:ascii="Times New Roman" w:eastAsia="Courier New" w:hAnsi="Times New Roman"/>
                <w:color w:val="000000"/>
                <w:sz w:val="26"/>
                <w:szCs w:val="26"/>
                <w:lang w:val="uz-Cyrl-UZ" w:eastAsia="ru-RU" w:bidi="ru-RU"/>
              </w:rPr>
              <w:t>_________</w:t>
            </w:r>
          </w:p>
          <w:p w14:paraId="75AFB48D" w14:textId="77777777" w:rsidR="00AD452F" w:rsidRPr="002C6717" w:rsidRDefault="00AD452F" w:rsidP="00AD452F">
            <w:pPr>
              <w:widowControl w:val="0"/>
              <w:jc w:val="both"/>
              <w:rPr>
                <w:rFonts w:ascii="Times New Roman" w:eastAsia="Courier New" w:hAnsi="Times New Roman"/>
                <w:color w:val="000000"/>
                <w:sz w:val="26"/>
                <w:szCs w:val="26"/>
                <w:lang w:val="uz-Cyrl-UZ" w:eastAsia="ru-RU" w:bidi="ru-RU"/>
              </w:rPr>
            </w:pPr>
          </w:p>
          <w:p w14:paraId="1CC3AB4A" w14:textId="70AE6FC5" w:rsidR="005553E9" w:rsidRPr="00CC6A68" w:rsidRDefault="00AD452F" w:rsidP="00AD452F">
            <w:pPr>
              <w:widowControl w:val="0"/>
              <w:jc w:val="both"/>
              <w:rPr>
                <w:rFonts w:ascii="Times New Roman" w:eastAsia="Courier New" w:hAnsi="Times New Roman"/>
                <w:color w:val="000000"/>
                <w:sz w:val="26"/>
                <w:szCs w:val="26"/>
                <w:lang w:val="ru-RU" w:eastAsia="ru-RU" w:bidi="ru-RU"/>
              </w:rPr>
            </w:pPr>
            <w:r w:rsidRPr="002C6717">
              <w:rPr>
                <w:rFonts w:ascii="Times New Roman" w:eastAsia="Courier New" w:hAnsi="Times New Roman"/>
                <w:color w:val="000000"/>
                <w:sz w:val="26"/>
                <w:szCs w:val="26"/>
                <w:lang w:val="uz-Cyrl-UZ" w:eastAsia="ru-RU" w:bidi="ru-RU"/>
              </w:rPr>
              <w:t xml:space="preserve">Рахбар: </w:t>
            </w:r>
            <w:r w:rsidRPr="00CC6A68">
              <w:rPr>
                <w:rFonts w:ascii="Times New Roman" w:eastAsia="Courier New" w:hAnsi="Times New Roman"/>
                <w:color w:val="000000"/>
                <w:sz w:val="26"/>
                <w:szCs w:val="26"/>
                <w:lang w:val="ru-RU" w:eastAsia="ru-RU" w:bidi="ru-RU"/>
              </w:rPr>
              <w:t>____________</w:t>
            </w:r>
          </w:p>
        </w:tc>
        <w:tc>
          <w:tcPr>
            <w:tcW w:w="5108" w:type="dxa"/>
            <w:shd w:val="clear" w:color="auto" w:fill="auto"/>
          </w:tcPr>
          <w:p w14:paraId="198EF905"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Карши туман тиббиет бирлашмаси</w:t>
            </w:r>
          </w:p>
          <w:p w14:paraId="1CF40511"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 xml:space="preserve">Карши туман Бешкент шахри С.Насафий  № 99 </w:t>
            </w:r>
            <w:r w:rsidRPr="002C6717">
              <w:rPr>
                <w:rFonts w:ascii="Times New Roman" w:eastAsia="Courier New" w:hAnsi="Times New Roman"/>
                <w:color w:val="000000"/>
                <w:sz w:val="26"/>
                <w:szCs w:val="26"/>
                <w:lang w:val="uz-Cyrl-UZ" w:eastAsia="ru-RU" w:bidi="ru-RU"/>
              </w:rPr>
              <w:t xml:space="preserve"> </w:t>
            </w:r>
          </w:p>
          <w:p w14:paraId="58732541" w14:textId="77777777" w:rsidR="005553E9"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Шх/р: 10002</w:t>
            </w:r>
            <w:r>
              <w:rPr>
                <w:rFonts w:ascii="Times New Roman" w:eastAsia="Courier New" w:hAnsi="Times New Roman"/>
                <w:color w:val="000000"/>
                <w:sz w:val="26"/>
                <w:szCs w:val="26"/>
                <w:lang w:val="uz-Cyrl-UZ" w:eastAsia="ru-RU" w:bidi="ru-RU"/>
              </w:rPr>
              <w:t>2860102247072110054002</w:t>
            </w:r>
          </w:p>
          <w:p w14:paraId="546924C6"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ИНН 200688468</w:t>
            </w:r>
          </w:p>
          <w:p w14:paraId="60B4AAED"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Ўзб. Республикаси Молия вазирлиги</w:t>
            </w:r>
          </w:p>
          <w:p w14:paraId="0E0E2EA0"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 2340200300100001010</w:t>
            </w:r>
          </w:p>
          <w:p w14:paraId="511F7283"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Марказий банк Тошкент шаҳар бош бошқармаси </w:t>
            </w:r>
          </w:p>
          <w:p w14:paraId="3E78E2E2"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МФО: 00014                ИНН: 201122919</w:t>
            </w:r>
          </w:p>
          <w:p w14:paraId="3EA4C308" w14:textId="77777777" w:rsidR="005553E9" w:rsidRPr="002C6717" w:rsidRDefault="005553E9" w:rsidP="00CA0AED">
            <w:pPr>
              <w:widowControl w:val="0"/>
              <w:ind w:left="318" w:hanging="318"/>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Рахбар</w:t>
            </w:r>
            <w:r w:rsidRPr="002C6717">
              <w:rPr>
                <w:rFonts w:ascii="Times New Roman" w:eastAsia="Courier New" w:hAnsi="Times New Roman"/>
                <w:color w:val="000000"/>
                <w:sz w:val="26"/>
                <w:szCs w:val="26"/>
                <w:lang w:val="uz-Cyrl-UZ" w:eastAsia="ru-RU" w:bidi="ru-RU"/>
              </w:rPr>
              <w:t xml:space="preserve">:  _____________   </w:t>
            </w:r>
            <w:r>
              <w:rPr>
                <w:rFonts w:ascii="Times New Roman" w:eastAsia="Courier New" w:hAnsi="Times New Roman"/>
                <w:color w:val="000000"/>
                <w:sz w:val="26"/>
                <w:szCs w:val="26"/>
                <w:lang w:val="uz-Cyrl-UZ" w:eastAsia="ru-RU" w:bidi="ru-RU"/>
              </w:rPr>
              <w:t>М</w:t>
            </w:r>
            <w:r w:rsidRPr="002C6717">
              <w:rPr>
                <w:rFonts w:ascii="Times New Roman" w:eastAsia="Courier New" w:hAnsi="Times New Roman"/>
                <w:color w:val="000000"/>
                <w:sz w:val="26"/>
                <w:szCs w:val="26"/>
                <w:lang w:val="uz-Cyrl-UZ" w:eastAsia="ru-RU" w:bidi="ru-RU"/>
              </w:rPr>
              <w:t>.</w:t>
            </w:r>
            <w:r>
              <w:rPr>
                <w:rFonts w:ascii="Times New Roman" w:eastAsia="Courier New" w:hAnsi="Times New Roman"/>
                <w:color w:val="000000"/>
                <w:sz w:val="26"/>
                <w:szCs w:val="26"/>
                <w:lang w:val="uz-Cyrl-UZ" w:eastAsia="ru-RU" w:bidi="ru-RU"/>
              </w:rPr>
              <w:t>Мирсаидова</w:t>
            </w:r>
          </w:p>
        </w:tc>
      </w:tr>
    </w:tbl>
    <w:p w14:paraId="534EFFDB" w14:textId="77777777" w:rsidR="00AF5C89" w:rsidRPr="005553E9" w:rsidRDefault="00AF5C89">
      <w:pPr>
        <w:rPr>
          <w:lang w:val="ru-RU"/>
        </w:rPr>
      </w:pPr>
    </w:p>
    <w:sectPr w:rsidR="00AF5C89" w:rsidRPr="005553E9" w:rsidSect="005553E9">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B5FBA"/>
    <w:multiLevelType w:val="hybridMultilevel"/>
    <w:tmpl w:val="D37CE974"/>
    <w:lvl w:ilvl="0" w:tplc="B06467B4">
      <w:start w:val="5"/>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9"/>
    <w:rsid w:val="005553E9"/>
    <w:rsid w:val="005973F1"/>
    <w:rsid w:val="00674D2C"/>
    <w:rsid w:val="00735BB8"/>
    <w:rsid w:val="00A2359A"/>
    <w:rsid w:val="00AD452F"/>
    <w:rsid w:val="00AF5C89"/>
    <w:rsid w:val="00CC6A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4106"/>
  <w15:chartTrackingRefBased/>
  <w15:docId w15:val="{5A07B67F-BB1C-4126-990C-0A0C19C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Latn-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E9"/>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_Paragraph,Multilevel para_II,List Paragraph (numbered (a)),Numbered list,Абзац списка1,List Paragraph1,lp1,符号列表,列出段落2,列出段落1,·ûºÅÁÐ±í,¡¤?o?¨¢D¡À¨ª,?¡è?o?¡§¡éD?¨¤¡§a,??¨¨?o??¡ì?¨¦D?¡§¡è?¡ìa,?"/>
    <w:basedOn w:val="a"/>
    <w:link w:val="a4"/>
    <w:qFormat/>
    <w:rsid w:val="005553E9"/>
    <w:pPr>
      <w:spacing w:after="0" w:line="240" w:lineRule="auto"/>
      <w:ind w:left="720"/>
      <w:contextualSpacing/>
    </w:pPr>
    <w:rPr>
      <w:rFonts w:ascii="Times New Roman" w:eastAsia="Times New Roman" w:hAnsi="Times New Roman"/>
      <w:sz w:val="24"/>
      <w:szCs w:val="24"/>
      <w:lang w:val="ru-RU" w:eastAsia="ru-RU"/>
    </w:rPr>
  </w:style>
  <w:style w:type="character" w:customStyle="1" w:styleId="a4">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3"/>
    <w:rsid w:val="005553E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2022-10-20T11:22:00Z</dcterms:created>
  <dcterms:modified xsi:type="dcterms:W3CDTF">2022-11-24T06:21:00Z</dcterms:modified>
</cp:coreProperties>
</file>