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8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1"/>
        <w:gridCol w:w="4991"/>
      </w:tblGrid>
      <w:tr w:rsidR="004572E7" w:rsidRPr="00CC6823" w14:paraId="77F5B00A" w14:textId="77777777" w:rsidTr="005370A5">
        <w:trPr>
          <w:trHeight w:val="793"/>
        </w:trPr>
        <w:tc>
          <w:tcPr>
            <w:tcW w:w="9982" w:type="dxa"/>
            <w:gridSpan w:val="2"/>
            <w:tcBorders>
              <w:top w:val="nil"/>
              <w:left w:val="nil"/>
              <w:bottom w:val="nil"/>
              <w:right w:val="nil"/>
            </w:tcBorders>
          </w:tcPr>
          <w:p w14:paraId="1D2AE143" w14:textId="783D8280" w:rsidR="003303F2" w:rsidRPr="00C00771" w:rsidRDefault="00562563" w:rsidP="003303F2">
            <w:pPr>
              <w:ind w:left="72" w:right="72" w:firstLine="12"/>
              <w:jc w:val="center"/>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ПРОЕКТ </w:t>
            </w:r>
            <w:r w:rsidR="003303F2" w:rsidRPr="00CC6823">
              <w:rPr>
                <w:rFonts w:ascii="Times New Roman" w:hAnsi="Times New Roman" w:cs="Times New Roman"/>
                <w:b/>
                <w:color w:val="000000"/>
                <w:sz w:val="22"/>
                <w:szCs w:val="22"/>
              </w:rPr>
              <w:t>ДОГОВОР</w:t>
            </w:r>
            <w:r>
              <w:rPr>
                <w:rFonts w:ascii="Times New Roman" w:hAnsi="Times New Roman" w:cs="Times New Roman"/>
                <w:b/>
                <w:color w:val="000000"/>
                <w:sz w:val="22"/>
                <w:szCs w:val="22"/>
              </w:rPr>
              <w:t>А</w:t>
            </w:r>
            <w:r w:rsidR="003303F2" w:rsidRPr="00CC6823">
              <w:rPr>
                <w:rFonts w:ascii="Times New Roman" w:hAnsi="Times New Roman" w:cs="Times New Roman"/>
                <w:b/>
                <w:color w:val="000000"/>
                <w:sz w:val="22"/>
                <w:szCs w:val="22"/>
              </w:rPr>
              <w:t xml:space="preserve"> </w:t>
            </w:r>
          </w:p>
          <w:p w14:paraId="11109A70" w14:textId="6AC45345" w:rsidR="003303F2" w:rsidRDefault="003303F2" w:rsidP="003303F2">
            <w:pPr>
              <w:ind w:left="72" w:right="72" w:firstLine="12"/>
              <w:jc w:val="center"/>
              <w:rPr>
                <w:rFonts w:ascii="Times New Roman" w:hAnsi="Times New Roman" w:cs="Times New Roman"/>
                <w:b/>
                <w:color w:val="000000"/>
                <w:sz w:val="22"/>
                <w:szCs w:val="22"/>
              </w:rPr>
            </w:pPr>
            <w:r w:rsidRPr="00CC6823">
              <w:rPr>
                <w:rFonts w:ascii="Times New Roman" w:hAnsi="Times New Roman" w:cs="Times New Roman"/>
                <w:b/>
                <w:color w:val="000000"/>
                <w:sz w:val="22"/>
                <w:szCs w:val="22"/>
              </w:rPr>
              <w:t>ВСЕСТОРОННЕГО КОМПЛЕКСНОГО СТРАХОВАНИЯ ТРАНСПОРТНЫХ СРЕДСТВ</w:t>
            </w:r>
          </w:p>
          <w:p w14:paraId="781B7BF9" w14:textId="77777777" w:rsidR="00562563" w:rsidRPr="00EC44DC" w:rsidRDefault="00562563" w:rsidP="00562563">
            <w:pPr>
              <w:spacing w:after="120"/>
              <w:jc w:val="center"/>
              <w:rPr>
                <w:rFonts w:ascii="Times New Roman" w:hAnsi="Times New Roman" w:cs="Times New Roman"/>
                <w:b/>
                <w:sz w:val="24"/>
                <w:szCs w:val="24"/>
              </w:rPr>
            </w:pPr>
            <w:r w:rsidRPr="006C528F">
              <w:rPr>
                <w:rFonts w:ascii="Times New Roman" w:hAnsi="Times New Roman" w:cs="Times New Roman"/>
                <w:b/>
                <w:bCs/>
                <w:i/>
                <w:iCs/>
                <w:color w:val="000000"/>
                <w:sz w:val="23"/>
                <w:szCs w:val="23"/>
              </w:rPr>
              <w:t>(Данный 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w:t>
            </w:r>
          </w:p>
          <w:p w14:paraId="45017F06" w14:textId="77777777" w:rsidR="004572E7" w:rsidRPr="00CC6823" w:rsidRDefault="004572E7" w:rsidP="00B954CE">
            <w:pPr>
              <w:ind w:left="0" w:firstLine="0"/>
              <w:rPr>
                <w:rFonts w:ascii="Times New Roman" w:hAnsi="Times New Roman" w:cs="Times New Roman"/>
                <w:color w:val="000000"/>
                <w:sz w:val="22"/>
                <w:szCs w:val="22"/>
              </w:rPr>
            </w:pPr>
          </w:p>
          <w:p w14:paraId="6572D5D4" w14:textId="3B74E91C" w:rsidR="004572E7" w:rsidRDefault="000D2DC0" w:rsidP="00CC6823">
            <w:pPr>
              <w:ind w:left="0" w:firstLine="0"/>
              <w:rPr>
                <w:rFonts w:ascii="Times New Roman" w:hAnsi="Times New Roman" w:cs="Times New Roman"/>
                <w:color w:val="000000"/>
                <w:sz w:val="22"/>
                <w:szCs w:val="22"/>
              </w:rPr>
            </w:pPr>
            <w:r w:rsidRPr="00CC6823">
              <w:rPr>
                <w:rFonts w:ascii="Times New Roman" w:hAnsi="Times New Roman" w:cs="Times New Roman"/>
                <w:color w:val="000000"/>
                <w:sz w:val="22"/>
                <w:szCs w:val="22"/>
              </w:rPr>
              <w:t xml:space="preserve">г. </w:t>
            </w:r>
            <w:r w:rsidR="004572E7" w:rsidRPr="00CC6823">
              <w:rPr>
                <w:rFonts w:ascii="Times New Roman" w:hAnsi="Times New Roman" w:cs="Times New Roman"/>
                <w:color w:val="000000"/>
                <w:sz w:val="22"/>
                <w:szCs w:val="22"/>
              </w:rPr>
              <w:t>Ташкент</w:t>
            </w:r>
            <w:r w:rsidR="004572E7" w:rsidRPr="00CC6823">
              <w:rPr>
                <w:rFonts w:ascii="Times New Roman" w:hAnsi="Times New Roman" w:cs="Times New Roman"/>
                <w:color w:val="000000"/>
                <w:sz w:val="22"/>
                <w:szCs w:val="22"/>
              </w:rPr>
              <w:tab/>
            </w:r>
            <w:r w:rsidR="004572E7" w:rsidRPr="00CC6823">
              <w:rPr>
                <w:rFonts w:ascii="Times New Roman" w:hAnsi="Times New Roman" w:cs="Times New Roman"/>
                <w:color w:val="000000"/>
                <w:sz w:val="22"/>
                <w:szCs w:val="22"/>
              </w:rPr>
              <w:tab/>
            </w:r>
            <w:r w:rsidR="004572E7" w:rsidRPr="00CC6823">
              <w:rPr>
                <w:rFonts w:ascii="Times New Roman" w:hAnsi="Times New Roman" w:cs="Times New Roman"/>
                <w:color w:val="000000"/>
                <w:sz w:val="22"/>
                <w:szCs w:val="22"/>
              </w:rPr>
              <w:tab/>
            </w:r>
            <w:r w:rsidR="004572E7" w:rsidRPr="00CC6823">
              <w:rPr>
                <w:rFonts w:ascii="Times New Roman" w:hAnsi="Times New Roman" w:cs="Times New Roman"/>
                <w:color w:val="000000"/>
                <w:sz w:val="22"/>
                <w:szCs w:val="22"/>
              </w:rPr>
              <w:tab/>
            </w:r>
            <w:r w:rsidR="00EC03CB" w:rsidRPr="00CC6823">
              <w:rPr>
                <w:rFonts w:ascii="Times New Roman" w:hAnsi="Times New Roman" w:cs="Times New Roman"/>
                <w:color w:val="000000"/>
                <w:sz w:val="22"/>
                <w:szCs w:val="22"/>
              </w:rPr>
              <w:tab/>
            </w:r>
            <w:r w:rsidR="00EC03CB" w:rsidRPr="00CC6823">
              <w:rPr>
                <w:rFonts w:ascii="Times New Roman" w:hAnsi="Times New Roman" w:cs="Times New Roman"/>
                <w:color w:val="000000"/>
                <w:sz w:val="22"/>
                <w:szCs w:val="22"/>
              </w:rPr>
              <w:tab/>
            </w:r>
            <w:r w:rsidR="00EC03CB" w:rsidRPr="00CC6823">
              <w:rPr>
                <w:rFonts w:ascii="Times New Roman" w:hAnsi="Times New Roman" w:cs="Times New Roman"/>
                <w:color w:val="000000"/>
                <w:sz w:val="22"/>
                <w:szCs w:val="22"/>
              </w:rPr>
              <w:tab/>
            </w:r>
            <w:r w:rsidR="00EC03CB" w:rsidRPr="00CC6823">
              <w:rPr>
                <w:rFonts w:ascii="Times New Roman" w:hAnsi="Times New Roman" w:cs="Times New Roman"/>
                <w:color w:val="000000"/>
                <w:sz w:val="22"/>
                <w:szCs w:val="22"/>
              </w:rPr>
              <w:tab/>
            </w:r>
            <w:r w:rsidR="00EC03CB" w:rsidRPr="00CC6823">
              <w:rPr>
                <w:rFonts w:ascii="Times New Roman" w:hAnsi="Times New Roman" w:cs="Times New Roman"/>
                <w:color w:val="000000"/>
                <w:sz w:val="22"/>
                <w:szCs w:val="22"/>
              </w:rPr>
              <w:tab/>
            </w:r>
            <w:r w:rsidRPr="00CC6823">
              <w:rPr>
                <w:rFonts w:ascii="Times New Roman" w:hAnsi="Times New Roman" w:cs="Times New Roman"/>
                <w:color w:val="000000"/>
                <w:sz w:val="22"/>
                <w:szCs w:val="22"/>
              </w:rPr>
              <w:tab/>
            </w:r>
            <w:r w:rsidR="004572E7" w:rsidRPr="009A4C9F">
              <w:rPr>
                <w:rFonts w:ascii="Times New Roman" w:hAnsi="Times New Roman" w:cs="Times New Roman"/>
                <w:color w:val="000000"/>
                <w:sz w:val="22"/>
                <w:szCs w:val="22"/>
              </w:rPr>
              <w:t>«</w:t>
            </w:r>
            <w:r w:rsidR="00562563">
              <w:rPr>
                <w:rFonts w:ascii="Times New Roman" w:hAnsi="Times New Roman" w:cs="Times New Roman"/>
                <w:color w:val="000000"/>
                <w:sz w:val="22"/>
                <w:szCs w:val="22"/>
              </w:rPr>
              <w:t>___</w:t>
            </w:r>
            <w:r w:rsidR="004572E7" w:rsidRPr="009A4C9F">
              <w:rPr>
                <w:rFonts w:ascii="Times New Roman" w:hAnsi="Times New Roman" w:cs="Times New Roman"/>
                <w:color w:val="000000"/>
                <w:sz w:val="22"/>
                <w:szCs w:val="22"/>
              </w:rPr>
              <w:t xml:space="preserve">» </w:t>
            </w:r>
            <w:r w:rsidR="00562563">
              <w:rPr>
                <w:rFonts w:ascii="Times New Roman" w:hAnsi="Times New Roman" w:cs="Times New Roman"/>
                <w:color w:val="000000"/>
                <w:sz w:val="22"/>
                <w:szCs w:val="22"/>
              </w:rPr>
              <w:t>_____</w:t>
            </w:r>
            <w:r w:rsidR="004572E7" w:rsidRPr="009A4C9F">
              <w:rPr>
                <w:rFonts w:ascii="Times New Roman" w:hAnsi="Times New Roman" w:cs="Times New Roman"/>
                <w:color w:val="000000"/>
                <w:sz w:val="22"/>
                <w:szCs w:val="22"/>
              </w:rPr>
              <w:t xml:space="preserve"> 202</w:t>
            </w:r>
            <w:r w:rsidR="00562563">
              <w:rPr>
                <w:rFonts w:ascii="Times New Roman" w:hAnsi="Times New Roman" w:cs="Times New Roman"/>
                <w:color w:val="000000"/>
                <w:sz w:val="22"/>
                <w:szCs w:val="22"/>
              </w:rPr>
              <w:t>2</w:t>
            </w:r>
            <w:r w:rsidR="004572E7" w:rsidRPr="009A4C9F">
              <w:rPr>
                <w:rFonts w:ascii="Times New Roman" w:hAnsi="Times New Roman" w:cs="Times New Roman"/>
                <w:color w:val="000000"/>
                <w:sz w:val="22"/>
                <w:szCs w:val="22"/>
              </w:rPr>
              <w:t xml:space="preserve"> г.</w:t>
            </w:r>
          </w:p>
          <w:p w14:paraId="01821F41" w14:textId="77777777" w:rsidR="00CC6823" w:rsidRPr="00CC6823" w:rsidRDefault="00CC6823" w:rsidP="00CC6823">
            <w:pPr>
              <w:ind w:left="0" w:firstLine="0"/>
              <w:rPr>
                <w:rFonts w:ascii="Times New Roman" w:hAnsi="Times New Roman" w:cs="Times New Roman"/>
                <w:b/>
                <w:sz w:val="22"/>
                <w:szCs w:val="22"/>
              </w:rPr>
            </w:pPr>
          </w:p>
        </w:tc>
      </w:tr>
      <w:tr w:rsidR="004572E7" w:rsidRPr="00CC6823" w14:paraId="7902A35F" w14:textId="77777777" w:rsidTr="005370A5">
        <w:trPr>
          <w:trHeight w:val="793"/>
        </w:trPr>
        <w:tc>
          <w:tcPr>
            <w:tcW w:w="9982" w:type="dxa"/>
            <w:gridSpan w:val="2"/>
            <w:tcBorders>
              <w:top w:val="nil"/>
              <w:left w:val="nil"/>
              <w:bottom w:val="nil"/>
              <w:right w:val="nil"/>
            </w:tcBorders>
            <w:vAlign w:val="center"/>
          </w:tcPr>
          <w:p w14:paraId="276F6F04" w14:textId="755F504E" w:rsidR="004572E7" w:rsidRPr="00CC6823" w:rsidRDefault="00EE192E" w:rsidP="0055550B">
            <w:pPr>
              <w:ind w:left="72" w:right="59" w:firstLine="0"/>
              <w:jc w:val="both"/>
              <w:rPr>
                <w:rFonts w:ascii="Times New Roman" w:hAnsi="Times New Roman" w:cs="Times New Roman"/>
                <w:b/>
                <w:sz w:val="22"/>
                <w:szCs w:val="22"/>
              </w:rPr>
            </w:pPr>
            <w:r w:rsidRPr="00CC6823">
              <w:rPr>
                <w:rFonts w:ascii="Times New Roman" w:hAnsi="Times New Roman" w:cs="Times New Roman"/>
                <w:b/>
                <w:sz w:val="22"/>
                <w:szCs w:val="22"/>
              </w:rPr>
              <w:t xml:space="preserve">Страховая организация </w:t>
            </w:r>
            <w:r w:rsidRPr="006219AB">
              <w:rPr>
                <w:rFonts w:ascii="Times New Roman" w:hAnsi="Times New Roman" w:cs="Times New Roman"/>
                <w:b/>
                <w:sz w:val="22"/>
                <w:szCs w:val="22"/>
              </w:rPr>
              <w:t>«</w:t>
            </w:r>
            <w:r w:rsidR="00562563">
              <w:rPr>
                <w:rFonts w:ascii="Times New Roman" w:hAnsi="Times New Roman" w:cs="Times New Roman"/>
                <w:b/>
                <w:sz w:val="22"/>
                <w:szCs w:val="22"/>
              </w:rPr>
              <w:t>_______</w:t>
            </w:r>
            <w:r w:rsidRPr="006219AB">
              <w:rPr>
                <w:rFonts w:ascii="Times New Roman" w:hAnsi="Times New Roman" w:cs="Times New Roman"/>
                <w:b/>
                <w:sz w:val="22"/>
                <w:szCs w:val="22"/>
              </w:rPr>
              <w:t>»</w:t>
            </w:r>
            <w:r w:rsidRPr="006219AB">
              <w:rPr>
                <w:rFonts w:ascii="Times New Roman" w:eastAsia="MS Mincho" w:hAnsi="Times New Roman" w:cs="Times New Roman"/>
                <w:sz w:val="22"/>
                <w:szCs w:val="22"/>
              </w:rPr>
              <w:t xml:space="preserve"> </w:t>
            </w:r>
            <w:r w:rsidRPr="006219AB">
              <w:rPr>
                <w:rFonts w:ascii="Times New Roman" w:hAnsi="Times New Roman" w:cs="Times New Roman"/>
                <w:sz w:val="22"/>
                <w:szCs w:val="22"/>
              </w:rPr>
              <w:t xml:space="preserve">именуемое в дальнейшем </w:t>
            </w:r>
            <w:r w:rsidRPr="006219AB">
              <w:rPr>
                <w:rFonts w:ascii="Times New Roman" w:hAnsi="Times New Roman" w:cs="Times New Roman"/>
                <w:b/>
                <w:sz w:val="22"/>
                <w:szCs w:val="22"/>
              </w:rPr>
              <w:t>«Страховщик»</w:t>
            </w:r>
            <w:r w:rsidRPr="006219AB">
              <w:rPr>
                <w:rFonts w:ascii="Times New Roman" w:eastAsia="MS Mincho" w:hAnsi="Times New Roman" w:cs="Times New Roman"/>
                <w:sz w:val="22"/>
                <w:szCs w:val="22"/>
              </w:rPr>
              <w:t>，</w:t>
            </w:r>
            <w:r w:rsidRPr="006219AB">
              <w:rPr>
                <w:rFonts w:ascii="Times New Roman" w:hAnsi="Times New Roman" w:cs="Times New Roman"/>
                <w:sz w:val="22"/>
                <w:szCs w:val="22"/>
              </w:rPr>
              <w:t xml:space="preserve"> действующее на основании Лицензии Министерства Финансов Республики Узбекистан серия СФ № </w:t>
            </w:r>
            <w:r w:rsidR="00562563">
              <w:rPr>
                <w:rFonts w:ascii="Times New Roman" w:hAnsi="Times New Roman" w:cs="Times New Roman"/>
                <w:sz w:val="22"/>
                <w:szCs w:val="22"/>
              </w:rPr>
              <w:t>____</w:t>
            </w:r>
            <w:r w:rsidRPr="006219AB">
              <w:rPr>
                <w:rFonts w:ascii="Times New Roman" w:hAnsi="Times New Roman" w:cs="Times New Roman"/>
                <w:sz w:val="22"/>
                <w:szCs w:val="22"/>
              </w:rPr>
              <w:t xml:space="preserve"> от</w:t>
            </w:r>
            <w:r w:rsidR="00562563">
              <w:rPr>
                <w:rFonts w:ascii="Times New Roman" w:hAnsi="Times New Roman" w:cs="Times New Roman"/>
                <w:sz w:val="22"/>
                <w:szCs w:val="22"/>
              </w:rPr>
              <w:t>_</w:t>
            </w:r>
            <w:r w:rsidR="00562563" w:rsidRPr="00EC44DC">
              <w:rPr>
                <w:rFonts w:ascii="Times New Roman" w:hAnsi="Times New Roman" w:cs="Times New Roman"/>
                <w:sz w:val="24"/>
                <w:szCs w:val="24"/>
              </w:rPr>
              <w:t xml:space="preserve"> ДД/ММ/ГГГГ,</w:t>
            </w:r>
            <w:r w:rsidRPr="006219AB">
              <w:rPr>
                <w:rFonts w:ascii="Times New Roman" w:hAnsi="Times New Roman" w:cs="Times New Roman"/>
                <w:sz w:val="22"/>
                <w:szCs w:val="22"/>
              </w:rPr>
              <w:t xml:space="preserve"> </w:t>
            </w:r>
            <w:r w:rsidR="006219AB" w:rsidRPr="006219AB">
              <w:rPr>
                <w:rFonts w:ascii="Times New Roman" w:hAnsi="Times New Roman" w:cs="Times New Roman"/>
                <w:sz w:val="22"/>
                <w:szCs w:val="22"/>
              </w:rPr>
              <w:t xml:space="preserve">признанное победителем </w:t>
            </w:r>
            <w:r w:rsidR="00562563">
              <w:rPr>
                <w:rFonts w:ascii="Times New Roman" w:hAnsi="Times New Roman" w:cs="Times New Roman"/>
                <w:sz w:val="22"/>
                <w:szCs w:val="22"/>
              </w:rPr>
              <w:t>Отбора</w:t>
            </w:r>
            <w:r w:rsidR="006219AB" w:rsidRPr="006219AB">
              <w:rPr>
                <w:rFonts w:ascii="Times New Roman" w:hAnsi="Times New Roman" w:cs="Times New Roman"/>
                <w:sz w:val="22"/>
                <w:szCs w:val="22"/>
              </w:rPr>
              <w:t xml:space="preserve"> на основании Протокола закупочной комиссии по </w:t>
            </w:r>
            <w:r w:rsidR="00562563">
              <w:rPr>
                <w:rFonts w:ascii="Times New Roman" w:hAnsi="Times New Roman" w:cs="Times New Roman"/>
                <w:sz w:val="22"/>
                <w:szCs w:val="22"/>
              </w:rPr>
              <w:t>отбору</w:t>
            </w:r>
            <w:r w:rsidR="006219AB" w:rsidRPr="006219AB">
              <w:rPr>
                <w:rFonts w:ascii="Times New Roman" w:hAnsi="Times New Roman" w:cs="Times New Roman"/>
                <w:sz w:val="22"/>
                <w:szCs w:val="22"/>
              </w:rPr>
              <w:t xml:space="preserve"> лот № </w:t>
            </w:r>
            <w:r w:rsidR="00562563">
              <w:rPr>
                <w:rFonts w:ascii="Times New Roman" w:hAnsi="Times New Roman" w:cs="Times New Roman"/>
                <w:sz w:val="22"/>
                <w:szCs w:val="22"/>
              </w:rPr>
              <w:t>______</w:t>
            </w:r>
            <w:r w:rsidR="006219AB" w:rsidRPr="006219AB">
              <w:rPr>
                <w:rFonts w:ascii="Times New Roman" w:hAnsi="Times New Roman" w:cs="Times New Roman"/>
                <w:sz w:val="22"/>
                <w:szCs w:val="22"/>
              </w:rPr>
              <w:t xml:space="preserve"> от </w:t>
            </w:r>
            <w:r w:rsidR="00562563">
              <w:rPr>
                <w:rFonts w:ascii="Times New Roman" w:hAnsi="Times New Roman" w:cs="Times New Roman"/>
                <w:sz w:val="22"/>
                <w:szCs w:val="22"/>
              </w:rPr>
              <w:t>___</w:t>
            </w:r>
            <w:r w:rsidR="006219AB" w:rsidRPr="006219AB">
              <w:rPr>
                <w:rFonts w:ascii="Times New Roman" w:hAnsi="Times New Roman" w:cs="Times New Roman"/>
                <w:sz w:val="22"/>
                <w:szCs w:val="22"/>
              </w:rPr>
              <w:t>.</w:t>
            </w:r>
            <w:r w:rsidR="00562563">
              <w:rPr>
                <w:rFonts w:ascii="Times New Roman" w:hAnsi="Times New Roman" w:cs="Times New Roman"/>
                <w:sz w:val="22"/>
                <w:szCs w:val="22"/>
              </w:rPr>
              <w:t>___</w:t>
            </w:r>
            <w:r w:rsidR="006219AB" w:rsidRPr="006219AB">
              <w:rPr>
                <w:rFonts w:ascii="Times New Roman" w:hAnsi="Times New Roman" w:cs="Times New Roman"/>
                <w:sz w:val="22"/>
                <w:szCs w:val="22"/>
              </w:rPr>
              <w:t>.202</w:t>
            </w:r>
            <w:r w:rsidR="00562563">
              <w:rPr>
                <w:rFonts w:ascii="Times New Roman" w:hAnsi="Times New Roman" w:cs="Times New Roman"/>
                <w:sz w:val="22"/>
                <w:szCs w:val="22"/>
              </w:rPr>
              <w:t>2</w:t>
            </w:r>
            <w:r w:rsidR="006219AB" w:rsidRPr="006219AB">
              <w:rPr>
                <w:rFonts w:ascii="Times New Roman" w:hAnsi="Times New Roman" w:cs="Times New Roman"/>
                <w:sz w:val="22"/>
                <w:szCs w:val="22"/>
              </w:rPr>
              <w:t xml:space="preserve"> года </w:t>
            </w:r>
            <w:r w:rsidRPr="006219AB">
              <w:rPr>
                <w:rFonts w:ascii="Times New Roman" w:hAnsi="Times New Roman" w:cs="Times New Roman"/>
                <w:sz w:val="22"/>
                <w:szCs w:val="22"/>
              </w:rPr>
              <w:t xml:space="preserve">в лице </w:t>
            </w:r>
            <w:r w:rsidR="000C729F">
              <w:rPr>
                <w:rFonts w:ascii="Times New Roman" w:hAnsi="Times New Roman" w:cs="Times New Roman"/>
                <w:sz w:val="22"/>
                <w:szCs w:val="22"/>
              </w:rPr>
              <w:t>Д</w:t>
            </w:r>
            <w:r w:rsidRPr="006219AB">
              <w:rPr>
                <w:rFonts w:ascii="Times New Roman" w:hAnsi="Times New Roman" w:cs="Times New Roman"/>
                <w:sz w:val="22"/>
                <w:szCs w:val="22"/>
              </w:rPr>
              <w:t xml:space="preserve">иректора </w:t>
            </w:r>
            <w:r w:rsidR="00562563" w:rsidRPr="00EC44DC">
              <w:rPr>
                <w:rFonts w:ascii="Times New Roman" w:hAnsi="Times New Roman" w:cs="Times New Roman"/>
                <w:sz w:val="24"/>
                <w:szCs w:val="24"/>
              </w:rPr>
              <w:t xml:space="preserve">Ф.И.О. </w:t>
            </w:r>
            <w:r w:rsidRPr="006219AB">
              <w:rPr>
                <w:rFonts w:ascii="Times New Roman" w:hAnsi="Times New Roman" w:cs="Times New Roman"/>
                <w:sz w:val="22"/>
                <w:szCs w:val="22"/>
              </w:rPr>
              <w:t xml:space="preserve">действующего на основании Устава, с одной стороны и </w:t>
            </w:r>
            <w:r w:rsidRPr="006219AB">
              <w:rPr>
                <w:rFonts w:ascii="Times New Roman" w:hAnsi="Times New Roman" w:cs="Times New Roman"/>
                <w:b/>
                <w:sz w:val="22"/>
                <w:szCs w:val="22"/>
              </w:rPr>
              <w:t>ООО«UZBEKISTAN GTL»</w:t>
            </w:r>
            <w:r w:rsidRPr="006219AB">
              <w:rPr>
                <w:rFonts w:ascii="Times New Roman" w:hAnsi="Times New Roman" w:cs="Times New Roman"/>
                <w:sz w:val="22"/>
                <w:szCs w:val="22"/>
              </w:rPr>
              <w:t xml:space="preserve"> далее именуемое </w:t>
            </w:r>
            <w:r w:rsidRPr="006219AB">
              <w:rPr>
                <w:rFonts w:ascii="Times New Roman" w:hAnsi="Times New Roman" w:cs="Times New Roman"/>
                <w:b/>
                <w:sz w:val="22"/>
                <w:szCs w:val="22"/>
              </w:rPr>
              <w:t>«Страхователь»</w:t>
            </w:r>
            <w:r w:rsidRPr="006219AB">
              <w:rPr>
                <w:rFonts w:ascii="Times New Roman" w:hAnsi="Times New Roman" w:cs="Times New Roman"/>
                <w:sz w:val="22"/>
                <w:szCs w:val="22"/>
              </w:rPr>
              <w:t xml:space="preserve"> в лице</w:t>
            </w:r>
            <w:r w:rsidRPr="00EE192E">
              <w:rPr>
                <w:rFonts w:ascii="Times New Roman" w:hAnsi="Times New Roman" w:cs="Times New Roman"/>
                <w:sz w:val="22"/>
                <w:szCs w:val="22"/>
              </w:rPr>
              <w:t xml:space="preserve"> </w:t>
            </w:r>
            <w:r w:rsidR="006219AB">
              <w:rPr>
                <w:rFonts w:ascii="Times New Roman" w:hAnsi="Times New Roman" w:cs="Times New Roman"/>
                <w:sz w:val="22"/>
                <w:szCs w:val="22"/>
              </w:rPr>
              <w:t xml:space="preserve">Директора </w:t>
            </w:r>
            <w:r w:rsidR="00562563" w:rsidRPr="00EC44DC">
              <w:rPr>
                <w:rFonts w:ascii="Times New Roman" w:hAnsi="Times New Roman" w:cs="Times New Roman"/>
                <w:sz w:val="24"/>
                <w:szCs w:val="24"/>
              </w:rPr>
              <w:t xml:space="preserve">Ф.И.О. </w:t>
            </w:r>
            <w:r w:rsidRPr="00EE192E">
              <w:rPr>
                <w:rFonts w:ascii="Times New Roman" w:hAnsi="Times New Roman" w:cs="Times New Roman"/>
                <w:sz w:val="22"/>
                <w:szCs w:val="22"/>
              </w:rPr>
              <w:t xml:space="preserve">действующего на основании </w:t>
            </w:r>
            <w:r w:rsidR="006219AB">
              <w:rPr>
                <w:rFonts w:ascii="Times New Roman" w:hAnsi="Times New Roman" w:cs="Times New Roman"/>
                <w:sz w:val="22"/>
                <w:szCs w:val="22"/>
              </w:rPr>
              <w:t>доверенности № </w:t>
            </w:r>
            <w:r w:rsidR="00562563">
              <w:rPr>
                <w:rFonts w:ascii="Times New Roman" w:hAnsi="Times New Roman" w:cs="Times New Roman"/>
                <w:sz w:val="22"/>
                <w:szCs w:val="22"/>
              </w:rPr>
              <w:t>____</w:t>
            </w:r>
            <w:r w:rsidR="006219AB">
              <w:rPr>
                <w:rFonts w:ascii="Times New Roman" w:hAnsi="Times New Roman" w:cs="Times New Roman"/>
                <w:sz w:val="22"/>
                <w:szCs w:val="22"/>
              </w:rPr>
              <w:t xml:space="preserve"> от </w:t>
            </w:r>
            <w:r w:rsidR="00562563">
              <w:rPr>
                <w:rFonts w:ascii="Times New Roman" w:hAnsi="Times New Roman" w:cs="Times New Roman"/>
                <w:sz w:val="22"/>
                <w:szCs w:val="22"/>
              </w:rPr>
              <w:t>__</w:t>
            </w:r>
            <w:r w:rsidR="006219AB">
              <w:rPr>
                <w:rFonts w:ascii="Times New Roman" w:hAnsi="Times New Roman" w:cs="Times New Roman"/>
                <w:sz w:val="22"/>
                <w:szCs w:val="22"/>
              </w:rPr>
              <w:t>.</w:t>
            </w:r>
            <w:r w:rsidR="00562563">
              <w:rPr>
                <w:rFonts w:ascii="Times New Roman" w:hAnsi="Times New Roman" w:cs="Times New Roman"/>
                <w:sz w:val="22"/>
                <w:szCs w:val="22"/>
              </w:rPr>
              <w:t>__</w:t>
            </w:r>
            <w:r w:rsidR="006219AB">
              <w:rPr>
                <w:rFonts w:ascii="Times New Roman" w:hAnsi="Times New Roman" w:cs="Times New Roman"/>
                <w:sz w:val="22"/>
                <w:szCs w:val="22"/>
              </w:rPr>
              <w:t>.202</w:t>
            </w:r>
            <w:r w:rsidR="00562563">
              <w:rPr>
                <w:rFonts w:ascii="Times New Roman" w:hAnsi="Times New Roman" w:cs="Times New Roman"/>
                <w:sz w:val="22"/>
                <w:szCs w:val="22"/>
              </w:rPr>
              <w:t>2</w:t>
            </w:r>
            <w:r w:rsidR="006219AB">
              <w:rPr>
                <w:rFonts w:ascii="Times New Roman" w:hAnsi="Times New Roman" w:cs="Times New Roman"/>
                <w:sz w:val="22"/>
                <w:szCs w:val="22"/>
              </w:rPr>
              <w:t>г.</w:t>
            </w:r>
            <w:r w:rsidRPr="00CC6823">
              <w:rPr>
                <w:rFonts w:ascii="Times New Roman" w:hAnsi="Times New Roman" w:cs="Times New Roman"/>
                <w:sz w:val="22"/>
                <w:szCs w:val="22"/>
              </w:rPr>
              <w:t>, с другой стороны, совместно именуемые «Стороны», а по отдельности «Сторона», заключили настоящий Договор всестороннего комплексного страхования транспортных средств</w:t>
            </w:r>
            <w:r w:rsidR="006219AB">
              <w:rPr>
                <w:rFonts w:ascii="Times New Roman" w:hAnsi="Times New Roman" w:cs="Times New Roman"/>
                <w:sz w:val="22"/>
                <w:szCs w:val="22"/>
              </w:rPr>
              <w:t xml:space="preserve"> (далее</w:t>
            </w:r>
            <w:r w:rsidR="000323CB">
              <w:rPr>
                <w:rFonts w:ascii="Times New Roman" w:hAnsi="Times New Roman" w:cs="Times New Roman"/>
                <w:sz w:val="22"/>
                <w:szCs w:val="22"/>
              </w:rPr>
              <w:t xml:space="preserve"> - </w:t>
            </w:r>
            <w:r w:rsidR="006219AB">
              <w:rPr>
                <w:rFonts w:ascii="Times New Roman" w:hAnsi="Times New Roman" w:cs="Times New Roman"/>
                <w:sz w:val="22"/>
                <w:szCs w:val="22"/>
              </w:rPr>
              <w:t>Договор)</w:t>
            </w:r>
            <w:r w:rsidRPr="00CC6823">
              <w:rPr>
                <w:rFonts w:ascii="Times New Roman" w:hAnsi="Times New Roman" w:cs="Times New Roman"/>
                <w:sz w:val="22"/>
                <w:szCs w:val="22"/>
              </w:rPr>
              <w:t xml:space="preserve"> о нижеследующем:</w:t>
            </w:r>
          </w:p>
        </w:tc>
      </w:tr>
      <w:tr w:rsidR="004572E7" w:rsidRPr="00CC6823" w14:paraId="6F7B34D8" w14:textId="77777777" w:rsidTr="005370A5">
        <w:trPr>
          <w:trHeight w:val="793"/>
        </w:trPr>
        <w:tc>
          <w:tcPr>
            <w:tcW w:w="9982" w:type="dxa"/>
            <w:gridSpan w:val="2"/>
            <w:tcBorders>
              <w:top w:val="nil"/>
              <w:left w:val="nil"/>
              <w:bottom w:val="nil"/>
              <w:right w:val="nil"/>
            </w:tcBorders>
            <w:vAlign w:val="center"/>
          </w:tcPr>
          <w:p w14:paraId="7542792E" w14:textId="77777777" w:rsidR="00CC6823" w:rsidRDefault="00CC6823" w:rsidP="00DD0C7B">
            <w:pPr>
              <w:pStyle w:val="2"/>
              <w:keepNext w:val="0"/>
              <w:ind w:left="74" w:right="57"/>
              <w:rPr>
                <w:rFonts w:ascii="Times New Roman" w:hAnsi="Times New Roman" w:cs="Times New Roman"/>
                <w:sz w:val="22"/>
                <w:szCs w:val="22"/>
              </w:rPr>
            </w:pPr>
          </w:p>
          <w:p w14:paraId="122FDBB7" w14:textId="77777777" w:rsidR="004572E7" w:rsidRPr="00CC6823" w:rsidRDefault="004572E7" w:rsidP="00DD0C7B">
            <w:pPr>
              <w:pStyle w:val="2"/>
              <w:keepNext w:val="0"/>
              <w:ind w:left="74" w:right="57"/>
              <w:rPr>
                <w:rFonts w:ascii="Times New Roman" w:hAnsi="Times New Roman" w:cs="Times New Roman"/>
                <w:sz w:val="22"/>
                <w:szCs w:val="22"/>
              </w:rPr>
            </w:pPr>
            <w:r w:rsidRPr="00CC6823">
              <w:rPr>
                <w:rFonts w:ascii="Times New Roman" w:hAnsi="Times New Roman" w:cs="Times New Roman"/>
                <w:sz w:val="22"/>
                <w:szCs w:val="22"/>
              </w:rPr>
              <w:t>РАЗДЕЛ 1. ПРЕДМЕТ ДОГОВОРА</w:t>
            </w:r>
          </w:p>
          <w:p w14:paraId="510CB4A6" w14:textId="77777777" w:rsidR="004572E7" w:rsidRPr="00CC6823" w:rsidRDefault="004572E7" w:rsidP="00D257DA">
            <w:pPr>
              <w:ind w:left="74" w:right="57" w:firstLine="0"/>
              <w:jc w:val="both"/>
              <w:rPr>
                <w:rFonts w:ascii="Times New Roman" w:hAnsi="Times New Roman" w:cs="Times New Roman"/>
                <w:b/>
                <w:sz w:val="22"/>
                <w:szCs w:val="22"/>
              </w:rPr>
            </w:pPr>
            <w:r w:rsidRPr="00CC6823">
              <w:rPr>
                <w:rFonts w:ascii="Times New Roman" w:hAnsi="Times New Roman" w:cs="Times New Roman"/>
                <w:sz w:val="22"/>
                <w:szCs w:val="22"/>
              </w:rPr>
              <w:t>Страховщик обязуется в соответствии с условиями и/или дополнительно согласованными условиями, исключениями и приложениями, предусмотренными в настоящем Договоре, являющимися неотъемлемой частью настоящего Договора, осуществить Страховое возмещение (Страховые выплаты) при наступлении Страхового случая Страхователю/ Выгодоприобретателю/ Третьим лицам/ Застрахованным лицам ущерба в указанном ниже порядке и объеме, при условии, что Страхователь обязуется оплатить Страховую премию в размере и сроки, указанные в настоящем Договоре.</w:t>
            </w:r>
          </w:p>
        </w:tc>
      </w:tr>
      <w:tr w:rsidR="004572E7" w:rsidRPr="00CC6823" w14:paraId="7043B11E" w14:textId="77777777" w:rsidTr="005370A5">
        <w:trPr>
          <w:trHeight w:val="793"/>
        </w:trPr>
        <w:tc>
          <w:tcPr>
            <w:tcW w:w="9982" w:type="dxa"/>
            <w:gridSpan w:val="2"/>
            <w:tcBorders>
              <w:top w:val="nil"/>
              <w:left w:val="nil"/>
              <w:bottom w:val="nil"/>
              <w:right w:val="nil"/>
            </w:tcBorders>
            <w:vAlign w:val="center"/>
          </w:tcPr>
          <w:p w14:paraId="64A73BED" w14:textId="77777777" w:rsidR="00CC6823" w:rsidRDefault="00CC6823" w:rsidP="00DD0C7B">
            <w:pPr>
              <w:pStyle w:val="2"/>
              <w:keepNext w:val="0"/>
              <w:ind w:left="72" w:right="59"/>
              <w:rPr>
                <w:rFonts w:ascii="Times New Roman" w:hAnsi="Times New Roman" w:cs="Times New Roman"/>
                <w:sz w:val="22"/>
                <w:szCs w:val="22"/>
              </w:rPr>
            </w:pPr>
          </w:p>
          <w:p w14:paraId="7EB2DDDE" w14:textId="77777777" w:rsidR="004572E7" w:rsidRPr="00CC6823" w:rsidRDefault="004572E7" w:rsidP="00DD0C7B">
            <w:pPr>
              <w:pStyle w:val="2"/>
              <w:keepNext w:val="0"/>
              <w:ind w:left="72" w:right="59"/>
              <w:rPr>
                <w:rFonts w:ascii="Times New Roman" w:hAnsi="Times New Roman" w:cs="Times New Roman"/>
                <w:sz w:val="22"/>
                <w:szCs w:val="22"/>
              </w:rPr>
            </w:pPr>
            <w:r w:rsidRPr="00CC6823">
              <w:rPr>
                <w:rFonts w:ascii="Times New Roman" w:hAnsi="Times New Roman" w:cs="Times New Roman"/>
                <w:sz w:val="22"/>
                <w:szCs w:val="22"/>
              </w:rPr>
              <w:t>РАЗДЕЛ 2. ОПРЕДЕЛЕНИЯ</w:t>
            </w:r>
          </w:p>
          <w:p w14:paraId="2EF687A2" w14:textId="77777777" w:rsidR="004572E7" w:rsidRPr="00CC6823" w:rsidRDefault="004572E7" w:rsidP="00DD0C7B">
            <w:pPr>
              <w:tabs>
                <w:tab w:val="left" w:pos="-3240"/>
                <w:tab w:val="center" w:pos="-2430"/>
                <w:tab w:val="center" w:pos="-2340"/>
                <w:tab w:val="center" w:pos="-2250"/>
                <w:tab w:val="center" w:pos="-1710"/>
              </w:tabs>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Нижеперечисленные термины, используемые в настоящем Договоре, имеют следующие значения:</w:t>
            </w:r>
          </w:p>
          <w:p w14:paraId="42BE209A" w14:textId="77777777" w:rsidR="004572E7" w:rsidRPr="00CC6823" w:rsidRDefault="004572E7" w:rsidP="00DD0C7B">
            <w:pPr>
              <w:tabs>
                <w:tab w:val="left" w:pos="-3240"/>
                <w:tab w:val="center" w:pos="-2430"/>
                <w:tab w:val="center" w:pos="-2340"/>
                <w:tab w:val="center" w:pos="-2250"/>
                <w:tab w:val="center" w:pos="-1710"/>
                <w:tab w:val="left" w:pos="0"/>
              </w:tabs>
              <w:ind w:left="72" w:right="59" w:firstLine="0"/>
              <w:jc w:val="both"/>
              <w:rPr>
                <w:rFonts w:ascii="Times New Roman" w:hAnsi="Times New Roman" w:cs="Times New Roman"/>
                <w:sz w:val="22"/>
                <w:szCs w:val="22"/>
              </w:rPr>
            </w:pPr>
            <w:r w:rsidRPr="00CC6823">
              <w:rPr>
                <w:rFonts w:ascii="Times New Roman" w:hAnsi="Times New Roman" w:cs="Times New Roman"/>
                <w:b/>
                <w:color w:val="000000"/>
                <w:sz w:val="22"/>
                <w:szCs w:val="22"/>
              </w:rPr>
              <w:t>2.1.</w:t>
            </w:r>
            <w:r w:rsidRPr="00CC6823">
              <w:rPr>
                <w:rFonts w:ascii="Times New Roman" w:hAnsi="Times New Roman" w:cs="Times New Roman"/>
                <w:b/>
                <w:sz w:val="22"/>
                <w:szCs w:val="22"/>
              </w:rPr>
              <w:t xml:space="preserve"> Страховой полис</w:t>
            </w:r>
            <w:r w:rsidRPr="00CC6823">
              <w:rPr>
                <w:rFonts w:ascii="Times New Roman" w:hAnsi="Times New Roman" w:cs="Times New Roman"/>
                <w:sz w:val="22"/>
                <w:szCs w:val="22"/>
              </w:rPr>
              <w:t xml:space="preserve"> – документ, удостоверяющий факт заключения настоящего Договора, выдаваемый Страхователю после уплаты им Страховой премии. </w:t>
            </w:r>
          </w:p>
          <w:p w14:paraId="12F58A1E" w14:textId="77777777" w:rsidR="004572E7" w:rsidRPr="00CC6823" w:rsidRDefault="004572E7" w:rsidP="00DD0C7B">
            <w:pPr>
              <w:tabs>
                <w:tab w:val="left" w:pos="-3240"/>
              </w:tabs>
              <w:ind w:left="72" w:right="59" w:firstLine="0"/>
              <w:jc w:val="both"/>
              <w:rPr>
                <w:rFonts w:ascii="Times New Roman" w:hAnsi="Times New Roman" w:cs="Times New Roman"/>
                <w:sz w:val="22"/>
                <w:szCs w:val="22"/>
              </w:rPr>
            </w:pPr>
            <w:r w:rsidRPr="00CC6823">
              <w:rPr>
                <w:rFonts w:ascii="Times New Roman" w:hAnsi="Times New Roman" w:cs="Times New Roman"/>
                <w:b/>
                <w:color w:val="000000"/>
                <w:sz w:val="22"/>
                <w:szCs w:val="22"/>
              </w:rPr>
              <w:t>2.2.</w:t>
            </w:r>
            <w:r w:rsidRPr="00CC6823">
              <w:rPr>
                <w:rFonts w:ascii="Times New Roman" w:hAnsi="Times New Roman" w:cs="Times New Roman"/>
                <w:b/>
                <w:sz w:val="22"/>
                <w:szCs w:val="22"/>
              </w:rPr>
              <w:t xml:space="preserve"> Страховая премия </w:t>
            </w:r>
            <w:r w:rsidRPr="00CC6823">
              <w:rPr>
                <w:rFonts w:ascii="Times New Roman" w:hAnsi="Times New Roman" w:cs="Times New Roman"/>
                <w:sz w:val="22"/>
                <w:szCs w:val="22"/>
              </w:rPr>
              <w:t>- плата за страхование, которую Страхователь обязан уплатить Страховщику в порядке и сроки, установленные настоящим Договором.</w:t>
            </w:r>
          </w:p>
          <w:p w14:paraId="70C05007" w14:textId="77777777" w:rsidR="004572E7" w:rsidRPr="00CC6823" w:rsidRDefault="004572E7" w:rsidP="00DD0C7B">
            <w:pPr>
              <w:ind w:left="72" w:right="59" w:firstLine="0"/>
              <w:jc w:val="both"/>
              <w:rPr>
                <w:rFonts w:ascii="Times New Roman" w:hAnsi="Times New Roman" w:cs="Times New Roman"/>
                <w:b/>
                <w:sz w:val="22"/>
                <w:szCs w:val="22"/>
              </w:rPr>
            </w:pPr>
            <w:r w:rsidRPr="00CC6823">
              <w:rPr>
                <w:rFonts w:ascii="Times New Roman" w:hAnsi="Times New Roman" w:cs="Times New Roman"/>
                <w:b/>
                <w:color w:val="000000"/>
                <w:sz w:val="22"/>
                <w:szCs w:val="22"/>
              </w:rPr>
              <w:t>2.3.</w:t>
            </w:r>
            <w:r w:rsidRPr="00CC6823">
              <w:rPr>
                <w:rFonts w:ascii="Times New Roman" w:hAnsi="Times New Roman" w:cs="Times New Roman"/>
                <w:b/>
                <w:sz w:val="22"/>
                <w:szCs w:val="22"/>
              </w:rPr>
              <w:t xml:space="preserve"> Транспортные средства (далее по тексту ТС), включая:</w:t>
            </w:r>
          </w:p>
          <w:p w14:paraId="1CCB000D" w14:textId="77777777" w:rsidR="004572E7" w:rsidRPr="00CC6823" w:rsidRDefault="004572E7" w:rsidP="00DD0C7B">
            <w:pPr>
              <w:ind w:left="72" w:right="59" w:firstLine="0"/>
              <w:jc w:val="both"/>
              <w:rPr>
                <w:rFonts w:ascii="Times New Roman" w:hAnsi="Times New Roman" w:cs="Times New Roman"/>
                <w:b/>
                <w:sz w:val="22"/>
                <w:szCs w:val="22"/>
              </w:rPr>
            </w:pPr>
            <w:r w:rsidRPr="00CC6823">
              <w:rPr>
                <w:rFonts w:ascii="Times New Roman" w:hAnsi="Times New Roman" w:cs="Times New Roman"/>
                <w:b/>
                <w:sz w:val="22"/>
                <w:szCs w:val="22"/>
                <w:u w:val="single"/>
              </w:rPr>
              <w:t>Автотранспортные средства</w:t>
            </w:r>
            <w:r w:rsidRPr="00CC6823">
              <w:rPr>
                <w:rFonts w:ascii="Times New Roman" w:hAnsi="Times New Roman" w:cs="Times New Roman"/>
                <w:b/>
                <w:sz w:val="22"/>
                <w:szCs w:val="22"/>
              </w:rPr>
              <w:t xml:space="preserve">: - </w:t>
            </w:r>
            <w:r w:rsidRPr="00CC6823">
              <w:rPr>
                <w:rFonts w:ascii="Times New Roman" w:hAnsi="Times New Roman" w:cs="Times New Roman"/>
                <w:sz w:val="22"/>
                <w:szCs w:val="22"/>
              </w:rPr>
              <w:t xml:space="preserve">легковые автомобили, внедорожники, </w:t>
            </w:r>
            <w:proofErr w:type="spellStart"/>
            <w:r w:rsidRPr="00CC6823">
              <w:rPr>
                <w:rFonts w:ascii="Times New Roman" w:hAnsi="Times New Roman" w:cs="Times New Roman"/>
                <w:sz w:val="22"/>
                <w:szCs w:val="22"/>
              </w:rPr>
              <w:t>минивены</w:t>
            </w:r>
            <w:proofErr w:type="spellEnd"/>
            <w:r w:rsidRPr="00CC6823">
              <w:rPr>
                <w:rFonts w:ascii="Times New Roman" w:hAnsi="Times New Roman" w:cs="Times New Roman"/>
                <w:sz w:val="22"/>
                <w:szCs w:val="22"/>
              </w:rPr>
              <w:t>, автобусы или иные колесные автотранспортные средства, предназначенные для преимущественного использования на дорогах общего пользования и основной функцией которых является перевозка пассажиров;</w:t>
            </w:r>
          </w:p>
          <w:p w14:paraId="32CDAE97"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b/>
                <w:sz w:val="22"/>
                <w:szCs w:val="22"/>
                <w:u w:val="single"/>
              </w:rPr>
              <w:t>Автотранспортные средства специализированного назначения</w:t>
            </w:r>
            <w:r w:rsidRPr="00CC6823">
              <w:rPr>
                <w:rFonts w:ascii="Times New Roman" w:hAnsi="Times New Roman" w:cs="Times New Roman"/>
                <w:b/>
                <w:sz w:val="22"/>
                <w:szCs w:val="22"/>
              </w:rPr>
              <w:t xml:space="preserve">: </w:t>
            </w:r>
            <w:r w:rsidRPr="00CC6823">
              <w:rPr>
                <w:rFonts w:ascii="Times New Roman" w:hAnsi="Times New Roman" w:cs="Times New Roman"/>
                <w:sz w:val="22"/>
                <w:szCs w:val="22"/>
              </w:rPr>
              <w:t>грузовые автомобили, тягачи, автомобили скорой помощи, пожарные автомобили, поливомоечные автомобили, самосвалы, бензовозы, водовозы, мусоровозы, автовышки, автоприцепы либо иные колесные автотранспортные средства специализированного назначения, предназначенные для преимущественного использования на дорогах общего пользования основной функцией которых не является перевозка пассажиров;</w:t>
            </w:r>
          </w:p>
          <w:p w14:paraId="17AFB5B8" w14:textId="77777777" w:rsidR="004572E7" w:rsidRPr="00CC6823" w:rsidRDefault="004572E7" w:rsidP="00DD0C7B">
            <w:pPr>
              <w:pStyle w:val="Default"/>
              <w:ind w:left="72"/>
              <w:jc w:val="both"/>
              <w:rPr>
                <w:sz w:val="22"/>
                <w:szCs w:val="22"/>
              </w:rPr>
            </w:pPr>
            <w:r w:rsidRPr="00CC6823">
              <w:rPr>
                <w:b/>
                <w:sz w:val="22"/>
                <w:szCs w:val="22"/>
                <w:u w:val="single"/>
              </w:rPr>
              <w:t>Техника специализированного назначения</w:t>
            </w:r>
            <w:r w:rsidRPr="00CC6823">
              <w:rPr>
                <w:b/>
                <w:sz w:val="22"/>
                <w:szCs w:val="22"/>
              </w:rPr>
              <w:t xml:space="preserve">: </w:t>
            </w:r>
            <w:r w:rsidRPr="00CC6823">
              <w:rPr>
                <w:sz w:val="22"/>
                <w:szCs w:val="22"/>
              </w:rPr>
              <w:t>бульдозеры, экскаваторы, тракторы, автокраны, погрузчики либо иная колесная и/или гусеничная самоходная и несамоходная техника или оборудование (при условии, что эксплуатация по назначению указанной техники и/или оборудования без шасси невозможна), имеющая номерные агрегаты и предназначенная для преимущественного использования вне дорог общего пользования или исключительно внутри производственных площадок Страхователя.</w:t>
            </w:r>
          </w:p>
          <w:p w14:paraId="4ADB05AC" w14:textId="77777777" w:rsidR="004572E7" w:rsidRPr="00CC6823" w:rsidRDefault="004572E7" w:rsidP="00DD0C7B">
            <w:pPr>
              <w:tabs>
                <w:tab w:val="left" w:pos="-3240"/>
              </w:tabs>
              <w:ind w:left="72" w:right="59" w:firstLine="0"/>
              <w:jc w:val="both"/>
              <w:rPr>
                <w:rFonts w:ascii="Times New Roman" w:hAnsi="Times New Roman" w:cs="Times New Roman"/>
                <w:sz w:val="22"/>
                <w:szCs w:val="22"/>
              </w:rPr>
            </w:pPr>
            <w:r w:rsidRPr="00CC6823">
              <w:rPr>
                <w:rFonts w:ascii="Times New Roman" w:hAnsi="Times New Roman" w:cs="Times New Roman"/>
                <w:b/>
                <w:color w:val="000000"/>
                <w:sz w:val="22"/>
                <w:szCs w:val="22"/>
              </w:rPr>
              <w:t>2.4.</w:t>
            </w:r>
            <w:r w:rsidRPr="00CC6823">
              <w:rPr>
                <w:rFonts w:ascii="Times New Roman" w:hAnsi="Times New Roman" w:cs="Times New Roman"/>
                <w:b/>
                <w:sz w:val="22"/>
                <w:szCs w:val="22"/>
              </w:rPr>
              <w:t xml:space="preserve"> Водитель</w:t>
            </w:r>
            <w:r w:rsidRPr="00CC6823">
              <w:rPr>
                <w:rFonts w:ascii="Times New Roman" w:hAnsi="Times New Roman" w:cs="Times New Roman"/>
                <w:sz w:val="22"/>
                <w:szCs w:val="22"/>
              </w:rPr>
              <w:t xml:space="preserve"> – лицо, имеющее водительское удостоверение на право управления/вождения соответствующей модификации ТС, являющееся владельцем Застрахованного ТС или имеющее разрешение (доверенность, путевой лист и др.) владельца Застрахованного ТС на управление им в соответствии с действующим законодательством Республики Узбекистан. А также подрядные, субподрядные или иные организации Страхователя, эксплуатирующие Застрахованные ТС Страхователя на основании письменного договора или любого иного законного права.</w:t>
            </w:r>
          </w:p>
          <w:p w14:paraId="4F75694E" w14:textId="77777777" w:rsidR="004572E7" w:rsidRPr="00CC6823" w:rsidRDefault="004572E7" w:rsidP="00DD0C7B">
            <w:pPr>
              <w:tabs>
                <w:tab w:val="left" w:pos="-3240"/>
                <w:tab w:val="center" w:pos="-2430"/>
                <w:tab w:val="center" w:pos="-2340"/>
                <w:tab w:val="center" w:pos="-2250"/>
                <w:tab w:val="center" w:pos="-1710"/>
                <w:tab w:val="left" w:pos="0"/>
              </w:tabs>
              <w:ind w:left="72" w:right="59" w:firstLine="0"/>
              <w:jc w:val="both"/>
              <w:rPr>
                <w:rFonts w:ascii="Times New Roman" w:hAnsi="Times New Roman" w:cs="Times New Roman"/>
                <w:sz w:val="22"/>
                <w:szCs w:val="22"/>
              </w:rPr>
            </w:pPr>
            <w:r w:rsidRPr="00CC6823">
              <w:rPr>
                <w:rFonts w:ascii="Times New Roman" w:hAnsi="Times New Roman" w:cs="Times New Roman"/>
                <w:b/>
                <w:color w:val="000000"/>
                <w:sz w:val="22"/>
                <w:szCs w:val="22"/>
              </w:rPr>
              <w:t>2.5.</w:t>
            </w:r>
            <w:r w:rsidRPr="00CC6823">
              <w:rPr>
                <w:rFonts w:ascii="Times New Roman" w:hAnsi="Times New Roman" w:cs="Times New Roman"/>
                <w:b/>
                <w:sz w:val="22"/>
                <w:szCs w:val="22"/>
              </w:rPr>
              <w:t xml:space="preserve"> Застрахованное ТС</w:t>
            </w:r>
            <w:r w:rsidRPr="00CC6823">
              <w:rPr>
                <w:rFonts w:ascii="Times New Roman" w:hAnsi="Times New Roman" w:cs="Times New Roman"/>
                <w:sz w:val="22"/>
                <w:szCs w:val="22"/>
              </w:rPr>
              <w:t xml:space="preserve"> – ТС, указанные в Приложении №2 настоящего Договора.</w:t>
            </w:r>
          </w:p>
          <w:p w14:paraId="6655BCA9" w14:textId="77777777" w:rsidR="004572E7" w:rsidRPr="00CC6823" w:rsidRDefault="004572E7" w:rsidP="00DD0C7B">
            <w:pPr>
              <w:tabs>
                <w:tab w:val="left" w:pos="-3240"/>
                <w:tab w:val="center" w:pos="-2430"/>
                <w:tab w:val="center" w:pos="-2340"/>
                <w:tab w:val="center" w:pos="-2250"/>
                <w:tab w:val="center" w:pos="-1710"/>
              </w:tabs>
              <w:ind w:left="72" w:right="59" w:firstLine="0"/>
              <w:jc w:val="both"/>
              <w:rPr>
                <w:rFonts w:ascii="Times New Roman" w:hAnsi="Times New Roman" w:cs="Times New Roman"/>
                <w:sz w:val="22"/>
                <w:szCs w:val="22"/>
              </w:rPr>
            </w:pPr>
            <w:r w:rsidRPr="00CC6823">
              <w:rPr>
                <w:rFonts w:ascii="Times New Roman" w:hAnsi="Times New Roman" w:cs="Times New Roman"/>
                <w:b/>
                <w:color w:val="000000"/>
                <w:sz w:val="22"/>
                <w:szCs w:val="22"/>
              </w:rPr>
              <w:t>2.6.</w:t>
            </w:r>
            <w:r w:rsidRPr="00CC6823">
              <w:rPr>
                <w:rFonts w:ascii="Times New Roman" w:hAnsi="Times New Roman" w:cs="Times New Roman"/>
                <w:b/>
                <w:sz w:val="22"/>
                <w:szCs w:val="22"/>
              </w:rPr>
              <w:t xml:space="preserve"> Выгодоприобретатель</w:t>
            </w:r>
            <w:r w:rsidRPr="00CC6823">
              <w:rPr>
                <w:rFonts w:ascii="Times New Roman" w:hAnsi="Times New Roman" w:cs="Times New Roman"/>
                <w:sz w:val="22"/>
                <w:szCs w:val="22"/>
              </w:rPr>
              <w:t xml:space="preserve"> – физическое или юридическое лицо, указанное в Приложении №1 к настоящему Договору, назначенное Страхователем для получения страховых выплат по настоящему Договору.</w:t>
            </w:r>
          </w:p>
          <w:p w14:paraId="02338BBF" w14:textId="77777777" w:rsidR="004572E7" w:rsidRPr="00CC6823" w:rsidRDefault="004572E7" w:rsidP="00DD0C7B">
            <w:pPr>
              <w:tabs>
                <w:tab w:val="left" w:pos="-3240"/>
                <w:tab w:val="center" w:pos="-2430"/>
                <w:tab w:val="center" w:pos="-2340"/>
                <w:tab w:val="center" w:pos="-2250"/>
                <w:tab w:val="center" w:pos="-1710"/>
              </w:tabs>
              <w:ind w:left="72" w:right="59" w:firstLine="0"/>
              <w:jc w:val="both"/>
              <w:rPr>
                <w:rFonts w:ascii="Times New Roman" w:hAnsi="Times New Roman" w:cs="Times New Roman"/>
                <w:sz w:val="22"/>
                <w:szCs w:val="22"/>
              </w:rPr>
            </w:pPr>
            <w:r w:rsidRPr="00CC6823">
              <w:rPr>
                <w:rFonts w:ascii="Times New Roman" w:hAnsi="Times New Roman" w:cs="Times New Roman"/>
                <w:b/>
                <w:color w:val="000000"/>
                <w:sz w:val="22"/>
                <w:szCs w:val="22"/>
              </w:rPr>
              <w:t>2.7.</w:t>
            </w:r>
            <w:r w:rsidRPr="00CC6823">
              <w:rPr>
                <w:rFonts w:ascii="Times New Roman" w:hAnsi="Times New Roman" w:cs="Times New Roman"/>
                <w:b/>
                <w:sz w:val="22"/>
                <w:szCs w:val="22"/>
              </w:rPr>
              <w:t xml:space="preserve"> Страховое возмещение – </w:t>
            </w:r>
            <w:r w:rsidRPr="00CC6823">
              <w:rPr>
                <w:rFonts w:ascii="Times New Roman" w:hAnsi="Times New Roman" w:cs="Times New Roman"/>
                <w:sz w:val="22"/>
                <w:szCs w:val="22"/>
              </w:rPr>
              <w:t xml:space="preserve">сумма денежных средств, выплачиваемая Страховщиком </w:t>
            </w:r>
            <w:r w:rsidRPr="00CC6823">
              <w:rPr>
                <w:rFonts w:ascii="Times New Roman" w:hAnsi="Times New Roman" w:cs="Times New Roman"/>
                <w:sz w:val="22"/>
                <w:szCs w:val="22"/>
              </w:rPr>
              <w:lastRenderedPageBreak/>
              <w:t>Страхователю/ Выгодоприобретателю / Третьим лицам / Застрахованным лицам в пределах Страховых сумм, указанных в соответствующих частях Приложения №1, на покрытие ущерба, причиненного при наступлении Страхового случая, оговоренного настоящим Договором.</w:t>
            </w:r>
          </w:p>
          <w:p w14:paraId="0E84C487" w14:textId="774D6362" w:rsidR="004572E7" w:rsidRPr="00EE192E" w:rsidRDefault="004572E7" w:rsidP="00DD0C7B">
            <w:pPr>
              <w:tabs>
                <w:tab w:val="left" w:pos="-3240"/>
                <w:tab w:val="center" w:pos="-2430"/>
                <w:tab w:val="center" w:pos="-2340"/>
                <w:tab w:val="center" w:pos="-2250"/>
                <w:tab w:val="center" w:pos="-1710"/>
              </w:tabs>
              <w:ind w:left="72" w:right="59" w:firstLine="0"/>
              <w:jc w:val="both"/>
              <w:rPr>
                <w:rFonts w:ascii="Times New Roman" w:hAnsi="Times New Roman" w:cs="Times New Roman"/>
                <w:sz w:val="22"/>
                <w:szCs w:val="22"/>
              </w:rPr>
            </w:pPr>
            <w:r w:rsidRPr="00CC6823">
              <w:rPr>
                <w:rFonts w:ascii="Times New Roman" w:hAnsi="Times New Roman" w:cs="Times New Roman"/>
                <w:b/>
                <w:sz w:val="22"/>
                <w:szCs w:val="22"/>
              </w:rPr>
              <w:t xml:space="preserve">2.8. Период страхования </w:t>
            </w:r>
            <w:r w:rsidRPr="00CC6823">
              <w:rPr>
                <w:rFonts w:ascii="Times New Roman" w:hAnsi="Times New Roman" w:cs="Times New Roman"/>
                <w:sz w:val="22"/>
                <w:szCs w:val="22"/>
              </w:rPr>
              <w:t xml:space="preserve">– период времени, в течение которого действует настоящий Договор. Страховщик несет обязательства по Страховым случаям, произошедшим в течение </w:t>
            </w:r>
            <w:r w:rsidRPr="00EE192E">
              <w:rPr>
                <w:rFonts w:ascii="Times New Roman" w:hAnsi="Times New Roman" w:cs="Times New Roman"/>
                <w:sz w:val="22"/>
                <w:szCs w:val="22"/>
              </w:rPr>
              <w:t>Периода страхования, при условии оплаты Страховой премии в размере и сроки, указанные в настоящем Договоре.</w:t>
            </w:r>
            <w:r w:rsidR="0055550B" w:rsidRPr="00EE192E">
              <w:rPr>
                <w:rFonts w:ascii="Times New Roman" w:hAnsi="Times New Roman" w:cs="Times New Roman"/>
                <w:sz w:val="22"/>
                <w:szCs w:val="22"/>
              </w:rPr>
              <w:t xml:space="preserve"> </w:t>
            </w:r>
            <w:r w:rsidR="00EE192E" w:rsidRPr="00EE192E">
              <w:rPr>
                <w:rFonts w:ascii="Times New Roman" w:hAnsi="Times New Roman" w:cs="Times New Roman"/>
                <w:sz w:val="22"/>
                <w:szCs w:val="22"/>
              </w:rPr>
              <w:t>Период страхования по настоящему Договору – 1 (один) календарный год</w:t>
            </w:r>
            <w:r w:rsidR="0055550B" w:rsidRPr="00EE192E">
              <w:rPr>
                <w:rFonts w:ascii="Times New Roman" w:hAnsi="Times New Roman" w:cs="Times New Roman"/>
                <w:sz w:val="22"/>
                <w:szCs w:val="22"/>
              </w:rPr>
              <w:t>.</w:t>
            </w:r>
          </w:p>
          <w:p w14:paraId="167433FB" w14:textId="77777777" w:rsidR="004572E7" w:rsidRPr="00EE192E" w:rsidRDefault="004572E7" w:rsidP="00DD0C7B">
            <w:pPr>
              <w:tabs>
                <w:tab w:val="left" w:pos="-3240"/>
                <w:tab w:val="center" w:pos="-2430"/>
                <w:tab w:val="center" w:pos="-2340"/>
                <w:tab w:val="center" w:pos="-2250"/>
                <w:tab w:val="center" w:pos="-1710"/>
              </w:tabs>
              <w:ind w:left="72" w:right="59" w:firstLine="0"/>
              <w:jc w:val="both"/>
              <w:rPr>
                <w:rFonts w:ascii="Times New Roman" w:hAnsi="Times New Roman" w:cs="Times New Roman"/>
                <w:sz w:val="22"/>
                <w:szCs w:val="22"/>
              </w:rPr>
            </w:pPr>
            <w:r w:rsidRPr="00EE192E">
              <w:rPr>
                <w:rFonts w:ascii="Times New Roman" w:hAnsi="Times New Roman" w:cs="Times New Roman"/>
                <w:b/>
                <w:sz w:val="22"/>
                <w:szCs w:val="22"/>
              </w:rPr>
              <w:t>2.9. Дополнительное оборудование</w:t>
            </w:r>
            <w:r w:rsidRPr="00EE192E">
              <w:rPr>
                <w:rFonts w:ascii="Times New Roman" w:hAnsi="Times New Roman" w:cs="Times New Roman"/>
                <w:sz w:val="22"/>
                <w:szCs w:val="22"/>
              </w:rPr>
              <w:t xml:space="preserve"> – механизмы, установки, приспособления, приборы и иное оборудование, постоянно закрепленное на ТС, которые не входят в его заводскую комплектацию (указанное в Приложении №1 к настоящему Договору).</w:t>
            </w:r>
          </w:p>
          <w:p w14:paraId="02FAF2DD" w14:textId="77777777" w:rsidR="0055550B" w:rsidRPr="00CC6823" w:rsidRDefault="004572E7" w:rsidP="0055550B">
            <w:pPr>
              <w:tabs>
                <w:tab w:val="center" w:pos="-2430"/>
                <w:tab w:val="center" w:pos="-2340"/>
                <w:tab w:val="center" w:pos="-2250"/>
                <w:tab w:val="center" w:pos="-1710"/>
              </w:tabs>
              <w:ind w:left="72" w:right="59" w:firstLine="0"/>
              <w:jc w:val="both"/>
              <w:rPr>
                <w:rFonts w:ascii="Times New Roman" w:hAnsi="Times New Roman" w:cs="Times New Roman"/>
                <w:sz w:val="22"/>
                <w:szCs w:val="22"/>
              </w:rPr>
            </w:pPr>
            <w:r w:rsidRPr="00EE192E">
              <w:rPr>
                <w:rFonts w:ascii="Times New Roman" w:hAnsi="Times New Roman" w:cs="Times New Roman"/>
                <w:b/>
                <w:sz w:val="22"/>
                <w:szCs w:val="22"/>
              </w:rPr>
              <w:t>2.10. Территориальные пределы</w:t>
            </w:r>
            <w:r w:rsidRPr="00EE192E">
              <w:rPr>
                <w:rFonts w:ascii="Times New Roman" w:hAnsi="Times New Roman" w:cs="Times New Roman"/>
                <w:sz w:val="22"/>
                <w:szCs w:val="22"/>
              </w:rPr>
              <w:t xml:space="preserve"> - </w:t>
            </w:r>
            <w:r w:rsidR="0055550B" w:rsidRPr="00EE192E">
              <w:rPr>
                <w:rFonts w:ascii="Times New Roman" w:hAnsi="Times New Roman" w:cs="Times New Roman"/>
                <w:sz w:val="22"/>
                <w:szCs w:val="22"/>
              </w:rPr>
              <w:t>означает территорию, где Застрахованному ТС предоставляется страховая защита. Территориальные пределы по настоящему Договору – вся географическая территория Республики Узбекистан без ограничений</w:t>
            </w:r>
            <w:r w:rsidR="0055550B">
              <w:rPr>
                <w:rFonts w:ascii="Times New Roman" w:hAnsi="Times New Roman" w:cs="Times New Roman"/>
                <w:sz w:val="22"/>
                <w:szCs w:val="22"/>
              </w:rPr>
              <w:t>.</w:t>
            </w:r>
          </w:p>
        </w:tc>
      </w:tr>
      <w:tr w:rsidR="004572E7" w:rsidRPr="00CC6823" w14:paraId="21D73C91" w14:textId="77777777" w:rsidTr="005370A5">
        <w:trPr>
          <w:trHeight w:val="793"/>
        </w:trPr>
        <w:tc>
          <w:tcPr>
            <w:tcW w:w="9982" w:type="dxa"/>
            <w:gridSpan w:val="2"/>
            <w:tcBorders>
              <w:top w:val="nil"/>
              <w:left w:val="nil"/>
              <w:bottom w:val="nil"/>
              <w:right w:val="nil"/>
            </w:tcBorders>
            <w:vAlign w:val="center"/>
          </w:tcPr>
          <w:p w14:paraId="6FEECBE0" w14:textId="77777777" w:rsidR="00CC6823" w:rsidRDefault="00CC6823" w:rsidP="00DD0C7B">
            <w:pPr>
              <w:ind w:left="72" w:right="59" w:firstLine="0"/>
              <w:jc w:val="center"/>
              <w:rPr>
                <w:rFonts w:ascii="Times New Roman" w:hAnsi="Times New Roman" w:cs="Times New Roman"/>
                <w:b/>
                <w:color w:val="000000"/>
                <w:sz w:val="22"/>
                <w:szCs w:val="22"/>
              </w:rPr>
            </w:pPr>
          </w:p>
          <w:p w14:paraId="37104A95" w14:textId="77777777" w:rsidR="004572E7" w:rsidRPr="00CC6823" w:rsidRDefault="004572E7" w:rsidP="00DD0C7B">
            <w:pPr>
              <w:ind w:left="72" w:right="59" w:firstLine="0"/>
              <w:jc w:val="center"/>
              <w:rPr>
                <w:rFonts w:ascii="Times New Roman" w:hAnsi="Times New Roman" w:cs="Times New Roman"/>
                <w:b/>
                <w:color w:val="000000"/>
                <w:sz w:val="22"/>
                <w:szCs w:val="22"/>
              </w:rPr>
            </w:pPr>
            <w:r w:rsidRPr="00CC6823">
              <w:rPr>
                <w:rFonts w:ascii="Times New Roman" w:hAnsi="Times New Roman" w:cs="Times New Roman"/>
                <w:b/>
                <w:color w:val="000000"/>
                <w:sz w:val="22"/>
                <w:szCs w:val="22"/>
              </w:rPr>
              <w:t>РАЗДЕЛ 3. СТРАХОВОЕ ПОКРЫТИЕ</w:t>
            </w:r>
          </w:p>
          <w:p w14:paraId="070A19DD" w14:textId="77777777" w:rsidR="004572E7" w:rsidRPr="00CC6823" w:rsidRDefault="004572E7" w:rsidP="00DD0C7B">
            <w:pPr>
              <w:ind w:left="72" w:right="59" w:firstLine="0"/>
              <w:jc w:val="both"/>
              <w:rPr>
                <w:rFonts w:ascii="Times New Roman" w:hAnsi="Times New Roman" w:cs="Times New Roman"/>
                <w:b/>
                <w:color w:val="000000"/>
                <w:sz w:val="22"/>
                <w:szCs w:val="22"/>
              </w:rPr>
            </w:pPr>
            <w:r w:rsidRPr="00CC6823">
              <w:rPr>
                <w:rFonts w:ascii="Times New Roman" w:hAnsi="Times New Roman" w:cs="Times New Roman"/>
                <w:b/>
                <w:color w:val="000000"/>
                <w:sz w:val="22"/>
                <w:szCs w:val="22"/>
              </w:rPr>
              <w:t>3.1. ГИБЕЛЬ, ПОХИЩЕНИЕ ИЛИ ПОВРЕЖДЕНИЕ</w:t>
            </w:r>
            <w:r w:rsidRPr="00CC6823" w:rsidDel="004F2847">
              <w:rPr>
                <w:rFonts w:ascii="Times New Roman" w:hAnsi="Times New Roman" w:cs="Times New Roman"/>
                <w:b/>
                <w:color w:val="000000"/>
                <w:sz w:val="22"/>
                <w:szCs w:val="22"/>
              </w:rPr>
              <w:t xml:space="preserve"> </w:t>
            </w:r>
            <w:r w:rsidRPr="00CC6823">
              <w:rPr>
                <w:rFonts w:ascii="Times New Roman" w:hAnsi="Times New Roman" w:cs="Times New Roman"/>
                <w:b/>
                <w:color w:val="000000"/>
                <w:sz w:val="22"/>
                <w:szCs w:val="22"/>
              </w:rPr>
              <w:t>ТС</w:t>
            </w:r>
          </w:p>
          <w:p w14:paraId="298EDDB2" w14:textId="77777777" w:rsidR="004572E7" w:rsidRPr="00CC6823" w:rsidRDefault="004572E7" w:rsidP="00DD0C7B">
            <w:pPr>
              <w:widowControl/>
              <w:numPr>
                <w:ilvl w:val="2"/>
                <w:numId w:val="1"/>
              </w:numPr>
              <w:tabs>
                <w:tab w:val="clear" w:pos="720"/>
                <w:tab w:val="num" w:pos="-3240"/>
              </w:tabs>
              <w:autoSpaceDE/>
              <w:autoSpaceDN/>
              <w:adjustRightInd/>
              <w:ind w:left="72" w:right="59" w:firstLine="0"/>
              <w:jc w:val="both"/>
              <w:rPr>
                <w:rFonts w:ascii="Times New Roman" w:hAnsi="Times New Roman" w:cs="Times New Roman"/>
                <w:b/>
                <w:sz w:val="22"/>
                <w:szCs w:val="22"/>
              </w:rPr>
            </w:pPr>
            <w:r w:rsidRPr="00CC6823">
              <w:rPr>
                <w:rFonts w:ascii="Times New Roman" w:hAnsi="Times New Roman" w:cs="Times New Roman"/>
                <w:b/>
                <w:sz w:val="22"/>
                <w:szCs w:val="22"/>
              </w:rPr>
              <w:t>Определения, относящиеся к настоящему подразделу 3.1.</w:t>
            </w:r>
          </w:p>
          <w:p w14:paraId="68DBC828" w14:textId="77777777" w:rsidR="004572E7" w:rsidRPr="00CC6823" w:rsidRDefault="004572E7" w:rsidP="00DD0C7B">
            <w:pPr>
              <w:tabs>
                <w:tab w:val="left" w:pos="-3240"/>
                <w:tab w:val="left" w:pos="-2880"/>
                <w:tab w:val="center" w:pos="-2430"/>
                <w:tab w:val="center" w:pos="-2340"/>
                <w:tab w:val="center" w:pos="-2250"/>
                <w:tab w:val="center" w:pos="-1710"/>
              </w:tabs>
              <w:ind w:left="72" w:right="59" w:firstLine="0"/>
              <w:jc w:val="both"/>
              <w:rPr>
                <w:rFonts w:ascii="Times New Roman" w:hAnsi="Times New Roman" w:cs="Times New Roman"/>
                <w:sz w:val="22"/>
                <w:szCs w:val="22"/>
              </w:rPr>
            </w:pPr>
            <w:r w:rsidRPr="00CC6823">
              <w:rPr>
                <w:rFonts w:ascii="Times New Roman" w:hAnsi="Times New Roman" w:cs="Times New Roman"/>
                <w:b/>
                <w:sz w:val="22"/>
                <w:szCs w:val="22"/>
              </w:rPr>
              <w:t xml:space="preserve">Страховая сумма </w:t>
            </w:r>
            <w:r w:rsidRPr="00CC6823">
              <w:rPr>
                <w:rFonts w:ascii="Times New Roman" w:hAnsi="Times New Roman" w:cs="Times New Roman"/>
                <w:sz w:val="22"/>
                <w:szCs w:val="22"/>
              </w:rPr>
              <w:t>- сумма денежных средств, указанная в части 3 Приложения №1 к настоящему Договору, представляющая собой предельный объем обязательств Страховщика по настоящему подразделу 3.1.</w:t>
            </w:r>
          </w:p>
          <w:p w14:paraId="529AA635" w14:textId="77777777" w:rsidR="004572E7" w:rsidRPr="00CC6823" w:rsidRDefault="004572E7" w:rsidP="00DD0C7B">
            <w:pPr>
              <w:tabs>
                <w:tab w:val="left" w:pos="-3240"/>
                <w:tab w:val="left" w:pos="-2880"/>
                <w:tab w:val="center" w:pos="-2430"/>
                <w:tab w:val="center" w:pos="-2340"/>
                <w:tab w:val="center" w:pos="-2250"/>
                <w:tab w:val="center" w:pos="-1710"/>
              </w:tabs>
              <w:ind w:left="72" w:right="59" w:firstLine="0"/>
              <w:jc w:val="both"/>
              <w:rPr>
                <w:rFonts w:ascii="Times New Roman" w:hAnsi="Times New Roman" w:cs="Times New Roman"/>
                <w:sz w:val="22"/>
                <w:szCs w:val="22"/>
              </w:rPr>
            </w:pPr>
            <w:r w:rsidRPr="00CC6823">
              <w:rPr>
                <w:rFonts w:ascii="Times New Roman" w:hAnsi="Times New Roman" w:cs="Times New Roman"/>
                <w:b/>
                <w:sz w:val="22"/>
                <w:szCs w:val="22"/>
              </w:rPr>
              <w:t xml:space="preserve">Страховой случай </w:t>
            </w:r>
            <w:r w:rsidRPr="00CC6823">
              <w:rPr>
                <w:rFonts w:ascii="Times New Roman" w:hAnsi="Times New Roman" w:cs="Times New Roman"/>
                <w:sz w:val="22"/>
                <w:szCs w:val="22"/>
              </w:rPr>
              <w:t xml:space="preserve">- гибель, похищение или повреждение Застрахованного ТС, произошедшее в Период страхования в Территориальных пределах, с наступлением которого возникает обязанность Страховщика произвести выплату Страхового возмещения (Страховой суммы) Страхователю или Выгодоприобретателю, либо произвести ремонтно-восстановительные работы Застрахованного ТС. В течение срока действия настоящего Договора ТС является застрахованным как </w:t>
            </w:r>
            <w:r w:rsidR="00EC03CB" w:rsidRPr="00CC6823">
              <w:rPr>
                <w:rFonts w:ascii="Times New Roman" w:hAnsi="Times New Roman" w:cs="Times New Roman"/>
                <w:sz w:val="22"/>
                <w:szCs w:val="22"/>
              </w:rPr>
              <w:t xml:space="preserve">вовремя </w:t>
            </w:r>
            <w:r w:rsidRPr="00CC6823">
              <w:rPr>
                <w:rFonts w:ascii="Times New Roman" w:hAnsi="Times New Roman" w:cs="Times New Roman"/>
                <w:sz w:val="22"/>
                <w:szCs w:val="22"/>
              </w:rPr>
              <w:t>его эксплуатации, так и во время хранения (простоя). В случаях, предусмотренных настоящим Договором, ТС может быть застраховано в период его транспортировки (перегона, перемещения), монтажа и демонтажа застрахованного имущества, а также в период погрузки и разгрузки.</w:t>
            </w:r>
          </w:p>
          <w:p w14:paraId="11E72CE1" w14:textId="77777777" w:rsidR="004572E7" w:rsidRPr="00CC6823" w:rsidRDefault="004572E7" w:rsidP="00DD0C7B">
            <w:pPr>
              <w:tabs>
                <w:tab w:val="left" w:pos="-3240"/>
                <w:tab w:val="left" w:pos="-2880"/>
                <w:tab w:val="center" w:pos="-2430"/>
                <w:tab w:val="center" w:pos="-2340"/>
                <w:tab w:val="center" w:pos="-2250"/>
                <w:tab w:val="center" w:pos="-1710"/>
              </w:tabs>
              <w:ind w:left="72" w:right="59" w:firstLine="0"/>
              <w:jc w:val="both"/>
              <w:rPr>
                <w:rFonts w:ascii="Times New Roman" w:hAnsi="Times New Roman" w:cs="Times New Roman"/>
                <w:sz w:val="22"/>
                <w:szCs w:val="22"/>
              </w:rPr>
            </w:pPr>
            <w:r w:rsidRPr="00CC6823">
              <w:rPr>
                <w:rFonts w:ascii="Times New Roman" w:hAnsi="Times New Roman" w:cs="Times New Roman"/>
                <w:b/>
                <w:sz w:val="22"/>
                <w:szCs w:val="22"/>
              </w:rPr>
              <w:t>Гибель Застрахованного ТС</w:t>
            </w:r>
            <w:r w:rsidRPr="00CC6823">
              <w:rPr>
                <w:rFonts w:ascii="Times New Roman" w:hAnsi="Times New Roman" w:cs="Times New Roman"/>
                <w:sz w:val="22"/>
                <w:szCs w:val="22"/>
              </w:rPr>
              <w:t xml:space="preserve"> – означает такое повреждение Застрахованного ТС, когда расходы по его восстановлению превышают 7</w:t>
            </w:r>
            <w:r w:rsidR="00EC03CB" w:rsidRPr="00CC6823">
              <w:rPr>
                <w:rFonts w:ascii="Times New Roman" w:hAnsi="Times New Roman" w:cs="Times New Roman"/>
                <w:sz w:val="22"/>
                <w:szCs w:val="22"/>
              </w:rPr>
              <w:t>0</w:t>
            </w:r>
            <w:r w:rsidRPr="00CC6823">
              <w:rPr>
                <w:rFonts w:ascii="Times New Roman" w:hAnsi="Times New Roman" w:cs="Times New Roman"/>
                <w:sz w:val="22"/>
                <w:szCs w:val="22"/>
              </w:rPr>
              <w:t>% от страховой стоимости Застрахованного ТС, указанной в Приложении №1 к настоящему Договору.</w:t>
            </w:r>
          </w:p>
          <w:p w14:paraId="6CB15D3F" w14:textId="77777777" w:rsidR="004572E7" w:rsidRPr="00CC6823" w:rsidRDefault="004572E7" w:rsidP="00DD0C7B">
            <w:pPr>
              <w:tabs>
                <w:tab w:val="left" w:pos="-3240"/>
              </w:tabs>
              <w:ind w:left="72" w:right="59" w:firstLine="0"/>
              <w:jc w:val="both"/>
              <w:rPr>
                <w:rFonts w:ascii="Times New Roman" w:hAnsi="Times New Roman" w:cs="Times New Roman"/>
                <w:sz w:val="22"/>
                <w:szCs w:val="22"/>
              </w:rPr>
            </w:pPr>
            <w:r w:rsidRPr="00CC6823">
              <w:rPr>
                <w:rFonts w:ascii="Times New Roman" w:hAnsi="Times New Roman" w:cs="Times New Roman"/>
                <w:b/>
                <w:sz w:val="22"/>
                <w:szCs w:val="22"/>
              </w:rPr>
              <w:t>Повреждение Застрахованного ТС</w:t>
            </w:r>
            <w:r w:rsidRPr="00CC6823">
              <w:rPr>
                <w:rFonts w:ascii="Times New Roman" w:hAnsi="Times New Roman" w:cs="Times New Roman"/>
                <w:sz w:val="22"/>
                <w:szCs w:val="22"/>
              </w:rPr>
              <w:t xml:space="preserve"> - физическое повреждение Застрахованного ТС и/или его отдельных частей и деталей, а также Дополнительного оборудования в результате: дорожно-транспортного происшествия (далее по тексту - ДТП), наружного повреждения животными, опрокидывания, провала грунта (дорожного покрытия), пожара, взрыва, удара молнии, удара или падения предметов (камней, деревьев, снега, льда и прочих посторонних предметов), падения летательных аппаратов, их частей или груза, стихийных бедствий (природные катаклизмы и опасные явления), техногенной (производственной) аварии, противоправных действий третьих лиц (поджог, поломка, порча и т.д.), похищения Застрахованного ТС, террористического акта, совершенного лицом или группой лиц.</w:t>
            </w:r>
          </w:p>
          <w:p w14:paraId="6B532BDA" w14:textId="77777777" w:rsidR="004572E7" w:rsidRPr="00CC6823" w:rsidRDefault="004572E7" w:rsidP="00DD0C7B">
            <w:pPr>
              <w:tabs>
                <w:tab w:val="left" w:pos="-3240"/>
              </w:tabs>
              <w:ind w:left="72" w:right="59" w:firstLine="0"/>
              <w:jc w:val="both"/>
              <w:rPr>
                <w:rFonts w:ascii="Times New Roman" w:hAnsi="Times New Roman" w:cs="Times New Roman"/>
                <w:snapToGrid w:val="0"/>
                <w:sz w:val="22"/>
                <w:szCs w:val="22"/>
              </w:rPr>
            </w:pPr>
            <w:r w:rsidRPr="00CC6823">
              <w:rPr>
                <w:rFonts w:ascii="Times New Roman" w:hAnsi="Times New Roman" w:cs="Times New Roman"/>
                <w:b/>
                <w:snapToGrid w:val="0"/>
                <w:sz w:val="22"/>
                <w:szCs w:val="22"/>
              </w:rPr>
              <w:t>Противоправные действия третьих лиц</w:t>
            </w:r>
            <w:r w:rsidRPr="00CC6823">
              <w:rPr>
                <w:rFonts w:ascii="Times New Roman" w:hAnsi="Times New Roman" w:cs="Times New Roman"/>
                <w:snapToGrid w:val="0"/>
                <w:sz w:val="22"/>
                <w:szCs w:val="22"/>
              </w:rPr>
              <w:t xml:space="preserve"> – действия третьих лиц (с умыслом или без), в результате которых был нанесен ущерб Застрахованному ТС (поджог, поломка, порча, похищение и пр.).</w:t>
            </w:r>
          </w:p>
          <w:p w14:paraId="70C62EAC" w14:textId="77777777" w:rsidR="004572E7" w:rsidRPr="00CC6823" w:rsidRDefault="004572E7" w:rsidP="00DD0C7B">
            <w:pPr>
              <w:tabs>
                <w:tab w:val="left" w:pos="-3240"/>
              </w:tabs>
              <w:ind w:left="72" w:right="59" w:firstLine="0"/>
              <w:jc w:val="both"/>
              <w:rPr>
                <w:rFonts w:ascii="Times New Roman" w:hAnsi="Times New Roman" w:cs="Times New Roman"/>
                <w:sz w:val="22"/>
                <w:szCs w:val="22"/>
              </w:rPr>
            </w:pPr>
            <w:r w:rsidRPr="00CC6823">
              <w:rPr>
                <w:rFonts w:ascii="Times New Roman" w:hAnsi="Times New Roman" w:cs="Times New Roman"/>
                <w:b/>
                <w:sz w:val="22"/>
                <w:szCs w:val="22"/>
              </w:rPr>
              <w:t xml:space="preserve">Похищение Застрахованного ТС </w:t>
            </w:r>
            <w:r w:rsidRPr="00CC6823">
              <w:rPr>
                <w:rFonts w:ascii="Times New Roman" w:hAnsi="Times New Roman" w:cs="Times New Roman"/>
                <w:sz w:val="22"/>
                <w:szCs w:val="22"/>
              </w:rPr>
              <w:t xml:space="preserve">– хищение, угон, кража, грабеж и разбойное нападение с целью незаконного завладения Застрахованным ТС и/или его </w:t>
            </w:r>
            <w:r w:rsidRPr="00CC6823">
              <w:rPr>
                <w:rFonts w:ascii="Times New Roman" w:hAnsi="Times New Roman" w:cs="Times New Roman"/>
                <w:snapToGrid w:val="0"/>
                <w:sz w:val="22"/>
                <w:szCs w:val="22"/>
              </w:rPr>
              <w:t>отдельными частями, деталями, Дополнительным оборудованием</w:t>
            </w:r>
            <w:r w:rsidRPr="00CC6823">
              <w:rPr>
                <w:rFonts w:ascii="Times New Roman" w:hAnsi="Times New Roman" w:cs="Times New Roman"/>
                <w:sz w:val="22"/>
                <w:szCs w:val="22"/>
              </w:rPr>
              <w:t>, в том числе приведшее к повреждению Застрахованного ТС в результате такого похищения. По настоящему Договору Похищение Застрахованного ТС приравнивается к Гибели Застрахованного ТС.</w:t>
            </w:r>
          </w:p>
          <w:p w14:paraId="7DF96CA6" w14:textId="77777777" w:rsidR="004572E7" w:rsidRPr="00CC6823" w:rsidRDefault="004572E7" w:rsidP="00DD0C7B">
            <w:pPr>
              <w:widowControl/>
              <w:numPr>
                <w:ilvl w:val="2"/>
                <w:numId w:val="1"/>
              </w:numPr>
              <w:tabs>
                <w:tab w:val="clear" w:pos="720"/>
                <w:tab w:val="num" w:pos="-3240"/>
              </w:tabs>
              <w:autoSpaceDE/>
              <w:autoSpaceDN/>
              <w:adjustRightInd/>
              <w:ind w:left="72" w:right="59" w:firstLine="0"/>
              <w:jc w:val="both"/>
              <w:rPr>
                <w:rFonts w:ascii="Times New Roman" w:hAnsi="Times New Roman" w:cs="Times New Roman"/>
                <w:b/>
                <w:sz w:val="22"/>
                <w:szCs w:val="22"/>
              </w:rPr>
            </w:pPr>
            <w:r w:rsidRPr="00CC6823">
              <w:rPr>
                <w:rFonts w:ascii="Times New Roman" w:hAnsi="Times New Roman" w:cs="Times New Roman"/>
                <w:b/>
                <w:sz w:val="22"/>
                <w:szCs w:val="22"/>
              </w:rPr>
              <w:t>Страховое покрытие:</w:t>
            </w:r>
          </w:p>
          <w:p w14:paraId="64CA195C"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В соответствии со сроками, условиями и исключениями, указанными в настоящем Договоре, Страховщик обязуется возместить ущерб, причиненный Застрахованному ТС и/или его отдельным частям, деталям, Дополнительному оборудованию в пределах Страховой суммы, установленной на каждое Застрахованное ТС и указанное в Приложении №1 к настоящему Договору, путем выплаты Страхового возмещения или проведения</w:t>
            </w:r>
            <w:r w:rsidR="0055550B">
              <w:rPr>
                <w:rFonts w:ascii="Times New Roman" w:hAnsi="Times New Roman" w:cs="Times New Roman"/>
                <w:sz w:val="22"/>
                <w:szCs w:val="22"/>
              </w:rPr>
              <w:t xml:space="preserve"> </w:t>
            </w:r>
            <w:r w:rsidRPr="00CC6823">
              <w:rPr>
                <w:rFonts w:ascii="Times New Roman" w:hAnsi="Times New Roman" w:cs="Times New Roman"/>
                <w:sz w:val="22"/>
                <w:szCs w:val="22"/>
              </w:rPr>
              <w:t>(оплаты) ремонтно-восстановительных работ (по согласованию Сторон) при наступлении Страхового случая, оговоренного в настоящем подразделе 3.1.</w:t>
            </w:r>
          </w:p>
          <w:p w14:paraId="383BBE68" w14:textId="77777777" w:rsidR="004572E7" w:rsidRPr="00CC6823" w:rsidRDefault="004572E7" w:rsidP="00DD0C7B">
            <w:pPr>
              <w:numPr>
                <w:ilvl w:val="3"/>
                <w:numId w:val="1"/>
              </w:numPr>
              <w:tabs>
                <w:tab w:val="clear" w:pos="720"/>
              </w:tabs>
              <w:ind w:left="72" w:right="59" w:firstLine="0"/>
              <w:jc w:val="both"/>
              <w:rPr>
                <w:rFonts w:ascii="Times New Roman" w:hAnsi="Times New Roman" w:cs="Times New Roman"/>
                <w:b/>
                <w:sz w:val="22"/>
                <w:szCs w:val="22"/>
              </w:rPr>
            </w:pPr>
            <w:r w:rsidRPr="00CC6823">
              <w:rPr>
                <w:rFonts w:ascii="Times New Roman" w:hAnsi="Times New Roman" w:cs="Times New Roman"/>
                <w:b/>
                <w:sz w:val="22"/>
                <w:szCs w:val="22"/>
              </w:rPr>
              <w:t>Специальное расширение</w:t>
            </w:r>
          </w:p>
          <w:p w14:paraId="67046968" w14:textId="77777777" w:rsidR="004572E7" w:rsidRPr="00CC6823" w:rsidRDefault="00826330"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В части,</w:t>
            </w:r>
            <w:r w:rsidR="004572E7" w:rsidRPr="00CC6823">
              <w:rPr>
                <w:rFonts w:ascii="Times New Roman" w:hAnsi="Times New Roman" w:cs="Times New Roman"/>
                <w:sz w:val="22"/>
                <w:szCs w:val="22"/>
              </w:rPr>
              <w:t xml:space="preserve"> касающейся Автотранспортных средств специализированного назначения и Техники специализированного назначения Страховщиком покрывается:</w:t>
            </w:r>
          </w:p>
          <w:p w14:paraId="2F4C9B84"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 xml:space="preserve">3.1.2.1.1. Ущерб, возникший вследствие повреждения или гибели, произошедших, в том числе вне дорог общего пользования, в результате: </w:t>
            </w:r>
          </w:p>
          <w:p w14:paraId="28F6DD8A"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lastRenderedPageBreak/>
              <w:t xml:space="preserve">a) опрокидывания (перевертывания), падения (сползания); </w:t>
            </w:r>
          </w:p>
          <w:p w14:paraId="219DAEA8"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 xml:space="preserve">b) повреждения грузом в результате его погрузки-разгрузки на Застрахованное ТС или с помощью Застрахованного ТС; </w:t>
            </w:r>
          </w:p>
          <w:p w14:paraId="39422D5C"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c) столкновение Застрахованного ТС между собой во время производства работ, наезда наземных транспортных средств или иной техники, самодвижущихся машин или погрузочной техники;</w:t>
            </w:r>
          </w:p>
          <w:p w14:paraId="3AD30374"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 xml:space="preserve">d) наезда на препятствие, столкновения с различными предметами (препятствиями), либо удара иным веществом (предметом) в том числе упавшим и/или отскочившим; </w:t>
            </w:r>
          </w:p>
          <w:p w14:paraId="4C385B99"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e) затопления (в том числе, провала под лед, затопления в болоте или ином зыбучем грунте);</w:t>
            </w:r>
          </w:p>
          <w:p w14:paraId="291EC9FC"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 xml:space="preserve">f) провала, обрушения конструкций (мостов, тоннелей и т.п.), </w:t>
            </w:r>
          </w:p>
          <w:p w14:paraId="1D379460"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 xml:space="preserve">g) завала (навала) Застрахованного ТС грунтом либо иными веществами (материалами, предметами, сооружениями); </w:t>
            </w:r>
          </w:p>
          <w:p w14:paraId="7843F9D1"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h) проведения погрузо-разгрузочных работ или иных специальных работ, предусмотренных назначением и техническими характеристиками Застрахованного ТС.</w:t>
            </w:r>
          </w:p>
          <w:p w14:paraId="62D3CA0C"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3.1.2.1.2. Повреждение или гибель Застрахованного ТС во время перевозки/ перегона/ перемещения с использованием специальных средств, таких как буксиры, тягачи, транспортировочные платформы по дорогам общего пользования (включая места временных стоянок) в результате:</w:t>
            </w:r>
          </w:p>
          <w:p w14:paraId="71FB29C3"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lang w:val="en-US"/>
              </w:rPr>
              <w:t>a</w:t>
            </w:r>
            <w:r w:rsidRPr="00CC6823">
              <w:rPr>
                <w:rFonts w:ascii="Times New Roman" w:hAnsi="Times New Roman" w:cs="Times New Roman"/>
                <w:sz w:val="22"/>
                <w:szCs w:val="22"/>
              </w:rPr>
              <w:t xml:space="preserve">) наезда наземных транспортных средств; </w:t>
            </w:r>
          </w:p>
          <w:p w14:paraId="4B7E2443"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lang w:val="en-US"/>
              </w:rPr>
              <w:t>b</w:t>
            </w:r>
            <w:r w:rsidRPr="00CC6823">
              <w:rPr>
                <w:rFonts w:ascii="Times New Roman" w:hAnsi="Times New Roman" w:cs="Times New Roman"/>
                <w:sz w:val="22"/>
                <w:szCs w:val="22"/>
              </w:rPr>
              <w:t>) падения, опрокидывания или переворачивания платформы;</w:t>
            </w:r>
          </w:p>
          <w:p w14:paraId="4141F316"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lang w:val="en-US"/>
              </w:rPr>
              <w:t>c</w:t>
            </w:r>
            <w:r w:rsidRPr="00CC6823">
              <w:rPr>
                <w:rFonts w:ascii="Times New Roman" w:hAnsi="Times New Roman" w:cs="Times New Roman"/>
                <w:sz w:val="22"/>
                <w:szCs w:val="22"/>
              </w:rPr>
              <w:t>) проводимых при этом погрузочно–разгрузочных работ, а также иных работ, необходимых для подготовки Застрахованного ТС к транспортировке и приведения Застрахованного ТС в штатное состояние для использования по прямому назначению в пункте назначения.</w:t>
            </w:r>
          </w:p>
          <w:p w14:paraId="1A17572E"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3.1.2.1.3 ошибки при монтаже и демонтаже Застрахованного ТС.</w:t>
            </w:r>
          </w:p>
          <w:p w14:paraId="0C783E6E" w14:textId="77777777" w:rsidR="004572E7" w:rsidRPr="00CC6823" w:rsidRDefault="004572E7" w:rsidP="00DD0C7B">
            <w:pPr>
              <w:widowControl/>
              <w:numPr>
                <w:ilvl w:val="2"/>
                <w:numId w:val="1"/>
              </w:numPr>
              <w:tabs>
                <w:tab w:val="clear" w:pos="720"/>
                <w:tab w:val="num" w:pos="-3060"/>
              </w:tabs>
              <w:autoSpaceDE/>
              <w:autoSpaceDN/>
              <w:adjustRightInd/>
              <w:ind w:left="72" w:right="59" w:firstLine="0"/>
              <w:jc w:val="both"/>
              <w:rPr>
                <w:rFonts w:ascii="Times New Roman" w:hAnsi="Times New Roman" w:cs="Times New Roman"/>
                <w:b/>
                <w:sz w:val="22"/>
                <w:szCs w:val="22"/>
              </w:rPr>
            </w:pPr>
            <w:r w:rsidRPr="00CC6823">
              <w:rPr>
                <w:rFonts w:ascii="Times New Roman" w:hAnsi="Times New Roman" w:cs="Times New Roman"/>
                <w:b/>
                <w:sz w:val="22"/>
                <w:szCs w:val="22"/>
              </w:rPr>
              <w:t>Специальные исключения, относящиеся к настоящему подразделу 3.1.</w:t>
            </w:r>
          </w:p>
          <w:p w14:paraId="7BFFB6B5"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Страховщик не будет иметь обязательств в отношении:</w:t>
            </w:r>
          </w:p>
          <w:p w14:paraId="1C11392A"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а) естественного износа Застрахованного ТС, включая его отдельные детали и узлы.</w:t>
            </w:r>
          </w:p>
          <w:p w14:paraId="5BCABA07"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u w:val="single"/>
              </w:rPr>
              <w:t>ОДНАКО</w:t>
            </w:r>
            <w:r w:rsidRPr="00CC6823">
              <w:rPr>
                <w:rFonts w:ascii="Times New Roman" w:hAnsi="Times New Roman" w:cs="Times New Roman"/>
                <w:sz w:val="22"/>
                <w:szCs w:val="22"/>
              </w:rPr>
              <w:t>: Страховой случай, произошедший вследствие естественного износа Застрахованного ТС, покрывается по настоящему Договору;</w:t>
            </w:r>
          </w:p>
          <w:p w14:paraId="0B4F7A1C"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lang w:val="en-US"/>
              </w:rPr>
              <w:t>b</w:t>
            </w:r>
            <w:r w:rsidRPr="00CC6823">
              <w:rPr>
                <w:rFonts w:ascii="Times New Roman" w:hAnsi="Times New Roman" w:cs="Times New Roman"/>
                <w:sz w:val="22"/>
                <w:szCs w:val="22"/>
              </w:rPr>
              <w:t>) потери товарного вида Застрахованного ТС и брака, произведенного заводом-изготовителем;</w:t>
            </w:r>
          </w:p>
          <w:p w14:paraId="030C364E" w14:textId="77777777" w:rsidR="004572E7" w:rsidRPr="00CC6823" w:rsidRDefault="004572E7" w:rsidP="00DD0C7B">
            <w:pPr>
              <w:tabs>
                <w:tab w:val="left" w:pos="-2880"/>
                <w:tab w:val="center" w:pos="-2430"/>
                <w:tab w:val="center" w:pos="-2340"/>
                <w:tab w:val="center" w:pos="-2250"/>
                <w:tab w:val="center" w:pos="-1710"/>
              </w:tabs>
              <w:ind w:left="72" w:right="59" w:firstLine="0"/>
              <w:jc w:val="both"/>
              <w:rPr>
                <w:rFonts w:ascii="Times New Roman" w:hAnsi="Times New Roman" w:cs="Times New Roman"/>
                <w:sz w:val="22"/>
                <w:szCs w:val="22"/>
              </w:rPr>
            </w:pPr>
            <w:r w:rsidRPr="00CC6823">
              <w:rPr>
                <w:rFonts w:ascii="Times New Roman" w:hAnsi="Times New Roman" w:cs="Times New Roman"/>
                <w:sz w:val="22"/>
                <w:szCs w:val="22"/>
                <w:lang w:val="en-US"/>
              </w:rPr>
              <w:t>c</w:t>
            </w:r>
            <w:r w:rsidRPr="00CC6823">
              <w:rPr>
                <w:rFonts w:ascii="Times New Roman" w:hAnsi="Times New Roman" w:cs="Times New Roman"/>
                <w:sz w:val="22"/>
                <w:szCs w:val="22"/>
              </w:rPr>
              <w:t>) повреждения шин, вызванного неровностями или плохим состоянием проезжей части, наездом на острые предметы, если их повреждение не повлекло за собой наступление Страхового случая;</w:t>
            </w:r>
          </w:p>
          <w:p w14:paraId="068BEF4F" w14:textId="77777777" w:rsidR="004572E7" w:rsidRPr="00CC6823" w:rsidRDefault="004572E7" w:rsidP="00DD0C7B">
            <w:pPr>
              <w:tabs>
                <w:tab w:val="left" w:pos="-2880"/>
                <w:tab w:val="center" w:pos="-2430"/>
                <w:tab w:val="center" w:pos="-2340"/>
                <w:tab w:val="center" w:pos="-2250"/>
                <w:tab w:val="center" w:pos="-1710"/>
              </w:tabs>
              <w:ind w:left="72" w:right="59" w:firstLine="0"/>
              <w:jc w:val="both"/>
              <w:rPr>
                <w:rFonts w:ascii="Times New Roman" w:hAnsi="Times New Roman" w:cs="Times New Roman"/>
                <w:sz w:val="22"/>
                <w:szCs w:val="22"/>
              </w:rPr>
            </w:pPr>
            <w:r w:rsidRPr="00CC6823">
              <w:rPr>
                <w:rFonts w:ascii="Times New Roman" w:hAnsi="Times New Roman" w:cs="Times New Roman"/>
                <w:sz w:val="22"/>
                <w:szCs w:val="22"/>
                <w:lang w:val="en-US"/>
              </w:rPr>
              <w:t>d</w:t>
            </w:r>
            <w:r w:rsidRPr="00CC6823">
              <w:rPr>
                <w:rFonts w:ascii="Times New Roman" w:hAnsi="Times New Roman" w:cs="Times New Roman"/>
                <w:sz w:val="22"/>
                <w:szCs w:val="22"/>
              </w:rPr>
              <w:t>) расходов, связанных с возможными изменениями и/или усовершенствованием Застрахованного ТС;</w:t>
            </w:r>
          </w:p>
          <w:p w14:paraId="41685A2E" w14:textId="77777777" w:rsidR="004572E7" w:rsidRPr="00CC6823" w:rsidRDefault="004572E7" w:rsidP="00DD0C7B">
            <w:pPr>
              <w:tabs>
                <w:tab w:val="left" w:pos="-3240"/>
                <w:tab w:val="center" w:pos="-2430"/>
                <w:tab w:val="center" w:pos="-2340"/>
                <w:tab w:val="center" w:pos="-2250"/>
                <w:tab w:val="center" w:pos="-1710"/>
              </w:tabs>
              <w:ind w:left="72" w:right="59" w:firstLine="0"/>
              <w:jc w:val="both"/>
              <w:rPr>
                <w:rFonts w:ascii="Times New Roman" w:hAnsi="Times New Roman" w:cs="Times New Roman"/>
                <w:sz w:val="22"/>
                <w:szCs w:val="22"/>
              </w:rPr>
            </w:pPr>
            <w:r w:rsidRPr="00CC6823">
              <w:rPr>
                <w:rFonts w:ascii="Times New Roman" w:hAnsi="Times New Roman" w:cs="Times New Roman"/>
                <w:sz w:val="22"/>
                <w:szCs w:val="22"/>
                <w:lang w:val="en-US"/>
              </w:rPr>
              <w:t>e</w:t>
            </w:r>
            <w:r w:rsidRPr="00CC6823">
              <w:rPr>
                <w:rFonts w:ascii="Times New Roman" w:hAnsi="Times New Roman" w:cs="Times New Roman"/>
                <w:sz w:val="22"/>
                <w:szCs w:val="22"/>
              </w:rPr>
              <w:t>) расходов, связанных с</w:t>
            </w:r>
            <w:r w:rsidR="001A6959" w:rsidRPr="00CC6823">
              <w:rPr>
                <w:rFonts w:ascii="Times New Roman" w:hAnsi="Times New Roman" w:cs="Times New Roman"/>
                <w:sz w:val="22"/>
                <w:szCs w:val="22"/>
              </w:rPr>
              <w:t xml:space="preserve"> грубым</w:t>
            </w:r>
            <w:r w:rsidRPr="00CC6823">
              <w:rPr>
                <w:rFonts w:ascii="Times New Roman" w:hAnsi="Times New Roman" w:cs="Times New Roman"/>
                <w:sz w:val="22"/>
                <w:szCs w:val="22"/>
              </w:rPr>
              <w:t xml:space="preserve"> нарушением Страхователем и/или Водителем правил эксплуатации Застрахованного ТС;</w:t>
            </w:r>
          </w:p>
          <w:p w14:paraId="5B58752F" w14:textId="77777777" w:rsidR="004572E7" w:rsidRPr="00CC6823" w:rsidRDefault="001A6959" w:rsidP="00DD0C7B">
            <w:pPr>
              <w:tabs>
                <w:tab w:val="left" w:pos="-3240"/>
                <w:tab w:val="center" w:pos="-2430"/>
                <w:tab w:val="center" w:pos="-2340"/>
                <w:tab w:val="center" w:pos="-2250"/>
                <w:tab w:val="center" w:pos="-1710"/>
              </w:tabs>
              <w:ind w:left="72" w:right="59" w:firstLine="0"/>
              <w:jc w:val="both"/>
              <w:rPr>
                <w:rFonts w:ascii="Times New Roman" w:hAnsi="Times New Roman" w:cs="Times New Roman"/>
                <w:sz w:val="22"/>
                <w:szCs w:val="22"/>
              </w:rPr>
            </w:pPr>
            <w:r w:rsidRPr="00CC6823">
              <w:rPr>
                <w:rFonts w:ascii="Times New Roman" w:hAnsi="Times New Roman" w:cs="Times New Roman"/>
                <w:sz w:val="22"/>
                <w:szCs w:val="22"/>
                <w:lang w:val="en-US"/>
              </w:rPr>
              <w:t>f</w:t>
            </w:r>
            <w:r w:rsidR="004572E7" w:rsidRPr="00CC6823">
              <w:rPr>
                <w:rFonts w:ascii="Times New Roman" w:hAnsi="Times New Roman" w:cs="Times New Roman"/>
                <w:sz w:val="22"/>
                <w:szCs w:val="22"/>
              </w:rPr>
              <w:t>) повреждения лакокрасочного покрытия без деформации детали (сколы) в отношении Автотранспортных средств специализированного назначения и Техники специализированного назначения.</w:t>
            </w:r>
          </w:p>
          <w:p w14:paraId="6B947EDD" w14:textId="77777777" w:rsidR="004572E7" w:rsidRPr="00CC6823" w:rsidRDefault="004572E7" w:rsidP="00DD0C7B">
            <w:pPr>
              <w:widowControl/>
              <w:numPr>
                <w:ilvl w:val="2"/>
                <w:numId w:val="1"/>
              </w:numPr>
              <w:tabs>
                <w:tab w:val="clear" w:pos="720"/>
                <w:tab w:val="num" w:pos="-3240"/>
              </w:tabs>
              <w:autoSpaceDE/>
              <w:autoSpaceDN/>
              <w:adjustRightInd/>
              <w:ind w:left="72" w:right="59" w:firstLine="0"/>
              <w:jc w:val="both"/>
              <w:rPr>
                <w:rFonts w:ascii="Times New Roman" w:hAnsi="Times New Roman" w:cs="Times New Roman"/>
                <w:b/>
                <w:sz w:val="22"/>
                <w:szCs w:val="22"/>
              </w:rPr>
            </w:pPr>
            <w:r w:rsidRPr="00CC6823">
              <w:rPr>
                <w:rFonts w:ascii="Times New Roman" w:hAnsi="Times New Roman" w:cs="Times New Roman"/>
                <w:b/>
                <w:sz w:val="22"/>
                <w:szCs w:val="22"/>
              </w:rPr>
              <w:t>Специальные условия, относящиеся к настоящему подразделу 3.1.</w:t>
            </w:r>
          </w:p>
          <w:p w14:paraId="3AD3C89D" w14:textId="77777777" w:rsidR="004572E7" w:rsidRDefault="004572E7" w:rsidP="0064518C">
            <w:pPr>
              <w:widowControl/>
              <w:numPr>
                <w:ilvl w:val="3"/>
                <w:numId w:val="1"/>
              </w:numPr>
              <w:autoSpaceDE/>
              <w:autoSpaceDN/>
              <w:adjustRightInd/>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В рамках настоящего подраздела 3.1 Страхователь подтверждает и соглашается содержать и использовать Застрахованное ТС только в исправном состоянии и использовать Застрахованные ТС по прямому назначению, предусмотренному заводом-изготовителем и/или указанному в технической документации.</w:t>
            </w:r>
          </w:p>
          <w:p w14:paraId="69C41144" w14:textId="77777777" w:rsidR="00CC6823" w:rsidRPr="00CC6823" w:rsidRDefault="00CC6823" w:rsidP="00CC6823">
            <w:pPr>
              <w:widowControl/>
              <w:autoSpaceDE/>
              <w:autoSpaceDN/>
              <w:adjustRightInd/>
              <w:ind w:left="72" w:right="59" w:firstLine="0"/>
              <w:jc w:val="both"/>
              <w:rPr>
                <w:rFonts w:ascii="Times New Roman" w:hAnsi="Times New Roman" w:cs="Times New Roman"/>
                <w:sz w:val="22"/>
                <w:szCs w:val="22"/>
              </w:rPr>
            </w:pPr>
          </w:p>
        </w:tc>
      </w:tr>
      <w:tr w:rsidR="004572E7" w:rsidRPr="00CC6823" w14:paraId="2803262D" w14:textId="77777777" w:rsidTr="005370A5">
        <w:trPr>
          <w:trHeight w:val="793"/>
        </w:trPr>
        <w:tc>
          <w:tcPr>
            <w:tcW w:w="9982" w:type="dxa"/>
            <w:gridSpan w:val="2"/>
            <w:tcBorders>
              <w:top w:val="nil"/>
              <w:left w:val="nil"/>
              <w:bottom w:val="nil"/>
              <w:right w:val="nil"/>
            </w:tcBorders>
            <w:vAlign w:val="center"/>
          </w:tcPr>
          <w:p w14:paraId="593B3880" w14:textId="77777777" w:rsidR="004572E7" w:rsidRPr="00CC6823" w:rsidRDefault="004572E7" w:rsidP="00DD0C7B">
            <w:pPr>
              <w:ind w:left="72" w:right="59" w:firstLine="0"/>
              <w:jc w:val="both"/>
              <w:rPr>
                <w:rFonts w:ascii="Times New Roman" w:hAnsi="Times New Roman" w:cs="Times New Roman"/>
                <w:b/>
                <w:color w:val="000000"/>
                <w:sz w:val="22"/>
                <w:szCs w:val="22"/>
              </w:rPr>
            </w:pPr>
            <w:r w:rsidRPr="00CC6823">
              <w:rPr>
                <w:rFonts w:ascii="Times New Roman" w:hAnsi="Times New Roman" w:cs="Times New Roman"/>
                <w:b/>
                <w:color w:val="000000"/>
                <w:sz w:val="22"/>
                <w:szCs w:val="22"/>
              </w:rPr>
              <w:lastRenderedPageBreak/>
              <w:t>3.2. ГРАЖДАНСКАЯ ОТВЕТСТВЕННОСТЬ ПЕРЕД ТРЕТЬИМИ ЛИЦАМИ</w:t>
            </w:r>
          </w:p>
          <w:p w14:paraId="4FF37EAF" w14:textId="77777777" w:rsidR="004572E7" w:rsidRPr="00CC6823" w:rsidRDefault="004572E7" w:rsidP="00DD0C7B">
            <w:pPr>
              <w:pStyle w:val="a5"/>
              <w:widowControl/>
              <w:numPr>
                <w:ilvl w:val="2"/>
                <w:numId w:val="3"/>
              </w:numPr>
              <w:autoSpaceDE/>
              <w:autoSpaceDN/>
              <w:adjustRightInd/>
              <w:ind w:left="72" w:right="59" w:firstLine="0"/>
              <w:jc w:val="both"/>
              <w:rPr>
                <w:rFonts w:ascii="Times New Roman" w:hAnsi="Times New Roman" w:cs="Times New Roman"/>
                <w:b/>
                <w:sz w:val="22"/>
                <w:szCs w:val="22"/>
              </w:rPr>
            </w:pPr>
            <w:r w:rsidRPr="00CC6823">
              <w:rPr>
                <w:rFonts w:ascii="Times New Roman" w:hAnsi="Times New Roman" w:cs="Times New Roman"/>
                <w:b/>
                <w:sz w:val="22"/>
                <w:szCs w:val="22"/>
              </w:rPr>
              <w:t>Определения, относящиеся к настоящему подразделу 3.2.</w:t>
            </w:r>
          </w:p>
          <w:p w14:paraId="4B4FE6E6" w14:textId="77777777" w:rsidR="004572E7" w:rsidRPr="00CC6823" w:rsidRDefault="004572E7" w:rsidP="00DD0C7B">
            <w:pPr>
              <w:tabs>
                <w:tab w:val="left" w:pos="-3240"/>
                <w:tab w:val="left" w:pos="-2880"/>
                <w:tab w:val="center" w:pos="-2430"/>
                <w:tab w:val="center" w:pos="-2340"/>
                <w:tab w:val="center" w:pos="-2250"/>
                <w:tab w:val="center" w:pos="-1710"/>
              </w:tabs>
              <w:ind w:left="72" w:right="59" w:firstLine="0"/>
              <w:jc w:val="both"/>
              <w:rPr>
                <w:rFonts w:ascii="Times New Roman" w:hAnsi="Times New Roman" w:cs="Times New Roman"/>
                <w:sz w:val="22"/>
                <w:szCs w:val="22"/>
              </w:rPr>
            </w:pPr>
            <w:r w:rsidRPr="00CC6823">
              <w:rPr>
                <w:rFonts w:ascii="Times New Roman" w:hAnsi="Times New Roman" w:cs="Times New Roman"/>
                <w:b/>
                <w:sz w:val="22"/>
                <w:szCs w:val="22"/>
              </w:rPr>
              <w:t xml:space="preserve">Страховая сумма </w:t>
            </w:r>
            <w:r w:rsidRPr="00CC6823">
              <w:rPr>
                <w:rFonts w:ascii="Times New Roman" w:hAnsi="Times New Roman" w:cs="Times New Roman"/>
                <w:sz w:val="22"/>
                <w:szCs w:val="22"/>
              </w:rPr>
              <w:t>- сумма денежных средств, указанная в части 4 Приложения №1 к настоящему Договору, представляющая собой предельный объем обязательств Страховщика по настоящему подразделу 3.2.</w:t>
            </w:r>
          </w:p>
          <w:p w14:paraId="5359F1E6" w14:textId="77777777" w:rsidR="004572E7" w:rsidRPr="00CC6823" w:rsidRDefault="004572E7" w:rsidP="00DD0C7B">
            <w:pPr>
              <w:tabs>
                <w:tab w:val="left" w:pos="-3240"/>
              </w:tabs>
              <w:ind w:left="72" w:right="59" w:firstLine="0"/>
              <w:jc w:val="both"/>
              <w:rPr>
                <w:rFonts w:ascii="Times New Roman" w:hAnsi="Times New Roman" w:cs="Times New Roman"/>
                <w:sz w:val="22"/>
                <w:szCs w:val="22"/>
              </w:rPr>
            </w:pPr>
            <w:r w:rsidRPr="00CC6823">
              <w:rPr>
                <w:rFonts w:ascii="Times New Roman" w:hAnsi="Times New Roman" w:cs="Times New Roman"/>
                <w:b/>
                <w:sz w:val="22"/>
                <w:szCs w:val="22"/>
              </w:rPr>
              <w:t xml:space="preserve">Третьи лица </w:t>
            </w:r>
            <w:r w:rsidRPr="00CC6823">
              <w:rPr>
                <w:rFonts w:ascii="Times New Roman" w:hAnsi="Times New Roman" w:cs="Times New Roman"/>
                <w:sz w:val="22"/>
                <w:szCs w:val="22"/>
              </w:rPr>
              <w:t>- любые лица, кроме Страхователя и лиц, находившихся в момент происшествия в Застрахованном ТС, а также входящих или выходящих из него.</w:t>
            </w:r>
          </w:p>
          <w:p w14:paraId="3CA1F76C" w14:textId="77777777" w:rsidR="004572E7" w:rsidRPr="00CC6823" w:rsidRDefault="004572E7" w:rsidP="00DD0C7B">
            <w:pPr>
              <w:tabs>
                <w:tab w:val="left" w:pos="-3240"/>
                <w:tab w:val="left" w:pos="-2880"/>
                <w:tab w:val="center" w:pos="-2430"/>
                <w:tab w:val="center" w:pos="-2340"/>
                <w:tab w:val="center" w:pos="-2250"/>
                <w:tab w:val="center" w:pos="-1710"/>
              </w:tabs>
              <w:ind w:left="72" w:right="59" w:firstLine="0"/>
              <w:jc w:val="both"/>
              <w:rPr>
                <w:rFonts w:ascii="Times New Roman" w:hAnsi="Times New Roman" w:cs="Times New Roman"/>
                <w:sz w:val="22"/>
                <w:szCs w:val="22"/>
              </w:rPr>
            </w:pPr>
            <w:r w:rsidRPr="00CC6823">
              <w:rPr>
                <w:rFonts w:ascii="Times New Roman" w:hAnsi="Times New Roman" w:cs="Times New Roman"/>
                <w:b/>
                <w:sz w:val="22"/>
                <w:szCs w:val="22"/>
              </w:rPr>
              <w:t xml:space="preserve">Страховой случай </w:t>
            </w:r>
            <w:r w:rsidRPr="00CC6823">
              <w:rPr>
                <w:rFonts w:ascii="Times New Roman" w:hAnsi="Times New Roman" w:cs="Times New Roman"/>
                <w:sz w:val="22"/>
                <w:szCs w:val="22"/>
              </w:rPr>
              <w:t>– наступление ответственности Страхователя/Водителя за нанесение вреда жизни, здоровью и/или ущерба имуществу Третьих лиц в результате эксплуатации Застрахованного ТС в течение Периода страхования в Территориальных пределах, с наступлением которой возникает обязанность Страховщика выплатить Страховое возмещение (Страховую сумму) Страхователю/</w:t>
            </w:r>
            <w:r w:rsidR="0055550B">
              <w:rPr>
                <w:rFonts w:ascii="Times New Roman" w:hAnsi="Times New Roman" w:cs="Times New Roman"/>
                <w:sz w:val="22"/>
                <w:szCs w:val="22"/>
              </w:rPr>
              <w:t xml:space="preserve"> </w:t>
            </w:r>
            <w:r w:rsidRPr="00CC6823">
              <w:rPr>
                <w:rFonts w:ascii="Times New Roman" w:hAnsi="Times New Roman" w:cs="Times New Roman"/>
                <w:sz w:val="22"/>
                <w:szCs w:val="22"/>
              </w:rPr>
              <w:t>Третьим лицам.</w:t>
            </w:r>
          </w:p>
          <w:p w14:paraId="2C9DAF2B" w14:textId="77777777" w:rsidR="004572E7" w:rsidRPr="00CC6823" w:rsidRDefault="004572E7" w:rsidP="00DD0C7B">
            <w:pPr>
              <w:widowControl/>
              <w:numPr>
                <w:ilvl w:val="2"/>
                <w:numId w:val="3"/>
              </w:numPr>
              <w:tabs>
                <w:tab w:val="num" w:pos="-3240"/>
              </w:tabs>
              <w:autoSpaceDE/>
              <w:autoSpaceDN/>
              <w:adjustRightInd/>
              <w:ind w:left="72" w:right="59" w:firstLine="0"/>
              <w:jc w:val="both"/>
              <w:rPr>
                <w:rFonts w:ascii="Times New Roman" w:hAnsi="Times New Roman" w:cs="Times New Roman"/>
                <w:b/>
                <w:sz w:val="22"/>
                <w:szCs w:val="22"/>
              </w:rPr>
            </w:pPr>
            <w:r w:rsidRPr="00CC6823">
              <w:rPr>
                <w:rFonts w:ascii="Times New Roman" w:hAnsi="Times New Roman" w:cs="Times New Roman"/>
                <w:b/>
                <w:sz w:val="22"/>
                <w:szCs w:val="22"/>
              </w:rPr>
              <w:t>Страховое покрытие.</w:t>
            </w:r>
          </w:p>
          <w:p w14:paraId="3855E2A8"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В соответствии со сроками, условиями и исключениями, предусмотренными в настоящем Договоре, Страховщик обязуется выплатить Страховое возмещение Страхователю/ Третьим лицам в пределах Страховой суммы, указанной в части 4 Приложения №1 к настоящему Договору, путем безналичного расчета при наступлении Страхового случая, оговоренного в настоящем подразделе 3.2.</w:t>
            </w:r>
          </w:p>
          <w:p w14:paraId="51E51F4C" w14:textId="77777777" w:rsidR="004572E7" w:rsidRPr="00CC6823" w:rsidRDefault="004572E7" w:rsidP="00DD0C7B">
            <w:pPr>
              <w:pStyle w:val="a5"/>
              <w:widowControl/>
              <w:numPr>
                <w:ilvl w:val="2"/>
                <w:numId w:val="3"/>
              </w:numPr>
              <w:autoSpaceDE/>
              <w:autoSpaceDN/>
              <w:adjustRightInd/>
              <w:ind w:left="72" w:right="59" w:firstLine="0"/>
              <w:jc w:val="both"/>
              <w:rPr>
                <w:rFonts w:ascii="Times New Roman" w:hAnsi="Times New Roman" w:cs="Times New Roman"/>
                <w:b/>
                <w:sz w:val="22"/>
                <w:szCs w:val="22"/>
              </w:rPr>
            </w:pPr>
            <w:r w:rsidRPr="00CC6823">
              <w:rPr>
                <w:rFonts w:ascii="Times New Roman" w:hAnsi="Times New Roman" w:cs="Times New Roman"/>
                <w:b/>
                <w:sz w:val="22"/>
                <w:szCs w:val="22"/>
              </w:rPr>
              <w:lastRenderedPageBreak/>
              <w:t>Специальные исключения, относящиеся к настоящему подразделу 3.2.</w:t>
            </w:r>
          </w:p>
          <w:p w14:paraId="5DEE7F66"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По настоящему подразделу 3.2. Страховщиком не возмещается ущерб в результате:</w:t>
            </w:r>
          </w:p>
          <w:p w14:paraId="219A4F43"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а) загрязнения или заражения любого вида;</w:t>
            </w:r>
          </w:p>
          <w:p w14:paraId="37DF83B3"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lang w:val="en-US"/>
              </w:rPr>
              <w:t>b</w:t>
            </w:r>
            <w:r w:rsidRPr="00CC6823">
              <w:rPr>
                <w:rFonts w:ascii="Times New Roman" w:hAnsi="Times New Roman" w:cs="Times New Roman"/>
                <w:sz w:val="22"/>
                <w:szCs w:val="22"/>
              </w:rPr>
              <w:t>) потери дохода Третьих лиц вследствие невозможности использования имущества, которому нанесен ущерб.</w:t>
            </w:r>
          </w:p>
          <w:p w14:paraId="14CC3303" w14:textId="77777777" w:rsidR="004572E7" w:rsidRPr="00CC6823" w:rsidRDefault="004572E7" w:rsidP="00DD0C7B">
            <w:pPr>
              <w:pStyle w:val="a5"/>
              <w:widowControl/>
              <w:numPr>
                <w:ilvl w:val="2"/>
                <w:numId w:val="3"/>
              </w:numPr>
              <w:autoSpaceDE/>
              <w:autoSpaceDN/>
              <w:adjustRightInd/>
              <w:ind w:left="72" w:right="59" w:firstLine="0"/>
              <w:jc w:val="both"/>
              <w:rPr>
                <w:rFonts w:ascii="Times New Roman" w:hAnsi="Times New Roman" w:cs="Times New Roman"/>
                <w:b/>
                <w:sz w:val="22"/>
                <w:szCs w:val="22"/>
              </w:rPr>
            </w:pPr>
            <w:r w:rsidRPr="00CC6823">
              <w:rPr>
                <w:rFonts w:ascii="Times New Roman" w:hAnsi="Times New Roman" w:cs="Times New Roman"/>
                <w:b/>
                <w:sz w:val="22"/>
                <w:szCs w:val="22"/>
              </w:rPr>
              <w:t>Специальные условия, относящиеся к настоящему подразделу 3.2.</w:t>
            </w:r>
          </w:p>
          <w:p w14:paraId="78CDAA6A"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В рамках настоящего подраздела 3.2 Страхователь подтверждает и соглашается:</w:t>
            </w:r>
          </w:p>
          <w:p w14:paraId="050FAAC9"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а) без согласования со Страховщиком не признавать частично или полностью требования, предъявляемые к нему в связи с происшествием, добровольно не возмещать причиненный ущерб, а также не принимать на себя какие-либо обязательства по урегулированию и оплате таких требований;</w:t>
            </w:r>
          </w:p>
          <w:p w14:paraId="45178150"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lang w:val="en-US"/>
              </w:rPr>
              <w:t>b</w:t>
            </w:r>
            <w:r w:rsidRPr="00CC6823">
              <w:rPr>
                <w:rFonts w:ascii="Times New Roman" w:hAnsi="Times New Roman" w:cs="Times New Roman"/>
                <w:sz w:val="22"/>
                <w:szCs w:val="22"/>
              </w:rPr>
              <w:t>) по требованию Страховщика выдать ему письменную доверенность на право представлять интересы Страхователя при ликвидации убытков или рассмотрении претензий и исков, при составлении актов осмотра причиненных телесных повреждений и/или материального ущерба, подписания соглашений с пострадавшими, при составлении контрпретензии в правоохранительных органах, в суде и других инстанциях;</w:t>
            </w:r>
          </w:p>
          <w:p w14:paraId="31C8BEEB" w14:textId="77777777" w:rsidR="004572E7" w:rsidRDefault="004572E7" w:rsidP="00FE1411">
            <w:pPr>
              <w:ind w:left="72" w:right="72" w:firstLine="0"/>
              <w:jc w:val="both"/>
              <w:rPr>
                <w:rFonts w:ascii="Times New Roman" w:hAnsi="Times New Roman" w:cs="Times New Roman"/>
                <w:sz w:val="22"/>
                <w:szCs w:val="22"/>
              </w:rPr>
            </w:pPr>
            <w:r w:rsidRPr="00CC6823">
              <w:rPr>
                <w:rFonts w:ascii="Times New Roman" w:hAnsi="Times New Roman" w:cs="Times New Roman"/>
                <w:sz w:val="22"/>
                <w:szCs w:val="22"/>
                <w:lang w:val="en-US"/>
              </w:rPr>
              <w:t>c</w:t>
            </w:r>
            <w:r w:rsidRPr="00CC6823">
              <w:rPr>
                <w:rFonts w:ascii="Times New Roman" w:hAnsi="Times New Roman" w:cs="Times New Roman"/>
                <w:sz w:val="22"/>
                <w:szCs w:val="22"/>
              </w:rPr>
              <w:t>) с тем, что Страховщик, если посчитает целесообразным, непосредственно взаимодействует с Третьими лицами по вопросу урегулирования претензии или иска за причиненные телесные повреждения и/или материальный ущерб. Страховщик непосредственно производит выплаты Страхового возмещения Третьим лицам. При этом, по письменному согласию Страховщика Страхователь может возместить причиненный Третьим лицам ущерб за свой счет, после чего Страховщик производит страховую выплату Страхователю.</w:t>
            </w:r>
          </w:p>
          <w:p w14:paraId="7D510393" w14:textId="77777777" w:rsidR="00CC6823" w:rsidRPr="00CC6823" w:rsidRDefault="00CC6823" w:rsidP="00FE1411">
            <w:pPr>
              <w:ind w:left="72" w:right="72" w:firstLine="0"/>
              <w:jc w:val="both"/>
              <w:rPr>
                <w:rFonts w:ascii="Times New Roman" w:hAnsi="Times New Roman" w:cs="Times New Roman"/>
                <w:sz w:val="22"/>
                <w:szCs w:val="22"/>
              </w:rPr>
            </w:pPr>
          </w:p>
        </w:tc>
      </w:tr>
      <w:tr w:rsidR="004572E7" w:rsidRPr="00CC6823" w14:paraId="29ACBA3A" w14:textId="77777777" w:rsidTr="005370A5">
        <w:trPr>
          <w:trHeight w:val="793"/>
        </w:trPr>
        <w:tc>
          <w:tcPr>
            <w:tcW w:w="9982" w:type="dxa"/>
            <w:gridSpan w:val="2"/>
            <w:tcBorders>
              <w:top w:val="nil"/>
              <w:left w:val="nil"/>
              <w:bottom w:val="nil"/>
              <w:right w:val="nil"/>
            </w:tcBorders>
            <w:vAlign w:val="center"/>
          </w:tcPr>
          <w:p w14:paraId="1BDC44EC" w14:textId="77777777" w:rsidR="004572E7" w:rsidRPr="00CC6823" w:rsidRDefault="004572E7" w:rsidP="0064518C">
            <w:pPr>
              <w:autoSpaceDE/>
              <w:autoSpaceDN/>
              <w:adjustRightInd/>
              <w:ind w:left="74" w:right="57" w:firstLine="0"/>
              <w:jc w:val="both"/>
              <w:rPr>
                <w:rFonts w:ascii="Times New Roman" w:hAnsi="Times New Roman" w:cs="Times New Roman"/>
                <w:b/>
                <w:caps/>
                <w:sz w:val="22"/>
                <w:szCs w:val="22"/>
              </w:rPr>
            </w:pPr>
            <w:r w:rsidRPr="00CC6823">
              <w:rPr>
                <w:rFonts w:ascii="Times New Roman" w:hAnsi="Times New Roman" w:cs="Times New Roman"/>
                <w:b/>
                <w:color w:val="000000"/>
                <w:sz w:val="22"/>
                <w:szCs w:val="22"/>
              </w:rPr>
              <w:lastRenderedPageBreak/>
              <w:t xml:space="preserve">3.3. </w:t>
            </w:r>
            <w:r w:rsidRPr="00CC6823">
              <w:rPr>
                <w:rFonts w:ascii="Times New Roman" w:hAnsi="Times New Roman" w:cs="Times New Roman"/>
                <w:b/>
                <w:caps/>
                <w:sz w:val="22"/>
                <w:szCs w:val="22"/>
              </w:rPr>
              <w:t>НесЧастные слуЧаи с ВОДИТЕЛЯМИ И ПАССАЖИРАМИ</w:t>
            </w:r>
          </w:p>
          <w:p w14:paraId="6C4CCA87" w14:textId="77777777" w:rsidR="004572E7" w:rsidRPr="00CC6823" w:rsidRDefault="004572E7" w:rsidP="0064518C">
            <w:pPr>
              <w:ind w:left="74" w:right="57" w:firstLine="0"/>
              <w:jc w:val="both"/>
              <w:rPr>
                <w:rFonts w:ascii="Times New Roman" w:hAnsi="Times New Roman" w:cs="Times New Roman"/>
                <w:b/>
                <w:sz w:val="22"/>
                <w:szCs w:val="22"/>
              </w:rPr>
            </w:pPr>
            <w:r w:rsidRPr="00CC6823">
              <w:rPr>
                <w:rFonts w:ascii="Times New Roman" w:hAnsi="Times New Roman" w:cs="Times New Roman"/>
                <w:b/>
                <w:color w:val="000000"/>
                <w:sz w:val="22"/>
                <w:szCs w:val="22"/>
              </w:rPr>
              <w:t xml:space="preserve">3.3.1. </w:t>
            </w:r>
            <w:r w:rsidRPr="00CC6823">
              <w:rPr>
                <w:rFonts w:ascii="Times New Roman" w:hAnsi="Times New Roman" w:cs="Times New Roman"/>
                <w:b/>
                <w:sz w:val="22"/>
                <w:szCs w:val="22"/>
              </w:rPr>
              <w:t>Определения, относящиеся к настоящему подразделу 3.3.</w:t>
            </w:r>
          </w:p>
          <w:p w14:paraId="5902911B" w14:textId="77777777" w:rsidR="004572E7" w:rsidRPr="00CC6823" w:rsidRDefault="004572E7" w:rsidP="00DD0C7B">
            <w:pPr>
              <w:ind w:left="74" w:right="57" w:firstLine="0"/>
              <w:jc w:val="both"/>
              <w:rPr>
                <w:rFonts w:ascii="Times New Roman" w:hAnsi="Times New Roman" w:cs="Times New Roman"/>
                <w:sz w:val="22"/>
                <w:szCs w:val="22"/>
              </w:rPr>
            </w:pPr>
            <w:r w:rsidRPr="00CC6823">
              <w:rPr>
                <w:rFonts w:ascii="Times New Roman" w:hAnsi="Times New Roman" w:cs="Times New Roman"/>
                <w:b/>
                <w:sz w:val="22"/>
                <w:szCs w:val="22"/>
              </w:rPr>
              <w:t>Страховая сумма</w:t>
            </w:r>
            <w:r w:rsidRPr="00CC6823">
              <w:rPr>
                <w:rFonts w:ascii="Times New Roman" w:hAnsi="Times New Roman" w:cs="Times New Roman"/>
                <w:sz w:val="22"/>
                <w:szCs w:val="22"/>
              </w:rPr>
              <w:t xml:space="preserve"> - сумма денежных средств, установленная на каждое Застрахованное лицо, указанная в части 5 Приложения №1 к настоящему Договору, и представляющая собой предельный объем обязательств Страховщика по страховым выплатам перед Страхователем/ Застрахованными лицами по настоящему подразделу 3.3.</w:t>
            </w:r>
          </w:p>
          <w:p w14:paraId="5285A095" w14:textId="77777777" w:rsidR="004572E7" w:rsidRPr="00CC6823" w:rsidRDefault="004572E7" w:rsidP="00DD0C7B">
            <w:pPr>
              <w:ind w:left="74" w:right="57" w:firstLine="0"/>
              <w:jc w:val="both"/>
              <w:rPr>
                <w:rFonts w:ascii="Times New Roman" w:hAnsi="Times New Roman" w:cs="Times New Roman"/>
                <w:sz w:val="22"/>
                <w:szCs w:val="22"/>
              </w:rPr>
            </w:pPr>
            <w:r w:rsidRPr="00CC6823">
              <w:rPr>
                <w:rFonts w:ascii="Times New Roman" w:hAnsi="Times New Roman" w:cs="Times New Roman"/>
                <w:b/>
                <w:sz w:val="22"/>
                <w:szCs w:val="22"/>
              </w:rPr>
              <w:t xml:space="preserve">Пассажиры - </w:t>
            </w:r>
            <w:r w:rsidRPr="00CC6823">
              <w:rPr>
                <w:rFonts w:ascii="Times New Roman" w:hAnsi="Times New Roman" w:cs="Times New Roman"/>
                <w:sz w:val="22"/>
                <w:szCs w:val="22"/>
              </w:rPr>
              <w:t>все лица, кроме Водителя, находящиеся в Застрахованном ТС, а также входящие и выходящие из него.</w:t>
            </w:r>
          </w:p>
          <w:p w14:paraId="6B6E63EB" w14:textId="77777777" w:rsidR="004572E7" w:rsidRPr="00CC6823" w:rsidRDefault="004572E7" w:rsidP="00DD0C7B">
            <w:pPr>
              <w:ind w:left="74" w:right="57" w:firstLine="0"/>
              <w:jc w:val="both"/>
              <w:rPr>
                <w:rFonts w:ascii="Times New Roman" w:hAnsi="Times New Roman" w:cs="Times New Roman"/>
                <w:sz w:val="22"/>
                <w:szCs w:val="22"/>
              </w:rPr>
            </w:pPr>
            <w:r w:rsidRPr="00CC6823">
              <w:rPr>
                <w:rFonts w:ascii="Times New Roman" w:hAnsi="Times New Roman" w:cs="Times New Roman"/>
                <w:b/>
                <w:sz w:val="22"/>
                <w:szCs w:val="22"/>
              </w:rPr>
              <w:t>Застрахованные лица</w:t>
            </w:r>
            <w:r w:rsidRPr="00CC6823">
              <w:rPr>
                <w:rFonts w:ascii="Times New Roman" w:hAnsi="Times New Roman" w:cs="Times New Roman"/>
                <w:sz w:val="22"/>
                <w:szCs w:val="22"/>
              </w:rPr>
              <w:t xml:space="preserve"> – в настоящем Договоре означают Пассажиров и Водителя, находящихся в Застрахованном ТС в момент наступления Страхового случая.</w:t>
            </w:r>
          </w:p>
          <w:p w14:paraId="04FC2EE1" w14:textId="77777777" w:rsidR="004572E7" w:rsidRPr="00CC6823" w:rsidRDefault="004572E7" w:rsidP="00DD0C7B">
            <w:pPr>
              <w:autoSpaceDE/>
              <w:autoSpaceDN/>
              <w:adjustRightInd/>
              <w:ind w:left="74" w:right="57" w:firstLine="0"/>
              <w:jc w:val="both"/>
              <w:rPr>
                <w:rFonts w:ascii="Times New Roman" w:hAnsi="Times New Roman" w:cs="Times New Roman"/>
                <w:b/>
                <w:sz w:val="22"/>
                <w:szCs w:val="22"/>
              </w:rPr>
            </w:pPr>
            <w:r w:rsidRPr="00CC6823">
              <w:rPr>
                <w:rFonts w:ascii="Times New Roman" w:hAnsi="Times New Roman" w:cs="Times New Roman"/>
                <w:b/>
                <w:sz w:val="22"/>
                <w:szCs w:val="22"/>
              </w:rPr>
              <w:t xml:space="preserve">Страховой случай </w:t>
            </w:r>
            <w:r w:rsidRPr="00CC6823">
              <w:rPr>
                <w:rFonts w:ascii="Times New Roman" w:hAnsi="Times New Roman" w:cs="Times New Roman"/>
                <w:sz w:val="22"/>
                <w:szCs w:val="22"/>
              </w:rPr>
              <w:t>– получение Застрахованными лицами телесных повреждений (со смертельным исходом или без) в результате ДТП с Застрахованным ТС, произошедшего в течение Периода страхования в Территориальных пределах, при котором возникает обязанность Страховщика по Страховой выплате.</w:t>
            </w:r>
          </w:p>
          <w:p w14:paraId="599F0EA1" w14:textId="77777777" w:rsidR="004572E7" w:rsidRPr="00CC6823" w:rsidRDefault="004572E7" w:rsidP="00DD0C7B">
            <w:pPr>
              <w:ind w:left="74" w:right="57" w:firstLine="0"/>
              <w:jc w:val="both"/>
              <w:rPr>
                <w:rFonts w:ascii="Times New Roman" w:hAnsi="Times New Roman" w:cs="Times New Roman"/>
                <w:sz w:val="22"/>
                <w:szCs w:val="22"/>
              </w:rPr>
            </w:pPr>
            <w:r w:rsidRPr="00CC6823">
              <w:rPr>
                <w:rFonts w:ascii="Times New Roman" w:hAnsi="Times New Roman" w:cs="Times New Roman"/>
                <w:b/>
                <w:sz w:val="22"/>
                <w:szCs w:val="22"/>
              </w:rPr>
              <w:t>Страховая выплата/ Страховое возмещение</w:t>
            </w:r>
            <w:r w:rsidRPr="00CC6823">
              <w:rPr>
                <w:rFonts w:ascii="Times New Roman" w:hAnsi="Times New Roman" w:cs="Times New Roman"/>
                <w:sz w:val="22"/>
                <w:szCs w:val="22"/>
              </w:rPr>
              <w:t xml:space="preserve"> – сумма денежных средств, выплачиваемая Страховщиком Страхователю/ Застрахованному лицу в пределах Страховой суммы при наступлении Страхового случая, оговоренного в настоящем подразделе 3.3.</w:t>
            </w:r>
          </w:p>
          <w:p w14:paraId="46012CBA" w14:textId="77777777" w:rsidR="004572E7" w:rsidRPr="00CC6823" w:rsidRDefault="004572E7" w:rsidP="00DD0C7B">
            <w:pPr>
              <w:ind w:left="74" w:right="57" w:firstLine="0"/>
              <w:jc w:val="both"/>
              <w:rPr>
                <w:rFonts w:ascii="Times New Roman" w:hAnsi="Times New Roman" w:cs="Times New Roman"/>
                <w:sz w:val="22"/>
                <w:szCs w:val="22"/>
              </w:rPr>
            </w:pPr>
            <w:r w:rsidRPr="00CC6823">
              <w:rPr>
                <w:rFonts w:ascii="Times New Roman" w:hAnsi="Times New Roman" w:cs="Times New Roman"/>
                <w:b/>
                <w:sz w:val="22"/>
                <w:szCs w:val="22"/>
              </w:rPr>
              <w:t>Телесное повреждение -</w:t>
            </w:r>
            <w:r w:rsidRPr="00CC6823">
              <w:rPr>
                <w:rFonts w:ascii="Times New Roman" w:hAnsi="Times New Roman" w:cs="Times New Roman"/>
                <w:sz w:val="22"/>
                <w:szCs w:val="22"/>
              </w:rPr>
              <w:t xml:space="preserve"> означает нарушение анатомической целостности костных или мягких тканей, либо органов тела человека с расстройством их функций, которое может возникнуть вследствие Страхового случая, оговоренного настоящим подразделом 3.3.</w:t>
            </w:r>
          </w:p>
          <w:p w14:paraId="361DA72D" w14:textId="77777777" w:rsidR="004572E7" w:rsidRPr="00CC6823" w:rsidRDefault="004572E7" w:rsidP="00DD0C7B">
            <w:pPr>
              <w:ind w:left="74" w:right="57" w:firstLine="0"/>
              <w:jc w:val="both"/>
              <w:rPr>
                <w:rFonts w:ascii="Times New Roman" w:hAnsi="Times New Roman" w:cs="Times New Roman"/>
                <w:b/>
                <w:sz w:val="22"/>
                <w:szCs w:val="22"/>
              </w:rPr>
            </w:pPr>
            <w:r w:rsidRPr="00CC6823">
              <w:rPr>
                <w:rFonts w:ascii="Times New Roman" w:hAnsi="Times New Roman" w:cs="Times New Roman"/>
                <w:b/>
                <w:sz w:val="22"/>
                <w:szCs w:val="22"/>
              </w:rPr>
              <w:t>Легкое телесное повреждение:</w:t>
            </w:r>
          </w:p>
          <w:p w14:paraId="2AA32764" w14:textId="77777777" w:rsidR="004572E7" w:rsidRPr="00CC6823" w:rsidRDefault="004572E7" w:rsidP="00DD0C7B">
            <w:pPr>
              <w:ind w:left="74" w:right="57" w:firstLine="0"/>
              <w:jc w:val="both"/>
              <w:rPr>
                <w:rFonts w:ascii="Times New Roman" w:hAnsi="Times New Roman" w:cs="Times New Roman"/>
                <w:sz w:val="22"/>
                <w:szCs w:val="22"/>
              </w:rPr>
            </w:pPr>
            <w:r w:rsidRPr="00CC6823">
              <w:rPr>
                <w:rFonts w:ascii="Times New Roman" w:hAnsi="Times New Roman" w:cs="Times New Roman"/>
                <w:sz w:val="22"/>
                <w:szCs w:val="22"/>
              </w:rPr>
              <w:t>а) повреждение, не повлекшее кратковременное расстройство здоровья или незначительную стойкую утрату общей трудоспособности;</w:t>
            </w:r>
          </w:p>
          <w:p w14:paraId="502AEA17" w14:textId="77777777" w:rsidR="004572E7" w:rsidRPr="00CC6823" w:rsidRDefault="004572E7" w:rsidP="00DD0C7B">
            <w:pPr>
              <w:ind w:left="74" w:right="57" w:firstLine="0"/>
              <w:jc w:val="both"/>
              <w:rPr>
                <w:rFonts w:ascii="Times New Roman" w:hAnsi="Times New Roman" w:cs="Times New Roman"/>
                <w:sz w:val="22"/>
                <w:szCs w:val="22"/>
              </w:rPr>
            </w:pPr>
            <w:r w:rsidRPr="00CC6823">
              <w:rPr>
                <w:rFonts w:ascii="Times New Roman" w:hAnsi="Times New Roman" w:cs="Times New Roman"/>
                <w:sz w:val="22"/>
                <w:szCs w:val="22"/>
                <w:lang w:val="en-US"/>
              </w:rPr>
              <w:t>b</w:t>
            </w:r>
            <w:r w:rsidRPr="00CC6823">
              <w:rPr>
                <w:rFonts w:ascii="Times New Roman" w:hAnsi="Times New Roman" w:cs="Times New Roman"/>
                <w:sz w:val="22"/>
                <w:szCs w:val="22"/>
              </w:rPr>
              <w:t>) кратковременное расстройство здоровья продолжительностью более шести дней, но не свыше двадцати одного дня, повлекшее за собой незначительную стойкую утрату трудоспособности.</w:t>
            </w:r>
          </w:p>
          <w:p w14:paraId="19634821" w14:textId="77777777" w:rsidR="004572E7" w:rsidRPr="00CC6823" w:rsidRDefault="004572E7" w:rsidP="00DD0C7B">
            <w:pPr>
              <w:ind w:left="74" w:right="57" w:firstLine="0"/>
              <w:jc w:val="both"/>
              <w:rPr>
                <w:rFonts w:ascii="Times New Roman" w:hAnsi="Times New Roman" w:cs="Times New Roman"/>
                <w:sz w:val="22"/>
                <w:szCs w:val="22"/>
              </w:rPr>
            </w:pPr>
            <w:r w:rsidRPr="00CC6823">
              <w:rPr>
                <w:rFonts w:ascii="Times New Roman" w:hAnsi="Times New Roman" w:cs="Times New Roman"/>
                <w:b/>
                <w:sz w:val="22"/>
                <w:szCs w:val="22"/>
              </w:rPr>
              <w:t xml:space="preserve">Телесное повреждение средней тяжести </w:t>
            </w:r>
            <w:r w:rsidRPr="00CC6823">
              <w:rPr>
                <w:rFonts w:ascii="Times New Roman" w:hAnsi="Times New Roman" w:cs="Times New Roman"/>
                <w:sz w:val="22"/>
                <w:szCs w:val="22"/>
              </w:rPr>
              <w:t>означает не опасное для жизни в момент получения повреждения состояние человека, вызвавшее длительное расстройство здоровья продолжительностью более двадцати одного дня, но не свыше четырех месяцев или значительную стойкую утрату общей трудоспособности от 10% (десяти процентов) до 33% (тридцати трех процентов).</w:t>
            </w:r>
          </w:p>
          <w:p w14:paraId="10D2D051" w14:textId="77777777" w:rsidR="004572E7" w:rsidRPr="00CC6823" w:rsidRDefault="004572E7" w:rsidP="00DD0C7B">
            <w:pPr>
              <w:ind w:left="74" w:right="57" w:firstLine="0"/>
              <w:jc w:val="both"/>
              <w:rPr>
                <w:rFonts w:ascii="Times New Roman" w:hAnsi="Times New Roman" w:cs="Times New Roman"/>
                <w:sz w:val="22"/>
                <w:szCs w:val="22"/>
              </w:rPr>
            </w:pPr>
            <w:r w:rsidRPr="00CC6823">
              <w:rPr>
                <w:rFonts w:ascii="Times New Roman" w:hAnsi="Times New Roman" w:cs="Times New Roman"/>
                <w:b/>
                <w:sz w:val="22"/>
                <w:szCs w:val="22"/>
              </w:rPr>
              <w:t xml:space="preserve">Тяжкое телесное повреждение </w:t>
            </w:r>
            <w:r w:rsidRPr="00CC6823">
              <w:rPr>
                <w:rFonts w:ascii="Times New Roman" w:hAnsi="Times New Roman" w:cs="Times New Roman"/>
                <w:sz w:val="22"/>
                <w:szCs w:val="22"/>
              </w:rPr>
              <w:t>означает опасное для жизни в момент получения повреждения состояние человека, повлекшее за собой потерю зрения, речи, слуха или какого-либо органа, либо полную утрату органом его функций, или иное расстройство здоровья, соединенное со стойкой утратой общей трудоспособности свыше 33% (тридцати трех процентов), или прерывание беременности, либо неизгладимое обезображивание тела.</w:t>
            </w:r>
          </w:p>
          <w:p w14:paraId="028E5AFE" w14:textId="77777777" w:rsidR="004572E7" w:rsidRPr="00CC6823" w:rsidRDefault="004572E7" w:rsidP="00DD0C7B">
            <w:pPr>
              <w:ind w:left="74" w:right="57" w:firstLine="0"/>
              <w:jc w:val="both"/>
              <w:rPr>
                <w:rFonts w:ascii="Times New Roman" w:hAnsi="Times New Roman" w:cs="Times New Roman"/>
                <w:sz w:val="22"/>
                <w:szCs w:val="22"/>
              </w:rPr>
            </w:pPr>
            <w:r w:rsidRPr="00CC6823">
              <w:rPr>
                <w:rFonts w:ascii="Times New Roman" w:hAnsi="Times New Roman" w:cs="Times New Roman"/>
                <w:sz w:val="22"/>
                <w:szCs w:val="22"/>
              </w:rPr>
              <w:t xml:space="preserve">Все травмы, полученные одним Застрахованным лицом вследствие одного несчастного случая, будут рассматриваться как одна травма в совокупности. Осложнения, явившиеся результатом неполного излечения травмы или неисполнения врачебных рекомендаций, будут рассматриваться как одна </w:t>
            </w:r>
            <w:r w:rsidRPr="00CC6823">
              <w:rPr>
                <w:rFonts w:ascii="Times New Roman" w:hAnsi="Times New Roman" w:cs="Times New Roman"/>
                <w:sz w:val="22"/>
                <w:szCs w:val="22"/>
              </w:rPr>
              <w:lastRenderedPageBreak/>
              <w:t>первоначальная травма и дополнительные Страховые выплаты по ним не производятся.</w:t>
            </w:r>
          </w:p>
          <w:p w14:paraId="2A457227" w14:textId="77777777" w:rsidR="004572E7" w:rsidRPr="00CC6823" w:rsidRDefault="004572E7" w:rsidP="00DD0C7B">
            <w:pPr>
              <w:pStyle w:val="a5"/>
              <w:numPr>
                <w:ilvl w:val="2"/>
                <w:numId w:val="8"/>
              </w:numPr>
              <w:autoSpaceDE/>
              <w:autoSpaceDN/>
              <w:adjustRightInd/>
              <w:ind w:left="74" w:right="57" w:firstLine="0"/>
              <w:contextualSpacing w:val="0"/>
              <w:jc w:val="both"/>
              <w:rPr>
                <w:rFonts w:ascii="Times New Roman" w:hAnsi="Times New Roman" w:cs="Times New Roman"/>
                <w:b/>
                <w:sz w:val="22"/>
                <w:szCs w:val="22"/>
              </w:rPr>
            </w:pPr>
            <w:r w:rsidRPr="00CC6823">
              <w:rPr>
                <w:rFonts w:ascii="Times New Roman" w:hAnsi="Times New Roman" w:cs="Times New Roman"/>
                <w:b/>
                <w:sz w:val="22"/>
                <w:szCs w:val="22"/>
              </w:rPr>
              <w:t>Страховое покрытие</w:t>
            </w:r>
          </w:p>
          <w:p w14:paraId="45391EA2" w14:textId="77777777" w:rsidR="004572E7" w:rsidRPr="00CC6823" w:rsidRDefault="004572E7" w:rsidP="00DD0C7B">
            <w:pPr>
              <w:ind w:left="74" w:right="57" w:firstLine="0"/>
              <w:jc w:val="both"/>
              <w:rPr>
                <w:rFonts w:ascii="Times New Roman" w:hAnsi="Times New Roman" w:cs="Times New Roman"/>
                <w:sz w:val="22"/>
                <w:szCs w:val="22"/>
              </w:rPr>
            </w:pPr>
            <w:r w:rsidRPr="00CC6823">
              <w:rPr>
                <w:rFonts w:ascii="Times New Roman" w:hAnsi="Times New Roman" w:cs="Times New Roman"/>
                <w:sz w:val="22"/>
                <w:szCs w:val="22"/>
              </w:rPr>
              <w:t>В соответствии со сроками, условиями и исключениями, указанными в настоящем Договоре, Страховщик обязуется произвести Страховую выплату Страхователю/ Застрахованным лицам в пределах Страховой суммы, указанной в части 5 Приложения №1 к настоящему Договору, путем безналичного расчета при наступлении Страхового случая, оговоренного настоящим подразделом 3.3.2.1. Невзирая на что-либо специально исключенное настоящим Договором, в случаях если на момент Страхового случая количество Застрахованных лиц в Застрахованном ТС превышало количество застрахованных посадочных мест, предусмотренных заводом-изготовителем, то Страховая сумма исчисляется пропорционально отношению общей страховой суммы, предусмотренной настоящим подразделом для такого Застрахованного ТС к фактическому количеству Пассажиров, находившихся в Застрахованном ТС в момент Страхового случая (данная оговорка распространяется исключительно на автобусы или подобный им пассажирский транспорт Страхователя). При этом общее количество Пассажиров в Застрахованном ТС не должно превышать количество посадочных и стоячих мест, предусмотренных заводом-изготовителем.</w:t>
            </w:r>
          </w:p>
          <w:p w14:paraId="3B58FCE0" w14:textId="77777777" w:rsidR="004572E7" w:rsidRPr="00CC6823" w:rsidRDefault="004572E7" w:rsidP="00DD0C7B">
            <w:pPr>
              <w:pStyle w:val="a5"/>
              <w:numPr>
                <w:ilvl w:val="2"/>
                <w:numId w:val="8"/>
              </w:numPr>
              <w:autoSpaceDE/>
              <w:autoSpaceDN/>
              <w:adjustRightInd/>
              <w:ind w:left="74" w:right="57" w:firstLine="0"/>
              <w:contextualSpacing w:val="0"/>
              <w:jc w:val="both"/>
              <w:rPr>
                <w:rFonts w:ascii="Times New Roman" w:hAnsi="Times New Roman" w:cs="Times New Roman"/>
                <w:b/>
                <w:sz w:val="22"/>
                <w:szCs w:val="22"/>
              </w:rPr>
            </w:pPr>
            <w:r w:rsidRPr="00CC6823" w:rsidDel="00606FE5">
              <w:rPr>
                <w:rFonts w:ascii="Times New Roman" w:hAnsi="Times New Roman" w:cs="Times New Roman"/>
                <w:sz w:val="22"/>
                <w:szCs w:val="22"/>
              </w:rPr>
              <w:t xml:space="preserve"> </w:t>
            </w:r>
            <w:r w:rsidRPr="00CC6823">
              <w:rPr>
                <w:rFonts w:ascii="Times New Roman" w:hAnsi="Times New Roman" w:cs="Times New Roman"/>
                <w:b/>
                <w:sz w:val="22"/>
                <w:szCs w:val="22"/>
              </w:rPr>
              <w:t>Специальные исключения, относящиеся к настоящему подразделу 3.3.</w:t>
            </w:r>
          </w:p>
          <w:p w14:paraId="5FE9F6EA" w14:textId="77777777" w:rsidR="004572E7" w:rsidRPr="00CC6823" w:rsidRDefault="004572E7" w:rsidP="00DD0C7B">
            <w:pPr>
              <w:ind w:left="74" w:right="57" w:firstLine="0"/>
              <w:jc w:val="both"/>
              <w:rPr>
                <w:rFonts w:ascii="Times New Roman" w:hAnsi="Times New Roman" w:cs="Times New Roman"/>
                <w:sz w:val="22"/>
                <w:szCs w:val="22"/>
              </w:rPr>
            </w:pPr>
            <w:r w:rsidRPr="00CC6823">
              <w:rPr>
                <w:rFonts w:ascii="Times New Roman" w:hAnsi="Times New Roman" w:cs="Times New Roman"/>
                <w:sz w:val="22"/>
                <w:szCs w:val="22"/>
              </w:rPr>
              <w:t>Страховщик не несет обязательств в отношении Застрахованных лиц, если Страховой случай произошел прямо или косвенно в результате:</w:t>
            </w:r>
          </w:p>
          <w:p w14:paraId="2DB24B2C" w14:textId="77777777" w:rsidR="004572E7" w:rsidRPr="00CC6823" w:rsidRDefault="004572E7" w:rsidP="00DD0C7B">
            <w:pPr>
              <w:ind w:left="74" w:right="57" w:firstLine="0"/>
              <w:jc w:val="both"/>
              <w:rPr>
                <w:rFonts w:ascii="Times New Roman" w:hAnsi="Times New Roman" w:cs="Times New Roman"/>
                <w:sz w:val="22"/>
                <w:szCs w:val="22"/>
              </w:rPr>
            </w:pPr>
            <w:r w:rsidRPr="00CC6823">
              <w:rPr>
                <w:rFonts w:ascii="Times New Roman" w:hAnsi="Times New Roman" w:cs="Times New Roman"/>
                <w:sz w:val="22"/>
                <w:szCs w:val="22"/>
              </w:rPr>
              <w:t>а) умышленных действий Застрахованных лиц, направленных на наступление Страхового случая;</w:t>
            </w:r>
          </w:p>
          <w:p w14:paraId="2BFA9A7F" w14:textId="77777777" w:rsidR="004572E7" w:rsidRDefault="004572E7" w:rsidP="00DD0C7B">
            <w:pPr>
              <w:ind w:left="74" w:right="57" w:firstLine="0"/>
              <w:jc w:val="both"/>
              <w:rPr>
                <w:rFonts w:ascii="Times New Roman" w:hAnsi="Times New Roman" w:cs="Times New Roman"/>
                <w:sz w:val="22"/>
                <w:szCs w:val="22"/>
              </w:rPr>
            </w:pPr>
            <w:r w:rsidRPr="00CC6823">
              <w:rPr>
                <w:rFonts w:ascii="Times New Roman" w:hAnsi="Times New Roman" w:cs="Times New Roman"/>
                <w:sz w:val="22"/>
                <w:szCs w:val="22"/>
                <w:lang w:val="en-US"/>
              </w:rPr>
              <w:t>b</w:t>
            </w:r>
            <w:r w:rsidRPr="00CC6823">
              <w:rPr>
                <w:rFonts w:ascii="Times New Roman" w:hAnsi="Times New Roman" w:cs="Times New Roman"/>
                <w:sz w:val="22"/>
                <w:szCs w:val="22"/>
              </w:rPr>
              <w:t>) совершения или попытки совершения Застрахованным лицом самоубийства.</w:t>
            </w:r>
          </w:p>
          <w:p w14:paraId="4805C6DD" w14:textId="77777777" w:rsidR="00CC6823" w:rsidRPr="00CC6823" w:rsidRDefault="00CC6823" w:rsidP="00DD0C7B">
            <w:pPr>
              <w:ind w:left="74" w:right="57" w:firstLine="0"/>
              <w:jc w:val="both"/>
              <w:rPr>
                <w:rFonts w:ascii="Times New Roman" w:hAnsi="Times New Roman" w:cs="Times New Roman"/>
                <w:sz w:val="22"/>
                <w:szCs w:val="22"/>
              </w:rPr>
            </w:pPr>
          </w:p>
          <w:p w14:paraId="20AAE620" w14:textId="77777777" w:rsidR="004572E7" w:rsidRPr="00CC6823" w:rsidRDefault="004572E7" w:rsidP="00DD0C7B">
            <w:pPr>
              <w:pStyle w:val="a5"/>
              <w:numPr>
                <w:ilvl w:val="1"/>
                <w:numId w:val="8"/>
              </w:numPr>
              <w:autoSpaceDE/>
              <w:autoSpaceDN/>
              <w:adjustRightInd/>
              <w:ind w:left="74" w:right="57" w:firstLine="0"/>
              <w:contextualSpacing w:val="0"/>
              <w:jc w:val="both"/>
              <w:rPr>
                <w:rFonts w:ascii="Times New Roman" w:hAnsi="Times New Roman" w:cs="Times New Roman"/>
                <w:b/>
                <w:sz w:val="22"/>
                <w:szCs w:val="22"/>
              </w:rPr>
            </w:pPr>
            <w:r w:rsidRPr="00CC6823">
              <w:rPr>
                <w:rFonts w:ascii="Times New Roman" w:hAnsi="Times New Roman" w:cs="Times New Roman"/>
                <w:b/>
                <w:sz w:val="22"/>
                <w:szCs w:val="22"/>
              </w:rPr>
              <w:t>ХРАНЕНИЕ И ТРАНСПОРТИРОВКА (УСЛУГИ ЭВАКУАТОРА)</w:t>
            </w:r>
          </w:p>
          <w:p w14:paraId="574B2B4C" w14:textId="387A9B7B" w:rsidR="004572E7" w:rsidRDefault="004572E7" w:rsidP="00D257DA">
            <w:pPr>
              <w:ind w:left="74" w:right="57" w:firstLine="0"/>
              <w:jc w:val="both"/>
              <w:rPr>
                <w:rFonts w:ascii="Times New Roman" w:hAnsi="Times New Roman" w:cs="Times New Roman"/>
                <w:sz w:val="22"/>
                <w:szCs w:val="22"/>
              </w:rPr>
            </w:pPr>
            <w:r w:rsidRPr="00CC6823">
              <w:rPr>
                <w:rFonts w:ascii="Times New Roman" w:hAnsi="Times New Roman" w:cs="Times New Roman"/>
                <w:sz w:val="22"/>
                <w:szCs w:val="22"/>
              </w:rPr>
              <w:t>Страховщик возмещает расходы по временному хранению и эвакуации Застрахованного ТС с места страхового случая в Территориальных пределах до ближайшего места ремонта и/или восстановления</w:t>
            </w:r>
            <w:r w:rsidR="00D60B54" w:rsidRPr="00CC6823">
              <w:rPr>
                <w:rFonts w:ascii="Times New Roman" w:hAnsi="Times New Roman" w:cs="Times New Roman"/>
                <w:sz w:val="22"/>
                <w:szCs w:val="22"/>
              </w:rPr>
              <w:t>, и/ или временного хранения</w:t>
            </w:r>
            <w:r w:rsidRPr="00CC6823">
              <w:rPr>
                <w:rFonts w:ascii="Times New Roman" w:hAnsi="Times New Roman" w:cs="Times New Roman"/>
                <w:sz w:val="22"/>
                <w:szCs w:val="22"/>
              </w:rPr>
              <w:t xml:space="preserve"> Застрахованного ТС в размере </w:t>
            </w:r>
            <w:r w:rsidR="000323CB" w:rsidRPr="000323CB">
              <w:rPr>
                <w:rFonts w:ascii="Times New Roman" w:hAnsi="Times New Roman" w:cs="Times New Roman"/>
                <w:sz w:val="22"/>
                <w:szCs w:val="22"/>
              </w:rPr>
              <w:t>_________</w:t>
            </w:r>
            <w:r w:rsidRPr="000323CB">
              <w:rPr>
                <w:rFonts w:ascii="Times New Roman" w:hAnsi="Times New Roman" w:cs="Times New Roman"/>
                <w:sz w:val="22"/>
                <w:szCs w:val="22"/>
              </w:rPr>
              <w:t xml:space="preserve">,00 </w:t>
            </w:r>
            <w:proofErr w:type="spellStart"/>
            <w:r w:rsidRPr="000323CB">
              <w:rPr>
                <w:rFonts w:ascii="Times New Roman" w:hAnsi="Times New Roman" w:cs="Times New Roman"/>
                <w:sz w:val="22"/>
                <w:szCs w:val="22"/>
              </w:rPr>
              <w:t>сум</w:t>
            </w:r>
            <w:proofErr w:type="spellEnd"/>
            <w:r w:rsidRPr="000323CB">
              <w:rPr>
                <w:rFonts w:ascii="Times New Roman" w:hAnsi="Times New Roman" w:cs="Times New Roman"/>
                <w:sz w:val="22"/>
                <w:szCs w:val="22"/>
              </w:rPr>
              <w:t xml:space="preserve"> по</w:t>
            </w:r>
            <w:r w:rsidRPr="00CC6823">
              <w:rPr>
                <w:rFonts w:ascii="Times New Roman" w:hAnsi="Times New Roman" w:cs="Times New Roman"/>
                <w:sz w:val="22"/>
                <w:szCs w:val="22"/>
              </w:rPr>
              <w:t xml:space="preserve"> каждому случаю и совокупно в течение Периода страхования на каждое Застрахованное ТС.</w:t>
            </w:r>
          </w:p>
          <w:p w14:paraId="79C8DBFF" w14:textId="77777777" w:rsidR="00CC6823" w:rsidRPr="00CC6823" w:rsidRDefault="00CC6823" w:rsidP="00D257DA">
            <w:pPr>
              <w:ind w:left="74" w:right="57" w:firstLine="0"/>
              <w:jc w:val="both"/>
              <w:rPr>
                <w:rFonts w:ascii="Times New Roman" w:hAnsi="Times New Roman" w:cs="Times New Roman"/>
                <w:b/>
                <w:sz w:val="22"/>
                <w:szCs w:val="22"/>
              </w:rPr>
            </w:pPr>
          </w:p>
        </w:tc>
      </w:tr>
      <w:tr w:rsidR="004572E7" w:rsidRPr="00CC6823" w14:paraId="1AE506A6" w14:textId="77777777" w:rsidTr="005370A5">
        <w:trPr>
          <w:trHeight w:val="793"/>
        </w:trPr>
        <w:tc>
          <w:tcPr>
            <w:tcW w:w="9982" w:type="dxa"/>
            <w:gridSpan w:val="2"/>
            <w:tcBorders>
              <w:top w:val="nil"/>
              <w:left w:val="nil"/>
              <w:bottom w:val="nil"/>
              <w:right w:val="nil"/>
            </w:tcBorders>
            <w:vAlign w:val="center"/>
          </w:tcPr>
          <w:p w14:paraId="62710ED2" w14:textId="77777777" w:rsidR="004572E7" w:rsidRPr="00CC6823" w:rsidRDefault="004572E7" w:rsidP="00CC6823">
            <w:pPr>
              <w:ind w:left="74" w:right="57" w:firstLine="0"/>
              <w:jc w:val="center"/>
              <w:rPr>
                <w:rFonts w:ascii="Times New Roman" w:hAnsi="Times New Roman" w:cs="Times New Roman"/>
                <w:b/>
                <w:sz w:val="22"/>
                <w:szCs w:val="22"/>
                <w:lang w:val="en-US"/>
              </w:rPr>
            </w:pPr>
            <w:r w:rsidRPr="00CC6823">
              <w:rPr>
                <w:rFonts w:ascii="Times New Roman" w:hAnsi="Times New Roman" w:cs="Times New Roman"/>
                <w:b/>
                <w:sz w:val="22"/>
                <w:szCs w:val="22"/>
              </w:rPr>
              <w:lastRenderedPageBreak/>
              <w:t>РАЗДЕЛ 4. ОБЩИЕ ИСКЛЮЧЕНИЯ</w:t>
            </w:r>
          </w:p>
          <w:p w14:paraId="265280A2" w14:textId="77777777" w:rsidR="004572E7" w:rsidRPr="00CC6823" w:rsidRDefault="004572E7" w:rsidP="00CC6823">
            <w:pPr>
              <w:numPr>
                <w:ilvl w:val="1"/>
                <w:numId w:val="10"/>
              </w:numPr>
              <w:tabs>
                <w:tab w:val="clear" w:pos="885"/>
                <w:tab w:val="num" w:pos="-2880"/>
              </w:tabs>
              <w:autoSpaceDE/>
              <w:autoSpaceDN/>
              <w:adjustRightInd/>
              <w:ind w:left="74" w:right="57" w:firstLine="0"/>
              <w:jc w:val="both"/>
              <w:rPr>
                <w:rFonts w:ascii="Times New Roman" w:hAnsi="Times New Roman" w:cs="Times New Roman"/>
                <w:sz w:val="22"/>
                <w:szCs w:val="22"/>
              </w:rPr>
            </w:pPr>
            <w:r w:rsidRPr="00CC6823">
              <w:rPr>
                <w:rFonts w:ascii="Times New Roman" w:hAnsi="Times New Roman" w:cs="Times New Roman"/>
                <w:sz w:val="22"/>
                <w:szCs w:val="22"/>
              </w:rPr>
              <w:t>По настоящему Договору Страховыми случаями не признаются события, произошедшие прямо или косвенно в результате:</w:t>
            </w:r>
          </w:p>
          <w:p w14:paraId="461D815F" w14:textId="77777777" w:rsidR="004572E7" w:rsidRPr="00CC6823" w:rsidRDefault="004572E7" w:rsidP="00CC6823">
            <w:pPr>
              <w:tabs>
                <w:tab w:val="left" w:pos="-3240"/>
                <w:tab w:val="center" w:pos="-2430"/>
                <w:tab w:val="center" w:pos="-2340"/>
                <w:tab w:val="center" w:pos="-2250"/>
                <w:tab w:val="center" w:pos="-1710"/>
              </w:tabs>
              <w:ind w:left="74" w:right="57" w:firstLine="0"/>
              <w:jc w:val="both"/>
              <w:rPr>
                <w:rFonts w:ascii="Times New Roman" w:hAnsi="Times New Roman" w:cs="Times New Roman"/>
                <w:sz w:val="22"/>
                <w:szCs w:val="22"/>
              </w:rPr>
            </w:pPr>
            <w:r w:rsidRPr="00CC6823">
              <w:rPr>
                <w:rFonts w:ascii="Times New Roman" w:hAnsi="Times New Roman" w:cs="Times New Roman"/>
                <w:sz w:val="22"/>
                <w:szCs w:val="22"/>
              </w:rPr>
              <w:t>а) умышленных действий Страхователя, членов его семьи, работников Страхователя, Выгодоприобретателя или Водителя, направленных на возникновение Страхового случая, за исключением действий, связанных с исполнением ими своего гражданского долга или защиты своей жизни, здоровья, чести и достоинства или третьих лиц;</w:t>
            </w:r>
          </w:p>
          <w:p w14:paraId="74F8EE07" w14:textId="77777777" w:rsidR="004572E7" w:rsidRPr="00CC6823" w:rsidRDefault="004572E7" w:rsidP="00CC6823">
            <w:pPr>
              <w:tabs>
                <w:tab w:val="left" w:pos="-3240"/>
                <w:tab w:val="left" w:pos="-2880"/>
                <w:tab w:val="center" w:pos="-2430"/>
                <w:tab w:val="center" w:pos="-2340"/>
                <w:tab w:val="center" w:pos="-2250"/>
                <w:tab w:val="center" w:pos="-1710"/>
              </w:tabs>
              <w:ind w:left="74" w:right="57" w:firstLine="0"/>
              <w:jc w:val="both"/>
              <w:rPr>
                <w:rFonts w:ascii="Times New Roman" w:hAnsi="Times New Roman" w:cs="Times New Roman"/>
                <w:sz w:val="22"/>
                <w:szCs w:val="22"/>
              </w:rPr>
            </w:pPr>
            <w:r w:rsidRPr="00CC6823">
              <w:rPr>
                <w:rFonts w:ascii="Times New Roman" w:hAnsi="Times New Roman" w:cs="Times New Roman"/>
                <w:sz w:val="22"/>
                <w:szCs w:val="22"/>
                <w:lang w:val="en-US"/>
              </w:rPr>
              <w:t>b</w:t>
            </w:r>
            <w:r w:rsidRPr="00CC6823">
              <w:rPr>
                <w:rFonts w:ascii="Times New Roman" w:hAnsi="Times New Roman" w:cs="Times New Roman"/>
                <w:sz w:val="22"/>
                <w:szCs w:val="22"/>
              </w:rPr>
              <w:t>) управления Застрахованным ТС лицом, находящимся в состоянии алкогольного, наркотического и/или токсического опьянения, а также под воздействием лекарственных препаратов, противопоказанных при управлении ТС;</w:t>
            </w:r>
          </w:p>
          <w:p w14:paraId="0CD07E8E" w14:textId="77777777" w:rsidR="004572E7" w:rsidRPr="00CC6823" w:rsidRDefault="004572E7" w:rsidP="00CC6823">
            <w:pPr>
              <w:tabs>
                <w:tab w:val="left" w:pos="-3240"/>
                <w:tab w:val="center" w:pos="-2430"/>
                <w:tab w:val="center" w:pos="-2340"/>
                <w:tab w:val="center" w:pos="-2250"/>
                <w:tab w:val="center" w:pos="-1710"/>
              </w:tabs>
              <w:ind w:left="74" w:right="57" w:firstLine="0"/>
              <w:jc w:val="both"/>
              <w:rPr>
                <w:rFonts w:ascii="Times New Roman" w:hAnsi="Times New Roman" w:cs="Times New Roman"/>
                <w:sz w:val="22"/>
                <w:szCs w:val="22"/>
              </w:rPr>
            </w:pPr>
            <w:r w:rsidRPr="00CC6823">
              <w:rPr>
                <w:rFonts w:ascii="Times New Roman" w:hAnsi="Times New Roman" w:cs="Times New Roman"/>
                <w:sz w:val="22"/>
                <w:szCs w:val="22"/>
                <w:lang w:val="en-US"/>
              </w:rPr>
              <w:t>c</w:t>
            </w:r>
            <w:r w:rsidRPr="00CC6823">
              <w:rPr>
                <w:rFonts w:ascii="Times New Roman" w:hAnsi="Times New Roman" w:cs="Times New Roman"/>
                <w:sz w:val="22"/>
                <w:szCs w:val="22"/>
              </w:rPr>
              <w:t>) управления Застрахованным ТС лицом не указанным в Приложении №1 к настоящему Договору в качестве Водителя, либо лицом, не имеющим водительского удостоверения на право вождения соответствующей модификации ТС и/или разрешения (доверенности) владельца Застрахованного ТС на управление данным ТС в соответствии с действующим законодательством Республики Узбекистан;</w:t>
            </w:r>
          </w:p>
          <w:p w14:paraId="3593B260" w14:textId="77777777" w:rsidR="004572E7" w:rsidRPr="00CC6823" w:rsidRDefault="004572E7" w:rsidP="00CC6823">
            <w:pPr>
              <w:tabs>
                <w:tab w:val="left" w:pos="-3240"/>
                <w:tab w:val="center" w:pos="-2430"/>
                <w:tab w:val="center" w:pos="-2340"/>
                <w:tab w:val="center" w:pos="-2250"/>
                <w:tab w:val="center" w:pos="-1710"/>
              </w:tabs>
              <w:ind w:left="74" w:right="57" w:firstLine="0"/>
              <w:jc w:val="both"/>
              <w:rPr>
                <w:rFonts w:ascii="Times New Roman" w:hAnsi="Times New Roman" w:cs="Times New Roman"/>
                <w:sz w:val="22"/>
                <w:szCs w:val="22"/>
              </w:rPr>
            </w:pPr>
            <w:r w:rsidRPr="00CC6823">
              <w:rPr>
                <w:rFonts w:ascii="Times New Roman" w:hAnsi="Times New Roman" w:cs="Times New Roman"/>
                <w:sz w:val="22"/>
                <w:szCs w:val="22"/>
                <w:lang w:val="en-US"/>
              </w:rPr>
              <w:t>d</w:t>
            </w:r>
            <w:r w:rsidRPr="00CC6823">
              <w:rPr>
                <w:rFonts w:ascii="Times New Roman" w:hAnsi="Times New Roman" w:cs="Times New Roman"/>
                <w:sz w:val="22"/>
                <w:szCs w:val="22"/>
              </w:rPr>
              <w:t>) эксплуатации Застрахованного ТС в неисправном состоянии, а также проведения работ с использованием Техники специализированного назначения не имеющей соответствующей сертификации уполномоченного органа технического надзора</w:t>
            </w:r>
          </w:p>
          <w:p w14:paraId="7E2EEDD4" w14:textId="77777777" w:rsidR="004572E7" w:rsidRPr="00CC6823" w:rsidRDefault="004572E7" w:rsidP="00CC6823">
            <w:pPr>
              <w:tabs>
                <w:tab w:val="left" w:pos="-3240"/>
                <w:tab w:val="center" w:pos="-2430"/>
                <w:tab w:val="center" w:pos="-2340"/>
                <w:tab w:val="center" w:pos="-2250"/>
                <w:tab w:val="center" w:pos="-1710"/>
              </w:tabs>
              <w:ind w:left="74" w:right="57" w:firstLine="0"/>
              <w:jc w:val="both"/>
              <w:rPr>
                <w:rFonts w:ascii="Times New Roman" w:hAnsi="Times New Roman" w:cs="Times New Roman"/>
                <w:sz w:val="22"/>
                <w:szCs w:val="22"/>
              </w:rPr>
            </w:pPr>
            <w:r w:rsidRPr="00CC6823">
              <w:rPr>
                <w:rFonts w:ascii="Times New Roman" w:hAnsi="Times New Roman" w:cs="Times New Roman"/>
                <w:sz w:val="22"/>
                <w:szCs w:val="22"/>
                <w:lang w:val="en-US"/>
              </w:rPr>
              <w:t>e</w:t>
            </w:r>
            <w:r w:rsidRPr="00CC6823">
              <w:rPr>
                <w:rFonts w:ascii="Times New Roman" w:hAnsi="Times New Roman" w:cs="Times New Roman"/>
                <w:sz w:val="22"/>
                <w:szCs w:val="22"/>
              </w:rPr>
              <w:t>) использования ТС Страхователем или Водителем в целях обучения вождению или для участия в соревнованиях и испытаниях;</w:t>
            </w:r>
          </w:p>
          <w:p w14:paraId="6966DFDD" w14:textId="77777777" w:rsidR="004572E7" w:rsidRPr="00CC6823" w:rsidRDefault="004572E7" w:rsidP="00CC6823">
            <w:pPr>
              <w:tabs>
                <w:tab w:val="left" w:pos="-3240"/>
                <w:tab w:val="center" w:pos="-2430"/>
                <w:tab w:val="center" w:pos="-2340"/>
                <w:tab w:val="center" w:pos="-2250"/>
                <w:tab w:val="center" w:pos="-1710"/>
              </w:tabs>
              <w:ind w:left="74" w:right="57" w:firstLine="0"/>
              <w:jc w:val="both"/>
              <w:rPr>
                <w:rFonts w:ascii="Times New Roman" w:hAnsi="Times New Roman" w:cs="Times New Roman"/>
                <w:sz w:val="22"/>
                <w:szCs w:val="22"/>
              </w:rPr>
            </w:pPr>
            <w:r w:rsidRPr="00CC6823">
              <w:rPr>
                <w:rFonts w:ascii="Times New Roman" w:hAnsi="Times New Roman" w:cs="Times New Roman"/>
                <w:sz w:val="22"/>
                <w:szCs w:val="22"/>
                <w:lang w:val="en-US"/>
              </w:rPr>
              <w:t>f</w:t>
            </w:r>
            <w:r w:rsidRPr="00CC6823">
              <w:rPr>
                <w:rFonts w:ascii="Times New Roman" w:hAnsi="Times New Roman" w:cs="Times New Roman"/>
                <w:sz w:val="22"/>
                <w:szCs w:val="22"/>
              </w:rPr>
              <w:t>) грубого нарушения правил пожарной безопасности, правил хранения и перевозки огнеопасных и взрывоопасных веществ и предметов;</w:t>
            </w:r>
          </w:p>
          <w:p w14:paraId="2AA7193F" w14:textId="77777777" w:rsidR="004572E7" w:rsidRPr="00CC6823" w:rsidRDefault="004572E7" w:rsidP="00CC6823">
            <w:pPr>
              <w:tabs>
                <w:tab w:val="left" w:pos="-3240"/>
                <w:tab w:val="center" w:pos="-2430"/>
                <w:tab w:val="center" w:pos="-2340"/>
                <w:tab w:val="center" w:pos="-2250"/>
                <w:tab w:val="center" w:pos="-1710"/>
              </w:tabs>
              <w:ind w:left="74" w:right="57" w:firstLine="0"/>
              <w:jc w:val="both"/>
              <w:rPr>
                <w:rFonts w:ascii="Times New Roman" w:hAnsi="Times New Roman" w:cs="Times New Roman"/>
                <w:sz w:val="22"/>
                <w:szCs w:val="22"/>
              </w:rPr>
            </w:pPr>
            <w:r w:rsidRPr="00CC6823">
              <w:rPr>
                <w:rFonts w:ascii="Times New Roman" w:hAnsi="Times New Roman" w:cs="Times New Roman"/>
                <w:sz w:val="22"/>
                <w:szCs w:val="22"/>
                <w:lang w:val="en-US"/>
              </w:rPr>
              <w:t>g</w:t>
            </w:r>
            <w:r w:rsidRPr="00CC6823">
              <w:rPr>
                <w:rFonts w:ascii="Times New Roman" w:hAnsi="Times New Roman" w:cs="Times New Roman"/>
                <w:sz w:val="22"/>
                <w:szCs w:val="22"/>
              </w:rPr>
              <w:t>) военных действий всякого рода, гражданской войны или их последствий, народных волнений, забастовок, локаутов, конфискации, реквизиции, ареста, уничтожения или повреждения имущества, включая Застрахованного ТС, по распоряжению военных или гражданских властей (если настоящим Договором не предусмотрено иное);</w:t>
            </w:r>
          </w:p>
          <w:p w14:paraId="6780584E" w14:textId="77777777" w:rsidR="004572E7" w:rsidRPr="00CC6823" w:rsidRDefault="004572E7" w:rsidP="00CC6823">
            <w:pPr>
              <w:tabs>
                <w:tab w:val="left" w:pos="-3240"/>
              </w:tabs>
              <w:ind w:left="74" w:right="57" w:firstLine="0"/>
              <w:jc w:val="both"/>
              <w:rPr>
                <w:rFonts w:ascii="Times New Roman" w:hAnsi="Times New Roman" w:cs="Times New Roman"/>
                <w:sz w:val="22"/>
                <w:szCs w:val="22"/>
              </w:rPr>
            </w:pPr>
            <w:r w:rsidRPr="00CC6823">
              <w:rPr>
                <w:rFonts w:ascii="Times New Roman" w:hAnsi="Times New Roman" w:cs="Times New Roman"/>
                <w:sz w:val="22"/>
                <w:szCs w:val="22"/>
                <w:lang w:val="en-US"/>
              </w:rPr>
              <w:t>h</w:t>
            </w:r>
            <w:r w:rsidRPr="00CC6823">
              <w:rPr>
                <w:rFonts w:ascii="Times New Roman" w:hAnsi="Times New Roman" w:cs="Times New Roman"/>
                <w:sz w:val="22"/>
                <w:szCs w:val="22"/>
              </w:rPr>
              <w:t>) ионизирующей радиации или радиоактивного загрязнения от любого ядерного топлива или от любых радиоактивных выбросов или от возгорания ядерного топлива;</w:t>
            </w:r>
          </w:p>
          <w:p w14:paraId="41C8A10C" w14:textId="77777777" w:rsidR="004572E7" w:rsidRPr="00CC6823" w:rsidRDefault="004572E7" w:rsidP="00CC6823">
            <w:pPr>
              <w:ind w:left="74" w:right="57" w:firstLine="0"/>
              <w:jc w:val="both"/>
              <w:rPr>
                <w:rFonts w:ascii="Times New Roman" w:hAnsi="Times New Roman" w:cs="Times New Roman"/>
                <w:sz w:val="22"/>
                <w:szCs w:val="22"/>
              </w:rPr>
            </w:pPr>
            <w:r w:rsidRPr="00CC6823">
              <w:rPr>
                <w:rFonts w:ascii="Times New Roman" w:hAnsi="Times New Roman" w:cs="Times New Roman"/>
                <w:sz w:val="22"/>
                <w:szCs w:val="22"/>
                <w:lang w:val="en-US"/>
              </w:rPr>
              <w:t>i</w:t>
            </w:r>
            <w:r w:rsidRPr="00CC6823">
              <w:rPr>
                <w:rFonts w:ascii="Times New Roman" w:hAnsi="Times New Roman" w:cs="Times New Roman"/>
                <w:sz w:val="22"/>
                <w:szCs w:val="22"/>
              </w:rPr>
              <w:t>) радиоактивного, токсичного, взрывчатого и другого опасного или загрязняющего свойства какого-либо объекта, реактора или другого ядерного компонента;</w:t>
            </w:r>
          </w:p>
          <w:p w14:paraId="48D714BD" w14:textId="77777777" w:rsidR="004572E7" w:rsidRPr="00CC6823" w:rsidRDefault="004572E7" w:rsidP="00CC6823">
            <w:pPr>
              <w:ind w:left="74" w:right="57" w:firstLine="0"/>
              <w:jc w:val="both"/>
              <w:rPr>
                <w:rFonts w:ascii="Times New Roman" w:hAnsi="Times New Roman" w:cs="Times New Roman"/>
                <w:sz w:val="22"/>
                <w:szCs w:val="22"/>
              </w:rPr>
            </w:pPr>
            <w:r w:rsidRPr="00CC6823">
              <w:rPr>
                <w:rFonts w:ascii="Times New Roman" w:hAnsi="Times New Roman" w:cs="Times New Roman"/>
                <w:sz w:val="22"/>
                <w:szCs w:val="22"/>
                <w:lang w:val="en-US"/>
              </w:rPr>
              <w:t>j</w:t>
            </w:r>
            <w:r w:rsidRPr="00CC6823">
              <w:rPr>
                <w:rFonts w:ascii="Times New Roman" w:hAnsi="Times New Roman" w:cs="Times New Roman"/>
                <w:sz w:val="22"/>
                <w:szCs w:val="22"/>
              </w:rPr>
              <w:t>) любого орудия войны, действующего на принципе радиоактивного излучения и/или радиоактивной силы или вещества;</w:t>
            </w:r>
          </w:p>
          <w:p w14:paraId="7E436628" w14:textId="77777777" w:rsidR="004572E7" w:rsidRPr="00CC6823" w:rsidRDefault="004572E7" w:rsidP="00CC6823">
            <w:pPr>
              <w:ind w:left="74" w:right="57" w:firstLine="0"/>
              <w:jc w:val="both"/>
              <w:rPr>
                <w:rFonts w:ascii="Times New Roman" w:hAnsi="Times New Roman" w:cs="Times New Roman"/>
                <w:sz w:val="22"/>
                <w:szCs w:val="22"/>
              </w:rPr>
            </w:pPr>
            <w:r w:rsidRPr="00CC6823">
              <w:rPr>
                <w:rFonts w:ascii="Times New Roman" w:hAnsi="Times New Roman" w:cs="Times New Roman"/>
                <w:sz w:val="22"/>
                <w:szCs w:val="22"/>
                <w:lang w:val="en-US"/>
              </w:rPr>
              <w:t>k</w:t>
            </w:r>
            <w:r w:rsidRPr="00CC6823">
              <w:rPr>
                <w:rFonts w:ascii="Times New Roman" w:hAnsi="Times New Roman" w:cs="Times New Roman"/>
                <w:sz w:val="22"/>
                <w:szCs w:val="22"/>
              </w:rPr>
              <w:t xml:space="preserve">) когда общее количество пассажиров/ полный вес груза, перевозимых в Застрахованном ТС </w:t>
            </w:r>
            <w:r w:rsidRPr="00CC6823">
              <w:rPr>
                <w:rFonts w:ascii="Times New Roman" w:hAnsi="Times New Roman" w:cs="Times New Roman"/>
                <w:sz w:val="22"/>
                <w:szCs w:val="22"/>
              </w:rPr>
              <w:lastRenderedPageBreak/>
              <w:t>превышает количество/максимальный вес, установленный на Застрахованное ТС заводом-изготовителем;</w:t>
            </w:r>
          </w:p>
          <w:p w14:paraId="7AB30204" w14:textId="77777777" w:rsidR="004572E7" w:rsidRPr="00CC6823" w:rsidRDefault="004572E7" w:rsidP="00CC6823">
            <w:pPr>
              <w:tabs>
                <w:tab w:val="left" w:pos="-3240"/>
                <w:tab w:val="left" w:pos="-3060"/>
                <w:tab w:val="center" w:pos="-2430"/>
                <w:tab w:val="center" w:pos="-2340"/>
                <w:tab w:val="center" w:pos="-2250"/>
                <w:tab w:val="center" w:pos="-1710"/>
              </w:tabs>
              <w:ind w:left="74" w:right="57" w:firstLine="0"/>
              <w:jc w:val="both"/>
              <w:rPr>
                <w:rFonts w:ascii="Times New Roman" w:hAnsi="Times New Roman" w:cs="Times New Roman"/>
                <w:sz w:val="22"/>
                <w:szCs w:val="22"/>
              </w:rPr>
            </w:pPr>
            <w:r w:rsidRPr="00CC6823">
              <w:rPr>
                <w:rFonts w:ascii="Times New Roman" w:hAnsi="Times New Roman" w:cs="Times New Roman"/>
                <w:sz w:val="22"/>
                <w:szCs w:val="22"/>
                <w:lang w:val="en-US"/>
              </w:rPr>
              <w:t>l</w:t>
            </w:r>
            <w:r w:rsidRPr="00CC6823">
              <w:rPr>
                <w:rFonts w:ascii="Times New Roman" w:hAnsi="Times New Roman" w:cs="Times New Roman"/>
                <w:sz w:val="22"/>
                <w:szCs w:val="22"/>
              </w:rPr>
              <w:t>) использования Застрахованного ТС вне Территориальных пределов;</w:t>
            </w:r>
          </w:p>
          <w:p w14:paraId="40614C76" w14:textId="77777777" w:rsidR="004572E7" w:rsidRPr="00CC6823" w:rsidRDefault="004572E7" w:rsidP="00CC6823">
            <w:pPr>
              <w:tabs>
                <w:tab w:val="left" w:pos="-3240"/>
                <w:tab w:val="left" w:pos="-3060"/>
                <w:tab w:val="center" w:pos="-2430"/>
                <w:tab w:val="center" w:pos="-2340"/>
                <w:tab w:val="center" w:pos="-2250"/>
                <w:tab w:val="center" w:pos="-1710"/>
              </w:tabs>
              <w:ind w:left="74" w:right="57" w:firstLine="0"/>
              <w:jc w:val="both"/>
              <w:rPr>
                <w:rFonts w:ascii="Times New Roman" w:hAnsi="Times New Roman" w:cs="Times New Roman"/>
                <w:sz w:val="22"/>
                <w:szCs w:val="22"/>
              </w:rPr>
            </w:pPr>
            <w:r w:rsidRPr="00CC6823">
              <w:rPr>
                <w:rFonts w:ascii="Times New Roman" w:hAnsi="Times New Roman" w:cs="Times New Roman"/>
                <w:sz w:val="22"/>
                <w:szCs w:val="22"/>
                <w:lang w:val="en-US"/>
              </w:rPr>
              <w:t>m</w:t>
            </w:r>
            <w:r w:rsidRPr="00CC6823">
              <w:rPr>
                <w:rFonts w:ascii="Times New Roman" w:hAnsi="Times New Roman" w:cs="Times New Roman"/>
                <w:sz w:val="22"/>
                <w:szCs w:val="22"/>
              </w:rPr>
              <w:t>) если Водитель Застрахованного ТС скрылся с места события или отказался пройти медицинское освидетельствование (экспертизу), а также, если Застрахованное ТС было заведомо сокрыто с места события, но впоследствии было обнаружено;</w:t>
            </w:r>
          </w:p>
          <w:p w14:paraId="6FBF3231" w14:textId="77777777" w:rsidR="004572E7" w:rsidRPr="00CC6823" w:rsidRDefault="004572E7" w:rsidP="00CC6823">
            <w:pPr>
              <w:tabs>
                <w:tab w:val="left" w:pos="-3240"/>
                <w:tab w:val="left" w:pos="-3060"/>
                <w:tab w:val="center" w:pos="-2430"/>
                <w:tab w:val="center" w:pos="-2340"/>
                <w:tab w:val="center" w:pos="-2250"/>
                <w:tab w:val="center" w:pos="-1710"/>
              </w:tabs>
              <w:ind w:left="74" w:right="57" w:firstLine="0"/>
              <w:jc w:val="both"/>
              <w:rPr>
                <w:rFonts w:ascii="Times New Roman" w:hAnsi="Times New Roman" w:cs="Times New Roman"/>
                <w:sz w:val="22"/>
                <w:szCs w:val="22"/>
              </w:rPr>
            </w:pPr>
            <w:r w:rsidRPr="00CC6823">
              <w:rPr>
                <w:rFonts w:ascii="Times New Roman" w:hAnsi="Times New Roman" w:cs="Times New Roman"/>
                <w:sz w:val="22"/>
                <w:szCs w:val="22"/>
                <w:lang w:val="en-US"/>
              </w:rPr>
              <w:t>n</w:t>
            </w:r>
            <w:r w:rsidRPr="00CC6823">
              <w:rPr>
                <w:rFonts w:ascii="Times New Roman" w:hAnsi="Times New Roman" w:cs="Times New Roman"/>
                <w:sz w:val="22"/>
                <w:szCs w:val="22"/>
              </w:rPr>
              <w:t>) транспортировки (перегона, перемещения), монтажа и демонтажа Застрахованного ТС воздушным, железнодорожным и водным транспортом, включая подготовку Застрахованного ТС к такой транспортировке, включая погрузочно-разгрузочные работы (если настоящим Договором не предусмотрено иное);</w:t>
            </w:r>
          </w:p>
          <w:p w14:paraId="14F56E26" w14:textId="77777777" w:rsidR="001A6959" w:rsidRPr="00CC6823" w:rsidRDefault="004572E7" w:rsidP="00CC6823">
            <w:pPr>
              <w:tabs>
                <w:tab w:val="left" w:pos="-3240"/>
                <w:tab w:val="left" w:pos="-3060"/>
                <w:tab w:val="center" w:pos="-2430"/>
                <w:tab w:val="center" w:pos="-2340"/>
                <w:tab w:val="center" w:pos="-2250"/>
                <w:tab w:val="center" w:pos="-1710"/>
              </w:tabs>
              <w:ind w:left="74" w:right="57" w:firstLine="0"/>
              <w:jc w:val="both"/>
              <w:rPr>
                <w:rFonts w:ascii="Times New Roman" w:hAnsi="Times New Roman" w:cs="Times New Roman"/>
                <w:sz w:val="22"/>
                <w:szCs w:val="22"/>
              </w:rPr>
            </w:pPr>
            <w:r w:rsidRPr="00CC6823">
              <w:rPr>
                <w:rFonts w:ascii="Times New Roman" w:hAnsi="Times New Roman" w:cs="Times New Roman"/>
                <w:sz w:val="22"/>
                <w:szCs w:val="22"/>
                <w:lang w:val="en-US"/>
              </w:rPr>
              <w:t>o</w:t>
            </w:r>
            <w:r w:rsidRPr="00CC6823">
              <w:rPr>
                <w:rFonts w:ascii="Times New Roman" w:hAnsi="Times New Roman" w:cs="Times New Roman"/>
                <w:sz w:val="22"/>
                <w:szCs w:val="22"/>
              </w:rPr>
              <w:t xml:space="preserve">) </w:t>
            </w:r>
            <w:r w:rsidR="001A6959" w:rsidRPr="00CC6823">
              <w:rPr>
                <w:rFonts w:ascii="Times New Roman" w:hAnsi="Times New Roman" w:cs="Times New Roman"/>
                <w:sz w:val="22"/>
                <w:szCs w:val="22"/>
              </w:rPr>
              <w:t>расходов по замене вспомогательных материалов, расходуемых в процессе эксплуатации, такие как горючее, химические реактивы, фильтрующие материалы, охлаждающие жидкости, чистящие и смазочные материалы (если их замена не связана с последствиями Страхового случая);</w:t>
            </w:r>
          </w:p>
          <w:p w14:paraId="268F7475" w14:textId="77777777" w:rsidR="004572E7" w:rsidRPr="00CC6823" w:rsidRDefault="004572E7" w:rsidP="00CC6823">
            <w:pPr>
              <w:tabs>
                <w:tab w:val="left" w:pos="-3240"/>
                <w:tab w:val="left" w:pos="-3060"/>
                <w:tab w:val="center" w:pos="-2430"/>
                <w:tab w:val="center" w:pos="-2340"/>
                <w:tab w:val="center" w:pos="-2250"/>
                <w:tab w:val="center" w:pos="-1710"/>
              </w:tabs>
              <w:ind w:left="74" w:right="57" w:firstLine="0"/>
              <w:jc w:val="both"/>
              <w:rPr>
                <w:rFonts w:ascii="Times New Roman" w:hAnsi="Times New Roman" w:cs="Times New Roman"/>
                <w:sz w:val="22"/>
                <w:szCs w:val="22"/>
              </w:rPr>
            </w:pPr>
            <w:r w:rsidRPr="00CC6823">
              <w:rPr>
                <w:rFonts w:ascii="Times New Roman" w:hAnsi="Times New Roman" w:cs="Times New Roman"/>
                <w:sz w:val="22"/>
                <w:szCs w:val="22"/>
                <w:lang w:val="en-US"/>
              </w:rPr>
              <w:t>p</w:t>
            </w:r>
            <w:r w:rsidRPr="00CC6823">
              <w:rPr>
                <w:rFonts w:ascii="Times New Roman" w:hAnsi="Times New Roman" w:cs="Times New Roman"/>
                <w:sz w:val="22"/>
                <w:szCs w:val="22"/>
              </w:rPr>
              <w:t xml:space="preserve">) </w:t>
            </w:r>
            <w:r w:rsidR="001A6959" w:rsidRPr="00CC6823">
              <w:rPr>
                <w:rFonts w:ascii="Times New Roman" w:hAnsi="Times New Roman" w:cs="Times New Roman"/>
                <w:sz w:val="22"/>
                <w:szCs w:val="22"/>
              </w:rPr>
              <w:t>повреждения и/или гибели частей Застрахованного ТС, подлежащих регулярной замене, в частности, таких как сверла, отбойные молотки, ножи, зубья, режущие кромки и иной режущий инструмент, пильные полотна, шлифовальные диски, штампы, пресс-формы, матрицы, шаблоны, образцы, распылители, дробильные молотки (поверхности распыления, дробления), тросы, канаты, конвейерные ленты, цепи, батареи, аккумуляторы, автопокрышки, колесные диски, колпаки колес, гусеничные траки, соединительные провода и кабели, шланги (гибкие рукава), ремни, кабели, если они не были повреждены или погибли вместе с основными узлами и агрегатами Застрахованного ТС;</w:t>
            </w:r>
          </w:p>
          <w:p w14:paraId="68737F5F" w14:textId="77777777" w:rsidR="004572E7" w:rsidRPr="00CC6823" w:rsidRDefault="004572E7" w:rsidP="00CC6823">
            <w:pPr>
              <w:tabs>
                <w:tab w:val="left" w:pos="-3240"/>
                <w:tab w:val="left" w:pos="-3060"/>
                <w:tab w:val="center" w:pos="-2430"/>
                <w:tab w:val="center" w:pos="-2340"/>
                <w:tab w:val="center" w:pos="-2250"/>
                <w:tab w:val="center" w:pos="-1710"/>
              </w:tabs>
              <w:ind w:left="74" w:right="57" w:firstLine="0"/>
              <w:jc w:val="both"/>
              <w:rPr>
                <w:rFonts w:ascii="Times New Roman" w:hAnsi="Times New Roman" w:cs="Times New Roman"/>
                <w:sz w:val="22"/>
                <w:szCs w:val="22"/>
              </w:rPr>
            </w:pPr>
            <w:r w:rsidRPr="00CC6823">
              <w:rPr>
                <w:rFonts w:ascii="Times New Roman" w:hAnsi="Times New Roman" w:cs="Times New Roman"/>
                <w:sz w:val="22"/>
                <w:szCs w:val="22"/>
              </w:rPr>
              <w:t xml:space="preserve">q) использования Автотранспортных средств специализированного назначения и Техники специализированного назначения с целью проведения экспериментов, испытаний любого рода, включая проведение пуско-наладочных работ, а также использование для целей обучения работы на ней. </w:t>
            </w:r>
          </w:p>
          <w:p w14:paraId="31EA5BAB" w14:textId="77777777" w:rsidR="004572E7" w:rsidRPr="00CC6823" w:rsidRDefault="004572E7" w:rsidP="00CC6823">
            <w:pPr>
              <w:tabs>
                <w:tab w:val="left" w:pos="-3240"/>
                <w:tab w:val="left" w:pos="-3060"/>
                <w:tab w:val="center" w:pos="-2430"/>
                <w:tab w:val="center" w:pos="-2340"/>
                <w:tab w:val="center" w:pos="-2250"/>
                <w:tab w:val="center" w:pos="-1710"/>
              </w:tabs>
              <w:ind w:left="74" w:right="57" w:firstLine="0"/>
              <w:jc w:val="both"/>
              <w:rPr>
                <w:rFonts w:ascii="Times New Roman" w:hAnsi="Times New Roman" w:cs="Times New Roman"/>
                <w:sz w:val="22"/>
                <w:szCs w:val="22"/>
              </w:rPr>
            </w:pPr>
            <w:r w:rsidRPr="00CC6823">
              <w:rPr>
                <w:rFonts w:ascii="Times New Roman" w:hAnsi="Times New Roman" w:cs="Times New Roman"/>
                <w:sz w:val="22"/>
                <w:szCs w:val="22"/>
              </w:rPr>
              <w:t>r) Нарушения норм и правил производства соответствующих эксплуатационных работ, норм и правил эксплуатации Автотранспортных средств специализированного назначения и Техники специализированного назначения лицами, ответственными за их организацию и проведение.</w:t>
            </w:r>
          </w:p>
          <w:p w14:paraId="06CB8824" w14:textId="77777777" w:rsidR="004572E7" w:rsidRPr="00CC6823" w:rsidRDefault="004572E7" w:rsidP="00CC6823">
            <w:pPr>
              <w:numPr>
                <w:ilvl w:val="1"/>
                <w:numId w:val="12"/>
              </w:numPr>
              <w:tabs>
                <w:tab w:val="clear" w:pos="705"/>
                <w:tab w:val="left" w:pos="-3060"/>
                <w:tab w:val="num" w:pos="-2880"/>
              </w:tabs>
              <w:autoSpaceDE/>
              <w:autoSpaceDN/>
              <w:adjustRightInd/>
              <w:ind w:left="74" w:right="57" w:firstLine="0"/>
              <w:jc w:val="both"/>
              <w:rPr>
                <w:rFonts w:ascii="Times New Roman" w:hAnsi="Times New Roman" w:cs="Times New Roman"/>
                <w:sz w:val="22"/>
                <w:szCs w:val="22"/>
              </w:rPr>
            </w:pPr>
            <w:r w:rsidRPr="00CC6823">
              <w:rPr>
                <w:rFonts w:ascii="Times New Roman" w:hAnsi="Times New Roman" w:cs="Times New Roman"/>
                <w:sz w:val="22"/>
                <w:szCs w:val="22"/>
              </w:rPr>
              <w:t>Также не подлежит возмещению ущерб:</w:t>
            </w:r>
          </w:p>
          <w:p w14:paraId="49327876" w14:textId="77777777" w:rsidR="004572E7" w:rsidRPr="00CC6823" w:rsidRDefault="004572E7" w:rsidP="00CC6823">
            <w:pPr>
              <w:ind w:left="74" w:right="57" w:firstLine="0"/>
              <w:jc w:val="both"/>
              <w:rPr>
                <w:rFonts w:ascii="Times New Roman" w:hAnsi="Times New Roman" w:cs="Times New Roman"/>
                <w:sz w:val="22"/>
                <w:szCs w:val="22"/>
              </w:rPr>
            </w:pPr>
            <w:r w:rsidRPr="00CC6823">
              <w:rPr>
                <w:rFonts w:ascii="Times New Roman" w:hAnsi="Times New Roman" w:cs="Times New Roman"/>
                <w:sz w:val="22"/>
                <w:szCs w:val="22"/>
              </w:rPr>
              <w:t>а)</w:t>
            </w:r>
            <w:r w:rsidRPr="00CC6823">
              <w:rPr>
                <w:rFonts w:ascii="Times New Roman" w:hAnsi="Times New Roman" w:cs="Times New Roman"/>
                <w:b/>
                <w:sz w:val="22"/>
                <w:szCs w:val="22"/>
              </w:rPr>
              <w:t xml:space="preserve"> </w:t>
            </w:r>
            <w:r w:rsidRPr="00CC6823">
              <w:rPr>
                <w:rFonts w:ascii="Times New Roman" w:hAnsi="Times New Roman" w:cs="Times New Roman"/>
                <w:sz w:val="22"/>
                <w:szCs w:val="22"/>
              </w:rPr>
              <w:t>нанесенный имуществу Водителя/ Пассажиров, которое находилось в Застрахованном ТС в момент наступления Страхового случая;</w:t>
            </w:r>
          </w:p>
          <w:p w14:paraId="3044273A" w14:textId="77777777" w:rsidR="004572E7" w:rsidRPr="00CC6823" w:rsidRDefault="004572E7" w:rsidP="00CC6823">
            <w:pPr>
              <w:ind w:left="74" w:right="57" w:firstLine="0"/>
              <w:jc w:val="both"/>
              <w:rPr>
                <w:rFonts w:ascii="Times New Roman" w:hAnsi="Times New Roman" w:cs="Times New Roman"/>
                <w:sz w:val="22"/>
                <w:szCs w:val="22"/>
              </w:rPr>
            </w:pPr>
            <w:r w:rsidRPr="00CC6823">
              <w:rPr>
                <w:rFonts w:ascii="Times New Roman" w:hAnsi="Times New Roman" w:cs="Times New Roman"/>
                <w:sz w:val="22"/>
                <w:szCs w:val="22"/>
                <w:lang w:val="en-US"/>
              </w:rPr>
              <w:t>b</w:t>
            </w:r>
            <w:r w:rsidRPr="00CC6823">
              <w:rPr>
                <w:rFonts w:ascii="Times New Roman" w:hAnsi="Times New Roman" w:cs="Times New Roman"/>
                <w:sz w:val="22"/>
                <w:szCs w:val="22"/>
              </w:rPr>
              <w:t>) собственности арендованной, взятой в лизинг или наем Страхователем (за исключением Застрахованного ТС) или собственности, находящейся в Застрахованном ТС, а также загружаемой или разгружаемой из него.</w:t>
            </w:r>
          </w:p>
          <w:p w14:paraId="41A1A62D" w14:textId="77777777" w:rsidR="004572E7" w:rsidRPr="00CC6823" w:rsidRDefault="004572E7" w:rsidP="00CC6823">
            <w:pPr>
              <w:numPr>
                <w:ilvl w:val="1"/>
                <w:numId w:val="14"/>
              </w:numPr>
              <w:tabs>
                <w:tab w:val="clear" w:pos="705"/>
                <w:tab w:val="num" w:pos="-2880"/>
              </w:tabs>
              <w:autoSpaceDE/>
              <w:autoSpaceDN/>
              <w:adjustRightInd/>
              <w:ind w:left="74" w:right="57" w:firstLine="0"/>
              <w:jc w:val="both"/>
              <w:rPr>
                <w:rFonts w:ascii="Times New Roman" w:hAnsi="Times New Roman" w:cs="Times New Roman"/>
                <w:sz w:val="22"/>
                <w:szCs w:val="22"/>
              </w:rPr>
            </w:pPr>
            <w:r w:rsidRPr="00CC6823">
              <w:rPr>
                <w:rFonts w:ascii="Times New Roman" w:hAnsi="Times New Roman" w:cs="Times New Roman"/>
                <w:sz w:val="22"/>
                <w:szCs w:val="22"/>
              </w:rPr>
              <w:t>Страховщик не несет обязательства в отношении косвенных и прочих расходов Страхователя/Водителя, которые могут быть вызваны Страховым случаем (штраф, использование арендуемого ТС, проживание в гостинице во время восстановительного ремонта, командировочные расходы, потеря дохода, простой, моральный ущерб), а также в отношении любых прямых и косвенных налогов.</w:t>
            </w:r>
          </w:p>
          <w:p w14:paraId="7170D879" w14:textId="77777777" w:rsidR="004572E7" w:rsidRDefault="004572E7" w:rsidP="00CC6823">
            <w:pPr>
              <w:numPr>
                <w:ilvl w:val="1"/>
                <w:numId w:val="14"/>
              </w:numPr>
              <w:tabs>
                <w:tab w:val="clear" w:pos="705"/>
                <w:tab w:val="num" w:pos="-2880"/>
              </w:tabs>
              <w:autoSpaceDE/>
              <w:autoSpaceDN/>
              <w:adjustRightInd/>
              <w:ind w:left="74" w:right="57" w:firstLine="0"/>
              <w:jc w:val="both"/>
              <w:rPr>
                <w:rFonts w:ascii="Times New Roman" w:hAnsi="Times New Roman" w:cs="Times New Roman"/>
                <w:sz w:val="22"/>
                <w:szCs w:val="22"/>
              </w:rPr>
            </w:pPr>
            <w:r w:rsidRPr="00CC6823">
              <w:rPr>
                <w:rFonts w:ascii="Times New Roman" w:hAnsi="Times New Roman" w:cs="Times New Roman"/>
                <w:sz w:val="22"/>
                <w:szCs w:val="22"/>
              </w:rPr>
              <w:t>Страховщик не несет обязательства в отношении любых обязательств Страхователя, которые не подлежат страховому покрытию по настоящему Договору.</w:t>
            </w:r>
          </w:p>
          <w:p w14:paraId="112D88C7" w14:textId="77777777" w:rsidR="00CC6823" w:rsidRPr="00CC6823" w:rsidRDefault="00CC6823" w:rsidP="00CC6823">
            <w:pPr>
              <w:autoSpaceDE/>
              <w:autoSpaceDN/>
              <w:adjustRightInd/>
              <w:ind w:left="74" w:right="57" w:firstLine="0"/>
              <w:jc w:val="both"/>
              <w:rPr>
                <w:rFonts w:ascii="Times New Roman" w:hAnsi="Times New Roman" w:cs="Times New Roman"/>
                <w:sz w:val="22"/>
                <w:szCs w:val="22"/>
              </w:rPr>
            </w:pPr>
          </w:p>
        </w:tc>
      </w:tr>
      <w:tr w:rsidR="004572E7" w:rsidRPr="00CC6823" w14:paraId="0FE8D75A" w14:textId="77777777" w:rsidTr="005370A5">
        <w:trPr>
          <w:trHeight w:val="246"/>
        </w:trPr>
        <w:tc>
          <w:tcPr>
            <w:tcW w:w="9982" w:type="dxa"/>
            <w:gridSpan w:val="2"/>
            <w:tcBorders>
              <w:top w:val="nil"/>
              <w:left w:val="nil"/>
              <w:bottom w:val="nil"/>
              <w:right w:val="nil"/>
            </w:tcBorders>
          </w:tcPr>
          <w:p w14:paraId="5C9BFE09" w14:textId="77777777" w:rsidR="00023470" w:rsidRDefault="00023470" w:rsidP="00741DC3">
            <w:pPr>
              <w:pStyle w:val="5"/>
              <w:keepNext w:val="0"/>
              <w:ind w:left="74" w:right="57"/>
              <w:rPr>
                <w:rFonts w:ascii="Times New Roman" w:hAnsi="Times New Roman" w:cs="Times New Roman"/>
                <w:sz w:val="22"/>
                <w:szCs w:val="22"/>
              </w:rPr>
            </w:pPr>
          </w:p>
          <w:p w14:paraId="676D8552" w14:textId="77777777" w:rsidR="00023470" w:rsidRPr="00EE192E" w:rsidRDefault="004572E7" w:rsidP="00741DC3">
            <w:pPr>
              <w:pStyle w:val="5"/>
              <w:keepNext w:val="0"/>
              <w:ind w:left="74" w:right="57"/>
              <w:rPr>
                <w:rFonts w:ascii="Times New Roman" w:hAnsi="Times New Roman" w:cs="Times New Roman"/>
                <w:sz w:val="22"/>
                <w:szCs w:val="22"/>
              </w:rPr>
            </w:pPr>
            <w:r w:rsidRPr="00EE192E">
              <w:rPr>
                <w:rFonts w:ascii="Times New Roman" w:hAnsi="Times New Roman" w:cs="Times New Roman"/>
                <w:sz w:val="22"/>
                <w:szCs w:val="22"/>
              </w:rPr>
              <w:t xml:space="preserve">РАЗДЕЛ 5. </w:t>
            </w:r>
            <w:r w:rsidR="00023470" w:rsidRPr="00EE192E">
              <w:rPr>
                <w:rFonts w:ascii="Times New Roman" w:hAnsi="Times New Roman" w:cs="Times New Roman"/>
                <w:sz w:val="22"/>
                <w:szCs w:val="22"/>
              </w:rPr>
              <w:t>СТРАХОВАЯ СУММА, СТРАХОВАЯ ПРЕМИЯ</w:t>
            </w:r>
          </w:p>
          <w:p w14:paraId="6FA083C3" w14:textId="77777777" w:rsidR="004572E7" w:rsidRPr="00EE192E" w:rsidRDefault="00023470" w:rsidP="00741DC3">
            <w:pPr>
              <w:pStyle w:val="5"/>
              <w:keepNext w:val="0"/>
              <w:ind w:left="74" w:right="57"/>
              <w:rPr>
                <w:rFonts w:ascii="Times New Roman" w:hAnsi="Times New Roman" w:cs="Times New Roman"/>
                <w:sz w:val="22"/>
                <w:szCs w:val="22"/>
              </w:rPr>
            </w:pPr>
            <w:r w:rsidRPr="00EE192E">
              <w:rPr>
                <w:rFonts w:ascii="Times New Roman" w:hAnsi="Times New Roman" w:cs="Times New Roman"/>
                <w:sz w:val="22"/>
                <w:szCs w:val="22"/>
              </w:rPr>
              <w:t xml:space="preserve"> И ПОРЯДОК ВЗАИМОРАСЧЕТОВ ПО НАСТОЯЩЕМУ ДОГОВОРУ</w:t>
            </w:r>
          </w:p>
          <w:p w14:paraId="7BEBBC08" w14:textId="77777777" w:rsidR="003303F2" w:rsidRPr="00EE192E" w:rsidRDefault="003303F2" w:rsidP="003303F2">
            <w:pPr>
              <w:numPr>
                <w:ilvl w:val="1"/>
                <w:numId w:val="15"/>
              </w:numPr>
              <w:tabs>
                <w:tab w:val="clear" w:pos="360"/>
                <w:tab w:val="left" w:pos="-2880"/>
                <w:tab w:val="center" w:pos="-2430"/>
                <w:tab w:val="center" w:pos="-2340"/>
                <w:tab w:val="center" w:pos="-2250"/>
                <w:tab w:val="center" w:pos="-1710"/>
              </w:tabs>
              <w:autoSpaceDE/>
              <w:autoSpaceDN/>
              <w:adjustRightInd/>
              <w:ind w:left="74" w:right="57" w:firstLine="0"/>
              <w:jc w:val="both"/>
              <w:rPr>
                <w:rFonts w:ascii="Times New Roman" w:hAnsi="Times New Roman" w:cs="Times New Roman"/>
                <w:sz w:val="22"/>
                <w:szCs w:val="22"/>
              </w:rPr>
            </w:pPr>
            <w:r w:rsidRPr="00EE192E">
              <w:rPr>
                <w:rFonts w:ascii="Times New Roman" w:hAnsi="Times New Roman" w:cs="Times New Roman"/>
                <w:sz w:val="22"/>
                <w:szCs w:val="22"/>
              </w:rPr>
              <w:t>Страховые суммы по каждому предоставляемому покрытию указаны в Приложении №1 к настоящему Договору.</w:t>
            </w:r>
          </w:p>
          <w:p w14:paraId="1D998A33" w14:textId="0DDAACA6" w:rsidR="003303F2" w:rsidRPr="00EE192E" w:rsidRDefault="003303F2" w:rsidP="003303F2">
            <w:pPr>
              <w:numPr>
                <w:ilvl w:val="1"/>
                <w:numId w:val="15"/>
              </w:numPr>
              <w:tabs>
                <w:tab w:val="clear" w:pos="360"/>
                <w:tab w:val="num" w:pos="-3240"/>
                <w:tab w:val="center" w:pos="-2430"/>
                <w:tab w:val="center" w:pos="-2340"/>
                <w:tab w:val="center" w:pos="-2250"/>
                <w:tab w:val="center" w:pos="-1710"/>
              </w:tabs>
              <w:autoSpaceDE/>
              <w:autoSpaceDN/>
              <w:adjustRightInd/>
              <w:ind w:left="74" w:right="57" w:firstLine="0"/>
              <w:jc w:val="both"/>
              <w:rPr>
                <w:rFonts w:ascii="Times New Roman" w:hAnsi="Times New Roman" w:cs="Times New Roman"/>
                <w:sz w:val="22"/>
                <w:szCs w:val="22"/>
              </w:rPr>
            </w:pPr>
            <w:r w:rsidRPr="00EE192E">
              <w:rPr>
                <w:rFonts w:ascii="Times New Roman" w:hAnsi="Times New Roman" w:cs="Times New Roman"/>
                <w:sz w:val="22"/>
                <w:szCs w:val="22"/>
              </w:rPr>
              <w:t xml:space="preserve">Размер общей предполагаемой Страховой премии по настоящему Договору составляет </w:t>
            </w:r>
            <w:r w:rsidR="000323CB">
              <w:rPr>
                <w:rFonts w:ascii="Times New Roman" w:hAnsi="Times New Roman" w:cs="Times New Roman"/>
                <w:sz w:val="22"/>
                <w:szCs w:val="22"/>
              </w:rPr>
              <w:t>_______</w:t>
            </w:r>
            <w:r w:rsidRPr="00EE192E">
              <w:rPr>
                <w:rFonts w:ascii="Times New Roman" w:hAnsi="Times New Roman" w:cs="Times New Roman"/>
                <w:sz w:val="22"/>
                <w:szCs w:val="22"/>
              </w:rPr>
              <w:t xml:space="preserve"> (</w:t>
            </w:r>
            <w:r w:rsidR="000323CB">
              <w:rPr>
                <w:rFonts w:ascii="Times New Roman" w:hAnsi="Times New Roman" w:cs="Times New Roman"/>
                <w:sz w:val="22"/>
                <w:szCs w:val="22"/>
              </w:rPr>
              <w:t>________</w:t>
            </w:r>
            <w:r w:rsidRPr="00EE192E">
              <w:rPr>
                <w:rFonts w:ascii="Times New Roman" w:hAnsi="Times New Roman" w:cs="Times New Roman"/>
                <w:sz w:val="22"/>
                <w:szCs w:val="22"/>
              </w:rPr>
              <w:t xml:space="preserve">) </w:t>
            </w:r>
            <w:proofErr w:type="spellStart"/>
            <w:r w:rsidRPr="00EE192E">
              <w:rPr>
                <w:rFonts w:ascii="Times New Roman" w:hAnsi="Times New Roman" w:cs="Times New Roman"/>
                <w:sz w:val="22"/>
                <w:szCs w:val="22"/>
              </w:rPr>
              <w:t>сум</w:t>
            </w:r>
            <w:proofErr w:type="spellEnd"/>
            <w:r w:rsidRPr="00EE192E">
              <w:rPr>
                <w:rFonts w:ascii="Times New Roman" w:hAnsi="Times New Roman" w:cs="Times New Roman"/>
                <w:sz w:val="22"/>
                <w:szCs w:val="22"/>
              </w:rPr>
              <w:t>.</w:t>
            </w:r>
          </w:p>
          <w:p w14:paraId="265793C8" w14:textId="00C4248B" w:rsidR="003303F2" w:rsidRPr="00EE192E" w:rsidRDefault="003303F2" w:rsidP="003303F2">
            <w:pPr>
              <w:numPr>
                <w:ilvl w:val="1"/>
                <w:numId w:val="15"/>
              </w:numPr>
              <w:tabs>
                <w:tab w:val="clear" w:pos="360"/>
                <w:tab w:val="center" w:pos="-2430"/>
                <w:tab w:val="center" w:pos="-2340"/>
                <w:tab w:val="center" w:pos="-2250"/>
                <w:tab w:val="center" w:pos="-1710"/>
              </w:tabs>
              <w:autoSpaceDE/>
              <w:autoSpaceDN/>
              <w:adjustRightInd/>
              <w:ind w:left="74" w:right="57" w:firstLine="0"/>
              <w:jc w:val="both"/>
              <w:rPr>
                <w:rFonts w:ascii="Times New Roman" w:hAnsi="Times New Roman" w:cs="Times New Roman"/>
                <w:sz w:val="22"/>
                <w:szCs w:val="22"/>
              </w:rPr>
            </w:pPr>
            <w:r w:rsidRPr="00EE192E">
              <w:rPr>
                <w:rFonts w:ascii="Times New Roman" w:hAnsi="Times New Roman" w:cs="Times New Roman"/>
                <w:sz w:val="22"/>
                <w:szCs w:val="22"/>
              </w:rPr>
              <w:t>Первоначальн</w:t>
            </w:r>
            <w:r w:rsidR="00EE192E">
              <w:rPr>
                <w:rFonts w:ascii="Times New Roman" w:hAnsi="Times New Roman" w:cs="Times New Roman"/>
                <w:sz w:val="22"/>
                <w:szCs w:val="22"/>
              </w:rPr>
              <w:t>ый взнос</w:t>
            </w:r>
            <w:r w:rsidRPr="00EE192E">
              <w:rPr>
                <w:rFonts w:ascii="Times New Roman" w:hAnsi="Times New Roman" w:cs="Times New Roman"/>
                <w:sz w:val="22"/>
                <w:szCs w:val="22"/>
              </w:rPr>
              <w:t xml:space="preserve"> Страхов</w:t>
            </w:r>
            <w:r w:rsidR="00EE192E">
              <w:rPr>
                <w:rFonts w:ascii="Times New Roman" w:hAnsi="Times New Roman" w:cs="Times New Roman"/>
                <w:sz w:val="22"/>
                <w:szCs w:val="22"/>
              </w:rPr>
              <w:t>ой</w:t>
            </w:r>
            <w:r w:rsidRPr="00EE192E">
              <w:rPr>
                <w:rFonts w:ascii="Times New Roman" w:hAnsi="Times New Roman" w:cs="Times New Roman"/>
                <w:sz w:val="22"/>
                <w:szCs w:val="22"/>
              </w:rPr>
              <w:t xml:space="preserve"> преми</w:t>
            </w:r>
            <w:r w:rsidR="00EE192E">
              <w:rPr>
                <w:rFonts w:ascii="Times New Roman" w:hAnsi="Times New Roman" w:cs="Times New Roman"/>
                <w:sz w:val="22"/>
                <w:szCs w:val="22"/>
              </w:rPr>
              <w:t>и</w:t>
            </w:r>
            <w:r w:rsidRPr="00EE192E">
              <w:rPr>
                <w:rFonts w:ascii="Times New Roman" w:hAnsi="Times New Roman" w:cs="Times New Roman"/>
                <w:sz w:val="22"/>
                <w:szCs w:val="22"/>
              </w:rPr>
              <w:t xml:space="preserve"> в размере </w:t>
            </w:r>
            <w:r w:rsidR="000323CB">
              <w:rPr>
                <w:rFonts w:ascii="Times New Roman" w:hAnsi="Times New Roman" w:cs="Times New Roman"/>
                <w:b/>
                <w:sz w:val="22"/>
                <w:szCs w:val="22"/>
              </w:rPr>
              <w:t>_______</w:t>
            </w:r>
            <w:r w:rsidR="0049342C" w:rsidRPr="00EE192E">
              <w:rPr>
                <w:rFonts w:ascii="Times New Roman" w:hAnsi="Times New Roman" w:cs="Times New Roman"/>
                <w:b/>
                <w:sz w:val="22"/>
                <w:szCs w:val="22"/>
              </w:rPr>
              <w:t>,</w:t>
            </w:r>
            <w:r w:rsidR="000323CB">
              <w:rPr>
                <w:rFonts w:ascii="Times New Roman" w:hAnsi="Times New Roman" w:cs="Times New Roman"/>
                <w:b/>
                <w:sz w:val="22"/>
                <w:szCs w:val="22"/>
              </w:rPr>
              <w:t>__</w:t>
            </w:r>
            <w:r w:rsidRPr="00EE192E">
              <w:rPr>
                <w:rFonts w:ascii="Times New Roman" w:hAnsi="Times New Roman" w:cs="Times New Roman"/>
                <w:b/>
                <w:sz w:val="22"/>
                <w:szCs w:val="22"/>
              </w:rPr>
              <w:t xml:space="preserve"> (</w:t>
            </w:r>
            <w:r w:rsidR="000323CB">
              <w:rPr>
                <w:rFonts w:ascii="Times New Roman" w:hAnsi="Times New Roman" w:cs="Times New Roman"/>
                <w:b/>
                <w:sz w:val="22"/>
                <w:szCs w:val="22"/>
              </w:rPr>
              <w:t>__________</w:t>
            </w:r>
            <w:r w:rsidRPr="00EE192E">
              <w:rPr>
                <w:rFonts w:ascii="Times New Roman" w:hAnsi="Times New Roman" w:cs="Times New Roman"/>
                <w:b/>
                <w:sz w:val="22"/>
                <w:szCs w:val="22"/>
              </w:rPr>
              <w:t xml:space="preserve">) </w:t>
            </w:r>
            <w:proofErr w:type="spellStart"/>
            <w:r w:rsidRPr="00EE192E">
              <w:rPr>
                <w:rFonts w:ascii="Times New Roman" w:hAnsi="Times New Roman" w:cs="Times New Roman"/>
                <w:b/>
                <w:sz w:val="22"/>
                <w:szCs w:val="22"/>
              </w:rPr>
              <w:t>сум</w:t>
            </w:r>
            <w:proofErr w:type="spellEnd"/>
            <w:r w:rsidR="0049342C" w:rsidRPr="00EE192E">
              <w:rPr>
                <w:rFonts w:ascii="Times New Roman" w:hAnsi="Times New Roman" w:cs="Times New Roman"/>
                <w:b/>
                <w:sz w:val="22"/>
                <w:szCs w:val="22"/>
              </w:rPr>
              <w:t xml:space="preserve"> </w:t>
            </w:r>
            <w:r w:rsidR="000323CB">
              <w:rPr>
                <w:rFonts w:ascii="Times New Roman" w:hAnsi="Times New Roman" w:cs="Times New Roman"/>
                <w:b/>
                <w:sz w:val="22"/>
                <w:szCs w:val="22"/>
              </w:rPr>
              <w:t>___</w:t>
            </w:r>
            <w:r w:rsidR="0049342C" w:rsidRPr="00EE192E">
              <w:rPr>
                <w:rFonts w:ascii="Times New Roman" w:hAnsi="Times New Roman" w:cs="Times New Roman"/>
                <w:b/>
                <w:sz w:val="22"/>
                <w:szCs w:val="22"/>
              </w:rPr>
              <w:t xml:space="preserve"> </w:t>
            </w:r>
            <w:proofErr w:type="spellStart"/>
            <w:r w:rsidR="0049342C" w:rsidRPr="00EE192E">
              <w:rPr>
                <w:rFonts w:ascii="Times New Roman" w:hAnsi="Times New Roman" w:cs="Times New Roman"/>
                <w:b/>
                <w:sz w:val="22"/>
                <w:szCs w:val="22"/>
              </w:rPr>
              <w:t>тийин</w:t>
            </w:r>
            <w:proofErr w:type="spellEnd"/>
            <w:r w:rsidR="00EE192E">
              <w:rPr>
                <w:rFonts w:ascii="Times New Roman" w:hAnsi="Times New Roman" w:cs="Times New Roman"/>
                <w:b/>
                <w:sz w:val="22"/>
                <w:szCs w:val="22"/>
              </w:rPr>
              <w:t xml:space="preserve"> </w:t>
            </w:r>
            <w:r w:rsidR="00EE192E">
              <w:rPr>
                <w:rFonts w:ascii="Times New Roman" w:hAnsi="Times New Roman" w:cs="Times New Roman"/>
                <w:sz w:val="22"/>
                <w:szCs w:val="22"/>
              </w:rPr>
              <w:t xml:space="preserve">в отношении </w:t>
            </w:r>
            <w:r w:rsidR="000323CB">
              <w:rPr>
                <w:rFonts w:ascii="Times New Roman" w:hAnsi="Times New Roman" w:cs="Times New Roman"/>
                <w:sz w:val="22"/>
                <w:szCs w:val="22"/>
              </w:rPr>
              <w:t>___</w:t>
            </w:r>
            <w:r w:rsidR="00EE192E">
              <w:rPr>
                <w:rFonts w:ascii="Times New Roman" w:hAnsi="Times New Roman" w:cs="Times New Roman"/>
                <w:sz w:val="22"/>
                <w:szCs w:val="22"/>
              </w:rPr>
              <w:t xml:space="preserve"> (</w:t>
            </w:r>
            <w:r w:rsidR="000323CB">
              <w:rPr>
                <w:rFonts w:ascii="Times New Roman" w:hAnsi="Times New Roman" w:cs="Times New Roman"/>
                <w:sz w:val="22"/>
                <w:szCs w:val="22"/>
              </w:rPr>
              <w:t>_____</w:t>
            </w:r>
            <w:r w:rsidR="00EE192E">
              <w:rPr>
                <w:rFonts w:ascii="Times New Roman" w:hAnsi="Times New Roman" w:cs="Times New Roman"/>
                <w:sz w:val="22"/>
                <w:szCs w:val="22"/>
              </w:rPr>
              <w:t>) ТС, застрахованных настоящим Договором</w:t>
            </w:r>
            <w:r w:rsidR="00327A77">
              <w:rPr>
                <w:rFonts w:ascii="Times New Roman" w:hAnsi="Times New Roman" w:cs="Times New Roman"/>
                <w:sz w:val="22"/>
                <w:szCs w:val="22"/>
              </w:rPr>
              <w:t xml:space="preserve"> на дату его заключения</w:t>
            </w:r>
            <w:r w:rsidRPr="00EE192E">
              <w:rPr>
                <w:rFonts w:ascii="Times New Roman" w:hAnsi="Times New Roman" w:cs="Times New Roman"/>
                <w:sz w:val="22"/>
                <w:szCs w:val="22"/>
              </w:rPr>
              <w:t xml:space="preserve"> оплачивается единовременно в течение 15 (пятнадцать) банковских дней после</w:t>
            </w:r>
            <w:r w:rsidR="00023470" w:rsidRPr="00EE192E">
              <w:rPr>
                <w:rFonts w:ascii="Times New Roman" w:hAnsi="Times New Roman" w:cs="Times New Roman"/>
                <w:sz w:val="22"/>
                <w:szCs w:val="22"/>
              </w:rPr>
              <w:t xml:space="preserve"> выставления</w:t>
            </w:r>
            <w:r w:rsidRPr="00EE192E">
              <w:rPr>
                <w:rFonts w:ascii="Times New Roman" w:hAnsi="Times New Roman" w:cs="Times New Roman"/>
                <w:sz w:val="22"/>
                <w:szCs w:val="22"/>
              </w:rPr>
              <w:t xml:space="preserve"> Страховщиком счета на оплату.</w:t>
            </w:r>
          </w:p>
          <w:p w14:paraId="08CD1D8D" w14:textId="756D349C" w:rsidR="00B62365" w:rsidRPr="00EE192E" w:rsidRDefault="0012400A" w:rsidP="003303F2">
            <w:pPr>
              <w:numPr>
                <w:ilvl w:val="1"/>
                <w:numId w:val="15"/>
              </w:numPr>
              <w:tabs>
                <w:tab w:val="clear" w:pos="360"/>
                <w:tab w:val="center" w:pos="-2430"/>
                <w:tab w:val="center" w:pos="-2340"/>
                <w:tab w:val="center" w:pos="-2250"/>
                <w:tab w:val="center" w:pos="-1710"/>
              </w:tabs>
              <w:autoSpaceDE/>
              <w:autoSpaceDN/>
              <w:adjustRightInd/>
              <w:ind w:left="74" w:right="57" w:firstLine="0"/>
              <w:jc w:val="both"/>
              <w:rPr>
                <w:rFonts w:ascii="Times New Roman" w:hAnsi="Times New Roman" w:cs="Times New Roman"/>
                <w:sz w:val="22"/>
                <w:szCs w:val="22"/>
              </w:rPr>
            </w:pPr>
            <w:r>
              <w:rPr>
                <w:rFonts w:ascii="Times New Roman" w:hAnsi="Times New Roman" w:cs="Times New Roman"/>
                <w:sz w:val="22"/>
                <w:szCs w:val="22"/>
              </w:rPr>
              <w:t>В случае необходимости</w:t>
            </w:r>
            <w:r w:rsidR="00B62365" w:rsidRPr="00EE192E">
              <w:rPr>
                <w:rFonts w:ascii="Times New Roman" w:hAnsi="Times New Roman" w:cs="Times New Roman"/>
                <w:sz w:val="22"/>
                <w:szCs w:val="22"/>
              </w:rPr>
              <w:t>, окончательные взаиморасчеты осуществляются в течение 15 (пятнадцать) дней после подписания Сторонами Акта сверки взаиморасчетов в связи с прекращением действия настоящего Договора, если иное не предусмотрено настоящим Договором.</w:t>
            </w:r>
          </w:p>
          <w:p w14:paraId="3FF35F0C" w14:textId="77777777" w:rsidR="003303F2" w:rsidRPr="00EE192E" w:rsidRDefault="003303F2" w:rsidP="003303F2">
            <w:pPr>
              <w:numPr>
                <w:ilvl w:val="1"/>
                <w:numId w:val="15"/>
              </w:numPr>
              <w:tabs>
                <w:tab w:val="clear" w:pos="360"/>
                <w:tab w:val="left" w:pos="-3240"/>
                <w:tab w:val="left" w:pos="-2880"/>
                <w:tab w:val="num" w:pos="-2700"/>
                <w:tab w:val="center" w:pos="-2430"/>
                <w:tab w:val="center" w:pos="-2340"/>
                <w:tab w:val="center" w:pos="-2250"/>
                <w:tab w:val="center" w:pos="-1710"/>
              </w:tabs>
              <w:autoSpaceDE/>
              <w:autoSpaceDN/>
              <w:adjustRightInd/>
              <w:ind w:left="74" w:right="57" w:firstLine="0"/>
              <w:jc w:val="both"/>
              <w:rPr>
                <w:rFonts w:ascii="Times New Roman" w:hAnsi="Times New Roman" w:cs="Times New Roman"/>
                <w:sz w:val="22"/>
                <w:szCs w:val="22"/>
              </w:rPr>
            </w:pPr>
            <w:r w:rsidRPr="00EE192E">
              <w:rPr>
                <w:rFonts w:ascii="Times New Roman" w:hAnsi="Times New Roman" w:cs="Times New Roman"/>
                <w:sz w:val="22"/>
                <w:szCs w:val="22"/>
              </w:rPr>
              <w:t>Применительно к настоящему Договору франшизы не применяются.</w:t>
            </w:r>
          </w:p>
          <w:p w14:paraId="76922B5E" w14:textId="77777777" w:rsidR="003303F2" w:rsidRPr="00EE192E" w:rsidRDefault="003303F2" w:rsidP="003303F2">
            <w:pPr>
              <w:numPr>
                <w:ilvl w:val="1"/>
                <w:numId w:val="15"/>
              </w:numPr>
              <w:tabs>
                <w:tab w:val="clear" w:pos="360"/>
                <w:tab w:val="left" w:pos="-3240"/>
                <w:tab w:val="left" w:pos="-2880"/>
                <w:tab w:val="num" w:pos="-2700"/>
                <w:tab w:val="center" w:pos="-2430"/>
                <w:tab w:val="center" w:pos="-2340"/>
                <w:tab w:val="center" w:pos="-2250"/>
                <w:tab w:val="center" w:pos="-1710"/>
              </w:tabs>
              <w:autoSpaceDE/>
              <w:autoSpaceDN/>
              <w:adjustRightInd/>
              <w:ind w:left="74" w:right="57" w:firstLine="0"/>
              <w:jc w:val="both"/>
              <w:rPr>
                <w:rFonts w:ascii="Times New Roman" w:hAnsi="Times New Roman" w:cs="Times New Roman"/>
                <w:sz w:val="22"/>
                <w:szCs w:val="22"/>
              </w:rPr>
            </w:pPr>
            <w:r w:rsidRPr="00EE192E">
              <w:rPr>
                <w:rFonts w:ascii="Times New Roman" w:hAnsi="Times New Roman" w:cs="Times New Roman"/>
                <w:sz w:val="22"/>
                <w:szCs w:val="22"/>
              </w:rPr>
              <w:t xml:space="preserve">Все взаиморасчеты по настоящему Договору производятся в </w:t>
            </w:r>
            <w:r w:rsidR="00B62365" w:rsidRPr="00EE192E">
              <w:rPr>
                <w:rFonts w:ascii="Times New Roman" w:hAnsi="Times New Roman" w:cs="Times New Roman"/>
                <w:sz w:val="22"/>
                <w:szCs w:val="22"/>
              </w:rPr>
              <w:t>национальной валюте сум</w:t>
            </w:r>
            <w:r w:rsidRPr="00EE192E">
              <w:rPr>
                <w:rFonts w:ascii="Times New Roman" w:hAnsi="Times New Roman" w:cs="Times New Roman"/>
                <w:sz w:val="22"/>
                <w:szCs w:val="22"/>
              </w:rPr>
              <w:t>.</w:t>
            </w:r>
          </w:p>
          <w:p w14:paraId="6096B772" w14:textId="77777777" w:rsidR="00826330" w:rsidRPr="00EE192E" w:rsidRDefault="003303F2" w:rsidP="00826330">
            <w:pPr>
              <w:numPr>
                <w:ilvl w:val="1"/>
                <w:numId w:val="15"/>
              </w:numPr>
              <w:tabs>
                <w:tab w:val="clear" w:pos="360"/>
                <w:tab w:val="left" w:pos="-3240"/>
                <w:tab w:val="left" w:pos="-2880"/>
                <w:tab w:val="num" w:pos="-2700"/>
                <w:tab w:val="center" w:pos="-2430"/>
                <w:tab w:val="center" w:pos="-2340"/>
                <w:tab w:val="center" w:pos="-2250"/>
                <w:tab w:val="center" w:pos="-1710"/>
              </w:tabs>
              <w:autoSpaceDE/>
              <w:autoSpaceDN/>
              <w:adjustRightInd/>
              <w:ind w:left="74" w:right="57" w:firstLine="0"/>
              <w:jc w:val="both"/>
              <w:rPr>
                <w:rFonts w:ascii="Times New Roman" w:hAnsi="Times New Roman" w:cs="Times New Roman"/>
                <w:sz w:val="22"/>
                <w:szCs w:val="22"/>
              </w:rPr>
            </w:pPr>
            <w:r w:rsidRPr="00EE192E">
              <w:rPr>
                <w:rFonts w:ascii="Times New Roman" w:hAnsi="Times New Roman" w:cs="Times New Roman"/>
                <w:sz w:val="22"/>
                <w:szCs w:val="22"/>
              </w:rPr>
              <w:t>Все банковские расходы и комиссии банка Страховщика несет Страховщик, а все банковские расходы и комиссии банка Страхователя несет Страхователь.</w:t>
            </w:r>
          </w:p>
          <w:p w14:paraId="11088BD3" w14:textId="77777777" w:rsidR="00CC6823" w:rsidRPr="00CC6823" w:rsidRDefault="00CC6823" w:rsidP="00CC6823">
            <w:pPr>
              <w:tabs>
                <w:tab w:val="left" w:pos="-3240"/>
                <w:tab w:val="left" w:pos="-2880"/>
                <w:tab w:val="center" w:pos="-2430"/>
                <w:tab w:val="center" w:pos="-2340"/>
                <w:tab w:val="center" w:pos="-2250"/>
                <w:tab w:val="center" w:pos="-1710"/>
              </w:tabs>
              <w:autoSpaceDE/>
              <w:autoSpaceDN/>
              <w:adjustRightInd/>
              <w:ind w:left="74" w:right="57" w:firstLine="0"/>
              <w:jc w:val="both"/>
              <w:rPr>
                <w:rFonts w:ascii="Times New Roman" w:hAnsi="Times New Roman" w:cs="Times New Roman"/>
                <w:sz w:val="22"/>
                <w:szCs w:val="22"/>
              </w:rPr>
            </w:pPr>
          </w:p>
        </w:tc>
      </w:tr>
      <w:tr w:rsidR="004572E7" w:rsidRPr="00CC6823" w14:paraId="302794BB" w14:textId="77777777" w:rsidTr="005370A5">
        <w:trPr>
          <w:trHeight w:val="793"/>
        </w:trPr>
        <w:tc>
          <w:tcPr>
            <w:tcW w:w="9982" w:type="dxa"/>
            <w:gridSpan w:val="2"/>
            <w:tcBorders>
              <w:top w:val="nil"/>
              <w:left w:val="nil"/>
              <w:bottom w:val="nil"/>
              <w:right w:val="nil"/>
            </w:tcBorders>
          </w:tcPr>
          <w:p w14:paraId="729A45EC" w14:textId="77777777" w:rsidR="004572E7" w:rsidRPr="00CC6823" w:rsidRDefault="004572E7" w:rsidP="00DD0C7B">
            <w:pPr>
              <w:ind w:left="72" w:right="59" w:firstLine="0"/>
              <w:jc w:val="center"/>
              <w:rPr>
                <w:rFonts w:ascii="Times New Roman" w:hAnsi="Times New Roman" w:cs="Times New Roman"/>
                <w:b/>
                <w:sz w:val="22"/>
                <w:szCs w:val="22"/>
              </w:rPr>
            </w:pPr>
            <w:r w:rsidRPr="00CC6823">
              <w:rPr>
                <w:rFonts w:ascii="Times New Roman" w:hAnsi="Times New Roman" w:cs="Times New Roman"/>
                <w:b/>
                <w:color w:val="000000"/>
                <w:sz w:val="22"/>
                <w:szCs w:val="22"/>
              </w:rPr>
              <w:lastRenderedPageBreak/>
              <w:t xml:space="preserve">РАЗДЕЛ 6. ДАТА ВСТУПЛЕНИЯ В СИЛУ И СРОК </w:t>
            </w:r>
            <w:r w:rsidRPr="00CC6823">
              <w:rPr>
                <w:rFonts w:ascii="Times New Roman" w:hAnsi="Times New Roman" w:cs="Times New Roman"/>
                <w:b/>
                <w:sz w:val="22"/>
                <w:szCs w:val="22"/>
              </w:rPr>
              <w:t>ДЕЙСТВИЯ ДОГОВОРА</w:t>
            </w:r>
          </w:p>
          <w:p w14:paraId="40CFEF9C" w14:textId="79884AA4" w:rsidR="00EE192E" w:rsidRPr="00EE192E" w:rsidRDefault="00EE192E" w:rsidP="00EE192E">
            <w:pPr>
              <w:widowControl/>
              <w:numPr>
                <w:ilvl w:val="1"/>
                <w:numId w:val="17"/>
              </w:numPr>
              <w:tabs>
                <w:tab w:val="clear" w:pos="1414"/>
                <w:tab w:val="left" w:pos="-3240"/>
                <w:tab w:val="center" w:pos="-2430"/>
                <w:tab w:val="center" w:pos="-2340"/>
                <w:tab w:val="center" w:pos="-2250"/>
                <w:tab w:val="center" w:pos="-1710"/>
              </w:tabs>
              <w:autoSpaceDE/>
              <w:autoSpaceDN/>
              <w:adjustRightInd/>
              <w:ind w:left="72" w:right="59" w:firstLine="0"/>
              <w:jc w:val="both"/>
              <w:rPr>
                <w:rFonts w:ascii="Times New Roman" w:hAnsi="Times New Roman" w:cs="Times New Roman"/>
                <w:sz w:val="22"/>
                <w:szCs w:val="22"/>
              </w:rPr>
            </w:pPr>
            <w:r w:rsidRPr="00EE192E">
              <w:rPr>
                <w:rFonts w:ascii="Times New Roman" w:hAnsi="Times New Roman" w:cs="Times New Roman"/>
                <w:sz w:val="22"/>
                <w:szCs w:val="22"/>
              </w:rPr>
              <w:t xml:space="preserve">Настоящий Договор вступает в силу с даты подписания его Сторонами и действует до наступления оснований, указанных в пункте 11.5 настоящего Договора. Если настоящим Договором, не предусмотрено иное, обязательства Страховщика по выплате страхового возмещения вступают в силу с момента оплаты </w:t>
            </w:r>
            <w:r w:rsidR="0012400A">
              <w:rPr>
                <w:rFonts w:ascii="Times New Roman" w:hAnsi="Times New Roman" w:cs="Times New Roman"/>
                <w:sz w:val="22"/>
                <w:szCs w:val="22"/>
              </w:rPr>
              <w:t>С</w:t>
            </w:r>
            <w:r w:rsidR="0012400A" w:rsidRPr="00EE192E">
              <w:rPr>
                <w:rFonts w:ascii="Times New Roman" w:hAnsi="Times New Roman" w:cs="Times New Roman"/>
                <w:sz w:val="22"/>
                <w:szCs w:val="22"/>
              </w:rPr>
              <w:t xml:space="preserve">траховой </w:t>
            </w:r>
            <w:r w:rsidRPr="00EE192E">
              <w:rPr>
                <w:rFonts w:ascii="Times New Roman" w:hAnsi="Times New Roman" w:cs="Times New Roman"/>
                <w:sz w:val="22"/>
                <w:szCs w:val="22"/>
              </w:rPr>
              <w:t>премии</w:t>
            </w:r>
            <w:r>
              <w:rPr>
                <w:rFonts w:ascii="Times New Roman" w:hAnsi="Times New Roman" w:cs="Times New Roman"/>
                <w:sz w:val="22"/>
                <w:szCs w:val="22"/>
              </w:rPr>
              <w:t xml:space="preserve"> и</w:t>
            </w:r>
            <w:r w:rsidR="0012400A">
              <w:rPr>
                <w:rFonts w:ascii="Times New Roman" w:hAnsi="Times New Roman" w:cs="Times New Roman"/>
                <w:sz w:val="22"/>
                <w:szCs w:val="22"/>
              </w:rPr>
              <w:t>ли</w:t>
            </w:r>
            <w:r>
              <w:rPr>
                <w:rFonts w:ascii="Times New Roman" w:hAnsi="Times New Roman" w:cs="Times New Roman"/>
                <w:sz w:val="22"/>
                <w:szCs w:val="22"/>
              </w:rPr>
              <w:t xml:space="preserve"> ее первоначального взноса</w:t>
            </w:r>
            <w:r w:rsidRPr="00EE192E">
              <w:rPr>
                <w:rFonts w:ascii="Times New Roman" w:hAnsi="Times New Roman" w:cs="Times New Roman"/>
                <w:sz w:val="22"/>
                <w:szCs w:val="22"/>
              </w:rPr>
              <w:t>.</w:t>
            </w:r>
          </w:p>
          <w:p w14:paraId="050C1A14" w14:textId="77777777" w:rsidR="004572E7" w:rsidRPr="00CC6823" w:rsidRDefault="004572E7" w:rsidP="00DD0C7B">
            <w:pPr>
              <w:widowControl/>
              <w:numPr>
                <w:ilvl w:val="1"/>
                <w:numId w:val="17"/>
              </w:numPr>
              <w:tabs>
                <w:tab w:val="clear" w:pos="1414"/>
                <w:tab w:val="num" w:pos="-3240"/>
                <w:tab w:val="center" w:pos="-2430"/>
                <w:tab w:val="center" w:pos="-2340"/>
                <w:tab w:val="center" w:pos="-2250"/>
                <w:tab w:val="center" w:pos="-1710"/>
              </w:tabs>
              <w:autoSpaceDE/>
              <w:autoSpaceDN/>
              <w:adjustRightInd/>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При несвоевременной оплате Страховой премии обязательства Страховщика по настоящему Договору вступают в силу с момента зачисления Страховой премии на расчетный счет Страховщика.</w:t>
            </w:r>
          </w:p>
          <w:p w14:paraId="3C512544" w14:textId="77777777" w:rsidR="004572E7" w:rsidRPr="00CC6823" w:rsidRDefault="004572E7" w:rsidP="00DD0C7B">
            <w:pPr>
              <w:widowControl/>
              <w:numPr>
                <w:ilvl w:val="1"/>
                <w:numId w:val="17"/>
              </w:numPr>
              <w:tabs>
                <w:tab w:val="clear" w:pos="1414"/>
                <w:tab w:val="num" w:pos="-3240"/>
                <w:tab w:val="center" w:pos="-2430"/>
                <w:tab w:val="center" w:pos="-2340"/>
                <w:tab w:val="center" w:pos="-2250"/>
                <w:tab w:val="center" w:pos="-1710"/>
              </w:tabs>
              <w:autoSpaceDE/>
              <w:autoSpaceDN/>
              <w:adjustRightInd/>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Днем уплаты Страховой премии считается день зачисления денежных средств на расчетный счет Страховщика.</w:t>
            </w:r>
          </w:p>
          <w:p w14:paraId="100F7DCB" w14:textId="77777777" w:rsidR="004572E7" w:rsidRPr="00CC6823" w:rsidRDefault="004572E7" w:rsidP="00DD0C7B">
            <w:pPr>
              <w:widowControl/>
              <w:numPr>
                <w:ilvl w:val="1"/>
                <w:numId w:val="17"/>
              </w:numPr>
              <w:tabs>
                <w:tab w:val="clear" w:pos="1414"/>
                <w:tab w:val="num" w:pos="-3240"/>
                <w:tab w:val="center" w:pos="-2430"/>
                <w:tab w:val="center" w:pos="-2340"/>
                <w:tab w:val="center" w:pos="-2250"/>
                <w:tab w:val="center" w:pos="-1710"/>
              </w:tabs>
              <w:autoSpaceDE/>
              <w:autoSpaceDN/>
              <w:adjustRightInd/>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Страховой полис выдается в течение 3 (трех) банковских дней после поступления Страховой премии на расчетный счет Страховщика. В случае утраты Страхового полиса выдача дубликата Страхового полиса осуществляется Страховщиком в течение 3 (трех) банковских дней после подачи письменного заявления Страхователем.</w:t>
            </w:r>
          </w:p>
          <w:p w14:paraId="34F3439E" w14:textId="08F177DC" w:rsidR="00116338" w:rsidRDefault="00116338" w:rsidP="00D257DA">
            <w:pPr>
              <w:widowControl/>
              <w:numPr>
                <w:ilvl w:val="1"/>
                <w:numId w:val="17"/>
              </w:numPr>
              <w:tabs>
                <w:tab w:val="clear" w:pos="1414"/>
                <w:tab w:val="num" w:pos="-3240"/>
                <w:tab w:val="center" w:pos="-2430"/>
                <w:tab w:val="center" w:pos="-2340"/>
                <w:tab w:val="center" w:pos="-2250"/>
                <w:tab w:val="center" w:pos="-1710"/>
              </w:tabs>
              <w:autoSpaceDE/>
              <w:autoSpaceDN/>
              <w:adjustRightInd/>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Страховател</w:t>
            </w:r>
            <w:r>
              <w:rPr>
                <w:rFonts w:ascii="Times New Roman" w:hAnsi="Times New Roman" w:cs="Times New Roman"/>
                <w:sz w:val="22"/>
                <w:szCs w:val="22"/>
              </w:rPr>
              <w:t>ь</w:t>
            </w:r>
            <w:r w:rsidRPr="00CC6823">
              <w:rPr>
                <w:rFonts w:ascii="Times New Roman" w:hAnsi="Times New Roman" w:cs="Times New Roman"/>
                <w:sz w:val="22"/>
                <w:szCs w:val="22"/>
              </w:rPr>
              <w:t xml:space="preserve"> </w:t>
            </w:r>
            <w:r>
              <w:rPr>
                <w:rFonts w:ascii="Times New Roman" w:hAnsi="Times New Roman" w:cs="Times New Roman"/>
                <w:sz w:val="22"/>
                <w:szCs w:val="22"/>
              </w:rPr>
              <w:t>после выплаты Страховщиком Страхового возмещения по Страховому случаю вправе</w:t>
            </w:r>
            <w:r w:rsidRPr="00CC6823">
              <w:rPr>
                <w:rFonts w:ascii="Times New Roman" w:hAnsi="Times New Roman" w:cs="Times New Roman"/>
                <w:sz w:val="22"/>
                <w:szCs w:val="22"/>
              </w:rPr>
              <w:t xml:space="preserve"> </w:t>
            </w:r>
            <w:r>
              <w:rPr>
                <w:rFonts w:ascii="Times New Roman" w:hAnsi="Times New Roman" w:cs="Times New Roman"/>
                <w:sz w:val="22"/>
                <w:szCs w:val="22"/>
              </w:rPr>
              <w:t>оплачивать Страховщику дополнительную</w:t>
            </w:r>
            <w:r w:rsidR="00C0301F">
              <w:rPr>
                <w:rFonts w:ascii="Times New Roman" w:hAnsi="Times New Roman" w:cs="Times New Roman"/>
                <w:sz w:val="22"/>
                <w:szCs w:val="22"/>
              </w:rPr>
              <w:t xml:space="preserve"> (восстановительную)</w:t>
            </w:r>
            <w:r>
              <w:rPr>
                <w:rFonts w:ascii="Times New Roman" w:hAnsi="Times New Roman" w:cs="Times New Roman"/>
                <w:sz w:val="22"/>
                <w:szCs w:val="22"/>
              </w:rPr>
              <w:t xml:space="preserve"> </w:t>
            </w:r>
            <w:r w:rsidRPr="00CC6823">
              <w:rPr>
                <w:rFonts w:ascii="Times New Roman" w:hAnsi="Times New Roman" w:cs="Times New Roman"/>
                <w:sz w:val="22"/>
                <w:szCs w:val="22"/>
              </w:rPr>
              <w:t>Страхов</w:t>
            </w:r>
            <w:r>
              <w:rPr>
                <w:rFonts w:ascii="Times New Roman" w:hAnsi="Times New Roman" w:cs="Times New Roman"/>
                <w:sz w:val="22"/>
                <w:szCs w:val="22"/>
              </w:rPr>
              <w:t>ую</w:t>
            </w:r>
            <w:r w:rsidRPr="00CC6823">
              <w:rPr>
                <w:rFonts w:ascii="Times New Roman" w:hAnsi="Times New Roman" w:cs="Times New Roman"/>
                <w:sz w:val="22"/>
                <w:szCs w:val="22"/>
              </w:rPr>
              <w:t xml:space="preserve"> преми</w:t>
            </w:r>
            <w:r>
              <w:rPr>
                <w:rFonts w:ascii="Times New Roman" w:hAnsi="Times New Roman" w:cs="Times New Roman"/>
                <w:sz w:val="22"/>
                <w:szCs w:val="22"/>
              </w:rPr>
              <w:t>ю</w:t>
            </w:r>
            <w:r w:rsidRPr="00CC6823">
              <w:rPr>
                <w:rFonts w:ascii="Times New Roman" w:hAnsi="Times New Roman" w:cs="Times New Roman"/>
                <w:sz w:val="22"/>
                <w:szCs w:val="22"/>
              </w:rPr>
              <w:t xml:space="preserve"> для восстановления Страховой суммы</w:t>
            </w:r>
            <w:r>
              <w:rPr>
                <w:rFonts w:ascii="Times New Roman" w:hAnsi="Times New Roman" w:cs="Times New Roman"/>
                <w:sz w:val="22"/>
                <w:szCs w:val="22"/>
              </w:rPr>
              <w:t xml:space="preserve">. </w:t>
            </w:r>
            <w:r w:rsidR="00C0301F">
              <w:rPr>
                <w:rFonts w:ascii="Times New Roman" w:hAnsi="Times New Roman" w:cs="Times New Roman"/>
                <w:sz w:val="22"/>
                <w:szCs w:val="22"/>
              </w:rPr>
              <w:t xml:space="preserve">Восстановительная Страховая премия оплачивается согласно выставленному Страховщиком счету на </w:t>
            </w:r>
            <w:proofErr w:type="spellStart"/>
            <w:r w:rsidR="00C0301F">
              <w:rPr>
                <w:rFonts w:ascii="Times New Roman" w:hAnsi="Times New Roman" w:cs="Times New Roman"/>
                <w:sz w:val="22"/>
                <w:szCs w:val="22"/>
              </w:rPr>
              <w:t>оплатуу</w:t>
            </w:r>
            <w:proofErr w:type="spellEnd"/>
            <w:r w:rsidR="00C0301F">
              <w:rPr>
                <w:rFonts w:ascii="Times New Roman" w:hAnsi="Times New Roman" w:cs="Times New Roman"/>
                <w:sz w:val="22"/>
                <w:szCs w:val="22"/>
              </w:rPr>
              <w:t xml:space="preserve"> и  рассчитывается пропорционально выплаченному Страховому возмещению по отношению к Страховой сумме отдельно взятого Застрахованного ТС.</w:t>
            </w:r>
          </w:p>
          <w:p w14:paraId="3D59914A" w14:textId="4AF9DA68" w:rsidR="004572E7" w:rsidRPr="00CC6823" w:rsidRDefault="004572E7" w:rsidP="00F44EDC">
            <w:pPr>
              <w:widowControl/>
              <w:tabs>
                <w:tab w:val="center" w:pos="-2430"/>
                <w:tab w:val="center" w:pos="-2340"/>
                <w:tab w:val="center" w:pos="-2250"/>
                <w:tab w:val="center" w:pos="-1710"/>
              </w:tabs>
              <w:autoSpaceDE/>
              <w:autoSpaceDN/>
              <w:adjustRightInd/>
              <w:ind w:left="72" w:right="59" w:firstLine="0"/>
              <w:jc w:val="both"/>
              <w:rPr>
                <w:rFonts w:ascii="Times New Roman" w:hAnsi="Times New Roman" w:cs="Times New Roman"/>
                <w:sz w:val="22"/>
                <w:szCs w:val="22"/>
              </w:rPr>
            </w:pPr>
            <w:bookmarkStart w:id="0" w:name="_GoBack"/>
            <w:bookmarkEnd w:id="0"/>
          </w:p>
        </w:tc>
      </w:tr>
      <w:tr w:rsidR="004572E7" w:rsidRPr="00CC6823" w14:paraId="70A5E822" w14:textId="77777777" w:rsidTr="005370A5">
        <w:trPr>
          <w:trHeight w:val="793"/>
        </w:trPr>
        <w:tc>
          <w:tcPr>
            <w:tcW w:w="9982" w:type="dxa"/>
            <w:gridSpan w:val="2"/>
            <w:tcBorders>
              <w:top w:val="nil"/>
              <w:left w:val="nil"/>
              <w:bottom w:val="nil"/>
              <w:right w:val="nil"/>
            </w:tcBorders>
          </w:tcPr>
          <w:p w14:paraId="7981A365" w14:textId="77777777" w:rsidR="004572E7" w:rsidRPr="00CC6823" w:rsidRDefault="004572E7" w:rsidP="00DD0C7B">
            <w:pPr>
              <w:pStyle w:val="6"/>
              <w:keepNext w:val="0"/>
              <w:tabs>
                <w:tab w:val="clear" w:pos="3861"/>
              </w:tabs>
              <w:ind w:left="72" w:right="59"/>
              <w:rPr>
                <w:rFonts w:ascii="Times New Roman" w:hAnsi="Times New Roman" w:cs="Times New Roman"/>
                <w:sz w:val="22"/>
                <w:szCs w:val="22"/>
              </w:rPr>
            </w:pPr>
            <w:r w:rsidRPr="00CC6823">
              <w:rPr>
                <w:rFonts w:ascii="Times New Roman" w:hAnsi="Times New Roman" w:cs="Times New Roman"/>
                <w:sz w:val="22"/>
                <w:szCs w:val="22"/>
              </w:rPr>
              <w:t>РАЗДЕЛ 7. ПРАВА И ОБЯЗАННОСТИ СТОРОН</w:t>
            </w:r>
          </w:p>
          <w:p w14:paraId="7D66553F" w14:textId="77777777" w:rsidR="004572E7" w:rsidRPr="00CC6823" w:rsidRDefault="004572E7" w:rsidP="00DD0C7B">
            <w:pPr>
              <w:ind w:left="72" w:right="59" w:firstLine="0"/>
              <w:jc w:val="both"/>
              <w:rPr>
                <w:rFonts w:ascii="Times New Roman" w:hAnsi="Times New Roman" w:cs="Times New Roman"/>
                <w:color w:val="000000"/>
                <w:sz w:val="22"/>
                <w:szCs w:val="22"/>
              </w:rPr>
            </w:pPr>
            <w:r w:rsidRPr="00CC6823">
              <w:rPr>
                <w:rFonts w:ascii="Times New Roman" w:hAnsi="Times New Roman" w:cs="Times New Roman"/>
                <w:color w:val="000000"/>
                <w:sz w:val="22"/>
                <w:szCs w:val="22"/>
              </w:rPr>
              <w:t>В рамках настоящего Договора:</w:t>
            </w:r>
          </w:p>
          <w:p w14:paraId="59E13FF5" w14:textId="77777777" w:rsidR="004572E7" w:rsidRPr="00CC6823" w:rsidRDefault="004572E7" w:rsidP="00DD0C7B">
            <w:pPr>
              <w:ind w:left="72" w:right="59" w:firstLine="0"/>
              <w:jc w:val="both"/>
              <w:rPr>
                <w:rFonts w:ascii="Times New Roman" w:hAnsi="Times New Roman" w:cs="Times New Roman"/>
                <w:b/>
                <w:color w:val="000000"/>
                <w:sz w:val="22"/>
                <w:szCs w:val="22"/>
              </w:rPr>
            </w:pPr>
            <w:r w:rsidRPr="00CC6823">
              <w:rPr>
                <w:rFonts w:ascii="Times New Roman" w:hAnsi="Times New Roman" w:cs="Times New Roman"/>
                <w:b/>
                <w:color w:val="000000"/>
                <w:sz w:val="22"/>
                <w:szCs w:val="22"/>
              </w:rPr>
              <w:t>7.1.</w:t>
            </w:r>
            <w:r w:rsidRPr="00CC6823">
              <w:rPr>
                <w:rFonts w:ascii="Times New Roman" w:hAnsi="Times New Roman" w:cs="Times New Roman"/>
                <w:b/>
                <w:color w:val="000000"/>
                <w:sz w:val="22"/>
                <w:szCs w:val="22"/>
              </w:rPr>
              <w:tab/>
              <w:t>Страхователь вправе:</w:t>
            </w:r>
          </w:p>
          <w:p w14:paraId="315F6D66"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а) заменить Выгодоприобретателя, письменно уведомив об этом Страховщика, до того, как он выполнил какую-либо из обязанностей по настоящему Договору или предъявил Страховщику требование о выплате Страхового возмещения;</w:t>
            </w:r>
          </w:p>
          <w:p w14:paraId="34F4C243"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lang w:val="en-US"/>
              </w:rPr>
              <w:t>b</w:t>
            </w:r>
            <w:r w:rsidRPr="00CC6823">
              <w:rPr>
                <w:rFonts w:ascii="Times New Roman" w:hAnsi="Times New Roman" w:cs="Times New Roman"/>
                <w:sz w:val="22"/>
                <w:szCs w:val="22"/>
              </w:rPr>
              <w:t>) вносить изменения и дополнения в условия настоящего Договора по согласованию со Страховщиком;</w:t>
            </w:r>
          </w:p>
          <w:p w14:paraId="2CCD66DF" w14:textId="77777777" w:rsidR="004572E7" w:rsidRPr="00CC6823" w:rsidRDefault="004572E7" w:rsidP="00DD0C7B">
            <w:pPr>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lang w:val="en-US"/>
              </w:rPr>
              <w:t>c</w:t>
            </w:r>
            <w:r w:rsidRPr="00CC6823">
              <w:rPr>
                <w:rFonts w:ascii="Times New Roman" w:hAnsi="Times New Roman" w:cs="Times New Roman"/>
                <w:snapToGrid w:val="0"/>
                <w:sz w:val="22"/>
                <w:szCs w:val="22"/>
              </w:rPr>
              <w:t>) получать консультации Страховщика по вопросам страхования в течение всего срока действия настоящего Договора;</w:t>
            </w:r>
          </w:p>
          <w:p w14:paraId="5EF04D61" w14:textId="77777777" w:rsidR="004572E7" w:rsidRPr="00CC6823" w:rsidRDefault="004572E7" w:rsidP="00DD0C7B">
            <w:pPr>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lang w:val="en-US"/>
              </w:rPr>
              <w:t>d</w:t>
            </w:r>
            <w:r w:rsidRPr="00CC6823">
              <w:rPr>
                <w:rFonts w:ascii="Times New Roman" w:hAnsi="Times New Roman" w:cs="Times New Roman"/>
                <w:snapToGrid w:val="0"/>
                <w:sz w:val="22"/>
                <w:szCs w:val="22"/>
              </w:rPr>
              <w:t>) при наступлении Страхового случая требовать исполнения Страховщиком принятых обязательств по настоящему Договору;</w:t>
            </w:r>
          </w:p>
          <w:p w14:paraId="43D5704F" w14:textId="77777777" w:rsidR="004572E7" w:rsidRPr="00CC6823" w:rsidRDefault="004572E7" w:rsidP="00DD0C7B">
            <w:pPr>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lang w:val="en-US"/>
              </w:rPr>
              <w:t>e</w:t>
            </w:r>
            <w:r w:rsidRPr="00CC6823">
              <w:rPr>
                <w:rFonts w:ascii="Times New Roman" w:hAnsi="Times New Roman" w:cs="Times New Roman"/>
                <w:snapToGrid w:val="0"/>
                <w:sz w:val="22"/>
                <w:szCs w:val="22"/>
              </w:rPr>
              <w:t>) получить Страховой полис в срок, указанный в п.6.4. настоящего Договора;</w:t>
            </w:r>
          </w:p>
          <w:p w14:paraId="6E425A04" w14:textId="77777777" w:rsidR="004572E7" w:rsidRPr="00CC6823" w:rsidRDefault="004572E7" w:rsidP="00DD0C7B">
            <w:pPr>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lang w:val="en-US"/>
              </w:rPr>
              <w:t>f</w:t>
            </w:r>
            <w:r w:rsidRPr="00CC6823">
              <w:rPr>
                <w:rFonts w:ascii="Times New Roman" w:hAnsi="Times New Roman" w:cs="Times New Roman"/>
                <w:snapToGrid w:val="0"/>
                <w:sz w:val="22"/>
                <w:szCs w:val="22"/>
              </w:rPr>
              <w:t>) провести за свой счет дополнительную экспертизу;</w:t>
            </w:r>
          </w:p>
          <w:p w14:paraId="02844B0F" w14:textId="77777777" w:rsidR="004572E7" w:rsidRPr="00CC6823" w:rsidRDefault="004572E7" w:rsidP="00DD0C7B">
            <w:pPr>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lang w:val="en-US"/>
              </w:rPr>
              <w:t>g</w:t>
            </w:r>
            <w:r w:rsidRPr="00CC6823">
              <w:rPr>
                <w:rFonts w:ascii="Times New Roman" w:hAnsi="Times New Roman" w:cs="Times New Roman"/>
                <w:snapToGrid w:val="0"/>
                <w:sz w:val="22"/>
                <w:szCs w:val="22"/>
              </w:rPr>
              <w:t>) потребовать расторжения настоящего Договора и возмещения убытков, причиненных расторжением настоящего Договора, в случае неисполнения Страховщиком обязанностей, предусмотренных настоящим Договором.</w:t>
            </w:r>
          </w:p>
          <w:p w14:paraId="28403ED0" w14:textId="77777777" w:rsidR="004572E7" w:rsidRPr="00CC6823" w:rsidRDefault="004572E7" w:rsidP="00DD0C7B">
            <w:pPr>
              <w:ind w:left="72" w:right="59" w:firstLine="0"/>
              <w:jc w:val="both"/>
              <w:rPr>
                <w:rFonts w:ascii="Times New Roman" w:hAnsi="Times New Roman" w:cs="Times New Roman"/>
                <w:b/>
                <w:color w:val="000000"/>
                <w:sz w:val="22"/>
                <w:szCs w:val="22"/>
              </w:rPr>
            </w:pPr>
            <w:r w:rsidRPr="00CC6823">
              <w:rPr>
                <w:rFonts w:ascii="Times New Roman" w:hAnsi="Times New Roman" w:cs="Times New Roman"/>
                <w:b/>
                <w:color w:val="000000"/>
                <w:sz w:val="22"/>
                <w:szCs w:val="22"/>
              </w:rPr>
              <w:t>7.2.</w:t>
            </w:r>
            <w:r w:rsidRPr="00CC6823">
              <w:rPr>
                <w:rFonts w:ascii="Times New Roman" w:hAnsi="Times New Roman" w:cs="Times New Roman"/>
                <w:b/>
                <w:color w:val="000000"/>
                <w:sz w:val="22"/>
                <w:szCs w:val="22"/>
              </w:rPr>
              <w:tab/>
              <w:t>Страхователь обязан:</w:t>
            </w:r>
          </w:p>
          <w:p w14:paraId="43B68C87" w14:textId="77777777" w:rsidR="004572E7" w:rsidRPr="00CC6823" w:rsidRDefault="004572E7" w:rsidP="00DD0C7B">
            <w:pPr>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lang w:val="en-US"/>
              </w:rPr>
              <w:t>a</w:t>
            </w:r>
            <w:r w:rsidRPr="00CC6823">
              <w:rPr>
                <w:rFonts w:ascii="Times New Roman" w:hAnsi="Times New Roman" w:cs="Times New Roman"/>
                <w:snapToGrid w:val="0"/>
                <w:sz w:val="22"/>
                <w:szCs w:val="22"/>
              </w:rPr>
              <w:t>) оплатить в установленном настоящим Договором порядке и сроки Страховую премию;</w:t>
            </w:r>
          </w:p>
          <w:p w14:paraId="4D39F527" w14:textId="77777777" w:rsidR="004572E7" w:rsidRPr="00CC6823" w:rsidRDefault="004572E7" w:rsidP="00DD0C7B">
            <w:pPr>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lang w:val="en-US"/>
              </w:rPr>
              <w:t>b</w:t>
            </w:r>
            <w:r w:rsidRPr="00CC6823">
              <w:rPr>
                <w:rFonts w:ascii="Times New Roman" w:hAnsi="Times New Roman" w:cs="Times New Roman"/>
                <w:snapToGrid w:val="0"/>
                <w:sz w:val="22"/>
                <w:szCs w:val="22"/>
              </w:rPr>
              <w:t>) в период действия настоящего Договора незамедлительно сообщать Страховщику о ставших ему известными значительных изменениях в обстоятельствах, сообщенных при заключении настоящего Договора, если эти изменения могут существенно повлиять на увеличение степени риска наступления Страхового случая.</w:t>
            </w:r>
          </w:p>
          <w:p w14:paraId="437EB867" w14:textId="77777777" w:rsidR="004572E7" w:rsidRPr="00CC6823" w:rsidRDefault="004572E7" w:rsidP="00304046">
            <w:pPr>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rPr>
              <w:t>Значительными признаются следующие изменения: продажа Застрахованного ТС, снятие с учета, использование Застрахованного ТС в целях несвойственных его техническому назначению, утеря или кража ключей, изменение места хранения (стоянки).</w:t>
            </w:r>
          </w:p>
          <w:p w14:paraId="6F751C16" w14:textId="77777777" w:rsidR="004572E7" w:rsidRPr="00CC6823" w:rsidRDefault="004572E7" w:rsidP="00DD0C7B">
            <w:pPr>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lang w:val="en-US"/>
              </w:rPr>
              <w:t>c</w:t>
            </w:r>
            <w:r w:rsidRPr="00CC6823">
              <w:rPr>
                <w:rFonts w:ascii="Times New Roman" w:hAnsi="Times New Roman" w:cs="Times New Roman"/>
                <w:snapToGrid w:val="0"/>
                <w:sz w:val="22"/>
                <w:szCs w:val="22"/>
              </w:rPr>
              <w:t>) при наступлении события, которое в рамках настоящего Договора может вызвать к Страховщику какое-либо требование, незамедлительно уведомить Страховщика о его наступлении в сроки и способом, указанном в настоящем Договоре;</w:t>
            </w:r>
          </w:p>
          <w:p w14:paraId="7AC35B92" w14:textId="77777777" w:rsidR="004572E7" w:rsidRPr="00CC6823" w:rsidRDefault="004572E7" w:rsidP="00DD0C7B">
            <w:pPr>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lang w:val="en-US"/>
              </w:rPr>
              <w:t>d</w:t>
            </w:r>
            <w:r w:rsidRPr="00CC6823">
              <w:rPr>
                <w:rFonts w:ascii="Times New Roman" w:hAnsi="Times New Roman" w:cs="Times New Roman"/>
                <w:snapToGrid w:val="0"/>
                <w:sz w:val="22"/>
                <w:szCs w:val="22"/>
              </w:rPr>
              <w:t xml:space="preserve">) принять разумные и доступные в сложившейся обстановке меры по спасению Застрахованного ТС, уменьшению или предотвращению возможных убытков. Принимая такие меры, Страхователь/Водитель обязан следовать указаниям Страховщика, если такие указания ему даны, а также рекомендациям завода-изготовителя </w:t>
            </w:r>
            <w:r w:rsidRPr="00CC6823">
              <w:rPr>
                <w:rFonts w:ascii="Times New Roman" w:hAnsi="Times New Roman" w:cs="Times New Roman"/>
                <w:sz w:val="22"/>
                <w:szCs w:val="22"/>
              </w:rPr>
              <w:t>Застрахованного</w:t>
            </w:r>
            <w:r w:rsidRPr="00CC6823">
              <w:rPr>
                <w:rFonts w:ascii="Times New Roman" w:hAnsi="Times New Roman" w:cs="Times New Roman"/>
                <w:snapToGrid w:val="0"/>
                <w:sz w:val="22"/>
                <w:szCs w:val="22"/>
              </w:rPr>
              <w:t xml:space="preserve"> ТС. Расходы, произведенные с целью спасения Застрахованного ТС, уменьшения или предотвращения возможных убытков, возмещаются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w:t>
            </w:r>
          </w:p>
          <w:p w14:paraId="339CD950"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napToGrid w:val="0"/>
                <w:sz w:val="22"/>
                <w:szCs w:val="22"/>
                <w:lang w:val="en-US"/>
              </w:rPr>
              <w:t>e</w:t>
            </w:r>
            <w:r w:rsidRPr="00CC6823">
              <w:rPr>
                <w:rFonts w:ascii="Times New Roman" w:hAnsi="Times New Roman" w:cs="Times New Roman"/>
                <w:snapToGrid w:val="0"/>
                <w:sz w:val="22"/>
                <w:szCs w:val="22"/>
              </w:rPr>
              <w:t xml:space="preserve">) </w:t>
            </w:r>
            <w:r w:rsidRPr="00CC6823">
              <w:rPr>
                <w:rFonts w:ascii="Times New Roman" w:hAnsi="Times New Roman" w:cs="Times New Roman"/>
                <w:sz w:val="22"/>
                <w:szCs w:val="22"/>
              </w:rPr>
              <w:t>согласовать со Страховщиком до начала ремонтно-восстановительных работ поврежденного Застрахованного ТС место, дату и время проведения осмотра;</w:t>
            </w:r>
          </w:p>
          <w:p w14:paraId="2349B3D9" w14:textId="77777777" w:rsidR="004572E7" w:rsidRPr="00CC6823" w:rsidRDefault="004572E7" w:rsidP="00DD0C7B">
            <w:pPr>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lang w:val="en-US"/>
              </w:rPr>
              <w:t>f</w:t>
            </w:r>
            <w:r w:rsidRPr="00CC6823">
              <w:rPr>
                <w:rFonts w:ascii="Times New Roman" w:hAnsi="Times New Roman" w:cs="Times New Roman"/>
                <w:snapToGrid w:val="0"/>
                <w:sz w:val="22"/>
                <w:szCs w:val="22"/>
              </w:rPr>
              <w:t xml:space="preserve">) при наступлении страхового события без согласия Страховщика не начинать никаких работ по демонтажу оборудования или ремонтно-восстановительных работ поврежденного </w:t>
            </w:r>
            <w:r w:rsidRPr="00CC6823">
              <w:rPr>
                <w:rFonts w:ascii="Times New Roman" w:hAnsi="Times New Roman" w:cs="Times New Roman"/>
                <w:sz w:val="22"/>
                <w:szCs w:val="22"/>
              </w:rPr>
              <w:t>Застрахованного</w:t>
            </w:r>
            <w:r w:rsidRPr="00CC6823">
              <w:rPr>
                <w:rFonts w:ascii="Times New Roman" w:hAnsi="Times New Roman" w:cs="Times New Roman"/>
                <w:snapToGrid w:val="0"/>
                <w:sz w:val="22"/>
                <w:szCs w:val="22"/>
              </w:rPr>
              <w:t xml:space="preserve"> ТС, за исключением случаев, когда это обусловлено необходимостью обеспечения безопасности </w:t>
            </w:r>
            <w:r w:rsidRPr="00CC6823">
              <w:rPr>
                <w:rFonts w:ascii="Times New Roman" w:hAnsi="Times New Roman" w:cs="Times New Roman"/>
                <w:snapToGrid w:val="0"/>
                <w:sz w:val="22"/>
                <w:szCs w:val="22"/>
              </w:rPr>
              <w:lastRenderedPageBreak/>
              <w:t>Водителя и/или Пассажиров или выполнения приказов и распоряжений компетентных органов;</w:t>
            </w:r>
          </w:p>
          <w:p w14:paraId="5D8540E1" w14:textId="77777777" w:rsidR="004572E7" w:rsidRPr="00CC6823" w:rsidRDefault="004572E7" w:rsidP="00DD0C7B">
            <w:pPr>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lang w:val="en-US"/>
              </w:rPr>
              <w:t>g</w:t>
            </w:r>
            <w:r w:rsidRPr="00CC6823">
              <w:rPr>
                <w:rFonts w:ascii="Times New Roman" w:hAnsi="Times New Roman" w:cs="Times New Roman"/>
                <w:snapToGrid w:val="0"/>
                <w:sz w:val="22"/>
                <w:szCs w:val="22"/>
              </w:rPr>
              <w:t>) предоставить Страховщику все документы, необходимые для изучения всех обстоятельств произошедшего события, указанные в настоящем Договоре;</w:t>
            </w:r>
          </w:p>
          <w:p w14:paraId="5C16E8A7" w14:textId="77777777" w:rsidR="004572E7" w:rsidRPr="00CC6823" w:rsidRDefault="004572E7" w:rsidP="00DD0C7B">
            <w:pPr>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lang w:val="en-US"/>
              </w:rPr>
              <w:t>h</w:t>
            </w:r>
            <w:r w:rsidRPr="00CC6823">
              <w:rPr>
                <w:rFonts w:ascii="Times New Roman" w:hAnsi="Times New Roman" w:cs="Times New Roman"/>
                <w:snapToGrid w:val="0"/>
                <w:sz w:val="22"/>
                <w:szCs w:val="22"/>
              </w:rPr>
              <w:t>) соблюдать инструкции по эксплуатации и обслуживанию Застрахованного ТС, а также использовать его только по прямому назначению предусмотренному его техническими характеристиками;</w:t>
            </w:r>
          </w:p>
          <w:p w14:paraId="75E8449A" w14:textId="77777777" w:rsidR="004572E7" w:rsidRPr="00CC6823" w:rsidRDefault="004572E7" w:rsidP="00DD0C7B">
            <w:pPr>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lang w:val="en-US"/>
              </w:rPr>
              <w:t>i</w:t>
            </w:r>
            <w:r w:rsidRPr="00CC6823">
              <w:rPr>
                <w:rFonts w:ascii="Times New Roman" w:hAnsi="Times New Roman" w:cs="Times New Roman"/>
                <w:snapToGrid w:val="0"/>
                <w:sz w:val="22"/>
                <w:szCs w:val="22"/>
              </w:rPr>
              <w:t>) довести до сведения лиц, допущенных к управлению Застрахованным ТС, требования настоящего Договора.</w:t>
            </w:r>
          </w:p>
          <w:p w14:paraId="6A9CC466" w14:textId="77777777" w:rsidR="004572E7" w:rsidRPr="00CC6823" w:rsidRDefault="004572E7" w:rsidP="00DD0C7B">
            <w:pPr>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lang w:val="en-US"/>
              </w:rPr>
              <w:t>j</w:t>
            </w:r>
            <w:r w:rsidRPr="00CC6823">
              <w:rPr>
                <w:rFonts w:ascii="Times New Roman" w:hAnsi="Times New Roman" w:cs="Times New Roman"/>
                <w:snapToGrid w:val="0"/>
                <w:sz w:val="22"/>
                <w:szCs w:val="22"/>
              </w:rPr>
              <w:t xml:space="preserve">) </w:t>
            </w:r>
            <w:r w:rsidRPr="00CC6823">
              <w:rPr>
                <w:rFonts w:ascii="Times New Roman" w:hAnsi="Times New Roman" w:cs="Times New Roman"/>
                <w:sz w:val="22"/>
                <w:szCs w:val="22"/>
              </w:rPr>
              <w:t>при наступлении страхового события не оставлять Застрахованное ТС без присмотра и соответствующих мер, предпринимаемых для предотвращения дальнейшего повреждения или гибели Застрахованного ТС</w:t>
            </w:r>
            <w:r w:rsidRPr="00CC6823">
              <w:rPr>
                <w:rFonts w:ascii="Times New Roman" w:hAnsi="Times New Roman" w:cs="Times New Roman"/>
                <w:snapToGrid w:val="0"/>
                <w:sz w:val="22"/>
                <w:szCs w:val="22"/>
              </w:rPr>
              <w:t>. В случае если Застрахованное ТС было приведено в действие без согласования со Страховщиком (за исключением того, что необходимо в интересах безопасности или для исполнения приказов, исходящих от любых соответствующих властей), то любое увеличение ущерба будет исключено из суммы возмещения, которое выплачивается в соответствии с настоящим Договором;</w:t>
            </w:r>
          </w:p>
          <w:p w14:paraId="1B277205" w14:textId="77777777" w:rsidR="004572E7" w:rsidRPr="00CC6823" w:rsidRDefault="004572E7" w:rsidP="00DD0C7B">
            <w:pPr>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lang w:val="en-US"/>
              </w:rPr>
              <w:t>k</w:t>
            </w:r>
            <w:r w:rsidRPr="00CC6823">
              <w:rPr>
                <w:rFonts w:ascii="Times New Roman" w:hAnsi="Times New Roman" w:cs="Times New Roman"/>
                <w:snapToGrid w:val="0"/>
                <w:sz w:val="22"/>
                <w:szCs w:val="22"/>
              </w:rPr>
              <w:t xml:space="preserve">) предоставлять Страховщику или его представителям </w:t>
            </w:r>
            <w:r w:rsidRPr="00CC6823">
              <w:rPr>
                <w:rFonts w:ascii="Times New Roman" w:hAnsi="Times New Roman" w:cs="Times New Roman"/>
                <w:sz w:val="22"/>
                <w:szCs w:val="22"/>
              </w:rPr>
              <w:t>в любое (в пределах разумного) время</w:t>
            </w:r>
            <w:r w:rsidRPr="00CC6823">
              <w:rPr>
                <w:rFonts w:ascii="Times New Roman" w:hAnsi="Times New Roman" w:cs="Times New Roman"/>
                <w:snapToGrid w:val="0"/>
                <w:sz w:val="22"/>
                <w:szCs w:val="22"/>
              </w:rPr>
              <w:t xml:space="preserve"> доступ к осмотру Застрахованного ТС, его частей и Дополнительного оборудования;</w:t>
            </w:r>
          </w:p>
          <w:p w14:paraId="534DF20C" w14:textId="77777777" w:rsidR="004572E7" w:rsidRPr="00CC6823" w:rsidRDefault="004572E7" w:rsidP="00DD0C7B">
            <w:pPr>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lang w:val="en-US"/>
              </w:rPr>
              <w:t>l</w:t>
            </w:r>
            <w:r w:rsidRPr="00CC6823">
              <w:rPr>
                <w:rFonts w:ascii="Times New Roman" w:hAnsi="Times New Roman" w:cs="Times New Roman"/>
                <w:snapToGrid w:val="0"/>
                <w:sz w:val="22"/>
                <w:szCs w:val="22"/>
              </w:rPr>
              <w:t>) соблюдать конфиденциальность информации, полученной от Страховщика, за исключением случаев, когда Страхователь обязан предоставить информацию в государственные органы и другие организации в соответствии с действующим законодательством Республики Узбекистан.</w:t>
            </w:r>
          </w:p>
          <w:p w14:paraId="704B9418" w14:textId="77777777" w:rsidR="004572E7" w:rsidRPr="00CC6823" w:rsidRDefault="004572E7" w:rsidP="00DD0C7B">
            <w:pPr>
              <w:pStyle w:val="a5"/>
              <w:numPr>
                <w:ilvl w:val="1"/>
                <w:numId w:val="18"/>
              </w:numPr>
              <w:autoSpaceDE/>
              <w:autoSpaceDN/>
              <w:adjustRightInd/>
              <w:ind w:left="72" w:right="59" w:firstLine="0"/>
              <w:jc w:val="both"/>
              <w:rPr>
                <w:rFonts w:ascii="Times New Roman" w:hAnsi="Times New Roman" w:cs="Times New Roman"/>
                <w:b/>
                <w:snapToGrid w:val="0"/>
                <w:sz w:val="22"/>
                <w:szCs w:val="22"/>
              </w:rPr>
            </w:pPr>
            <w:r w:rsidRPr="00CC6823">
              <w:rPr>
                <w:rFonts w:ascii="Times New Roman" w:hAnsi="Times New Roman" w:cs="Times New Roman"/>
                <w:b/>
                <w:snapToGrid w:val="0"/>
                <w:sz w:val="22"/>
                <w:szCs w:val="22"/>
              </w:rPr>
              <w:t>Страховщик обязуется:</w:t>
            </w:r>
          </w:p>
          <w:p w14:paraId="1E7D3F7A" w14:textId="77777777" w:rsidR="004572E7" w:rsidRPr="00CC6823" w:rsidRDefault="004572E7" w:rsidP="00DD0C7B">
            <w:pPr>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rPr>
              <w:t>а) выдать Страховой полис в сроки, установленные в п.6.4. настоящего Договора;</w:t>
            </w:r>
          </w:p>
          <w:p w14:paraId="45F8EE62" w14:textId="77777777" w:rsidR="004572E7" w:rsidRPr="00CC6823" w:rsidRDefault="004572E7" w:rsidP="00DD0C7B">
            <w:pPr>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lang w:val="en-US"/>
              </w:rPr>
              <w:t>b</w:t>
            </w:r>
            <w:r w:rsidRPr="00CC6823">
              <w:rPr>
                <w:rFonts w:ascii="Times New Roman" w:hAnsi="Times New Roman" w:cs="Times New Roman"/>
                <w:snapToGrid w:val="0"/>
                <w:sz w:val="22"/>
                <w:szCs w:val="22"/>
              </w:rPr>
              <w:t>) после получения всех необходимых документов и признания факта наступления Страхового случая произвести Страховое возмещение Страхователю в порядке и в сроки, указанные в настоящем Договоре;</w:t>
            </w:r>
          </w:p>
          <w:p w14:paraId="79DDEEE1" w14:textId="77777777" w:rsidR="004572E7" w:rsidRPr="00CC6823" w:rsidRDefault="004572E7" w:rsidP="00DD0C7B">
            <w:pPr>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lang w:val="en-US"/>
              </w:rPr>
              <w:t>c</w:t>
            </w:r>
            <w:r w:rsidRPr="00CC6823">
              <w:rPr>
                <w:rFonts w:ascii="Times New Roman" w:hAnsi="Times New Roman" w:cs="Times New Roman"/>
                <w:snapToGrid w:val="0"/>
                <w:sz w:val="22"/>
                <w:szCs w:val="22"/>
              </w:rPr>
              <w:t>) соблюдать конфиденциальность информации, полученной от Страхователя в период действия настоящего Договора, за исключением случаев, когда Страховщик обязан предоставить информацию в государственные органы и другие организации в соответствии с действующим законодательством Республики Узбекистан.</w:t>
            </w:r>
          </w:p>
          <w:p w14:paraId="5222204E" w14:textId="77777777" w:rsidR="004572E7" w:rsidRPr="00CC6823" w:rsidRDefault="004572E7" w:rsidP="00DD0C7B">
            <w:pPr>
              <w:pStyle w:val="a5"/>
              <w:numPr>
                <w:ilvl w:val="1"/>
                <w:numId w:val="18"/>
              </w:numPr>
              <w:autoSpaceDE/>
              <w:autoSpaceDN/>
              <w:adjustRightInd/>
              <w:ind w:left="72" w:right="59" w:firstLine="0"/>
              <w:jc w:val="both"/>
              <w:rPr>
                <w:rFonts w:ascii="Times New Roman" w:hAnsi="Times New Roman" w:cs="Times New Roman"/>
                <w:b/>
                <w:snapToGrid w:val="0"/>
                <w:sz w:val="22"/>
                <w:szCs w:val="22"/>
              </w:rPr>
            </w:pPr>
            <w:r w:rsidRPr="00CC6823">
              <w:rPr>
                <w:rFonts w:ascii="Times New Roman" w:hAnsi="Times New Roman" w:cs="Times New Roman"/>
                <w:b/>
                <w:snapToGrid w:val="0"/>
                <w:sz w:val="22"/>
                <w:szCs w:val="22"/>
              </w:rPr>
              <w:t>Страховщик имеет право:</w:t>
            </w:r>
          </w:p>
          <w:p w14:paraId="023E1FD7" w14:textId="77777777" w:rsidR="004572E7" w:rsidRPr="00CC6823" w:rsidRDefault="004572E7" w:rsidP="00DD0C7B">
            <w:pPr>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rPr>
              <w:t>а) требовать от Страхователя выполнения обязанностей по настоящему Договору;</w:t>
            </w:r>
          </w:p>
          <w:p w14:paraId="245823DE" w14:textId="77777777" w:rsidR="004572E7" w:rsidRPr="00CC6823" w:rsidRDefault="004572E7" w:rsidP="00DD0C7B">
            <w:pPr>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lang w:val="en-US"/>
              </w:rPr>
              <w:t>b</w:t>
            </w:r>
            <w:r w:rsidRPr="00CC6823">
              <w:rPr>
                <w:rFonts w:ascii="Times New Roman" w:hAnsi="Times New Roman" w:cs="Times New Roman"/>
                <w:snapToGrid w:val="0"/>
                <w:sz w:val="22"/>
                <w:szCs w:val="22"/>
              </w:rPr>
              <w:t>) на проведение предупредительных мероприятий, направленных на уменьшение вероятности наступления Страхового случая (по согласованию со Страхователем);</w:t>
            </w:r>
          </w:p>
          <w:p w14:paraId="6464CE4B" w14:textId="77777777" w:rsidR="004572E7" w:rsidRPr="00CC6823" w:rsidRDefault="004572E7" w:rsidP="00DD0C7B">
            <w:pPr>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lang w:val="en-US"/>
              </w:rPr>
              <w:t>c</w:t>
            </w:r>
            <w:r w:rsidRPr="00CC6823">
              <w:rPr>
                <w:rFonts w:ascii="Times New Roman" w:hAnsi="Times New Roman" w:cs="Times New Roman"/>
                <w:snapToGrid w:val="0"/>
                <w:sz w:val="22"/>
                <w:szCs w:val="22"/>
              </w:rPr>
              <w:t>) отсрочить выплату Страхового возмещения, если в связи с возникновением ущерба было назначено следствие или судебное расследование в отношении Страхователя, до окончания этого расследования;</w:t>
            </w:r>
          </w:p>
          <w:p w14:paraId="0A4B1181" w14:textId="77777777" w:rsidR="004572E7" w:rsidRPr="00CC6823" w:rsidRDefault="004572E7" w:rsidP="00DD0C7B">
            <w:pPr>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lang w:val="en-US"/>
              </w:rPr>
              <w:t>d</w:t>
            </w:r>
            <w:r w:rsidRPr="00CC6823">
              <w:rPr>
                <w:rFonts w:ascii="Times New Roman" w:hAnsi="Times New Roman" w:cs="Times New Roman"/>
                <w:snapToGrid w:val="0"/>
                <w:sz w:val="22"/>
                <w:szCs w:val="22"/>
              </w:rPr>
              <w:t>) отказать в выплате Страхового возмещения, если Страхователь:</w:t>
            </w:r>
          </w:p>
          <w:p w14:paraId="7CEB37CF" w14:textId="77777777" w:rsidR="004572E7" w:rsidRPr="00CC6823" w:rsidRDefault="004572E7" w:rsidP="00DD0C7B">
            <w:pPr>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rPr>
              <w:t>- не известил Страховщика о произошедшем Страховом случае в сроки, установленные настоящим Договором;</w:t>
            </w:r>
          </w:p>
          <w:p w14:paraId="66C8F802" w14:textId="77777777" w:rsidR="004572E7" w:rsidRPr="00CC6823" w:rsidRDefault="004572E7" w:rsidP="00DD0C7B">
            <w:pPr>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rPr>
              <w:t>- не представил документы и сведения, необходимые для установления Страхового случая, а также для выяснения причинной связи этого случая с наступившим результатом или представил заведомо ложные доказательства;</w:t>
            </w:r>
          </w:p>
          <w:p w14:paraId="46DF4FA6" w14:textId="77777777" w:rsidR="004572E7" w:rsidRPr="00CC6823" w:rsidRDefault="004572E7" w:rsidP="00DD0C7B">
            <w:pPr>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rPr>
              <w:t>- уже получил компенсацию полностью или частично от третьих лиц в связи с данным Страховым случаем;</w:t>
            </w:r>
          </w:p>
          <w:p w14:paraId="7FFF74DC" w14:textId="77777777" w:rsidR="004572E7" w:rsidRPr="00CC6823" w:rsidRDefault="004572E7" w:rsidP="00DD0C7B">
            <w:pPr>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rPr>
              <w:t>- выдвигает требования о возмещении ущерба с целью обмана;</w:t>
            </w:r>
          </w:p>
          <w:p w14:paraId="063308CC" w14:textId="77777777" w:rsidR="004572E7" w:rsidRPr="00CC6823" w:rsidRDefault="004572E7" w:rsidP="00DD0C7B">
            <w:pPr>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rPr>
              <w:t>- для осуществления требования сообщает или использует ложные сведения;</w:t>
            </w:r>
          </w:p>
          <w:p w14:paraId="6EE52ABC" w14:textId="77777777" w:rsidR="004572E7" w:rsidRPr="00CC6823" w:rsidRDefault="004572E7" w:rsidP="00DD0C7B">
            <w:pPr>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rPr>
              <w:t>- с учетом раздела 10. отказался от претензий к лицу, причинившему вред (ущерб или убыток), или отказался передать Страховщику документы, необходимые для предъявления регрессного требования;</w:t>
            </w:r>
          </w:p>
          <w:p w14:paraId="68A56A14" w14:textId="77777777" w:rsidR="004572E7" w:rsidRPr="00CC6823" w:rsidRDefault="004572E7" w:rsidP="00DD0C7B">
            <w:pPr>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rPr>
              <w:t>е) потребовать изменения условий настоящего Договора или уплаты дополнительной Страховой премии в случае уведомления об обстоятельствах, влекущих увеличение риска. Если Страхователь возражает против изменения условий настоящего Договора или доплаты Страховой премии, Страховщик вправе потребовать расторжения Договора в порядке, предусмотренном действующим законодательством Республики Узбекистан, с последующим возмещением оплаченной ранее Страховой премии за не истекший Период страхования за вычетом расходов, Страховщика на ведение дела в размере 10% от уплаченной Страховой премии а также сумм ранее выплаченных и подлежащих оплате страховых возмещений;</w:t>
            </w:r>
          </w:p>
          <w:p w14:paraId="2CE35DCE" w14:textId="77777777" w:rsidR="004572E7" w:rsidRPr="00CC6823" w:rsidRDefault="004572E7" w:rsidP="00DD0C7B">
            <w:pPr>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lang w:val="en-US"/>
              </w:rPr>
              <w:t>f</w:t>
            </w:r>
            <w:r w:rsidRPr="00CC6823">
              <w:rPr>
                <w:rFonts w:ascii="Times New Roman" w:hAnsi="Times New Roman" w:cs="Times New Roman"/>
                <w:snapToGrid w:val="0"/>
                <w:sz w:val="22"/>
                <w:szCs w:val="22"/>
              </w:rPr>
              <w:t>) потребовать расторжения настоящего Договора и возмещения убытков, причиненных расторжением настоящего Договора, в случае неисполнения Страхователем обязанностей, предусмотренных настоящим Договором.</w:t>
            </w:r>
          </w:p>
          <w:p w14:paraId="299267D4" w14:textId="77777777" w:rsidR="004572E7" w:rsidRPr="00CC6823" w:rsidRDefault="004572E7" w:rsidP="00D257DA">
            <w:pPr>
              <w:pStyle w:val="a5"/>
              <w:numPr>
                <w:ilvl w:val="1"/>
                <w:numId w:val="18"/>
              </w:numPr>
              <w:autoSpaceDE/>
              <w:autoSpaceDN/>
              <w:adjustRightInd/>
              <w:ind w:left="72" w:right="59" w:firstLine="0"/>
              <w:jc w:val="both"/>
              <w:rPr>
                <w:rFonts w:ascii="Times New Roman" w:hAnsi="Times New Roman" w:cs="Times New Roman"/>
                <w:b/>
                <w:sz w:val="22"/>
                <w:szCs w:val="22"/>
              </w:rPr>
            </w:pPr>
            <w:r w:rsidRPr="00CC6823">
              <w:rPr>
                <w:rFonts w:ascii="Times New Roman" w:hAnsi="Times New Roman" w:cs="Times New Roman"/>
                <w:snapToGrid w:val="0"/>
                <w:sz w:val="22"/>
                <w:szCs w:val="22"/>
              </w:rPr>
              <w:lastRenderedPageBreak/>
              <w:t>Заключение настоящего Договора в пользу Выгодоприобретателя не освобождает Страхователя от выполнения обязанностей по настоящему Договору, если данным Договором не предусмотрено иное, либо обязанности Страхователя выполнены лицом, в пользу которого заключен Договор.</w:t>
            </w:r>
          </w:p>
        </w:tc>
      </w:tr>
      <w:tr w:rsidR="004572E7" w:rsidRPr="00CC6823" w14:paraId="59865C44" w14:textId="77777777" w:rsidTr="005370A5">
        <w:trPr>
          <w:trHeight w:val="793"/>
        </w:trPr>
        <w:tc>
          <w:tcPr>
            <w:tcW w:w="9982" w:type="dxa"/>
            <w:gridSpan w:val="2"/>
            <w:tcBorders>
              <w:top w:val="nil"/>
              <w:left w:val="nil"/>
              <w:bottom w:val="nil"/>
              <w:right w:val="nil"/>
            </w:tcBorders>
          </w:tcPr>
          <w:p w14:paraId="27C7626E" w14:textId="77777777" w:rsidR="00CC6823" w:rsidRDefault="00CC6823" w:rsidP="00DD0C7B">
            <w:pPr>
              <w:pStyle w:val="8"/>
              <w:keepNext w:val="0"/>
              <w:ind w:left="72" w:right="59" w:firstLine="0"/>
              <w:rPr>
                <w:rFonts w:ascii="Times New Roman" w:hAnsi="Times New Roman" w:cs="Times New Roman"/>
                <w:sz w:val="22"/>
                <w:szCs w:val="22"/>
              </w:rPr>
            </w:pPr>
          </w:p>
          <w:p w14:paraId="2717D607" w14:textId="77777777" w:rsidR="004572E7" w:rsidRPr="00CC6823" w:rsidRDefault="004572E7" w:rsidP="00DD0C7B">
            <w:pPr>
              <w:pStyle w:val="8"/>
              <w:keepNext w:val="0"/>
              <w:ind w:left="72" w:right="59" w:firstLine="0"/>
              <w:rPr>
                <w:rFonts w:ascii="Times New Roman" w:hAnsi="Times New Roman" w:cs="Times New Roman"/>
                <w:sz w:val="22"/>
                <w:szCs w:val="22"/>
                <w:lang w:val="en-US"/>
              </w:rPr>
            </w:pPr>
            <w:r w:rsidRPr="00CC6823">
              <w:rPr>
                <w:rFonts w:ascii="Times New Roman" w:hAnsi="Times New Roman" w:cs="Times New Roman"/>
                <w:sz w:val="22"/>
                <w:szCs w:val="22"/>
              </w:rPr>
              <w:t>РАЗДЕЛ 8. РАССМОТРЕНИЕ ПРЕТЕНЗИЙ</w:t>
            </w:r>
          </w:p>
          <w:p w14:paraId="587A89A2" w14:textId="77777777" w:rsidR="004572E7" w:rsidRPr="00CC6823" w:rsidRDefault="004572E7" w:rsidP="00DD0C7B">
            <w:pPr>
              <w:numPr>
                <w:ilvl w:val="1"/>
                <w:numId w:val="22"/>
              </w:numPr>
              <w:tabs>
                <w:tab w:val="clear" w:pos="2164"/>
              </w:tabs>
              <w:autoSpaceDE/>
              <w:autoSpaceDN/>
              <w:adjustRightInd/>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rPr>
              <w:t>При наступлении события, которое в рамках настоящего Договора могло бы обосновать какое-либо требование к Страховщику, Страхователь обязан:</w:t>
            </w:r>
          </w:p>
          <w:p w14:paraId="6FFEE371" w14:textId="77777777" w:rsidR="004572E7" w:rsidRPr="00CC6823" w:rsidRDefault="004572E7" w:rsidP="00DD0C7B">
            <w:pPr>
              <w:numPr>
                <w:ilvl w:val="2"/>
                <w:numId w:val="22"/>
              </w:numPr>
              <w:tabs>
                <w:tab w:val="clear" w:pos="2873"/>
              </w:tabs>
              <w:autoSpaceDE/>
              <w:autoSpaceDN/>
              <w:adjustRightInd/>
              <w:ind w:left="72" w:right="59" w:firstLine="0"/>
              <w:jc w:val="both"/>
              <w:rPr>
                <w:rFonts w:ascii="Times New Roman" w:hAnsi="Times New Roman" w:cs="Times New Roman"/>
                <w:sz w:val="22"/>
                <w:szCs w:val="22"/>
              </w:rPr>
            </w:pPr>
            <w:r w:rsidRPr="00CC6823">
              <w:rPr>
                <w:rFonts w:ascii="Times New Roman" w:hAnsi="Times New Roman" w:cs="Times New Roman"/>
                <w:snapToGrid w:val="0"/>
                <w:sz w:val="22"/>
                <w:szCs w:val="22"/>
              </w:rPr>
              <w:t xml:space="preserve">немедленно </w:t>
            </w:r>
            <w:r w:rsidRPr="00CC6823">
              <w:rPr>
                <w:rFonts w:ascii="Times New Roman" w:hAnsi="Times New Roman" w:cs="Times New Roman"/>
                <w:sz w:val="22"/>
                <w:szCs w:val="22"/>
              </w:rPr>
              <w:t>уведомить об этом Страховщика любым доступным способом, как только это возможно, но не позднее чем через 72 часа и в течение 5 (пяти) банковских дней после наступления события предоставить Страховщику письменное заявление с указанием причин и обстоятельств возникновения таких событий.</w:t>
            </w:r>
          </w:p>
          <w:p w14:paraId="20684CDB" w14:textId="77777777" w:rsidR="004572E7" w:rsidRPr="00CC6823" w:rsidRDefault="004572E7" w:rsidP="00DD0C7B">
            <w:pPr>
              <w:numPr>
                <w:ilvl w:val="2"/>
                <w:numId w:val="22"/>
              </w:numPr>
              <w:tabs>
                <w:tab w:val="clear" w:pos="2873"/>
              </w:tabs>
              <w:autoSpaceDE/>
              <w:autoSpaceDN/>
              <w:adjustRightInd/>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немедленно заявить о событии в правоохранительные органы (БДД и/или ОПО и/или ОВД и/или МЧС и/или Гостехнадзор и/или аварийно-технические службы (в зависимости от причины повреждения)) с обязательным составлением протокола или административного акта на месте события.</w:t>
            </w:r>
          </w:p>
          <w:p w14:paraId="5C592920"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 xml:space="preserve">Условие, оговоренное в п. 8.1.2. не является обязательным в случаях, когда размер ущерба/повреждения не превышает </w:t>
            </w:r>
            <w:r w:rsidR="003C1264" w:rsidRPr="00CC6823">
              <w:rPr>
                <w:rFonts w:ascii="Times New Roman" w:hAnsi="Times New Roman" w:cs="Times New Roman"/>
                <w:sz w:val="22"/>
                <w:szCs w:val="22"/>
              </w:rPr>
              <w:t>5</w:t>
            </w:r>
            <w:r w:rsidRPr="00CC6823">
              <w:rPr>
                <w:rFonts w:ascii="Times New Roman" w:hAnsi="Times New Roman" w:cs="Times New Roman"/>
                <w:sz w:val="22"/>
                <w:szCs w:val="22"/>
              </w:rPr>
              <w:t>% от Страховой суммы, установленной на соответствующее Застрахованное ТС по настоящему Договору.</w:t>
            </w:r>
          </w:p>
          <w:p w14:paraId="638B99F9"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При объективной невозможности обращения в вышеуказанные компетентные органы, допускается получение письменных показаний свидетелей и участников произошедшего события с указанием Ф.И.О., адреса проживания свидетелей и участников.</w:t>
            </w:r>
          </w:p>
          <w:p w14:paraId="7D9ECE21"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b/>
                <w:sz w:val="22"/>
                <w:szCs w:val="22"/>
              </w:rPr>
              <w:t>8.1.3.</w:t>
            </w:r>
            <w:r w:rsidRPr="00CC6823">
              <w:rPr>
                <w:rFonts w:ascii="Times New Roman" w:hAnsi="Times New Roman" w:cs="Times New Roman"/>
                <w:sz w:val="22"/>
                <w:szCs w:val="22"/>
              </w:rPr>
              <w:t xml:space="preserve"> при повреждении Автотранспортных средств специализированного назначения и Техники специализированного назначения, Страхователь обязан не дожидаясь прибытия на место произошедшего события представителей Страховщика и работников компетентных органов, собрать доступную предварительную информацию относительно причин и обстоятельств возникновения убытка (составить акт произвольной формы с участием местной администрации или администрации предприятия/ организации, на территории которой произошло событие, представителей других официальных органов, а также с участием очевидцев (свидетелей) произошедшего события, по возможности зафиксировать картину ущерба с помощью фото- или видеосъемки) и передать ее Страховщику в целях последующего более детального расследования причин и размера ущерба. </w:t>
            </w:r>
          </w:p>
          <w:p w14:paraId="5056BEAD"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b/>
                <w:sz w:val="22"/>
                <w:szCs w:val="22"/>
              </w:rPr>
              <w:t>8.1.4</w:t>
            </w:r>
            <w:r w:rsidRPr="00CC6823">
              <w:rPr>
                <w:rFonts w:ascii="Times New Roman" w:hAnsi="Times New Roman" w:cs="Times New Roman"/>
                <w:sz w:val="22"/>
                <w:szCs w:val="22"/>
              </w:rPr>
              <w:t>. предъявить Страховщику поврежденное Застрахованное ТС к осмотру, либо сделать фотографии или видео съемку всех поврежденных частей Застрахованного ТС и согласовать со Страховщиком свои дальнейшие действия до начала проведения ремонтно-восстановительных работ.</w:t>
            </w:r>
          </w:p>
          <w:p w14:paraId="2ADDC1E6" w14:textId="24F4BAC0" w:rsidR="00C63ADA" w:rsidRPr="00EE192E" w:rsidRDefault="00C63ADA" w:rsidP="005370A5">
            <w:pPr>
              <w:numPr>
                <w:ilvl w:val="1"/>
                <w:numId w:val="22"/>
              </w:numPr>
              <w:tabs>
                <w:tab w:val="clear" w:pos="2164"/>
                <w:tab w:val="num" w:pos="-3240"/>
              </w:tabs>
              <w:autoSpaceDE/>
              <w:autoSpaceDN/>
              <w:adjustRightInd/>
              <w:ind w:left="72" w:right="59" w:firstLine="0"/>
              <w:jc w:val="both"/>
              <w:rPr>
                <w:rFonts w:ascii="Times New Roman" w:hAnsi="Times New Roman" w:cs="Times New Roman"/>
                <w:sz w:val="22"/>
                <w:szCs w:val="22"/>
              </w:rPr>
            </w:pPr>
            <w:r w:rsidRPr="00EE192E">
              <w:rPr>
                <w:rFonts w:ascii="Times New Roman" w:hAnsi="Times New Roman" w:cs="Times New Roman"/>
                <w:sz w:val="22"/>
                <w:szCs w:val="22"/>
              </w:rPr>
              <w:t>После подачи письменного заявления о наступлении страхового события, Страхователь обязан предоставить копии следующих документов по мере их наличия и/или получения. По требованию Страховщика Страхователь обязан</w:t>
            </w:r>
            <w:r w:rsidR="00EE192E" w:rsidRPr="00EE192E">
              <w:rPr>
                <w:rFonts w:ascii="Times New Roman" w:hAnsi="Times New Roman" w:cs="Times New Roman"/>
                <w:sz w:val="22"/>
                <w:szCs w:val="22"/>
              </w:rPr>
              <w:t xml:space="preserve"> заверить такие копии либо</w:t>
            </w:r>
            <w:r w:rsidRPr="00EE192E">
              <w:rPr>
                <w:rFonts w:ascii="Times New Roman" w:hAnsi="Times New Roman" w:cs="Times New Roman"/>
                <w:sz w:val="22"/>
                <w:szCs w:val="22"/>
              </w:rPr>
              <w:t xml:space="preserve"> по возможности предоставить оригиналы таких документов для изучения их Страховщиком:</w:t>
            </w:r>
          </w:p>
          <w:p w14:paraId="1864603C" w14:textId="77777777" w:rsidR="004572E7" w:rsidRPr="00CC6823" w:rsidRDefault="004572E7" w:rsidP="00DD0C7B">
            <w:pPr>
              <w:numPr>
                <w:ilvl w:val="2"/>
                <w:numId w:val="22"/>
              </w:numPr>
              <w:tabs>
                <w:tab w:val="clear" w:pos="2873"/>
                <w:tab w:val="num" w:pos="-3240"/>
              </w:tabs>
              <w:autoSpaceDE/>
              <w:autoSpaceDN/>
              <w:adjustRightInd/>
              <w:ind w:left="72" w:right="59" w:firstLine="0"/>
              <w:jc w:val="both"/>
              <w:rPr>
                <w:rFonts w:ascii="Times New Roman" w:hAnsi="Times New Roman" w:cs="Times New Roman"/>
                <w:b/>
                <w:sz w:val="22"/>
                <w:szCs w:val="22"/>
              </w:rPr>
            </w:pPr>
            <w:r w:rsidRPr="00EE192E">
              <w:rPr>
                <w:rFonts w:ascii="Times New Roman" w:hAnsi="Times New Roman" w:cs="Times New Roman"/>
                <w:b/>
                <w:sz w:val="22"/>
                <w:szCs w:val="22"/>
              </w:rPr>
              <w:t>При повреждении Застрахованного Т</w:t>
            </w:r>
            <w:r w:rsidRPr="00CC6823">
              <w:rPr>
                <w:rFonts w:ascii="Times New Roman" w:hAnsi="Times New Roman" w:cs="Times New Roman"/>
                <w:b/>
                <w:sz w:val="22"/>
                <w:szCs w:val="22"/>
              </w:rPr>
              <w:t>С:</w:t>
            </w:r>
          </w:p>
          <w:p w14:paraId="5DCCA2CE"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а) Страховой полис;</w:t>
            </w:r>
          </w:p>
          <w:p w14:paraId="0E8E9DD8"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lang w:val="en-US"/>
              </w:rPr>
              <w:t>b</w:t>
            </w:r>
            <w:r w:rsidRPr="00CC6823">
              <w:rPr>
                <w:rFonts w:ascii="Times New Roman" w:hAnsi="Times New Roman" w:cs="Times New Roman"/>
                <w:sz w:val="22"/>
                <w:szCs w:val="22"/>
              </w:rPr>
              <w:t xml:space="preserve">) документальное подтверждение (постановление или справку) от компетентных органов, уполномоченных проводить расследование обстоятельств наступившего события, </w:t>
            </w:r>
            <w:r w:rsidRPr="00CC6823">
              <w:rPr>
                <w:rFonts w:ascii="Times New Roman" w:hAnsi="Times New Roman" w:cs="Times New Roman"/>
                <w:snapToGrid w:val="0"/>
                <w:sz w:val="22"/>
                <w:szCs w:val="22"/>
              </w:rPr>
              <w:t>с указанием участников и обстоятельств происшествия</w:t>
            </w:r>
            <w:r w:rsidRPr="00CC6823">
              <w:rPr>
                <w:rFonts w:ascii="Times New Roman" w:hAnsi="Times New Roman" w:cs="Times New Roman"/>
                <w:sz w:val="22"/>
                <w:szCs w:val="22"/>
              </w:rPr>
              <w:t>;</w:t>
            </w:r>
          </w:p>
          <w:p w14:paraId="104A1541"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lang w:val="en-US"/>
              </w:rPr>
              <w:t>c</w:t>
            </w:r>
            <w:r w:rsidRPr="00CC6823">
              <w:rPr>
                <w:rFonts w:ascii="Times New Roman" w:hAnsi="Times New Roman" w:cs="Times New Roman"/>
                <w:sz w:val="22"/>
                <w:szCs w:val="22"/>
              </w:rPr>
              <w:t>) свидетельства о регистрации Застрахованного ТС или технический паспорт;</w:t>
            </w:r>
          </w:p>
          <w:p w14:paraId="051E116B"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lang w:val="en-US"/>
              </w:rPr>
              <w:t>d</w:t>
            </w:r>
            <w:r w:rsidRPr="00CC6823">
              <w:rPr>
                <w:rFonts w:ascii="Times New Roman" w:hAnsi="Times New Roman" w:cs="Times New Roman"/>
                <w:sz w:val="22"/>
                <w:szCs w:val="22"/>
              </w:rPr>
              <w:t>) водительское удостоверение Водителя;</w:t>
            </w:r>
          </w:p>
          <w:p w14:paraId="6D8EEF30"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lang w:val="en-US"/>
              </w:rPr>
              <w:t>e</w:t>
            </w:r>
            <w:r w:rsidRPr="00CC6823">
              <w:rPr>
                <w:rFonts w:ascii="Times New Roman" w:hAnsi="Times New Roman" w:cs="Times New Roman"/>
                <w:sz w:val="22"/>
                <w:szCs w:val="22"/>
              </w:rPr>
              <w:t>) при необходимости, заключение судебно-медицинской экспертизы Водителя;</w:t>
            </w:r>
          </w:p>
          <w:p w14:paraId="1F7B02EB"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lang w:val="en-US"/>
              </w:rPr>
              <w:t>f</w:t>
            </w:r>
            <w:r w:rsidRPr="00CC6823">
              <w:rPr>
                <w:rFonts w:ascii="Times New Roman" w:hAnsi="Times New Roman" w:cs="Times New Roman"/>
                <w:sz w:val="22"/>
                <w:szCs w:val="22"/>
              </w:rPr>
              <w:t>) доверенность на право вождения или иной документ, приравненный к доверенности, подтверждающий право пользования или распоряжения Застрахованным ТС от имени собственника;</w:t>
            </w:r>
          </w:p>
          <w:p w14:paraId="4D2BBC39"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lang w:val="en-US"/>
              </w:rPr>
              <w:t>g</w:t>
            </w:r>
            <w:r w:rsidRPr="00CC6823">
              <w:rPr>
                <w:rFonts w:ascii="Times New Roman" w:hAnsi="Times New Roman" w:cs="Times New Roman"/>
                <w:sz w:val="22"/>
                <w:szCs w:val="22"/>
              </w:rPr>
              <w:t>) наряд заказ/калькуляцию на проведение ремонтно-восстановительных работ, составленного станцией технического обслуживания (далее по тексту – СТО), с указанием перечня всех работ, запасных частей и материалов, необходимых для восстановления ТС (по требованию Страхователя Страховщик обязуется определить и согласовать со Страхователем СТО и/ или оценочную организацию для организации оценки ущерба в рамках страхового события по настоящему Договору, включая выезд специалистов на место страхового события и/или (временного) хранения поврежденного Застрахованного ТС, либо организовать транспортировку поврежденного Застрахованного ТС до такого СТО и/или оценочной организации и/или места (временного) хранения, если будет необходимо).</w:t>
            </w:r>
          </w:p>
          <w:p w14:paraId="21E0C228" w14:textId="77777777" w:rsidR="004572E7" w:rsidRPr="00CC6823" w:rsidRDefault="004572E7" w:rsidP="00DD0C7B">
            <w:pPr>
              <w:numPr>
                <w:ilvl w:val="2"/>
                <w:numId w:val="22"/>
              </w:numPr>
              <w:tabs>
                <w:tab w:val="clear" w:pos="2873"/>
              </w:tabs>
              <w:autoSpaceDE/>
              <w:autoSpaceDN/>
              <w:adjustRightInd/>
              <w:ind w:left="72" w:right="59" w:firstLine="0"/>
              <w:jc w:val="both"/>
              <w:rPr>
                <w:rFonts w:ascii="Times New Roman" w:hAnsi="Times New Roman" w:cs="Times New Roman"/>
                <w:sz w:val="22"/>
                <w:szCs w:val="22"/>
              </w:rPr>
            </w:pPr>
            <w:r w:rsidRPr="00CC6823">
              <w:rPr>
                <w:rFonts w:ascii="Times New Roman" w:hAnsi="Times New Roman" w:cs="Times New Roman"/>
                <w:b/>
                <w:sz w:val="22"/>
                <w:szCs w:val="22"/>
              </w:rPr>
              <w:t>При Похищении Застрахованного ТС</w:t>
            </w:r>
            <w:r w:rsidRPr="00CC6823">
              <w:rPr>
                <w:rFonts w:ascii="Times New Roman" w:hAnsi="Times New Roman" w:cs="Times New Roman"/>
                <w:sz w:val="22"/>
                <w:szCs w:val="22"/>
              </w:rPr>
              <w:t xml:space="preserve"> или его отдельных частей, деталей, Дополнительного оборудования, а также в случае гибели или повреждения ТС, произошедших в результате его похищения:</w:t>
            </w:r>
          </w:p>
          <w:p w14:paraId="46853E24"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lastRenderedPageBreak/>
              <w:t>а) Страховой полис;</w:t>
            </w:r>
          </w:p>
          <w:p w14:paraId="00ADBB1B"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lang w:val="en-US"/>
              </w:rPr>
              <w:t>b</w:t>
            </w:r>
            <w:r w:rsidRPr="00CC6823">
              <w:rPr>
                <w:rFonts w:ascii="Times New Roman" w:hAnsi="Times New Roman" w:cs="Times New Roman"/>
                <w:sz w:val="22"/>
                <w:szCs w:val="22"/>
              </w:rPr>
              <w:t>) документальное подтверждение (постановление или справку) от следственных органов, уполномоченных проводить расследование обстоятельств наступившего события;</w:t>
            </w:r>
          </w:p>
          <w:p w14:paraId="23EFADFD"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lang w:val="en-US"/>
              </w:rPr>
              <w:t>c</w:t>
            </w:r>
            <w:r w:rsidRPr="00CC6823">
              <w:rPr>
                <w:rFonts w:ascii="Times New Roman" w:hAnsi="Times New Roman" w:cs="Times New Roman"/>
                <w:sz w:val="22"/>
                <w:szCs w:val="22"/>
              </w:rPr>
              <w:t>) свидетельства о регистрации Застрахованного ТС или технический паспорт (если не похищено с Застрахованным ТС);</w:t>
            </w:r>
          </w:p>
          <w:p w14:paraId="3CF278B6"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lang w:val="en-US"/>
              </w:rPr>
              <w:t>d</w:t>
            </w:r>
            <w:r w:rsidRPr="00CC6823">
              <w:rPr>
                <w:rFonts w:ascii="Times New Roman" w:hAnsi="Times New Roman" w:cs="Times New Roman"/>
                <w:sz w:val="22"/>
                <w:szCs w:val="22"/>
              </w:rPr>
              <w:t>) водительское удостоверение Водителя (если оно не похищено с Застрахованным ТС);</w:t>
            </w:r>
          </w:p>
          <w:p w14:paraId="3D0DAD21"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lang w:val="en-US"/>
              </w:rPr>
              <w:t>e</w:t>
            </w:r>
            <w:r w:rsidRPr="00CC6823">
              <w:rPr>
                <w:rFonts w:ascii="Times New Roman" w:hAnsi="Times New Roman" w:cs="Times New Roman"/>
                <w:sz w:val="22"/>
                <w:szCs w:val="22"/>
              </w:rPr>
              <w:t>) доверенность на право вождения или иной документ, приравненный к доверенности, подтверждающий право пользования или распоряжения Застрахованным ТС от имени собственника (если не похищено с Застрахованным ТС);</w:t>
            </w:r>
          </w:p>
          <w:p w14:paraId="50B7A666"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lang w:val="en-US"/>
              </w:rPr>
              <w:t>f</w:t>
            </w:r>
            <w:r w:rsidRPr="00CC6823">
              <w:rPr>
                <w:rFonts w:ascii="Times New Roman" w:hAnsi="Times New Roman" w:cs="Times New Roman"/>
                <w:sz w:val="22"/>
                <w:szCs w:val="22"/>
              </w:rPr>
              <w:t>) наряд заказ/калькуляцию на проведение ремонтно-восстановительных работ, составленного СТО, с указанием перечня всех работ, запасных частей и материалов, необходимых для восстановления ТС (данный пункт (</w:t>
            </w:r>
            <w:r w:rsidRPr="00CC6823">
              <w:rPr>
                <w:rFonts w:ascii="Times New Roman" w:hAnsi="Times New Roman" w:cs="Times New Roman"/>
                <w:sz w:val="22"/>
                <w:szCs w:val="22"/>
                <w:lang w:val="en-US"/>
              </w:rPr>
              <w:t>f</w:t>
            </w:r>
            <w:r w:rsidRPr="00CC6823">
              <w:rPr>
                <w:rFonts w:ascii="Times New Roman" w:hAnsi="Times New Roman" w:cs="Times New Roman"/>
                <w:sz w:val="22"/>
                <w:szCs w:val="22"/>
              </w:rPr>
              <w:t>) не относится к случаю Похищения ТС целиком).</w:t>
            </w:r>
          </w:p>
          <w:p w14:paraId="307787F9" w14:textId="77777777" w:rsidR="004572E7" w:rsidRPr="00CC6823" w:rsidRDefault="004572E7" w:rsidP="00DD0C7B">
            <w:pPr>
              <w:numPr>
                <w:ilvl w:val="2"/>
                <w:numId w:val="22"/>
              </w:numPr>
              <w:tabs>
                <w:tab w:val="clear" w:pos="2873"/>
              </w:tabs>
              <w:autoSpaceDE/>
              <w:autoSpaceDN/>
              <w:adjustRightInd/>
              <w:ind w:left="72" w:right="59" w:firstLine="0"/>
              <w:jc w:val="both"/>
              <w:rPr>
                <w:rFonts w:ascii="Times New Roman" w:hAnsi="Times New Roman" w:cs="Times New Roman"/>
                <w:b/>
                <w:sz w:val="22"/>
                <w:szCs w:val="22"/>
              </w:rPr>
            </w:pPr>
            <w:r w:rsidRPr="00CC6823">
              <w:rPr>
                <w:rFonts w:ascii="Times New Roman" w:hAnsi="Times New Roman" w:cs="Times New Roman"/>
                <w:b/>
                <w:sz w:val="22"/>
                <w:szCs w:val="22"/>
              </w:rPr>
              <w:t>При причинении телесных повреждений и/или материального ущерба Третьим лицам:</w:t>
            </w:r>
          </w:p>
          <w:p w14:paraId="74A82B07"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а) Страховой полис;</w:t>
            </w:r>
          </w:p>
          <w:p w14:paraId="7287A7FF"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lang w:val="en-US"/>
              </w:rPr>
              <w:t>b</w:t>
            </w:r>
            <w:r w:rsidRPr="00CC6823">
              <w:rPr>
                <w:rFonts w:ascii="Times New Roman" w:hAnsi="Times New Roman" w:cs="Times New Roman"/>
                <w:sz w:val="22"/>
                <w:szCs w:val="22"/>
              </w:rPr>
              <w:t>) документ (исковое заявление Третьего лица или письма либо любой иной документ), полученный Страхователем/Водителем в связи с происшедшим событием;</w:t>
            </w:r>
          </w:p>
          <w:p w14:paraId="5944D699"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lang w:val="en-US"/>
              </w:rPr>
              <w:t>c</w:t>
            </w:r>
            <w:r w:rsidRPr="00CC6823">
              <w:rPr>
                <w:rFonts w:ascii="Times New Roman" w:hAnsi="Times New Roman" w:cs="Times New Roman"/>
                <w:sz w:val="22"/>
                <w:szCs w:val="22"/>
              </w:rPr>
              <w:t>) протокол или акт, составленный уполномоченными представителями правоохранительных органов (БДД и/или ОПО и/или ОВД) на месте события;</w:t>
            </w:r>
          </w:p>
          <w:p w14:paraId="40E99A40"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lang w:val="en-US"/>
              </w:rPr>
              <w:t>d</w:t>
            </w:r>
            <w:r w:rsidRPr="00CC6823">
              <w:rPr>
                <w:rFonts w:ascii="Times New Roman" w:hAnsi="Times New Roman" w:cs="Times New Roman"/>
                <w:sz w:val="22"/>
                <w:szCs w:val="22"/>
              </w:rPr>
              <w:t>) при необходимости заключение судебно-медицинской экспертизы (Водителя и/или Третьих лиц);</w:t>
            </w:r>
          </w:p>
          <w:p w14:paraId="5CCF6DF4"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lang w:val="en-US"/>
              </w:rPr>
              <w:t>e</w:t>
            </w:r>
            <w:r w:rsidRPr="00CC6823">
              <w:rPr>
                <w:rFonts w:ascii="Times New Roman" w:hAnsi="Times New Roman" w:cs="Times New Roman"/>
                <w:sz w:val="22"/>
                <w:szCs w:val="22"/>
              </w:rPr>
              <w:t>) решение суда (в случае, если Страховщик непосредственно не взаимодействует с Третьими лицами согласно пункту 3.2.4 (с) настоящего Договора).</w:t>
            </w:r>
          </w:p>
          <w:p w14:paraId="1CBA0847" w14:textId="77777777" w:rsidR="004572E7" w:rsidRPr="00CC6823" w:rsidRDefault="004572E7" w:rsidP="00DD0C7B">
            <w:pPr>
              <w:numPr>
                <w:ilvl w:val="2"/>
                <w:numId w:val="22"/>
              </w:numPr>
              <w:tabs>
                <w:tab w:val="clear" w:pos="2873"/>
              </w:tabs>
              <w:autoSpaceDE/>
              <w:autoSpaceDN/>
              <w:adjustRightInd/>
              <w:ind w:left="72" w:right="59" w:firstLine="0"/>
              <w:jc w:val="both"/>
              <w:rPr>
                <w:rFonts w:ascii="Times New Roman" w:hAnsi="Times New Roman" w:cs="Times New Roman"/>
                <w:b/>
                <w:sz w:val="22"/>
                <w:szCs w:val="22"/>
              </w:rPr>
            </w:pPr>
            <w:r w:rsidRPr="00CC6823">
              <w:rPr>
                <w:rFonts w:ascii="Times New Roman" w:hAnsi="Times New Roman" w:cs="Times New Roman"/>
                <w:b/>
                <w:sz w:val="22"/>
                <w:szCs w:val="22"/>
              </w:rPr>
              <w:t>При получении телесных повреждений Застрахованными лицами:</w:t>
            </w:r>
          </w:p>
          <w:p w14:paraId="27DC4F15"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а) Страховой полис;</w:t>
            </w:r>
          </w:p>
          <w:p w14:paraId="49D29073"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lang w:val="en-US"/>
              </w:rPr>
              <w:t>b</w:t>
            </w:r>
            <w:r w:rsidRPr="00CC6823">
              <w:rPr>
                <w:rFonts w:ascii="Times New Roman" w:hAnsi="Times New Roman" w:cs="Times New Roman"/>
                <w:sz w:val="22"/>
                <w:szCs w:val="22"/>
              </w:rPr>
              <w:t>) протокол или акт, составленный уполномоченными представителями правоохранительных органов (БДД и/или ОПО и/или ОВД) на месте события;</w:t>
            </w:r>
          </w:p>
          <w:p w14:paraId="2DFC71FB"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lang w:val="en-US"/>
              </w:rPr>
              <w:t>c</w:t>
            </w:r>
            <w:r w:rsidRPr="00CC6823">
              <w:rPr>
                <w:rFonts w:ascii="Times New Roman" w:hAnsi="Times New Roman" w:cs="Times New Roman"/>
                <w:sz w:val="22"/>
                <w:szCs w:val="22"/>
              </w:rPr>
              <w:t>) заключение судебно-медицинской экспертизы (Водителя и Третьих лиц);</w:t>
            </w:r>
          </w:p>
          <w:p w14:paraId="48AD7ABB"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lang w:val="en-US"/>
              </w:rPr>
              <w:t>d</w:t>
            </w:r>
            <w:r w:rsidRPr="00CC6823">
              <w:rPr>
                <w:rFonts w:ascii="Times New Roman" w:hAnsi="Times New Roman" w:cs="Times New Roman"/>
                <w:sz w:val="22"/>
                <w:szCs w:val="22"/>
              </w:rPr>
              <w:t>) документы лечебных учреждений, свидетельствующие о временной или постоянной нетрудоспособности Застрахованных лиц по причине несчастного случая, произошедшего в результате ДТП (выписку из истории болезни Застрахованного лица, заключение ВТЭК);</w:t>
            </w:r>
          </w:p>
          <w:p w14:paraId="424A3BE3"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lang w:val="en-US"/>
              </w:rPr>
              <w:t>e</w:t>
            </w:r>
            <w:r w:rsidRPr="00CC6823">
              <w:rPr>
                <w:rFonts w:ascii="Times New Roman" w:hAnsi="Times New Roman" w:cs="Times New Roman"/>
                <w:sz w:val="22"/>
                <w:szCs w:val="22"/>
              </w:rPr>
              <w:t>) в случае смерти – Свидетельство о смерти.</w:t>
            </w:r>
          </w:p>
          <w:p w14:paraId="34E85925" w14:textId="77777777" w:rsidR="004572E7" w:rsidRPr="00CC6823" w:rsidRDefault="004572E7" w:rsidP="00DD0C7B">
            <w:pPr>
              <w:numPr>
                <w:ilvl w:val="1"/>
                <w:numId w:val="22"/>
              </w:numPr>
              <w:tabs>
                <w:tab w:val="clear" w:pos="2164"/>
                <w:tab w:val="num" w:pos="-3240"/>
              </w:tabs>
              <w:autoSpaceDE/>
              <w:autoSpaceDN/>
              <w:adjustRightInd/>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rPr>
              <w:t>При необходимости Страховщик вправе принять решение о признании или не признании страхового события Страховым случаем без требования представления полного перечня документов, указанных в п. 8.2. настоящего Договора.</w:t>
            </w:r>
          </w:p>
          <w:p w14:paraId="50B0A693" w14:textId="77777777" w:rsidR="004572E7" w:rsidRPr="00CC6823" w:rsidRDefault="004572E7" w:rsidP="00DD0C7B">
            <w:pPr>
              <w:pStyle w:val="31"/>
              <w:widowControl w:val="0"/>
              <w:spacing w:after="0"/>
              <w:ind w:left="72" w:right="59"/>
              <w:jc w:val="both"/>
              <w:rPr>
                <w:sz w:val="22"/>
                <w:szCs w:val="22"/>
              </w:rPr>
            </w:pPr>
            <w:r w:rsidRPr="00CC6823">
              <w:rPr>
                <w:sz w:val="22"/>
                <w:szCs w:val="22"/>
              </w:rPr>
              <w:t xml:space="preserve">Представленные оригиналы документов после снятия копий и заверения их Страховщиком возвращаются Страхователю. </w:t>
            </w:r>
          </w:p>
          <w:p w14:paraId="23F32FD8" w14:textId="77777777" w:rsidR="004572E7" w:rsidRPr="00CC6823" w:rsidRDefault="004572E7" w:rsidP="00DD0C7B">
            <w:pPr>
              <w:numPr>
                <w:ilvl w:val="1"/>
                <w:numId w:val="22"/>
              </w:numPr>
              <w:tabs>
                <w:tab w:val="clear" w:pos="2164"/>
                <w:tab w:val="num" w:pos="-3240"/>
              </w:tabs>
              <w:autoSpaceDE/>
              <w:autoSpaceDN/>
              <w:adjustRightInd/>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rPr>
              <w:t>После изучения всех обстоятельств, относящихся к данному событию, Страховщиком выносится решение о признании или непризнании произошедшего события Страховым случаем.</w:t>
            </w:r>
          </w:p>
          <w:p w14:paraId="437F2E29" w14:textId="77777777" w:rsidR="004572E7" w:rsidRPr="00CC6823" w:rsidRDefault="004572E7" w:rsidP="00F62E78">
            <w:pPr>
              <w:autoSpaceDE/>
              <w:autoSpaceDN/>
              <w:adjustRightInd/>
              <w:ind w:left="72" w:right="59" w:firstLine="0"/>
              <w:jc w:val="both"/>
              <w:rPr>
                <w:rFonts w:ascii="Times New Roman" w:hAnsi="Times New Roman" w:cs="Times New Roman"/>
                <w:snapToGrid w:val="0"/>
                <w:sz w:val="22"/>
                <w:szCs w:val="22"/>
              </w:rPr>
            </w:pPr>
            <w:r w:rsidRPr="00CC6823">
              <w:rPr>
                <w:rFonts w:ascii="Times New Roman" w:hAnsi="Times New Roman" w:cs="Times New Roman"/>
                <w:sz w:val="22"/>
                <w:szCs w:val="22"/>
              </w:rPr>
              <w:t>В случае признания Страховщиком наступившего события Страховым случаем устанавливается сумма причитающегося к выплате Страхового возмещения, которая указывается в Акте о страховом случае.</w:t>
            </w:r>
          </w:p>
          <w:p w14:paraId="011AB9AF" w14:textId="77777777" w:rsidR="004572E7" w:rsidRPr="00CC6823" w:rsidRDefault="004572E7" w:rsidP="00DD0C7B">
            <w:pPr>
              <w:numPr>
                <w:ilvl w:val="1"/>
                <w:numId w:val="22"/>
              </w:numPr>
              <w:tabs>
                <w:tab w:val="clear" w:pos="2164"/>
                <w:tab w:val="num" w:pos="-3240"/>
              </w:tabs>
              <w:autoSpaceDE/>
              <w:autoSpaceDN/>
              <w:adjustRightInd/>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Акт о страховом случае составляется в течение 5 (пять) банковских дней со дня подачи всех необходимых документов.</w:t>
            </w:r>
          </w:p>
          <w:p w14:paraId="7952196E" w14:textId="77777777" w:rsidR="004572E7" w:rsidRPr="00CC6823" w:rsidRDefault="004572E7" w:rsidP="00DD0C7B">
            <w:pPr>
              <w:numPr>
                <w:ilvl w:val="1"/>
                <w:numId w:val="22"/>
              </w:numPr>
              <w:tabs>
                <w:tab w:val="clear" w:pos="2164"/>
              </w:tabs>
              <w:autoSpaceDE/>
              <w:autoSpaceDN/>
              <w:adjustRightInd/>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rPr>
              <w:t>В случае если по факту наступления Страхового случая возбуждено уголовное дело, гражданское производство или производство о наложении административных взысканий, Страховщик имеет право отсрочить решение вопроса о выплате причитающихся сумм до момента принятия соответствующего решения компетентными органами.</w:t>
            </w:r>
          </w:p>
          <w:p w14:paraId="5DA68D44" w14:textId="77777777" w:rsidR="004572E7" w:rsidRPr="00CC6823" w:rsidRDefault="004572E7" w:rsidP="00D257DA">
            <w:pPr>
              <w:numPr>
                <w:ilvl w:val="1"/>
                <w:numId w:val="22"/>
              </w:numPr>
              <w:tabs>
                <w:tab w:val="clear" w:pos="2164"/>
              </w:tabs>
              <w:autoSpaceDE/>
              <w:autoSpaceDN/>
              <w:adjustRightInd/>
              <w:ind w:left="72" w:right="59" w:firstLine="0"/>
              <w:jc w:val="both"/>
              <w:rPr>
                <w:rFonts w:ascii="Times New Roman" w:hAnsi="Times New Roman" w:cs="Times New Roman"/>
                <w:sz w:val="22"/>
                <w:szCs w:val="22"/>
              </w:rPr>
            </w:pPr>
            <w:r w:rsidRPr="00CC6823">
              <w:rPr>
                <w:rFonts w:ascii="Times New Roman" w:hAnsi="Times New Roman" w:cs="Times New Roman"/>
                <w:snapToGrid w:val="0"/>
                <w:sz w:val="22"/>
                <w:szCs w:val="22"/>
              </w:rPr>
              <w:t xml:space="preserve">По требованию Страхователя после признания Страховщиком наступившего события Страховым случаем Страховщик обязуется в течение 10 (десять) рабочих дней определить и согласовать со Страхователем СТО для организации ремонтно-восстановительных работ, требующихся для поврежденных Застрахованных ТС, а также организовать транспортировку Застрахованного ТС до такого СТО и/или места (временной) хранения, в случаях если Застрахованное ТС находится не на ходу. </w:t>
            </w:r>
          </w:p>
        </w:tc>
      </w:tr>
      <w:tr w:rsidR="004572E7" w:rsidRPr="00CC6823" w14:paraId="13D90C34" w14:textId="77777777" w:rsidTr="005370A5">
        <w:trPr>
          <w:trHeight w:val="793"/>
        </w:trPr>
        <w:tc>
          <w:tcPr>
            <w:tcW w:w="9982" w:type="dxa"/>
            <w:gridSpan w:val="2"/>
            <w:tcBorders>
              <w:top w:val="nil"/>
              <w:left w:val="nil"/>
              <w:bottom w:val="nil"/>
              <w:right w:val="nil"/>
            </w:tcBorders>
          </w:tcPr>
          <w:p w14:paraId="128E927E" w14:textId="77777777" w:rsidR="00C25378" w:rsidRDefault="00C25378" w:rsidP="00DD0C7B">
            <w:pPr>
              <w:ind w:left="72" w:right="59" w:firstLine="0"/>
              <w:jc w:val="center"/>
              <w:rPr>
                <w:rFonts w:ascii="Times New Roman" w:hAnsi="Times New Roman" w:cs="Times New Roman"/>
                <w:b/>
                <w:sz w:val="22"/>
                <w:szCs w:val="22"/>
              </w:rPr>
            </w:pPr>
          </w:p>
          <w:p w14:paraId="0296B3EF" w14:textId="77777777" w:rsidR="004572E7" w:rsidRPr="00CC6823" w:rsidRDefault="004572E7" w:rsidP="00DD0C7B">
            <w:pPr>
              <w:ind w:left="72" w:right="59" w:firstLine="0"/>
              <w:jc w:val="center"/>
              <w:rPr>
                <w:rFonts w:ascii="Times New Roman" w:hAnsi="Times New Roman" w:cs="Times New Roman"/>
                <w:b/>
                <w:sz w:val="22"/>
                <w:szCs w:val="22"/>
              </w:rPr>
            </w:pPr>
            <w:r w:rsidRPr="00CC6823">
              <w:rPr>
                <w:rFonts w:ascii="Times New Roman" w:hAnsi="Times New Roman" w:cs="Times New Roman"/>
                <w:b/>
                <w:sz w:val="22"/>
                <w:szCs w:val="22"/>
              </w:rPr>
              <w:t>РАЗДЕЛ 9. ПОРЯДОК ВЫПЛАТЫ СТРАХОВОГО ВОЗМЕЩЕНИЯ</w:t>
            </w:r>
          </w:p>
          <w:p w14:paraId="6A81883A" w14:textId="77777777" w:rsidR="004572E7" w:rsidRPr="00CC6823" w:rsidRDefault="004572E7" w:rsidP="00DD0C7B">
            <w:pPr>
              <w:widowControl/>
              <w:numPr>
                <w:ilvl w:val="1"/>
                <w:numId w:val="25"/>
              </w:numPr>
              <w:tabs>
                <w:tab w:val="clear" w:pos="1459"/>
                <w:tab w:val="num" w:pos="-3240"/>
              </w:tabs>
              <w:autoSpaceDE/>
              <w:autoSpaceDN/>
              <w:adjustRightInd/>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Страховое возмещение по настоящему Договору выплачивается следующим образом:</w:t>
            </w:r>
          </w:p>
          <w:p w14:paraId="0653FFF4" w14:textId="77777777" w:rsidR="004572E7" w:rsidRPr="00CC6823" w:rsidRDefault="004572E7" w:rsidP="00DD0C7B">
            <w:pPr>
              <w:widowControl/>
              <w:numPr>
                <w:ilvl w:val="2"/>
                <w:numId w:val="25"/>
              </w:numPr>
              <w:tabs>
                <w:tab w:val="clear" w:pos="2168"/>
                <w:tab w:val="num" w:pos="-3240"/>
              </w:tabs>
              <w:autoSpaceDE/>
              <w:autoSpaceDN/>
              <w:adjustRightInd/>
              <w:ind w:left="72" w:right="59" w:firstLine="0"/>
              <w:jc w:val="both"/>
              <w:rPr>
                <w:rFonts w:ascii="Times New Roman" w:hAnsi="Times New Roman" w:cs="Times New Roman"/>
                <w:sz w:val="22"/>
                <w:szCs w:val="22"/>
              </w:rPr>
            </w:pPr>
            <w:r w:rsidRPr="00CC6823">
              <w:rPr>
                <w:rFonts w:ascii="Times New Roman" w:hAnsi="Times New Roman" w:cs="Times New Roman"/>
                <w:b/>
                <w:sz w:val="22"/>
                <w:szCs w:val="22"/>
              </w:rPr>
              <w:t>При Гибели Застрахованного ТС или Похищении ТС</w:t>
            </w:r>
            <w:r w:rsidRPr="00CC6823">
              <w:rPr>
                <w:rFonts w:ascii="Times New Roman" w:hAnsi="Times New Roman" w:cs="Times New Roman"/>
                <w:sz w:val="22"/>
                <w:szCs w:val="22"/>
              </w:rPr>
              <w:t xml:space="preserve"> – в размере страховой суммы, указанной в части 3 Приложении №1 к настоящему Договору.</w:t>
            </w:r>
          </w:p>
          <w:p w14:paraId="5F8EE6D1"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b/>
                <w:sz w:val="22"/>
                <w:szCs w:val="22"/>
              </w:rPr>
              <w:t>При Похищении Застрахованного ТС</w:t>
            </w:r>
            <w:r w:rsidRPr="00CC6823">
              <w:rPr>
                <w:rFonts w:ascii="Times New Roman" w:hAnsi="Times New Roman" w:cs="Times New Roman"/>
                <w:sz w:val="22"/>
                <w:szCs w:val="22"/>
              </w:rPr>
              <w:t xml:space="preserve"> или его отдельных частей, деталей, Дополнительного оборудования, а также в случае гибели или повреждения ТС, произошедшего в результате его похищения, выплата Страхового возмещения производится по окончании срока предварительного </w:t>
            </w:r>
            <w:r w:rsidRPr="00CC6823">
              <w:rPr>
                <w:rFonts w:ascii="Times New Roman" w:hAnsi="Times New Roman" w:cs="Times New Roman"/>
                <w:sz w:val="22"/>
                <w:szCs w:val="22"/>
              </w:rPr>
              <w:lastRenderedPageBreak/>
              <w:t>расследования органами Министерства внутренних дел.</w:t>
            </w:r>
          </w:p>
          <w:p w14:paraId="0839BC17" w14:textId="77777777" w:rsidR="004572E7" w:rsidRPr="00CC6823" w:rsidRDefault="004572E7" w:rsidP="00DD0C7B">
            <w:pPr>
              <w:widowControl/>
              <w:numPr>
                <w:ilvl w:val="2"/>
                <w:numId w:val="25"/>
              </w:numPr>
              <w:tabs>
                <w:tab w:val="clear" w:pos="2168"/>
                <w:tab w:val="num" w:pos="-3240"/>
              </w:tabs>
              <w:autoSpaceDE/>
              <w:autoSpaceDN/>
              <w:adjustRightInd/>
              <w:ind w:left="72" w:right="59" w:firstLine="0"/>
              <w:jc w:val="both"/>
              <w:rPr>
                <w:rFonts w:ascii="Times New Roman" w:hAnsi="Times New Roman" w:cs="Times New Roman"/>
                <w:sz w:val="22"/>
                <w:szCs w:val="22"/>
              </w:rPr>
            </w:pPr>
            <w:r w:rsidRPr="00CC6823">
              <w:rPr>
                <w:rFonts w:ascii="Times New Roman" w:hAnsi="Times New Roman" w:cs="Times New Roman"/>
                <w:b/>
                <w:sz w:val="22"/>
                <w:szCs w:val="22"/>
              </w:rPr>
              <w:t>При Повреждении Застрахованного ТС</w:t>
            </w:r>
            <w:r w:rsidRPr="00CC6823">
              <w:rPr>
                <w:rFonts w:ascii="Times New Roman" w:hAnsi="Times New Roman" w:cs="Times New Roman"/>
                <w:sz w:val="22"/>
                <w:szCs w:val="22"/>
              </w:rPr>
              <w:t xml:space="preserve"> – Страховщик (по согласованию Сторон) возместит ущерб путем ремонтно-восстановительных работ поврежденного ТС, либо путем выплаты Страхового возмещения Страхователю/ Выгодоприобретателю в сумме наряд заказа/калькуляции на проведение ремонтно-восстановительных работ, составленной СТО, но не более страховой суммы, установленной по такому ТС.</w:t>
            </w:r>
          </w:p>
          <w:p w14:paraId="29F181DE"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Страховщик также возместит расходы:</w:t>
            </w:r>
          </w:p>
          <w:p w14:paraId="310FEE60" w14:textId="77777777" w:rsidR="003C1264" w:rsidRPr="00CC6823" w:rsidRDefault="003C1264" w:rsidP="003C1264">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а) связанные с устранением скрытых повреждений, выявленных в процессе ремонтно-восстановительных работ Застрахованного ТС, которые вызваны Страховым случаем и подтверждены документально СТО, производящей ремонт поврежденного Застрахованного ТС.</w:t>
            </w:r>
          </w:p>
          <w:p w14:paraId="4B38B2B7" w14:textId="77777777" w:rsidR="003C1264" w:rsidRPr="00CC6823" w:rsidRDefault="003C1264" w:rsidP="003C1264">
            <w:pPr>
              <w:ind w:left="72" w:right="59" w:firstLine="0"/>
              <w:jc w:val="both"/>
              <w:rPr>
                <w:rFonts w:ascii="Times New Roman" w:hAnsi="Times New Roman" w:cs="Times New Roman"/>
                <w:i/>
                <w:sz w:val="22"/>
                <w:szCs w:val="22"/>
              </w:rPr>
            </w:pPr>
            <w:r w:rsidRPr="00CC6823">
              <w:rPr>
                <w:rFonts w:ascii="Times New Roman" w:hAnsi="Times New Roman" w:cs="Times New Roman"/>
                <w:i/>
                <w:sz w:val="22"/>
                <w:szCs w:val="22"/>
              </w:rPr>
              <w:t>Примечания:</w:t>
            </w:r>
          </w:p>
          <w:p w14:paraId="592CE827" w14:textId="77777777" w:rsidR="003C1264" w:rsidRPr="00CC6823" w:rsidRDefault="003C1264" w:rsidP="003C1264">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Если в результате осмотра установлено, что обнаруженные скрытые повреждения возникли в результате наступления Страхового случая, то Страховщик определяет величину убытка, вызванного скрытыми повреждениями, и производит дополнительное Страховое возмещение, либо осуществляет ремонт с согласия Страхователя.</w:t>
            </w:r>
          </w:p>
          <w:p w14:paraId="2AD2F98F" w14:textId="77777777" w:rsidR="003C1264" w:rsidRPr="00CC6823" w:rsidRDefault="003C1264" w:rsidP="003C1264">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Неисполнение Страхователем обязанностей, изложенных в настоящем примечании, дает Страховщику право отказать Страхователю в дополнительной страховой выплате.</w:t>
            </w:r>
          </w:p>
          <w:p w14:paraId="7ABCB12C" w14:textId="77777777" w:rsidR="003C1264" w:rsidRPr="00CC6823" w:rsidRDefault="003C1264" w:rsidP="003C1264">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b) связанные с оценкой нанесенного ущерба Застрахованного ТС в результате наступления Страхового случая, произведенного СТО и/ или оценочной организацией, включая выезд специалистов/ оценщиков на место страхового события и/ или (временного) хранения Застрахованного ТС.</w:t>
            </w:r>
          </w:p>
          <w:p w14:paraId="33E5D71A" w14:textId="77777777" w:rsidR="003C1264" w:rsidRPr="00CC6823" w:rsidRDefault="003C1264" w:rsidP="003C1264">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При выплате Страховщиком Страхового возмещения в размере Страховой суммы в рамках одного Страхового случая, относительно любого Застрахованного ТС, указанного в Приложении №1, в соответствии с подразделом 3.1. настоящего Договора, право собственности на данное ТС и/или на его остатки переходит к Страховщику. В противном случае Страховщик имеет право выплатить Страховое возмещение за вычетом остаточной стоимости ТС.</w:t>
            </w:r>
          </w:p>
          <w:p w14:paraId="1379CC80" w14:textId="77777777" w:rsidR="003C1264" w:rsidRPr="00CC6823" w:rsidRDefault="003C1264" w:rsidP="003C1264">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Выплата Страховщиком Страхового возмещения в результате Страхового случая не дает оснований последнему применять условия статьи 936 ГК РУ при последующих Страховых случаях в рамках настоящего Договора.</w:t>
            </w:r>
          </w:p>
          <w:p w14:paraId="42A70BFD" w14:textId="77777777" w:rsidR="003C1264" w:rsidRPr="00CC6823" w:rsidRDefault="003C1264" w:rsidP="003C1264">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с) связанные с заменой вспомогательных материалов, расходуемых в процессе эксплуатации, таких как химические реактивы, фильтрующие материалы, охлаждающие жидкости, чистящие и смазочные материалы если их замена связана с последствиями наступления страхового случая;</w:t>
            </w:r>
          </w:p>
          <w:p w14:paraId="1D83B950" w14:textId="77777777" w:rsidR="003C1264" w:rsidRPr="00CC6823" w:rsidRDefault="003C1264" w:rsidP="003C1264">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d) связанные с заменой неповрежденных частей и элементов парных и/ или комплектных деталей ТС, в случае Похищения/ Повреждения частей/ элементов парных и/ или комплектных деталей транспортного средства, если по требованию Страхователя для сохранения/ восстановления эстетического вида ТС подлежит замене весь комплект/ комплектная пара таких деталей;</w:t>
            </w:r>
          </w:p>
          <w:p w14:paraId="6168E1B7" w14:textId="77777777" w:rsidR="004572E7" w:rsidRPr="00CC6823" w:rsidRDefault="003C1264" w:rsidP="003C1264">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e) связанные с защитной полировкой кузова ТС, в случаях, когда по требованию Страхователя после проведения ремонтно-восстановительных работ это необходимо для сохранения / восстановления эстетического вида ТС.</w:t>
            </w:r>
          </w:p>
          <w:p w14:paraId="0FA81767" w14:textId="77777777" w:rsidR="004572E7" w:rsidRPr="00CC6823" w:rsidRDefault="004572E7" w:rsidP="00DD0C7B">
            <w:pPr>
              <w:widowControl/>
              <w:numPr>
                <w:ilvl w:val="2"/>
                <w:numId w:val="25"/>
              </w:numPr>
              <w:tabs>
                <w:tab w:val="clear" w:pos="2168"/>
                <w:tab w:val="num" w:pos="-3240"/>
              </w:tabs>
              <w:autoSpaceDE/>
              <w:autoSpaceDN/>
              <w:adjustRightInd/>
              <w:ind w:left="72" w:right="59" w:firstLine="0"/>
              <w:jc w:val="both"/>
              <w:rPr>
                <w:rFonts w:ascii="Times New Roman" w:hAnsi="Times New Roman" w:cs="Times New Roman"/>
                <w:sz w:val="22"/>
                <w:szCs w:val="22"/>
              </w:rPr>
            </w:pPr>
            <w:r w:rsidRPr="00CC6823">
              <w:rPr>
                <w:rFonts w:ascii="Times New Roman" w:hAnsi="Times New Roman" w:cs="Times New Roman"/>
                <w:b/>
                <w:sz w:val="22"/>
                <w:szCs w:val="22"/>
              </w:rPr>
              <w:t xml:space="preserve">При причинении телесных повреждений и/или материального ущерба Третьим лицам – </w:t>
            </w:r>
            <w:r w:rsidRPr="00CC6823">
              <w:rPr>
                <w:rFonts w:ascii="Times New Roman" w:hAnsi="Times New Roman" w:cs="Times New Roman"/>
                <w:sz w:val="22"/>
                <w:szCs w:val="22"/>
              </w:rPr>
              <w:t>в размере ущерба, причиненного Страхователем /Водителем за нанесение телесных повреждений и/или материального ущерба Третьим лицам (или в сумме, присужденной Страхователю/Водителю решением суда), но не более Страховой суммы, указанной в части 4 Приложения №1 к настоящему Договору. Страховое возмещение выплачивается потерпевшему, Третьему лицу или Страхователю.</w:t>
            </w:r>
          </w:p>
          <w:p w14:paraId="3E968FCD" w14:textId="77777777" w:rsidR="004572E7" w:rsidRPr="00CC6823" w:rsidRDefault="004572E7" w:rsidP="00DD0C7B">
            <w:pPr>
              <w:widowControl/>
              <w:numPr>
                <w:ilvl w:val="2"/>
                <w:numId w:val="25"/>
              </w:numPr>
              <w:tabs>
                <w:tab w:val="clear" w:pos="2168"/>
                <w:tab w:val="num" w:pos="-3240"/>
              </w:tabs>
              <w:autoSpaceDE/>
              <w:autoSpaceDN/>
              <w:adjustRightInd/>
              <w:ind w:left="72" w:right="59" w:firstLine="0"/>
              <w:jc w:val="both"/>
              <w:rPr>
                <w:rFonts w:ascii="Times New Roman" w:hAnsi="Times New Roman" w:cs="Times New Roman"/>
                <w:sz w:val="22"/>
                <w:szCs w:val="22"/>
              </w:rPr>
            </w:pPr>
            <w:r w:rsidRPr="00CC6823">
              <w:rPr>
                <w:rFonts w:ascii="Times New Roman" w:hAnsi="Times New Roman" w:cs="Times New Roman"/>
                <w:b/>
                <w:sz w:val="22"/>
                <w:szCs w:val="22"/>
              </w:rPr>
              <w:t xml:space="preserve">При получении телесных повреждений Застрахованными лицами </w:t>
            </w:r>
            <w:r w:rsidRPr="00CC6823">
              <w:rPr>
                <w:rFonts w:ascii="Times New Roman" w:hAnsi="Times New Roman" w:cs="Times New Roman"/>
                <w:sz w:val="22"/>
                <w:szCs w:val="22"/>
              </w:rPr>
              <w:t>Страховая выплата производится в следующем соотношении к Страховой сумме, указанной в части 5 Приложения №1 к настоящему Договору:</w:t>
            </w:r>
          </w:p>
          <w:p w14:paraId="31178CF5"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b/>
                <w:sz w:val="22"/>
                <w:szCs w:val="22"/>
              </w:rPr>
              <w:t xml:space="preserve">за легкие телесные повреждения, </w:t>
            </w:r>
            <w:r w:rsidRPr="00CC6823">
              <w:rPr>
                <w:rFonts w:ascii="Times New Roman" w:hAnsi="Times New Roman" w:cs="Times New Roman"/>
                <w:sz w:val="22"/>
                <w:szCs w:val="22"/>
              </w:rPr>
              <w:t xml:space="preserve">не повлекшие за собой кратковременного расстройства здоровья или незначительную стойкую утрату трудоспособности – </w:t>
            </w:r>
            <w:r w:rsidR="008D4573" w:rsidRPr="00CC6823">
              <w:rPr>
                <w:rFonts w:ascii="Times New Roman" w:hAnsi="Times New Roman" w:cs="Times New Roman"/>
                <w:sz w:val="22"/>
                <w:szCs w:val="22"/>
              </w:rPr>
              <w:t>1</w:t>
            </w:r>
            <w:r w:rsidRPr="00CC6823">
              <w:rPr>
                <w:rFonts w:ascii="Times New Roman" w:hAnsi="Times New Roman" w:cs="Times New Roman"/>
                <w:sz w:val="22"/>
                <w:szCs w:val="22"/>
              </w:rPr>
              <w:t>%</w:t>
            </w:r>
          </w:p>
          <w:p w14:paraId="6F87528A"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b/>
                <w:sz w:val="22"/>
                <w:szCs w:val="22"/>
              </w:rPr>
              <w:t>за легкие телесные повреждения</w:t>
            </w:r>
            <w:r w:rsidRPr="00CC6823">
              <w:rPr>
                <w:rFonts w:ascii="Times New Roman" w:hAnsi="Times New Roman" w:cs="Times New Roman"/>
                <w:sz w:val="22"/>
                <w:szCs w:val="22"/>
              </w:rPr>
              <w:t>, повлекшие за собой кратковременное расстройство здоровья или незначительную стойкую утрату трудоспособности - 10%</w:t>
            </w:r>
          </w:p>
          <w:p w14:paraId="35767989"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b/>
                <w:sz w:val="22"/>
                <w:szCs w:val="22"/>
              </w:rPr>
              <w:t>за телесные повреждения средней тяжести</w:t>
            </w:r>
            <w:r w:rsidRPr="00CC6823">
              <w:rPr>
                <w:rFonts w:ascii="Times New Roman" w:hAnsi="Times New Roman" w:cs="Times New Roman"/>
                <w:sz w:val="22"/>
                <w:szCs w:val="22"/>
              </w:rPr>
              <w:t xml:space="preserve"> – 40%</w:t>
            </w:r>
          </w:p>
          <w:p w14:paraId="1D214AEC"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b/>
                <w:sz w:val="22"/>
                <w:szCs w:val="22"/>
              </w:rPr>
              <w:t>за тяжкие телесные повреждения</w:t>
            </w:r>
            <w:r w:rsidRPr="00CC6823">
              <w:rPr>
                <w:rFonts w:ascii="Times New Roman" w:hAnsi="Times New Roman" w:cs="Times New Roman"/>
                <w:sz w:val="22"/>
                <w:szCs w:val="22"/>
              </w:rPr>
              <w:t xml:space="preserve"> – 80%</w:t>
            </w:r>
          </w:p>
          <w:p w14:paraId="21440485" w14:textId="77777777" w:rsidR="004572E7" w:rsidRPr="00CC6823" w:rsidRDefault="004572E7" w:rsidP="00DD0C7B">
            <w:pPr>
              <w:ind w:left="72" w:right="59" w:firstLine="0"/>
              <w:jc w:val="both"/>
              <w:rPr>
                <w:rFonts w:ascii="Times New Roman" w:hAnsi="Times New Roman" w:cs="Times New Roman"/>
                <w:sz w:val="22"/>
                <w:szCs w:val="22"/>
              </w:rPr>
            </w:pPr>
            <w:r w:rsidRPr="00CC6823">
              <w:rPr>
                <w:rFonts w:ascii="Times New Roman" w:hAnsi="Times New Roman" w:cs="Times New Roman"/>
                <w:b/>
                <w:sz w:val="22"/>
                <w:szCs w:val="22"/>
              </w:rPr>
              <w:t>в случае смерти</w:t>
            </w:r>
            <w:r w:rsidRPr="00CC6823">
              <w:rPr>
                <w:rFonts w:ascii="Times New Roman" w:hAnsi="Times New Roman" w:cs="Times New Roman"/>
                <w:sz w:val="22"/>
                <w:szCs w:val="22"/>
              </w:rPr>
              <w:t xml:space="preserve"> – 100%</w:t>
            </w:r>
          </w:p>
          <w:p w14:paraId="496E326A" w14:textId="77777777" w:rsidR="004572E7" w:rsidRPr="00CC6823" w:rsidRDefault="004572E7" w:rsidP="00DD0C7B">
            <w:pPr>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rPr>
              <w:t>Общая сумма страховых выплат каждому Застрахованному лицу по каждому Страховому случаю, покрываемому подразделом 3.3. настоящего Договора, с учетом ранее выплаченных сумм не должна превышать 100% от страховой суммы, указанной в части 5 Приложения №1 к настоящему Договору.</w:t>
            </w:r>
          </w:p>
          <w:p w14:paraId="2390ED04" w14:textId="77777777" w:rsidR="004572E7" w:rsidRPr="00CC6823" w:rsidRDefault="004572E7" w:rsidP="00DD0C7B">
            <w:pPr>
              <w:widowControl/>
              <w:numPr>
                <w:ilvl w:val="1"/>
                <w:numId w:val="25"/>
              </w:numPr>
              <w:tabs>
                <w:tab w:val="clear" w:pos="1459"/>
                <w:tab w:val="num" w:pos="-3240"/>
              </w:tabs>
              <w:autoSpaceDE/>
              <w:autoSpaceDN/>
              <w:adjustRightInd/>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 xml:space="preserve">Если настоящим Договором не установлено иное, каждый платеж, произведенный Страховщиком на покрытие ущерба при наступлении Страхового случая, оговоренного в подразделах 3.1., 3.2., 3.3. Раздела 3 настоящего Договора, уменьшает страховую сумму на сумму </w:t>
            </w:r>
            <w:r w:rsidRPr="00CC6823">
              <w:rPr>
                <w:rFonts w:ascii="Times New Roman" w:hAnsi="Times New Roman" w:cs="Times New Roman"/>
                <w:sz w:val="22"/>
                <w:szCs w:val="22"/>
              </w:rPr>
              <w:lastRenderedPageBreak/>
              <w:t>такого платежа, если Страхователем не оплачивается дополнительная Страховая премия для восстановления Страховой суммы.</w:t>
            </w:r>
          </w:p>
          <w:p w14:paraId="09E18A7F" w14:textId="77777777" w:rsidR="004572E7" w:rsidRPr="00CC6823" w:rsidRDefault="004572E7" w:rsidP="00DD0C7B">
            <w:pPr>
              <w:widowControl/>
              <w:numPr>
                <w:ilvl w:val="1"/>
                <w:numId w:val="25"/>
              </w:numPr>
              <w:tabs>
                <w:tab w:val="clear" w:pos="1459"/>
              </w:tabs>
              <w:autoSpaceDE/>
              <w:autoSpaceDN/>
              <w:adjustRightInd/>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Выплата Страховщиком Страхового возмещения Страхователю/Застрахованным лицам, Третьим лицам или Выгодоприобретателю производится в течение 5 (пять) банковских дней со дня признания Страхового случая и подписания Акта о страховом случае.</w:t>
            </w:r>
          </w:p>
          <w:p w14:paraId="2C8AEE06" w14:textId="77777777" w:rsidR="004572E7" w:rsidRPr="00CC6823" w:rsidRDefault="004572E7" w:rsidP="00DD0C7B">
            <w:pPr>
              <w:widowControl/>
              <w:numPr>
                <w:ilvl w:val="1"/>
                <w:numId w:val="25"/>
              </w:numPr>
              <w:tabs>
                <w:tab w:val="clear" w:pos="1459"/>
              </w:tabs>
              <w:autoSpaceDE/>
              <w:autoSpaceDN/>
              <w:adjustRightInd/>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rPr>
              <w:t>В случае отказа в выплате страхового возмещения Страховщик обязан сообщить об этом Страхователю не позднее, чем в течение 15 (пятнадцати) дней после письменного обращения за выплатой Страхового возмещения. Отказ должен содержать мотивированное обоснование его причин.</w:t>
            </w:r>
          </w:p>
          <w:p w14:paraId="68DA2562" w14:textId="77777777" w:rsidR="004572E7" w:rsidRPr="00CC6823" w:rsidRDefault="004572E7" w:rsidP="00D257DA">
            <w:pPr>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 xml:space="preserve">В случае </w:t>
            </w:r>
            <w:r w:rsidR="00826330" w:rsidRPr="00CC6823">
              <w:rPr>
                <w:rFonts w:ascii="Times New Roman" w:hAnsi="Times New Roman" w:cs="Times New Roman"/>
                <w:sz w:val="22"/>
                <w:szCs w:val="22"/>
              </w:rPr>
              <w:t>несогласия</w:t>
            </w:r>
            <w:r w:rsidRPr="00CC6823">
              <w:rPr>
                <w:rFonts w:ascii="Times New Roman" w:hAnsi="Times New Roman" w:cs="Times New Roman"/>
                <w:sz w:val="22"/>
                <w:szCs w:val="22"/>
              </w:rPr>
              <w:t xml:space="preserve"> с решением Страховщика, Страхователь может требовать назначения независимого эксперта для урегулирования претензии и/или передать на рассмотрение уполномоченного суда.</w:t>
            </w:r>
          </w:p>
        </w:tc>
      </w:tr>
      <w:tr w:rsidR="004572E7" w:rsidRPr="00CC6823" w14:paraId="05A0BC73" w14:textId="77777777" w:rsidTr="005370A5">
        <w:trPr>
          <w:trHeight w:val="793"/>
        </w:trPr>
        <w:tc>
          <w:tcPr>
            <w:tcW w:w="9982" w:type="dxa"/>
            <w:gridSpan w:val="2"/>
            <w:tcBorders>
              <w:top w:val="nil"/>
              <w:left w:val="nil"/>
              <w:bottom w:val="nil"/>
              <w:right w:val="nil"/>
            </w:tcBorders>
          </w:tcPr>
          <w:p w14:paraId="08B5D413" w14:textId="77777777" w:rsidR="004572E7" w:rsidRPr="00CC6823" w:rsidRDefault="004572E7" w:rsidP="00DD0C7B">
            <w:pPr>
              <w:tabs>
                <w:tab w:val="left" w:pos="-3240"/>
                <w:tab w:val="center" w:pos="-2430"/>
                <w:tab w:val="center" w:pos="-2340"/>
                <w:tab w:val="center" w:pos="-2250"/>
                <w:tab w:val="center" w:pos="-1710"/>
              </w:tabs>
              <w:ind w:left="72" w:right="59" w:firstLine="0"/>
              <w:jc w:val="center"/>
              <w:rPr>
                <w:rFonts w:ascii="Times New Roman" w:hAnsi="Times New Roman" w:cs="Times New Roman"/>
                <w:b/>
                <w:sz w:val="22"/>
                <w:szCs w:val="22"/>
                <w:lang w:val="en-US"/>
              </w:rPr>
            </w:pPr>
            <w:r w:rsidRPr="00CC6823">
              <w:rPr>
                <w:rFonts w:ascii="Times New Roman" w:hAnsi="Times New Roman" w:cs="Times New Roman"/>
                <w:b/>
                <w:sz w:val="22"/>
                <w:szCs w:val="22"/>
              </w:rPr>
              <w:lastRenderedPageBreak/>
              <w:t>РАЗДЕЛ 10. СУБРОГАЦИЯ</w:t>
            </w:r>
          </w:p>
          <w:p w14:paraId="4295A4AF" w14:textId="77777777" w:rsidR="004572E7" w:rsidRPr="00CC6823" w:rsidRDefault="004572E7" w:rsidP="00DD0C7B">
            <w:pPr>
              <w:widowControl/>
              <w:numPr>
                <w:ilvl w:val="1"/>
                <w:numId w:val="28"/>
              </w:numPr>
              <w:tabs>
                <w:tab w:val="clear" w:pos="705"/>
                <w:tab w:val="left" w:pos="-3240"/>
                <w:tab w:val="num" w:pos="-2880"/>
                <w:tab w:val="center" w:pos="-2430"/>
                <w:tab w:val="center" w:pos="-2340"/>
                <w:tab w:val="center" w:pos="-2250"/>
                <w:tab w:val="center" w:pos="-1710"/>
              </w:tabs>
              <w:autoSpaceDE/>
              <w:autoSpaceDN/>
              <w:adjustRightInd/>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К Страховщику, уплатившему полностью или частично Страховое возмещение, переходит в пределах этой суммы право регрессного требования, которое Страхователь или Выгодоприобретатель, Водитель имеет к лицу, ответственному за причиненный вред (ущерб). При этом исключается переход к Страховщику права регрессного требования, которое Страхователь или Выгодоприобретатель имеет к Водителю.</w:t>
            </w:r>
          </w:p>
          <w:p w14:paraId="01DBA7DE" w14:textId="77777777" w:rsidR="004572E7" w:rsidRPr="00CC6823" w:rsidRDefault="004572E7" w:rsidP="00DD0C7B">
            <w:pPr>
              <w:widowControl/>
              <w:numPr>
                <w:ilvl w:val="1"/>
                <w:numId w:val="28"/>
              </w:numPr>
              <w:tabs>
                <w:tab w:val="clear" w:pos="705"/>
                <w:tab w:val="left" w:pos="-3240"/>
                <w:tab w:val="num" w:pos="-2880"/>
                <w:tab w:val="center" w:pos="-2430"/>
                <w:tab w:val="center" w:pos="-2340"/>
                <w:tab w:val="center" w:pos="-2250"/>
                <w:tab w:val="center" w:pos="-1710"/>
              </w:tabs>
              <w:autoSpaceDE/>
              <w:autoSpaceDN/>
              <w:adjustRightInd/>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Если иное не предусмотрено подразделом 10.1, Страхователь или Выгодоприобретатель обязан при получении Страхового возмещения передать Страховщику все необходимые документы и оказать содействие для реализации Страховщиком права регрессного требования.</w:t>
            </w:r>
          </w:p>
          <w:p w14:paraId="62C39E67" w14:textId="77777777" w:rsidR="004572E7" w:rsidRPr="00CC6823" w:rsidRDefault="004572E7" w:rsidP="00D257DA">
            <w:pPr>
              <w:widowControl/>
              <w:numPr>
                <w:ilvl w:val="1"/>
                <w:numId w:val="28"/>
              </w:numPr>
              <w:tabs>
                <w:tab w:val="clear" w:pos="705"/>
                <w:tab w:val="num" w:pos="-2880"/>
              </w:tabs>
              <w:autoSpaceDE/>
              <w:autoSpaceDN/>
              <w:adjustRightInd/>
              <w:ind w:left="72" w:right="59" w:firstLine="0"/>
              <w:jc w:val="both"/>
              <w:rPr>
                <w:rFonts w:ascii="Times New Roman" w:hAnsi="Times New Roman" w:cs="Times New Roman"/>
                <w:b/>
                <w:sz w:val="22"/>
                <w:szCs w:val="22"/>
              </w:rPr>
            </w:pPr>
            <w:r w:rsidRPr="00CC6823">
              <w:rPr>
                <w:rFonts w:ascii="Times New Roman" w:hAnsi="Times New Roman" w:cs="Times New Roman"/>
                <w:sz w:val="22"/>
                <w:szCs w:val="22"/>
              </w:rPr>
              <w:t>При отказе Страхователя или Выгодоприобретателя от претензий к лицу, причинившему вред (ущерб) или от прав, обеспечивающих реализацию требований к нему, а также при отказе передать Страховщику документы, необходимые для предъявления регрессного требования, Страховщик освобождается от выплаты Страхового возмещения. Во избежание сомнений, Страховщик подтверждает, что исключение перехода к Страховщику права регрессного требования, которое Страхователь или Выгодоприобретатель имеет к Водителю, не является отказом от претензий или от прав, обеспечивающих реализацию требований к Водителю для целей настоящего положения и, соответственно, не освобождает Страховщика от обязанности выплатить Страховое возмещение при использовании Страхователем или Выгодоприобретателем право требования к Водителю в соответствии с подразделом 10.1.</w:t>
            </w:r>
          </w:p>
        </w:tc>
      </w:tr>
      <w:tr w:rsidR="004572E7" w:rsidRPr="00CC6823" w14:paraId="3859F202" w14:textId="77777777" w:rsidTr="005370A5">
        <w:trPr>
          <w:trHeight w:val="529"/>
        </w:trPr>
        <w:tc>
          <w:tcPr>
            <w:tcW w:w="9982" w:type="dxa"/>
            <w:gridSpan w:val="2"/>
            <w:tcBorders>
              <w:top w:val="nil"/>
              <w:left w:val="nil"/>
              <w:bottom w:val="nil"/>
              <w:right w:val="nil"/>
            </w:tcBorders>
          </w:tcPr>
          <w:p w14:paraId="026A48E5" w14:textId="77777777" w:rsidR="00CC6823" w:rsidRDefault="00CC6823" w:rsidP="00DD0C7B">
            <w:pPr>
              <w:ind w:left="72" w:right="59" w:firstLine="0"/>
              <w:jc w:val="center"/>
              <w:rPr>
                <w:rFonts w:ascii="Times New Roman" w:hAnsi="Times New Roman" w:cs="Times New Roman"/>
                <w:b/>
                <w:sz w:val="22"/>
                <w:szCs w:val="22"/>
              </w:rPr>
            </w:pPr>
          </w:p>
          <w:p w14:paraId="427B26BF" w14:textId="77777777" w:rsidR="004572E7" w:rsidRPr="00CC6823" w:rsidRDefault="004572E7" w:rsidP="00DD0C7B">
            <w:pPr>
              <w:ind w:left="72" w:right="59" w:firstLine="0"/>
              <w:jc w:val="center"/>
              <w:rPr>
                <w:rFonts w:ascii="Times New Roman" w:hAnsi="Times New Roman" w:cs="Times New Roman"/>
                <w:b/>
                <w:sz w:val="22"/>
                <w:szCs w:val="22"/>
              </w:rPr>
            </w:pPr>
            <w:r w:rsidRPr="00CC6823">
              <w:rPr>
                <w:rFonts w:ascii="Times New Roman" w:hAnsi="Times New Roman" w:cs="Times New Roman"/>
                <w:b/>
                <w:sz w:val="22"/>
                <w:szCs w:val="22"/>
              </w:rPr>
              <w:t>РАЗДЕЛ 11. РАСТОРЖЕНИЕ И ПРЕКРАЩЕНИЕ ДОГОВОРА</w:t>
            </w:r>
          </w:p>
          <w:p w14:paraId="098A5804" w14:textId="77777777" w:rsidR="004572E7" w:rsidRPr="00CC6823" w:rsidRDefault="004572E7" w:rsidP="00DD0C7B">
            <w:pPr>
              <w:widowControl/>
              <w:numPr>
                <w:ilvl w:val="1"/>
                <w:numId w:val="29"/>
              </w:numPr>
              <w:tabs>
                <w:tab w:val="clear" w:pos="705"/>
              </w:tabs>
              <w:autoSpaceDE/>
              <w:autoSpaceDN/>
              <w:adjustRightInd/>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rPr>
              <w:t>Настоящий Договор может быть досрочно расторгнут по письменному уведомлению Страхователем Страховщика после осуществления взаиморасчетов между Сторонами, при условии, что такое уведомление будет осуществлено не позднее, чем за 30 (тридцать) дней до даты расторжения.</w:t>
            </w:r>
          </w:p>
          <w:p w14:paraId="1B5F47C7" w14:textId="6EA9E4EA" w:rsidR="004572E7" w:rsidRPr="00CC6823" w:rsidRDefault="004572E7" w:rsidP="00DD0C7B">
            <w:pPr>
              <w:widowControl/>
              <w:numPr>
                <w:ilvl w:val="1"/>
                <w:numId w:val="30"/>
              </w:numPr>
              <w:tabs>
                <w:tab w:val="clear" w:pos="705"/>
              </w:tabs>
              <w:autoSpaceDE/>
              <w:autoSpaceDN/>
              <w:adjustRightInd/>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rPr>
              <w:t xml:space="preserve">При требовании Страхователя о досрочном расторжении настоящего Договора, обусловленном нарушением </w:t>
            </w:r>
            <w:r w:rsidR="00826330" w:rsidRPr="00CC6823">
              <w:rPr>
                <w:rFonts w:ascii="Times New Roman" w:hAnsi="Times New Roman" w:cs="Times New Roman"/>
                <w:snapToGrid w:val="0"/>
                <w:sz w:val="22"/>
                <w:szCs w:val="22"/>
              </w:rPr>
              <w:t>Страховщиком своих обязательств,</w:t>
            </w:r>
            <w:r w:rsidRPr="00CC6823">
              <w:rPr>
                <w:rFonts w:ascii="Times New Roman" w:hAnsi="Times New Roman" w:cs="Times New Roman"/>
                <w:snapToGrid w:val="0"/>
                <w:sz w:val="22"/>
                <w:szCs w:val="22"/>
              </w:rPr>
              <w:t xml:space="preserve"> Страховая премия возвращается Страхователю в полном объеме в течение 30 (тридцать) дней с даты расторжения.</w:t>
            </w:r>
            <w:r w:rsidR="008D4573" w:rsidRPr="00CC6823">
              <w:rPr>
                <w:rFonts w:ascii="Times New Roman" w:hAnsi="Times New Roman" w:cs="Times New Roman"/>
                <w:snapToGrid w:val="0"/>
                <w:sz w:val="22"/>
                <w:szCs w:val="22"/>
              </w:rPr>
              <w:t xml:space="preserve"> В остальных случаях, при</w:t>
            </w:r>
            <w:r w:rsidR="002C1C36" w:rsidRPr="00CC6823">
              <w:rPr>
                <w:rFonts w:ascii="Times New Roman" w:hAnsi="Times New Roman" w:cs="Times New Roman"/>
                <w:snapToGrid w:val="0"/>
                <w:sz w:val="22"/>
                <w:szCs w:val="22"/>
              </w:rPr>
              <w:t xml:space="preserve"> досрочном</w:t>
            </w:r>
            <w:r w:rsidR="008D4573" w:rsidRPr="00CC6823">
              <w:rPr>
                <w:rFonts w:ascii="Times New Roman" w:hAnsi="Times New Roman" w:cs="Times New Roman"/>
                <w:snapToGrid w:val="0"/>
                <w:sz w:val="22"/>
                <w:szCs w:val="22"/>
              </w:rPr>
              <w:t xml:space="preserve"> расторжении</w:t>
            </w:r>
            <w:r w:rsidR="002C1C36" w:rsidRPr="00CC6823">
              <w:rPr>
                <w:rFonts w:ascii="Times New Roman" w:hAnsi="Times New Roman" w:cs="Times New Roman"/>
                <w:snapToGrid w:val="0"/>
                <w:sz w:val="22"/>
                <w:szCs w:val="22"/>
              </w:rPr>
              <w:t xml:space="preserve"> </w:t>
            </w:r>
            <w:r w:rsidR="00327A77">
              <w:rPr>
                <w:rFonts w:ascii="Times New Roman" w:hAnsi="Times New Roman" w:cs="Times New Roman"/>
                <w:snapToGrid w:val="0"/>
                <w:sz w:val="22"/>
                <w:szCs w:val="22"/>
              </w:rPr>
              <w:t xml:space="preserve">настоящего </w:t>
            </w:r>
            <w:r w:rsidR="002C1C36" w:rsidRPr="00CC6823">
              <w:rPr>
                <w:rFonts w:ascii="Times New Roman" w:hAnsi="Times New Roman" w:cs="Times New Roman"/>
                <w:snapToGrid w:val="0"/>
                <w:sz w:val="22"/>
                <w:szCs w:val="22"/>
              </w:rPr>
              <w:t>Договора,</w:t>
            </w:r>
            <w:r w:rsidR="008D4573" w:rsidRPr="00CC6823">
              <w:rPr>
                <w:rFonts w:ascii="Times New Roman" w:hAnsi="Times New Roman" w:cs="Times New Roman"/>
                <w:snapToGrid w:val="0"/>
                <w:sz w:val="22"/>
                <w:szCs w:val="22"/>
              </w:rPr>
              <w:t xml:space="preserve"> </w:t>
            </w:r>
            <w:r w:rsidR="004374F0">
              <w:rPr>
                <w:rFonts w:ascii="Times New Roman" w:hAnsi="Times New Roman" w:cs="Times New Roman"/>
                <w:snapToGrid w:val="0"/>
                <w:sz w:val="22"/>
                <w:szCs w:val="22"/>
              </w:rPr>
              <w:t xml:space="preserve">неиспользованная </w:t>
            </w:r>
            <w:r w:rsidR="00327A77">
              <w:rPr>
                <w:rFonts w:ascii="Times New Roman" w:hAnsi="Times New Roman" w:cs="Times New Roman"/>
                <w:snapToGrid w:val="0"/>
                <w:sz w:val="22"/>
                <w:szCs w:val="22"/>
              </w:rPr>
              <w:t>С</w:t>
            </w:r>
            <w:r w:rsidR="00327A77" w:rsidRPr="00CC6823">
              <w:rPr>
                <w:rFonts w:ascii="Times New Roman" w:hAnsi="Times New Roman" w:cs="Times New Roman"/>
                <w:snapToGrid w:val="0"/>
                <w:sz w:val="22"/>
                <w:szCs w:val="22"/>
              </w:rPr>
              <w:t xml:space="preserve">траховая </w:t>
            </w:r>
            <w:r w:rsidR="008D4573" w:rsidRPr="00CC6823">
              <w:rPr>
                <w:rFonts w:ascii="Times New Roman" w:hAnsi="Times New Roman" w:cs="Times New Roman"/>
                <w:snapToGrid w:val="0"/>
                <w:sz w:val="22"/>
                <w:szCs w:val="22"/>
              </w:rPr>
              <w:t xml:space="preserve">премия </w:t>
            </w:r>
            <w:r w:rsidR="004374F0">
              <w:rPr>
                <w:rFonts w:ascii="Times New Roman" w:hAnsi="Times New Roman" w:cs="Times New Roman"/>
                <w:snapToGrid w:val="0"/>
                <w:sz w:val="22"/>
                <w:szCs w:val="22"/>
              </w:rPr>
              <w:t xml:space="preserve">пропорционально </w:t>
            </w:r>
            <w:proofErr w:type="spellStart"/>
            <w:r w:rsidR="004374F0">
              <w:rPr>
                <w:rFonts w:ascii="Times New Roman" w:hAnsi="Times New Roman" w:cs="Times New Roman"/>
                <w:snapToGrid w:val="0"/>
                <w:sz w:val="22"/>
                <w:szCs w:val="22"/>
              </w:rPr>
              <w:t>неистекшему</w:t>
            </w:r>
            <w:proofErr w:type="spellEnd"/>
            <w:r w:rsidR="004374F0">
              <w:rPr>
                <w:rFonts w:ascii="Times New Roman" w:hAnsi="Times New Roman" w:cs="Times New Roman"/>
                <w:snapToGrid w:val="0"/>
                <w:sz w:val="22"/>
                <w:szCs w:val="22"/>
              </w:rPr>
              <w:t xml:space="preserve"> Периоду страхования </w:t>
            </w:r>
            <w:r w:rsidR="00327A77" w:rsidRPr="00CC6823">
              <w:rPr>
                <w:rFonts w:ascii="Times New Roman" w:hAnsi="Times New Roman" w:cs="Times New Roman"/>
                <w:snapToGrid w:val="0"/>
                <w:sz w:val="22"/>
                <w:szCs w:val="22"/>
              </w:rPr>
              <w:t xml:space="preserve">подлежит </w:t>
            </w:r>
            <w:r w:rsidR="008D4573" w:rsidRPr="00CC6823">
              <w:rPr>
                <w:rFonts w:ascii="Times New Roman" w:hAnsi="Times New Roman" w:cs="Times New Roman"/>
                <w:snapToGrid w:val="0"/>
                <w:sz w:val="22"/>
                <w:szCs w:val="22"/>
              </w:rPr>
              <w:t xml:space="preserve">возврату </w:t>
            </w:r>
            <w:r w:rsidR="00327A77">
              <w:rPr>
                <w:rFonts w:ascii="Times New Roman" w:hAnsi="Times New Roman" w:cs="Times New Roman"/>
                <w:snapToGrid w:val="0"/>
                <w:sz w:val="22"/>
                <w:szCs w:val="22"/>
              </w:rPr>
              <w:t>Страхователю</w:t>
            </w:r>
            <w:r w:rsidR="008D4573" w:rsidRPr="00CC6823">
              <w:rPr>
                <w:rFonts w:ascii="Times New Roman" w:hAnsi="Times New Roman" w:cs="Times New Roman"/>
                <w:snapToGrid w:val="0"/>
                <w:sz w:val="22"/>
                <w:szCs w:val="22"/>
              </w:rPr>
              <w:t>.</w:t>
            </w:r>
          </w:p>
          <w:p w14:paraId="31516B38" w14:textId="77777777" w:rsidR="004572E7" w:rsidRPr="00CC6823" w:rsidRDefault="004572E7" w:rsidP="008D4573">
            <w:pPr>
              <w:widowControl/>
              <w:numPr>
                <w:ilvl w:val="1"/>
                <w:numId w:val="30"/>
              </w:numPr>
              <w:tabs>
                <w:tab w:val="clear" w:pos="705"/>
              </w:tabs>
              <w:autoSpaceDE/>
              <w:autoSpaceDN/>
              <w:adjustRightInd/>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rPr>
              <w:t>За исключением случаев, связанных с нарушением сроков оплаты Страховой премии или Страхового возмещения, в целях п. 11.2 настоящего Договора, Сторона, требующая досрочного расторжения настоящего Договора в связи с нарушением другой Стороной своих обязательств по Договору</w:t>
            </w:r>
            <w:r w:rsidR="008D4573" w:rsidRPr="00CC6823">
              <w:rPr>
                <w:rFonts w:ascii="Times New Roman" w:hAnsi="Times New Roman" w:cs="Times New Roman"/>
                <w:snapToGrid w:val="0"/>
                <w:sz w:val="22"/>
                <w:szCs w:val="22"/>
              </w:rPr>
              <w:t xml:space="preserve"> страхования</w:t>
            </w:r>
            <w:r w:rsidRPr="00CC6823">
              <w:rPr>
                <w:rFonts w:ascii="Times New Roman" w:hAnsi="Times New Roman" w:cs="Times New Roman"/>
                <w:snapToGrid w:val="0"/>
                <w:sz w:val="22"/>
                <w:szCs w:val="22"/>
              </w:rPr>
              <w:t>, обязана предъявить письменное требование нарушающей Стороне устранить такое нарушение. При этом достаточным основанием для реализации п. 11.2 настоящего Договора считается, если нарушающая Сторона уклоняется устранить или не устраняет такое нарушение в разумный срок, но в любом случае не более 15 (пятнадцать) дней с момента получения такого требования.</w:t>
            </w:r>
          </w:p>
          <w:p w14:paraId="1B8B1997" w14:textId="5279D7C8" w:rsidR="008D4573" w:rsidRPr="00CC6823" w:rsidRDefault="008D4573" w:rsidP="008D4573">
            <w:pPr>
              <w:widowControl/>
              <w:numPr>
                <w:ilvl w:val="1"/>
                <w:numId w:val="30"/>
              </w:numPr>
              <w:autoSpaceDE/>
              <w:autoSpaceDN/>
              <w:adjustRightInd/>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rPr>
              <w:t xml:space="preserve">Если в период действия </w:t>
            </w:r>
            <w:r w:rsidR="00327A77">
              <w:rPr>
                <w:rFonts w:ascii="Times New Roman" w:hAnsi="Times New Roman" w:cs="Times New Roman"/>
                <w:snapToGrid w:val="0"/>
                <w:sz w:val="22"/>
                <w:szCs w:val="22"/>
              </w:rPr>
              <w:t xml:space="preserve">настоящего </w:t>
            </w:r>
            <w:r w:rsidRPr="00CC6823">
              <w:rPr>
                <w:rFonts w:ascii="Times New Roman" w:hAnsi="Times New Roman" w:cs="Times New Roman"/>
                <w:snapToGrid w:val="0"/>
                <w:sz w:val="22"/>
                <w:szCs w:val="22"/>
              </w:rPr>
              <w:t xml:space="preserve">Договора имел место </w:t>
            </w:r>
            <w:r w:rsidR="00327A77">
              <w:rPr>
                <w:rFonts w:ascii="Times New Roman" w:hAnsi="Times New Roman" w:cs="Times New Roman"/>
                <w:snapToGrid w:val="0"/>
                <w:sz w:val="22"/>
                <w:szCs w:val="22"/>
              </w:rPr>
              <w:t>С</w:t>
            </w:r>
            <w:r w:rsidR="00327A77" w:rsidRPr="00CC6823">
              <w:rPr>
                <w:rFonts w:ascii="Times New Roman" w:hAnsi="Times New Roman" w:cs="Times New Roman"/>
                <w:snapToGrid w:val="0"/>
                <w:sz w:val="22"/>
                <w:szCs w:val="22"/>
              </w:rPr>
              <w:t xml:space="preserve">траховой </w:t>
            </w:r>
            <w:r w:rsidR="00826330" w:rsidRPr="00CC6823">
              <w:rPr>
                <w:rFonts w:ascii="Times New Roman" w:hAnsi="Times New Roman" w:cs="Times New Roman"/>
                <w:snapToGrid w:val="0"/>
                <w:sz w:val="22"/>
                <w:szCs w:val="22"/>
              </w:rPr>
              <w:t>случай</w:t>
            </w:r>
            <w:r w:rsidR="00327A77">
              <w:rPr>
                <w:rFonts w:ascii="Times New Roman" w:hAnsi="Times New Roman" w:cs="Times New Roman"/>
                <w:snapToGrid w:val="0"/>
                <w:sz w:val="22"/>
                <w:szCs w:val="22"/>
              </w:rPr>
              <w:t xml:space="preserve"> с Застрахованным ТС</w:t>
            </w:r>
            <w:r w:rsidR="00826330" w:rsidRPr="00CC6823">
              <w:rPr>
                <w:rFonts w:ascii="Times New Roman" w:hAnsi="Times New Roman" w:cs="Times New Roman"/>
                <w:snapToGrid w:val="0"/>
                <w:sz w:val="22"/>
                <w:szCs w:val="22"/>
              </w:rPr>
              <w:t>,</w:t>
            </w:r>
            <w:r w:rsidRPr="00CC6823">
              <w:rPr>
                <w:rFonts w:ascii="Times New Roman" w:hAnsi="Times New Roman" w:cs="Times New Roman"/>
                <w:snapToGrid w:val="0"/>
                <w:sz w:val="22"/>
                <w:szCs w:val="22"/>
              </w:rPr>
              <w:t xml:space="preserve"> и Страховщик произвел</w:t>
            </w:r>
            <w:r w:rsidR="00327A77">
              <w:rPr>
                <w:rFonts w:ascii="Times New Roman" w:hAnsi="Times New Roman" w:cs="Times New Roman"/>
                <w:snapToGrid w:val="0"/>
                <w:sz w:val="22"/>
                <w:szCs w:val="22"/>
              </w:rPr>
              <w:t xml:space="preserve"> (собирается произвести)</w:t>
            </w:r>
            <w:r w:rsidRPr="00CC6823">
              <w:rPr>
                <w:rFonts w:ascii="Times New Roman" w:hAnsi="Times New Roman" w:cs="Times New Roman"/>
                <w:snapToGrid w:val="0"/>
                <w:sz w:val="22"/>
                <w:szCs w:val="22"/>
              </w:rPr>
              <w:t xml:space="preserve"> выплату </w:t>
            </w:r>
            <w:r w:rsidR="00327A77">
              <w:rPr>
                <w:rFonts w:ascii="Times New Roman" w:hAnsi="Times New Roman" w:cs="Times New Roman"/>
                <w:snapToGrid w:val="0"/>
                <w:sz w:val="22"/>
                <w:szCs w:val="22"/>
              </w:rPr>
              <w:t>С</w:t>
            </w:r>
            <w:r w:rsidR="00327A77" w:rsidRPr="00CC6823">
              <w:rPr>
                <w:rFonts w:ascii="Times New Roman" w:hAnsi="Times New Roman" w:cs="Times New Roman"/>
                <w:snapToGrid w:val="0"/>
                <w:sz w:val="22"/>
                <w:szCs w:val="22"/>
              </w:rPr>
              <w:t xml:space="preserve">трахового </w:t>
            </w:r>
            <w:r w:rsidRPr="00CC6823">
              <w:rPr>
                <w:rFonts w:ascii="Times New Roman" w:hAnsi="Times New Roman" w:cs="Times New Roman"/>
                <w:snapToGrid w:val="0"/>
                <w:sz w:val="22"/>
                <w:szCs w:val="22"/>
              </w:rPr>
              <w:t xml:space="preserve">возмещения, </w:t>
            </w:r>
            <w:r w:rsidR="00327A77">
              <w:rPr>
                <w:rFonts w:ascii="Times New Roman" w:hAnsi="Times New Roman" w:cs="Times New Roman"/>
                <w:snapToGrid w:val="0"/>
                <w:sz w:val="22"/>
                <w:szCs w:val="22"/>
              </w:rPr>
              <w:t>то С</w:t>
            </w:r>
            <w:r w:rsidR="00327A77" w:rsidRPr="00CC6823">
              <w:rPr>
                <w:rFonts w:ascii="Times New Roman" w:hAnsi="Times New Roman" w:cs="Times New Roman"/>
                <w:snapToGrid w:val="0"/>
                <w:sz w:val="22"/>
                <w:szCs w:val="22"/>
              </w:rPr>
              <w:t xml:space="preserve">траховая </w:t>
            </w:r>
            <w:r w:rsidRPr="00CC6823">
              <w:rPr>
                <w:rFonts w:ascii="Times New Roman" w:hAnsi="Times New Roman" w:cs="Times New Roman"/>
                <w:snapToGrid w:val="0"/>
                <w:sz w:val="22"/>
                <w:szCs w:val="22"/>
              </w:rPr>
              <w:t xml:space="preserve">премия </w:t>
            </w:r>
            <w:r w:rsidR="004374F0">
              <w:rPr>
                <w:rFonts w:ascii="Times New Roman" w:hAnsi="Times New Roman" w:cs="Times New Roman"/>
                <w:snapToGrid w:val="0"/>
                <w:sz w:val="22"/>
                <w:szCs w:val="22"/>
              </w:rPr>
              <w:t xml:space="preserve">в отношении такого Застрахованного ТС </w:t>
            </w:r>
            <w:r w:rsidRPr="00CC6823">
              <w:rPr>
                <w:rFonts w:ascii="Times New Roman" w:hAnsi="Times New Roman" w:cs="Times New Roman"/>
                <w:snapToGrid w:val="0"/>
                <w:sz w:val="22"/>
                <w:szCs w:val="22"/>
              </w:rPr>
              <w:t xml:space="preserve">при досрочном расторжении </w:t>
            </w:r>
            <w:r w:rsidR="004374F0">
              <w:rPr>
                <w:rFonts w:ascii="Times New Roman" w:hAnsi="Times New Roman" w:cs="Times New Roman"/>
                <w:snapToGrid w:val="0"/>
                <w:sz w:val="22"/>
                <w:szCs w:val="22"/>
              </w:rPr>
              <w:t xml:space="preserve">настоящего </w:t>
            </w:r>
            <w:r w:rsidRPr="00CC6823">
              <w:rPr>
                <w:rFonts w:ascii="Times New Roman" w:hAnsi="Times New Roman" w:cs="Times New Roman"/>
                <w:snapToGrid w:val="0"/>
                <w:sz w:val="22"/>
                <w:szCs w:val="22"/>
              </w:rPr>
              <w:t>Договора возврату не подлежит.</w:t>
            </w:r>
          </w:p>
          <w:p w14:paraId="42616BF4" w14:textId="77777777" w:rsidR="004572E7" w:rsidRPr="00CC6823" w:rsidRDefault="004572E7" w:rsidP="00DD0C7B">
            <w:pPr>
              <w:widowControl/>
              <w:numPr>
                <w:ilvl w:val="1"/>
                <w:numId w:val="30"/>
              </w:numPr>
              <w:tabs>
                <w:tab w:val="clear" w:pos="705"/>
              </w:tabs>
              <w:autoSpaceDE/>
              <w:autoSpaceDN/>
              <w:adjustRightInd/>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rPr>
              <w:t>Действие Договора прекращается в случаях:</w:t>
            </w:r>
          </w:p>
          <w:p w14:paraId="2E774F07" w14:textId="77777777" w:rsidR="004572E7" w:rsidRPr="00CC6823" w:rsidRDefault="004572E7" w:rsidP="00DD0C7B">
            <w:pPr>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rPr>
              <w:t>а) истечения Периода страхования;</w:t>
            </w:r>
          </w:p>
          <w:p w14:paraId="321F7BC9" w14:textId="77777777" w:rsidR="004572E7" w:rsidRPr="00CC6823" w:rsidRDefault="004572E7" w:rsidP="00DD0C7B">
            <w:pPr>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lang w:val="en-US"/>
              </w:rPr>
              <w:t>b</w:t>
            </w:r>
            <w:r w:rsidRPr="00CC6823">
              <w:rPr>
                <w:rFonts w:ascii="Times New Roman" w:hAnsi="Times New Roman" w:cs="Times New Roman"/>
                <w:snapToGrid w:val="0"/>
                <w:sz w:val="22"/>
                <w:szCs w:val="22"/>
              </w:rPr>
              <w:t>) исполнения Страховщиком обязательств перед Страхователем в полном объеме;</w:t>
            </w:r>
          </w:p>
          <w:p w14:paraId="7CDCA95B" w14:textId="77777777" w:rsidR="004572E7" w:rsidRPr="00CC6823" w:rsidRDefault="004572E7" w:rsidP="00D257DA">
            <w:pPr>
              <w:ind w:left="72" w:right="59" w:firstLine="0"/>
              <w:jc w:val="both"/>
              <w:rPr>
                <w:rFonts w:ascii="Times New Roman" w:hAnsi="Times New Roman" w:cs="Times New Roman"/>
                <w:sz w:val="22"/>
                <w:szCs w:val="22"/>
              </w:rPr>
            </w:pPr>
            <w:r w:rsidRPr="00CC6823">
              <w:rPr>
                <w:rFonts w:ascii="Times New Roman" w:hAnsi="Times New Roman" w:cs="Times New Roman"/>
                <w:snapToGrid w:val="0"/>
                <w:sz w:val="22"/>
                <w:szCs w:val="22"/>
                <w:lang w:val="en-US"/>
              </w:rPr>
              <w:t>c</w:t>
            </w:r>
            <w:r w:rsidRPr="00CC6823">
              <w:rPr>
                <w:rFonts w:ascii="Times New Roman" w:hAnsi="Times New Roman" w:cs="Times New Roman"/>
                <w:snapToGrid w:val="0"/>
                <w:sz w:val="22"/>
                <w:szCs w:val="22"/>
              </w:rPr>
              <w:t>) в других случаях, предусмотренных действующим законодательством Республики Узбекистан.</w:t>
            </w:r>
          </w:p>
        </w:tc>
      </w:tr>
      <w:tr w:rsidR="004572E7" w:rsidRPr="00CC6823" w14:paraId="13E8868A" w14:textId="77777777" w:rsidTr="005370A5">
        <w:trPr>
          <w:trHeight w:val="793"/>
        </w:trPr>
        <w:tc>
          <w:tcPr>
            <w:tcW w:w="9982" w:type="dxa"/>
            <w:gridSpan w:val="2"/>
            <w:tcBorders>
              <w:top w:val="nil"/>
              <w:left w:val="nil"/>
              <w:bottom w:val="nil"/>
              <w:right w:val="nil"/>
            </w:tcBorders>
          </w:tcPr>
          <w:p w14:paraId="6DA60A92" w14:textId="77777777" w:rsidR="00CC6823" w:rsidRDefault="00CC6823" w:rsidP="00A718E5">
            <w:pPr>
              <w:ind w:left="72" w:right="59" w:firstLine="0"/>
              <w:jc w:val="center"/>
              <w:rPr>
                <w:rFonts w:ascii="Times New Roman" w:hAnsi="Times New Roman" w:cs="Times New Roman"/>
                <w:b/>
                <w:snapToGrid w:val="0"/>
                <w:sz w:val="22"/>
                <w:szCs w:val="22"/>
              </w:rPr>
            </w:pPr>
          </w:p>
          <w:p w14:paraId="15F066B2" w14:textId="77777777" w:rsidR="004572E7" w:rsidRPr="00CC6823" w:rsidRDefault="004572E7" w:rsidP="00A718E5">
            <w:pPr>
              <w:ind w:left="72" w:right="59" w:firstLine="0"/>
              <w:jc w:val="center"/>
              <w:rPr>
                <w:rFonts w:ascii="Times New Roman" w:hAnsi="Times New Roman" w:cs="Times New Roman"/>
                <w:b/>
                <w:snapToGrid w:val="0"/>
                <w:sz w:val="22"/>
                <w:szCs w:val="22"/>
                <w:lang w:val="en-US"/>
              </w:rPr>
            </w:pPr>
            <w:r w:rsidRPr="00CC6823">
              <w:rPr>
                <w:rFonts w:ascii="Times New Roman" w:hAnsi="Times New Roman" w:cs="Times New Roman"/>
                <w:b/>
                <w:snapToGrid w:val="0"/>
                <w:sz w:val="22"/>
                <w:szCs w:val="22"/>
              </w:rPr>
              <w:t>РАЗДЕЛ 12. ОТВЕТСТВЕННОСТЬ СТОРОН</w:t>
            </w:r>
          </w:p>
          <w:p w14:paraId="42A0849E" w14:textId="77777777" w:rsidR="00C25378" w:rsidRPr="00EE192E" w:rsidRDefault="004572E7" w:rsidP="00A718E5">
            <w:pPr>
              <w:widowControl/>
              <w:numPr>
                <w:ilvl w:val="1"/>
                <w:numId w:val="32"/>
              </w:numPr>
              <w:tabs>
                <w:tab w:val="clear" w:pos="705"/>
                <w:tab w:val="num" w:pos="-2880"/>
              </w:tabs>
              <w:autoSpaceDE/>
              <w:autoSpaceDN/>
              <w:adjustRightInd/>
              <w:ind w:left="72" w:right="59" w:firstLine="0"/>
              <w:jc w:val="both"/>
              <w:rPr>
                <w:rFonts w:ascii="Times New Roman" w:hAnsi="Times New Roman" w:cs="Times New Roman"/>
                <w:sz w:val="22"/>
                <w:szCs w:val="22"/>
              </w:rPr>
            </w:pPr>
            <w:r w:rsidRPr="00CC6823">
              <w:rPr>
                <w:rFonts w:ascii="Times New Roman" w:hAnsi="Times New Roman" w:cs="Times New Roman"/>
                <w:sz w:val="22"/>
                <w:szCs w:val="22"/>
              </w:rPr>
              <w:t xml:space="preserve">За неисполнение или </w:t>
            </w:r>
            <w:r w:rsidRPr="00EE192E">
              <w:rPr>
                <w:rFonts w:ascii="Times New Roman" w:hAnsi="Times New Roman" w:cs="Times New Roman"/>
                <w:sz w:val="22"/>
                <w:szCs w:val="22"/>
              </w:rPr>
              <w:t>ненадлежащее исполнение взятых на себя обязательств Стороны несут ответственность в соответствии с действующим законодательством Республики Узбекистан</w:t>
            </w:r>
            <w:r w:rsidR="00C25378" w:rsidRPr="00EE192E">
              <w:rPr>
                <w:rFonts w:ascii="Times New Roman" w:hAnsi="Times New Roman" w:cs="Times New Roman"/>
                <w:sz w:val="22"/>
                <w:szCs w:val="22"/>
              </w:rPr>
              <w:t>, если иное не установлено настоящим Договором.</w:t>
            </w:r>
          </w:p>
          <w:p w14:paraId="230C85F4" w14:textId="77777777" w:rsidR="004572E7" w:rsidRPr="00EE192E" w:rsidRDefault="004572E7" w:rsidP="00A718E5">
            <w:pPr>
              <w:widowControl/>
              <w:numPr>
                <w:ilvl w:val="1"/>
                <w:numId w:val="32"/>
              </w:numPr>
              <w:tabs>
                <w:tab w:val="clear" w:pos="705"/>
                <w:tab w:val="num" w:pos="-2880"/>
              </w:tabs>
              <w:autoSpaceDE/>
              <w:autoSpaceDN/>
              <w:adjustRightInd/>
              <w:ind w:left="72" w:right="59" w:firstLine="0"/>
              <w:jc w:val="both"/>
              <w:rPr>
                <w:rFonts w:ascii="Times New Roman" w:hAnsi="Times New Roman" w:cs="Times New Roman"/>
                <w:sz w:val="22"/>
                <w:szCs w:val="22"/>
              </w:rPr>
            </w:pPr>
            <w:r w:rsidRPr="00EE192E">
              <w:rPr>
                <w:rFonts w:ascii="Times New Roman" w:hAnsi="Times New Roman" w:cs="Times New Roman"/>
                <w:sz w:val="22"/>
                <w:szCs w:val="22"/>
              </w:rPr>
              <w:t>В случае несвоевременной оплаты Страховой премии Страхователь/Выгодоприобретатель выплачивает Страховщику пеню в размере 0,</w:t>
            </w:r>
            <w:r w:rsidR="002C1C36" w:rsidRPr="00EE192E">
              <w:rPr>
                <w:rFonts w:ascii="Times New Roman" w:hAnsi="Times New Roman" w:cs="Times New Roman"/>
                <w:sz w:val="22"/>
                <w:szCs w:val="22"/>
              </w:rPr>
              <w:t>5</w:t>
            </w:r>
            <w:r w:rsidRPr="00EE192E">
              <w:rPr>
                <w:rFonts w:ascii="Times New Roman" w:hAnsi="Times New Roman" w:cs="Times New Roman"/>
                <w:sz w:val="22"/>
                <w:szCs w:val="22"/>
              </w:rPr>
              <w:t>% от суммы неоплаченной Страховой премии за каждый день просрочки, но не более 50% от просроченной суммы. Уплата пени не освобождает Страхователя от обязанности уплаты Страховой премии.</w:t>
            </w:r>
          </w:p>
          <w:p w14:paraId="327BB257" w14:textId="77777777" w:rsidR="004572E7" w:rsidRPr="00EE192E" w:rsidRDefault="004572E7" w:rsidP="00A718E5">
            <w:pPr>
              <w:widowControl/>
              <w:numPr>
                <w:ilvl w:val="1"/>
                <w:numId w:val="32"/>
              </w:numPr>
              <w:tabs>
                <w:tab w:val="clear" w:pos="705"/>
                <w:tab w:val="num" w:pos="-2880"/>
              </w:tabs>
              <w:autoSpaceDE/>
              <w:autoSpaceDN/>
              <w:adjustRightInd/>
              <w:ind w:left="72" w:right="59" w:firstLine="0"/>
              <w:jc w:val="both"/>
              <w:rPr>
                <w:rFonts w:ascii="Times New Roman" w:hAnsi="Times New Roman" w:cs="Times New Roman"/>
                <w:sz w:val="22"/>
                <w:szCs w:val="22"/>
              </w:rPr>
            </w:pPr>
            <w:r w:rsidRPr="00EE192E">
              <w:rPr>
                <w:rFonts w:ascii="Times New Roman" w:hAnsi="Times New Roman" w:cs="Times New Roman"/>
                <w:sz w:val="22"/>
                <w:szCs w:val="22"/>
              </w:rPr>
              <w:t xml:space="preserve">За просрочку выплаты причитающегося Страхового возмещения, Страховщик выплачивает пеню в размере </w:t>
            </w:r>
            <w:r w:rsidR="00C25378" w:rsidRPr="00EE192E">
              <w:rPr>
                <w:rFonts w:ascii="Times New Roman" w:hAnsi="Times New Roman" w:cs="Times New Roman"/>
                <w:sz w:val="22"/>
                <w:szCs w:val="22"/>
              </w:rPr>
              <w:t>0,5%</w:t>
            </w:r>
            <w:r w:rsidRPr="00EE192E">
              <w:rPr>
                <w:rFonts w:ascii="Times New Roman" w:hAnsi="Times New Roman" w:cs="Times New Roman"/>
                <w:sz w:val="22"/>
                <w:szCs w:val="22"/>
              </w:rPr>
              <w:t xml:space="preserve"> от просроченной суммы за каждый день просрочки, но не более 50% от суммы неоплаченного Страхового возмещения. Уплата пени не освобождает Страховщика от обязанности выплаты Страхового возмещения.</w:t>
            </w:r>
          </w:p>
          <w:p w14:paraId="4E757F22" w14:textId="77777777" w:rsidR="00C25378" w:rsidRPr="00EE192E" w:rsidRDefault="00C25378" w:rsidP="00A718E5">
            <w:pPr>
              <w:widowControl/>
              <w:numPr>
                <w:ilvl w:val="1"/>
                <w:numId w:val="32"/>
              </w:numPr>
              <w:tabs>
                <w:tab w:val="clear" w:pos="705"/>
                <w:tab w:val="num" w:pos="-2880"/>
              </w:tabs>
              <w:autoSpaceDE/>
              <w:autoSpaceDN/>
              <w:adjustRightInd/>
              <w:ind w:left="72" w:right="59" w:firstLine="0"/>
              <w:jc w:val="both"/>
              <w:rPr>
                <w:rFonts w:ascii="Times New Roman" w:hAnsi="Times New Roman" w:cs="Times New Roman"/>
                <w:sz w:val="22"/>
                <w:szCs w:val="22"/>
              </w:rPr>
            </w:pPr>
            <w:r w:rsidRPr="00EE192E">
              <w:rPr>
                <w:rFonts w:ascii="Times New Roman" w:hAnsi="Times New Roman" w:cs="Times New Roman"/>
                <w:sz w:val="22"/>
                <w:szCs w:val="22"/>
              </w:rPr>
              <w:t>За каждый случай необоснованного полного или частичного отказа от исполнения принятых обязательств по настоящему Договору, Сторона, нарушившая свои обязательства, уплачивает другой Стороне штраф в размере 15% суммы, от уплаты которой она отказалась или уклонилась.</w:t>
            </w:r>
          </w:p>
          <w:p w14:paraId="0C9B18CA" w14:textId="73B1EDA2" w:rsidR="004572E7" w:rsidRPr="00CC6823" w:rsidRDefault="004572E7" w:rsidP="00A718E5">
            <w:pPr>
              <w:widowControl/>
              <w:numPr>
                <w:ilvl w:val="1"/>
                <w:numId w:val="32"/>
              </w:numPr>
              <w:tabs>
                <w:tab w:val="clear" w:pos="705"/>
                <w:tab w:val="num" w:pos="-2880"/>
              </w:tabs>
              <w:autoSpaceDE/>
              <w:autoSpaceDN/>
              <w:adjustRightInd/>
              <w:ind w:left="72" w:right="59" w:firstLine="0"/>
              <w:jc w:val="both"/>
              <w:rPr>
                <w:rFonts w:ascii="Times New Roman" w:hAnsi="Times New Roman" w:cs="Times New Roman"/>
                <w:bCs/>
                <w:sz w:val="22"/>
                <w:szCs w:val="22"/>
              </w:rPr>
            </w:pPr>
            <w:r w:rsidRPr="00EE192E">
              <w:rPr>
                <w:rFonts w:ascii="Times New Roman" w:hAnsi="Times New Roman" w:cs="Times New Roman"/>
                <w:bCs/>
                <w:sz w:val="22"/>
                <w:szCs w:val="22"/>
              </w:rPr>
              <w:t>Сторона, допустившая неисполнение или ненадлежащее исполнение своих обязательств по Договору, освобождается от ответственности, если такое неисполнение явилось следствием действия обстоятельств непреодолимой силы (форс-мажора)</w:t>
            </w:r>
            <w:r w:rsidR="008E2EBF" w:rsidRPr="00EE192E">
              <w:rPr>
                <w:rFonts w:ascii="Times New Roman" w:hAnsi="Times New Roman" w:cs="Times New Roman"/>
                <w:bCs/>
                <w:sz w:val="22"/>
                <w:szCs w:val="22"/>
              </w:rPr>
              <w:t>, дат</w:t>
            </w:r>
            <w:r w:rsidR="00327A77">
              <w:rPr>
                <w:rFonts w:ascii="Times New Roman" w:hAnsi="Times New Roman" w:cs="Times New Roman"/>
                <w:bCs/>
                <w:sz w:val="22"/>
                <w:szCs w:val="22"/>
              </w:rPr>
              <w:t>а</w:t>
            </w:r>
            <w:r w:rsidR="008E2EBF" w:rsidRPr="00EE192E">
              <w:rPr>
                <w:rFonts w:ascii="Times New Roman" w:hAnsi="Times New Roman" w:cs="Times New Roman"/>
                <w:bCs/>
                <w:sz w:val="22"/>
                <w:szCs w:val="22"/>
              </w:rPr>
              <w:t xml:space="preserve"> наступления и срок действия </w:t>
            </w:r>
            <w:r w:rsidR="00327A77" w:rsidRPr="00EE192E">
              <w:rPr>
                <w:rFonts w:ascii="Times New Roman" w:hAnsi="Times New Roman" w:cs="Times New Roman"/>
                <w:bCs/>
                <w:sz w:val="22"/>
                <w:szCs w:val="22"/>
              </w:rPr>
              <w:t>которо</w:t>
            </w:r>
            <w:r w:rsidR="00327A77">
              <w:rPr>
                <w:rFonts w:ascii="Times New Roman" w:hAnsi="Times New Roman" w:cs="Times New Roman"/>
                <w:bCs/>
                <w:sz w:val="22"/>
                <w:szCs w:val="22"/>
              </w:rPr>
              <w:t>й</w:t>
            </w:r>
            <w:r w:rsidR="00327A77" w:rsidRPr="00EE192E">
              <w:rPr>
                <w:rFonts w:ascii="Times New Roman" w:hAnsi="Times New Roman" w:cs="Times New Roman"/>
                <w:bCs/>
                <w:sz w:val="22"/>
                <w:szCs w:val="22"/>
              </w:rPr>
              <w:t xml:space="preserve"> </w:t>
            </w:r>
            <w:r w:rsidR="008E2EBF" w:rsidRPr="00EE192E">
              <w:rPr>
                <w:rFonts w:ascii="Times New Roman" w:hAnsi="Times New Roman" w:cs="Times New Roman"/>
                <w:bCs/>
                <w:sz w:val="22"/>
                <w:szCs w:val="22"/>
              </w:rPr>
              <w:t>подтвержден</w:t>
            </w:r>
            <w:r w:rsidR="00327A77">
              <w:rPr>
                <w:rFonts w:ascii="Times New Roman" w:hAnsi="Times New Roman" w:cs="Times New Roman"/>
                <w:bCs/>
                <w:sz w:val="22"/>
                <w:szCs w:val="22"/>
              </w:rPr>
              <w:t>ы</w:t>
            </w:r>
            <w:r w:rsidR="008E2EBF" w:rsidRPr="00EE192E">
              <w:rPr>
                <w:rFonts w:ascii="Times New Roman" w:hAnsi="Times New Roman" w:cs="Times New Roman"/>
                <w:bCs/>
                <w:sz w:val="22"/>
                <w:szCs w:val="22"/>
              </w:rPr>
              <w:t xml:space="preserve"> уполномоченным органом</w:t>
            </w:r>
            <w:r w:rsidRPr="00EE192E">
              <w:rPr>
                <w:rFonts w:ascii="Times New Roman" w:hAnsi="Times New Roman" w:cs="Times New Roman"/>
                <w:bCs/>
                <w:sz w:val="22"/>
                <w:szCs w:val="22"/>
              </w:rPr>
              <w:t>. Под форс-мажором следует понимать любые неожиданные и чрезвычайные обстоятельства, не поддающиеся воле и контролю Сторон. В применении к данному Договору форс-мажором являются нижеследующие обстоятельства</w:t>
            </w:r>
            <w:r w:rsidRPr="00CC6823">
              <w:rPr>
                <w:rFonts w:ascii="Times New Roman" w:hAnsi="Times New Roman" w:cs="Times New Roman"/>
                <w:bCs/>
                <w:sz w:val="22"/>
                <w:szCs w:val="22"/>
              </w:rPr>
              <w:t>, непосредственно повлиявшие на исполнение Сторонами своих обязательств:</w:t>
            </w:r>
          </w:p>
          <w:p w14:paraId="3512C444" w14:textId="77777777" w:rsidR="004572E7" w:rsidRPr="00CC6823" w:rsidRDefault="004572E7" w:rsidP="00A718E5">
            <w:pPr>
              <w:widowControl/>
              <w:numPr>
                <w:ilvl w:val="1"/>
                <w:numId w:val="42"/>
              </w:numPr>
              <w:tabs>
                <w:tab w:val="clear" w:pos="1565"/>
              </w:tabs>
              <w:autoSpaceDE/>
              <w:autoSpaceDN/>
              <w:adjustRightInd/>
              <w:ind w:left="600" w:right="59" w:hanging="600"/>
              <w:jc w:val="both"/>
              <w:rPr>
                <w:rFonts w:ascii="Times New Roman" w:hAnsi="Times New Roman" w:cs="Times New Roman"/>
                <w:bCs/>
                <w:sz w:val="22"/>
                <w:szCs w:val="22"/>
              </w:rPr>
            </w:pPr>
            <w:r w:rsidRPr="00CC6823">
              <w:rPr>
                <w:rFonts w:ascii="Times New Roman" w:hAnsi="Times New Roman" w:cs="Times New Roman"/>
                <w:bCs/>
                <w:sz w:val="22"/>
                <w:szCs w:val="22"/>
              </w:rPr>
              <w:t>наводнения, пожары, землетрясения, другие стихийные бедствия;</w:t>
            </w:r>
          </w:p>
          <w:p w14:paraId="2C00381A" w14:textId="77777777" w:rsidR="004572E7" w:rsidRPr="00CC6823" w:rsidRDefault="004572E7" w:rsidP="00A718E5">
            <w:pPr>
              <w:widowControl/>
              <w:numPr>
                <w:ilvl w:val="1"/>
                <w:numId w:val="42"/>
              </w:numPr>
              <w:tabs>
                <w:tab w:val="clear" w:pos="1565"/>
              </w:tabs>
              <w:autoSpaceDE/>
              <w:autoSpaceDN/>
              <w:adjustRightInd/>
              <w:ind w:left="600" w:right="59" w:hanging="600"/>
              <w:jc w:val="both"/>
              <w:rPr>
                <w:rFonts w:ascii="Times New Roman" w:hAnsi="Times New Roman" w:cs="Times New Roman"/>
                <w:bCs/>
                <w:sz w:val="22"/>
                <w:szCs w:val="22"/>
              </w:rPr>
            </w:pPr>
            <w:r w:rsidRPr="00CC6823">
              <w:rPr>
                <w:rFonts w:ascii="Times New Roman" w:hAnsi="Times New Roman" w:cs="Times New Roman"/>
                <w:bCs/>
                <w:sz w:val="22"/>
                <w:szCs w:val="22"/>
              </w:rPr>
              <w:t>забастовки, массовые беспорядки;</w:t>
            </w:r>
          </w:p>
          <w:p w14:paraId="1F74F74B" w14:textId="77777777" w:rsidR="004572E7" w:rsidRPr="00CC6823" w:rsidRDefault="004572E7" w:rsidP="00A718E5">
            <w:pPr>
              <w:widowControl/>
              <w:numPr>
                <w:ilvl w:val="1"/>
                <w:numId w:val="42"/>
              </w:numPr>
              <w:tabs>
                <w:tab w:val="clear" w:pos="1565"/>
              </w:tabs>
              <w:autoSpaceDE/>
              <w:autoSpaceDN/>
              <w:adjustRightInd/>
              <w:ind w:left="600" w:right="59" w:hanging="600"/>
              <w:jc w:val="both"/>
              <w:rPr>
                <w:rFonts w:ascii="Times New Roman" w:hAnsi="Times New Roman" w:cs="Times New Roman"/>
                <w:bCs/>
                <w:sz w:val="22"/>
                <w:szCs w:val="22"/>
              </w:rPr>
            </w:pPr>
            <w:r w:rsidRPr="00CC6823">
              <w:rPr>
                <w:rFonts w:ascii="Times New Roman" w:hAnsi="Times New Roman" w:cs="Times New Roman"/>
                <w:bCs/>
                <w:sz w:val="22"/>
                <w:szCs w:val="22"/>
              </w:rPr>
              <w:t>установление блокады, война, военные действия, вторжение войск, гражданская война, мятеж, революция, восстание, бунт, государственный переворот;</w:t>
            </w:r>
          </w:p>
          <w:p w14:paraId="653FB469" w14:textId="77777777" w:rsidR="004572E7" w:rsidRPr="00CC6823" w:rsidRDefault="004572E7" w:rsidP="00A718E5">
            <w:pPr>
              <w:widowControl/>
              <w:numPr>
                <w:ilvl w:val="1"/>
                <w:numId w:val="42"/>
              </w:numPr>
              <w:tabs>
                <w:tab w:val="clear" w:pos="1565"/>
              </w:tabs>
              <w:autoSpaceDE/>
              <w:autoSpaceDN/>
              <w:adjustRightInd/>
              <w:ind w:left="600" w:right="59" w:hanging="600"/>
              <w:jc w:val="both"/>
              <w:rPr>
                <w:rFonts w:ascii="Times New Roman" w:hAnsi="Times New Roman" w:cs="Times New Roman"/>
                <w:bCs/>
                <w:sz w:val="22"/>
                <w:szCs w:val="22"/>
              </w:rPr>
            </w:pPr>
            <w:r w:rsidRPr="00CC6823">
              <w:rPr>
                <w:rFonts w:ascii="Times New Roman" w:hAnsi="Times New Roman" w:cs="Times New Roman"/>
                <w:bCs/>
                <w:sz w:val="22"/>
                <w:szCs w:val="22"/>
              </w:rPr>
              <w:t>ядерные и иные вредные излучения, ядерное, химическое, бактериологическое или иное заражение местности;</w:t>
            </w:r>
          </w:p>
          <w:p w14:paraId="57F91AE0" w14:textId="77777777" w:rsidR="004572E7" w:rsidRPr="00CC6823" w:rsidRDefault="004572E7" w:rsidP="00A718E5">
            <w:pPr>
              <w:widowControl/>
              <w:numPr>
                <w:ilvl w:val="1"/>
                <w:numId w:val="42"/>
              </w:numPr>
              <w:tabs>
                <w:tab w:val="clear" w:pos="1565"/>
              </w:tabs>
              <w:autoSpaceDE/>
              <w:autoSpaceDN/>
              <w:adjustRightInd/>
              <w:ind w:left="600" w:right="59" w:hanging="600"/>
              <w:jc w:val="both"/>
              <w:rPr>
                <w:rFonts w:ascii="Times New Roman" w:hAnsi="Times New Roman" w:cs="Times New Roman"/>
                <w:bCs/>
                <w:sz w:val="22"/>
                <w:szCs w:val="22"/>
              </w:rPr>
            </w:pPr>
            <w:r w:rsidRPr="00CC6823">
              <w:rPr>
                <w:rFonts w:ascii="Times New Roman" w:hAnsi="Times New Roman" w:cs="Times New Roman"/>
                <w:bCs/>
                <w:sz w:val="22"/>
                <w:szCs w:val="22"/>
              </w:rPr>
              <w:t>эмбарго, моратории;</w:t>
            </w:r>
          </w:p>
          <w:p w14:paraId="0A88F173" w14:textId="77777777" w:rsidR="004572E7" w:rsidRPr="00CC6823" w:rsidRDefault="004572E7" w:rsidP="00A718E5">
            <w:pPr>
              <w:widowControl/>
              <w:numPr>
                <w:ilvl w:val="1"/>
                <w:numId w:val="42"/>
              </w:numPr>
              <w:tabs>
                <w:tab w:val="clear" w:pos="1565"/>
              </w:tabs>
              <w:autoSpaceDE/>
              <w:autoSpaceDN/>
              <w:adjustRightInd/>
              <w:ind w:left="600" w:right="59" w:hanging="600"/>
              <w:jc w:val="both"/>
              <w:rPr>
                <w:rFonts w:ascii="Times New Roman" w:hAnsi="Times New Roman" w:cs="Times New Roman"/>
                <w:bCs/>
                <w:sz w:val="22"/>
                <w:szCs w:val="22"/>
              </w:rPr>
            </w:pPr>
            <w:r w:rsidRPr="00CC6823">
              <w:rPr>
                <w:rFonts w:ascii="Times New Roman" w:hAnsi="Times New Roman" w:cs="Times New Roman"/>
                <w:bCs/>
                <w:sz w:val="22"/>
                <w:szCs w:val="22"/>
              </w:rPr>
              <w:t>акты, указы, постановления, приказы, инструкции или действия органов государственной власти и управления, которые ограничивают Стороны в принятии необходимых действий и мер.</w:t>
            </w:r>
          </w:p>
          <w:p w14:paraId="42A375BC" w14:textId="77777777" w:rsidR="004572E7" w:rsidRPr="00CC6823" w:rsidRDefault="004572E7" w:rsidP="00A718E5">
            <w:pPr>
              <w:widowControl/>
              <w:autoSpaceDE/>
              <w:autoSpaceDN/>
              <w:adjustRightInd/>
              <w:ind w:left="72" w:right="59" w:firstLine="0"/>
              <w:jc w:val="both"/>
              <w:rPr>
                <w:rFonts w:ascii="Times New Roman" w:hAnsi="Times New Roman" w:cs="Times New Roman"/>
                <w:sz w:val="22"/>
                <w:szCs w:val="22"/>
              </w:rPr>
            </w:pPr>
            <w:r w:rsidRPr="00CC6823">
              <w:rPr>
                <w:rFonts w:ascii="Times New Roman" w:hAnsi="Times New Roman" w:cs="Times New Roman"/>
                <w:bCs/>
                <w:sz w:val="22"/>
                <w:szCs w:val="22"/>
              </w:rPr>
              <w:t>При наступлении форс-мажора Сторона, допустившая неисполнение своих обязательств, обязана известить в письменном виде в течение 5 (пяти) дней другую Сторону с указанием предполагаемых сроков исполнения обязательств. По минованию форс-мажора Сторона обязана немедленно исполнить свои обязательства по настоящему Договору.</w:t>
            </w:r>
          </w:p>
        </w:tc>
      </w:tr>
      <w:tr w:rsidR="004572E7" w:rsidRPr="00CC6823" w14:paraId="0876AD29" w14:textId="77777777" w:rsidTr="005370A5">
        <w:trPr>
          <w:trHeight w:val="426"/>
        </w:trPr>
        <w:tc>
          <w:tcPr>
            <w:tcW w:w="9982" w:type="dxa"/>
            <w:gridSpan w:val="2"/>
            <w:tcBorders>
              <w:top w:val="nil"/>
              <w:left w:val="nil"/>
              <w:bottom w:val="nil"/>
              <w:right w:val="nil"/>
            </w:tcBorders>
          </w:tcPr>
          <w:p w14:paraId="5A7E1C6C" w14:textId="77777777" w:rsidR="00CC6823" w:rsidRDefault="00CC6823" w:rsidP="00A718E5">
            <w:pPr>
              <w:ind w:left="705" w:right="59" w:firstLine="0"/>
              <w:jc w:val="center"/>
              <w:rPr>
                <w:rFonts w:ascii="Times New Roman" w:hAnsi="Times New Roman" w:cs="Times New Roman"/>
                <w:b/>
                <w:snapToGrid w:val="0"/>
                <w:sz w:val="22"/>
                <w:szCs w:val="22"/>
              </w:rPr>
            </w:pPr>
          </w:p>
          <w:p w14:paraId="33152F3B" w14:textId="77777777" w:rsidR="004572E7" w:rsidRPr="00CC6823" w:rsidRDefault="004572E7" w:rsidP="00A718E5">
            <w:pPr>
              <w:ind w:left="705" w:right="59" w:firstLine="0"/>
              <w:jc w:val="center"/>
              <w:rPr>
                <w:rFonts w:ascii="Times New Roman" w:hAnsi="Times New Roman" w:cs="Times New Roman"/>
                <w:b/>
                <w:snapToGrid w:val="0"/>
                <w:sz w:val="22"/>
                <w:szCs w:val="22"/>
              </w:rPr>
            </w:pPr>
            <w:r w:rsidRPr="00CC6823">
              <w:rPr>
                <w:rFonts w:ascii="Times New Roman" w:hAnsi="Times New Roman" w:cs="Times New Roman"/>
                <w:b/>
                <w:snapToGrid w:val="0"/>
                <w:sz w:val="22"/>
                <w:szCs w:val="22"/>
              </w:rPr>
              <w:t>13. ПОРЯДОК РАЗРЕШЕНИЯ СПОРОВ</w:t>
            </w:r>
          </w:p>
          <w:p w14:paraId="4EC1B5A9" w14:textId="77777777" w:rsidR="004572E7" w:rsidRPr="00CC6823" w:rsidRDefault="004572E7" w:rsidP="00A718E5">
            <w:pPr>
              <w:widowControl/>
              <w:numPr>
                <w:ilvl w:val="1"/>
                <w:numId w:val="34"/>
              </w:numPr>
              <w:tabs>
                <w:tab w:val="clear" w:pos="705"/>
              </w:tabs>
              <w:autoSpaceDE/>
              <w:autoSpaceDN/>
              <w:adjustRightInd/>
              <w:ind w:left="72" w:right="59" w:firstLine="0"/>
              <w:jc w:val="both"/>
              <w:rPr>
                <w:rFonts w:ascii="Times New Roman" w:hAnsi="Times New Roman" w:cs="Times New Roman"/>
                <w:snapToGrid w:val="0"/>
                <w:sz w:val="22"/>
                <w:szCs w:val="22"/>
              </w:rPr>
            </w:pPr>
            <w:r w:rsidRPr="00CC6823">
              <w:rPr>
                <w:rFonts w:ascii="Times New Roman" w:hAnsi="Times New Roman" w:cs="Times New Roman"/>
                <w:snapToGrid w:val="0"/>
                <w:sz w:val="22"/>
                <w:szCs w:val="22"/>
              </w:rPr>
              <w:t>В случае возникновения споров, требований или разногласий по вопросам, предусмотренным настоящим Договором или в связи с ним, Стороны примут меры к разрешению их путем переговоров.</w:t>
            </w:r>
          </w:p>
          <w:p w14:paraId="7862FC51" w14:textId="77777777" w:rsidR="004572E7" w:rsidRPr="00CC6823" w:rsidRDefault="004572E7" w:rsidP="00A718E5">
            <w:pPr>
              <w:widowControl/>
              <w:numPr>
                <w:ilvl w:val="1"/>
                <w:numId w:val="34"/>
              </w:numPr>
              <w:tabs>
                <w:tab w:val="clear" w:pos="705"/>
              </w:tabs>
              <w:autoSpaceDE/>
              <w:autoSpaceDN/>
              <w:adjustRightInd/>
              <w:ind w:left="72" w:right="59" w:firstLine="0"/>
              <w:jc w:val="both"/>
              <w:rPr>
                <w:rFonts w:ascii="Times New Roman" w:hAnsi="Times New Roman" w:cs="Times New Roman"/>
                <w:b/>
                <w:sz w:val="22"/>
                <w:szCs w:val="22"/>
              </w:rPr>
            </w:pPr>
            <w:r w:rsidRPr="00CC6823">
              <w:rPr>
                <w:rFonts w:ascii="Times New Roman" w:hAnsi="Times New Roman" w:cs="Times New Roman"/>
                <w:snapToGrid w:val="0"/>
                <w:sz w:val="22"/>
                <w:szCs w:val="22"/>
              </w:rPr>
              <w:t xml:space="preserve">При невозможности разрешения споров, разногласий или требований, возникающих из настоящего Договора или в связи с ним, в </w:t>
            </w:r>
            <w:r w:rsidRPr="00EE192E">
              <w:rPr>
                <w:rFonts w:ascii="Times New Roman" w:hAnsi="Times New Roman" w:cs="Times New Roman"/>
                <w:snapToGrid w:val="0"/>
                <w:sz w:val="22"/>
                <w:szCs w:val="22"/>
              </w:rPr>
              <w:t>том числе касающиеся его исполнения, нарушения, прекращения или недействительности, путем переговоров</w:t>
            </w:r>
            <w:r w:rsidR="008E2EBF" w:rsidRPr="00EE192E">
              <w:rPr>
                <w:rFonts w:ascii="Times New Roman" w:hAnsi="Times New Roman" w:cs="Times New Roman"/>
                <w:snapToGrid w:val="0"/>
                <w:sz w:val="22"/>
                <w:szCs w:val="22"/>
              </w:rPr>
              <w:t xml:space="preserve"> в течение 30 дней со дня получения Стороной претензии другой Стороны</w:t>
            </w:r>
            <w:r w:rsidRPr="00EE192E">
              <w:rPr>
                <w:rFonts w:ascii="Times New Roman" w:hAnsi="Times New Roman" w:cs="Times New Roman"/>
                <w:snapToGrid w:val="0"/>
                <w:sz w:val="22"/>
                <w:szCs w:val="22"/>
              </w:rPr>
              <w:t xml:space="preserve">, то они подлежат разрешению в </w:t>
            </w:r>
            <w:r w:rsidR="009766F1" w:rsidRPr="00EE192E">
              <w:rPr>
                <w:rFonts w:ascii="Times New Roman" w:hAnsi="Times New Roman" w:cs="Times New Roman"/>
                <w:snapToGrid w:val="0"/>
                <w:sz w:val="22"/>
                <w:szCs w:val="22"/>
              </w:rPr>
              <w:t>Ташкентском межрайонном экономическом</w:t>
            </w:r>
            <w:r w:rsidRPr="00EE192E">
              <w:rPr>
                <w:rFonts w:ascii="Times New Roman" w:hAnsi="Times New Roman" w:cs="Times New Roman"/>
                <w:snapToGrid w:val="0"/>
                <w:sz w:val="22"/>
                <w:szCs w:val="22"/>
              </w:rPr>
              <w:t xml:space="preserve"> суде в соответствии с действующим законодательством</w:t>
            </w:r>
            <w:r w:rsidRPr="00CC6823">
              <w:rPr>
                <w:rFonts w:ascii="Times New Roman" w:hAnsi="Times New Roman" w:cs="Times New Roman"/>
                <w:snapToGrid w:val="0"/>
                <w:sz w:val="22"/>
                <w:szCs w:val="22"/>
              </w:rPr>
              <w:t xml:space="preserve"> Республики Узбекистан.</w:t>
            </w:r>
          </w:p>
        </w:tc>
      </w:tr>
      <w:tr w:rsidR="004572E7" w:rsidRPr="00CC6823" w14:paraId="73D5BDEA" w14:textId="77777777" w:rsidTr="005370A5">
        <w:trPr>
          <w:trHeight w:val="793"/>
        </w:trPr>
        <w:tc>
          <w:tcPr>
            <w:tcW w:w="9982" w:type="dxa"/>
            <w:gridSpan w:val="2"/>
            <w:tcBorders>
              <w:top w:val="nil"/>
              <w:left w:val="nil"/>
              <w:bottom w:val="nil"/>
              <w:right w:val="nil"/>
            </w:tcBorders>
          </w:tcPr>
          <w:p w14:paraId="4BDDA994" w14:textId="77777777" w:rsidR="00F73C07" w:rsidRPr="00EE192E" w:rsidRDefault="00F73C07" w:rsidP="00A718E5">
            <w:pPr>
              <w:ind w:left="72" w:right="59" w:firstLine="0"/>
              <w:jc w:val="center"/>
              <w:rPr>
                <w:rFonts w:ascii="Times New Roman" w:hAnsi="Times New Roman" w:cs="Times New Roman"/>
                <w:b/>
                <w:snapToGrid w:val="0"/>
                <w:sz w:val="22"/>
                <w:szCs w:val="22"/>
              </w:rPr>
            </w:pPr>
          </w:p>
          <w:p w14:paraId="11BF68A3" w14:textId="77777777" w:rsidR="004572E7" w:rsidRPr="006219AB" w:rsidRDefault="004572E7" w:rsidP="00A718E5">
            <w:pPr>
              <w:ind w:left="72" w:right="59" w:firstLine="0"/>
              <w:jc w:val="center"/>
              <w:rPr>
                <w:rFonts w:ascii="Times New Roman" w:hAnsi="Times New Roman" w:cs="Times New Roman"/>
                <w:b/>
                <w:snapToGrid w:val="0"/>
                <w:sz w:val="22"/>
                <w:szCs w:val="22"/>
                <w:lang w:val="en-US"/>
              </w:rPr>
            </w:pPr>
            <w:r w:rsidRPr="006219AB">
              <w:rPr>
                <w:rFonts w:ascii="Times New Roman" w:hAnsi="Times New Roman" w:cs="Times New Roman"/>
                <w:b/>
                <w:snapToGrid w:val="0"/>
                <w:sz w:val="22"/>
                <w:szCs w:val="22"/>
              </w:rPr>
              <w:t>14. ПРОЧИЕ УСЛОВИЯ</w:t>
            </w:r>
          </w:p>
          <w:p w14:paraId="771DEED5" w14:textId="77777777" w:rsidR="00A718E5" w:rsidRPr="006219AB" w:rsidRDefault="00A718E5" w:rsidP="00A718E5">
            <w:pPr>
              <w:widowControl/>
              <w:numPr>
                <w:ilvl w:val="1"/>
                <w:numId w:val="35"/>
              </w:numPr>
              <w:tabs>
                <w:tab w:val="clear" w:pos="705"/>
              </w:tabs>
              <w:autoSpaceDE/>
              <w:autoSpaceDN/>
              <w:adjustRightInd/>
              <w:ind w:left="43" w:right="59" w:firstLine="0"/>
              <w:jc w:val="both"/>
              <w:rPr>
                <w:rFonts w:ascii="Times New Roman" w:hAnsi="Times New Roman" w:cs="Times New Roman"/>
                <w:snapToGrid w:val="0"/>
                <w:sz w:val="22"/>
                <w:szCs w:val="22"/>
              </w:rPr>
            </w:pPr>
            <w:r w:rsidRPr="006219AB">
              <w:rPr>
                <w:rFonts w:ascii="Times New Roman" w:hAnsi="Times New Roman" w:cs="Times New Roman"/>
                <w:snapToGrid w:val="0"/>
                <w:sz w:val="22"/>
                <w:szCs w:val="22"/>
              </w:rPr>
              <w:t>Антикоррупционная оговорка</w:t>
            </w:r>
          </w:p>
          <w:p w14:paraId="5260555E" w14:textId="77777777" w:rsidR="00A718E5" w:rsidRPr="00EE192E" w:rsidRDefault="00A718E5" w:rsidP="00A718E5">
            <w:pPr>
              <w:pStyle w:val="a5"/>
              <w:widowControl/>
              <w:numPr>
                <w:ilvl w:val="2"/>
                <w:numId w:val="35"/>
              </w:numPr>
              <w:tabs>
                <w:tab w:val="clear" w:pos="720"/>
              </w:tabs>
              <w:autoSpaceDE/>
              <w:autoSpaceDN/>
              <w:adjustRightInd/>
              <w:ind w:left="43" w:right="59" w:firstLine="0"/>
              <w:jc w:val="both"/>
              <w:rPr>
                <w:rFonts w:ascii="Times New Roman" w:hAnsi="Times New Roman" w:cs="Times New Roman"/>
                <w:snapToGrid w:val="0"/>
                <w:sz w:val="22"/>
                <w:szCs w:val="22"/>
              </w:rPr>
            </w:pPr>
            <w:r w:rsidRPr="00EE192E">
              <w:rPr>
                <w:rFonts w:ascii="Times New Roman" w:hAnsi="Times New Roman" w:cs="Times New Roman"/>
                <w:snapToGrid w:val="0"/>
                <w:sz w:val="22"/>
                <w:szCs w:val="22"/>
              </w:rPr>
              <w:t>В рамках исполнения своих обязательств по настоящему Договору Стороны должны соблюдать требования применимого законодательства, антикоррупционного, гарантируя, что они, их работники, аффилированные лица, бенефициары и привлекаемые для исполнения Договора деловые партнеры, посредники, подрядчики или агенты не осуществляют действия (отказываются от бездействия), квалифицируемые как получение взятки, коммерческий подкуп, дача или посредничество во взяточничестве, подкуп служащего государственного органа, организации с государственным участием или органа самоуправления граждан и иные Договора для целей о противодействии коррупции и настоящего нарушения, предусмотренные применимым законодательством и международными актами легализации (отмыванию) доходов, полученных преступным путём, и финансирования терроризма.</w:t>
            </w:r>
          </w:p>
          <w:p w14:paraId="54B7D7E1" w14:textId="77777777" w:rsidR="00A718E5" w:rsidRPr="00EE192E" w:rsidRDefault="00A718E5" w:rsidP="00A718E5">
            <w:pPr>
              <w:pStyle w:val="a5"/>
              <w:widowControl/>
              <w:numPr>
                <w:ilvl w:val="2"/>
                <w:numId w:val="35"/>
              </w:numPr>
              <w:tabs>
                <w:tab w:val="clear" w:pos="720"/>
              </w:tabs>
              <w:autoSpaceDE/>
              <w:autoSpaceDN/>
              <w:adjustRightInd/>
              <w:ind w:left="43" w:right="59" w:firstLine="0"/>
              <w:jc w:val="both"/>
              <w:rPr>
                <w:rFonts w:ascii="Times New Roman" w:hAnsi="Times New Roman" w:cs="Times New Roman"/>
                <w:snapToGrid w:val="0"/>
                <w:sz w:val="22"/>
                <w:szCs w:val="22"/>
              </w:rPr>
            </w:pPr>
            <w:r w:rsidRPr="00EE192E">
              <w:rPr>
                <w:rFonts w:ascii="Times New Roman" w:hAnsi="Times New Roman" w:cs="Times New Roman"/>
                <w:snapToGrid w:val="0"/>
                <w:sz w:val="22"/>
                <w:szCs w:val="22"/>
              </w:rPr>
              <w:t xml:space="preserve">Стороны воздерживаются от прямого или косвенного, лично или через третьих лиц </w:t>
            </w:r>
            <w:r w:rsidRPr="00EE192E">
              <w:rPr>
                <w:rFonts w:ascii="Times New Roman" w:hAnsi="Times New Roman" w:cs="Times New Roman"/>
                <w:snapToGrid w:val="0"/>
                <w:sz w:val="22"/>
                <w:szCs w:val="22"/>
              </w:rPr>
              <w:lastRenderedPageBreak/>
              <w:t>предложения, обещания, дачи вымогательства, просьбы, согласия получить и получения денежных средств, иных ценностей, имущества, имущественных прав или иной материальной и/или нематериальной выгоды в пользу или от каких-либо лиц для оказания влияния на них с целью получения необоснованного преимущества или достижения иных неправомерных целей, в том числе несоответствующих принципам прозрачности и открытости взаимоотношений между Сторонами.</w:t>
            </w:r>
          </w:p>
          <w:p w14:paraId="2BE1BFB0" w14:textId="77777777" w:rsidR="00A718E5" w:rsidRPr="00EE192E" w:rsidRDefault="00A718E5" w:rsidP="00A718E5">
            <w:pPr>
              <w:pStyle w:val="a5"/>
              <w:widowControl/>
              <w:numPr>
                <w:ilvl w:val="2"/>
                <w:numId w:val="35"/>
              </w:numPr>
              <w:tabs>
                <w:tab w:val="clear" w:pos="720"/>
              </w:tabs>
              <w:autoSpaceDE/>
              <w:autoSpaceDN/>
              <w:adjustRightInd/>
              <w:ind w:left="43" w:right="59" w:firstLine="0"/>
              <w:jc w:val="both"/>
              <w:rPr>
                <w:rFonts w:ascii="Times New Roman" w:hAnsi="Times New Roman" w:cs="Times New Roman"/>
                <w:snapToGrid w:val="0"/>
                <w:sz w:val="22"/>
                <w:szCs w:val="22"/>
              </w:rPr>
            </w:pPr>
            <w:r w:rsidRPr="00EE192E">
              <w:rPr>
                <w:rFonts w:ascii="Times New Roman" w:hAnsi="Times New Roman" w:cs="Times New Roman"/>
                <w:snapToGrid w:val="0"/>
                <w:sz w:val="22"/>
                <w:szCs w:val="22"/>
              </w:rPr>
              <w:t>Стороны гарантируют принятие мер по недопущению указанных действий. Стороны обязуются открыто и незамедлительно уведомлять друг друга письменной форме (в т.ч. с использованием корпоративной электронной почты) о возникновении подозрений нарушения или возможности нарушения Сторонами, работниками, бенефициарами, аффилированными или иными лицами, привлеченными ими в рамках исполнения Договора, антикоррупционных положений настоящего Договора.</w:t>
            </w:r>
          </w:p>
          <w:p w14:paraId="0E837A76" w14:textId="77777777" w:rsidR="00A718E5" w:rsidRPr="00EE192E" w:rsidRDefault="00A718E5" w:rsidP="00A718E5">
            <w:pPr>
              <w:pStyle w:val="a5"/>
              <w:widowControl/>
              <w:numPr>
                <w:ilvl w:val="2"/>
                <w:numId w:val="35"/>
              </w:numPr>
              <w:tabs>
                <w:tab w:val="clear" w:pos="720"/>
              </w:tabs>
              <w:autoSpaceDE/>
              <w:autoSpaceDN/>
              <w:adjustRightInd/>
              <w:ind w:left="43" w:right="59" w:firstLine="0"/>
              <w:jc w:val="both"/>
              <w:rPr>
                <w:rFonts w:ascii="Times New Roman" w:hAnsi="Times New Roman" w:cs="Times New Roman"/>
                <w:snapToGrid w:val="0"/>
                <w:sz w:val="22"/>
                <w:szCs w:val="22"/>
              </w:rPr>
            </w:pPr>
            <w:r w:rsidRPr="00EE192E">
              <w:rPr>
                <w:rFonts w:ascii="Times New Roman" w:hAnsi="Times New Roman" w:cs="Times New Roman"/>
                <w:snapToGrid w:val="0"/>
                <w:sz w:val="22"/>
                <w:szCs w:val="22"/>
              </w:rPr>
              <w:t>Также в случае возникновения у одной из Сторон разумно обоснованных подозрений, что произошло или может произойти нарушение антикоррупционных положений применимого законодательства и/или настоящего Договора другой Стороной, ее работниками, бенефициарами, аффилированными или иными лицами, привлеченными в рамках исполнения Договора, данная Сторона вправе направить ей письменный запрос с требованием предоставить комментарии информацию/документы, опровергающие или подтверждающие факт нарушения, в срок до 10 (десяти) рабочих дней с момента получения запроса.</w:t>
            </w:r>
          </w:p>
          <w:p w14:paraId="64FDCB32" w14:textId="77777777" w:rsidR="00A718E5" w:rsidRPr="00EE192E" w:rsidRDefault="00A718E5" w:rsidP="00A718E5">
            <w:pPr>
              <w:pStyle w:val="a5"/>
              <w:widowControl/>
              <w:numPr>
                <w:ilvl w:val="2"/>
                <w:numId w:val="35"/>
              </w:numPr>
              <w:tabs>
                <w:tab w:val="clear" w:pos="720"/>
              </w:tabs>
              <w:autoSpaceDE/>
              <w:autoSpaceDN/>
              <w:adjustRightInd/>
              <w:ind w:left="43" w:right="59" w:firstLine="0"/>
              <w:jc w:val="both"/>
              <w:rPr>
                <w:rFonts w:ascii="Times New Roman" w:hAnsi="Times New Roman" w:cs="Times New Roman"/>
                <w:snapToGrid w:val="0"/>
                <w:sz w:val="22"/>
                <w:szCs w:val="22"/>
              </w:rPr>
            </w:pPr>
            <w:r w:rsidRPr="00EE192E">
              <w:rPr>
                <w:rFonts w:ascii="Times New Roman" w:hAnsi="Times New Roman" w:cs="Times New Roman"/>
                <w:snapToGrid w:val="0"/>
                <w:sz w:val="22"/>
                <w:szCs w:val="22"/>
              </w:rPr>
              <w:t>Стороны соглашаются, что при неисполнении одной из Сторон требований настоящей главы, а также в случае неполучения другой Стороной в установленный срок подтверждения, что нарушение не произошло или не произойдет, а также что Стороной реализованы меры по снижению коррупционного риска, другая Сторона имеет право расторгнуть настоящий Договор в одностороннем порядке, равно как и приостановить его исполнение.</w:t>
            </w:r>
          </w:p>
          <w:p w14:paraId="77691E31" w14:textId="77777777" w:rsidR="00A718E5" w:rsidRPr="00EE192E" w:rsidRDefault="00A718E5" w:rsidP="006219AB">
            <w:pPr>
              <w:pStyle w:val="a5"/>
              <w:widowControl/>
              <w:numPr>
                <w:ilvl w:val="2"/>
                <w:numId w:val="35"/>
              </w:numPr>
              <w:tabs>
                <w:tab w:val="clear" w:pos="720"/>
              </w:tabs>
              <w:autoSpaceDE/>
              <w:autoSpaceDN/>
              <w:adjustRightInd/>
              <w:ind w:left="43" w:right="59" w:firstLine="0"/>
              <w:jc w:val="both"/>
              <w:rPr>
                <w:rFonts w:ascii="Times New Roman" w:hAnsi="Times New Roman" w:cs="Times New Roman"/>
                <w:snapToGrid w:val="0"/>
                <w:sz w:val="22"/>
                <w:szCs w:val="22"/>
              </w:rPr>
            </w:pPr>
            <w:r w:rsidRPr="00EE192E">
              <w:rPr>
                <w:rFonts w:ascii="Times New Roman" w:hAnsi="Times New Roman" w:cs="Times New Roman"/>
                <w:snapToGrid w:val="0"/>
                <w:sz w:val="22"/>
                <w:szCs w:val="22"/>
              </w:rPr>
              <w:t>Возмещение понесенных убытков Стороне, потребовавшей одностороннего расторжения Договора по основаниям, указанным в настоящей главе, производится в порядке, определенном в соответствующей статье настоящего Договора, при этом Сторона, нарушившая обязательства настоящей главы, не имеет права требовать возмещения убытков, вызванных указанным односторонним расторжением Договора.</w:t>
            </w:r>
          </w:p>
          <w:p w14:paraId="16B8469F" w14:textId="77777777" w:rsidR="00A718E5" w:rsidRPr="00EE192E" w:rsidRDefault="00A718E5" w:rsidP="006219AB">
            <w:pPr>
              <w:pStyle w:val="a5"/>
              <w:widowControl/>
              <w:numPr>
                <w:ilvl w:val="2"/>
                <w:numId w:val="35"/>
              </w:numPr>
              <w:tabs>
                <w:tab w:val="clear" w:pos="720"/>
              </w:tabs>
              <w:autoSpaceDE/>
              <w:autoSpaceDN/>
              <w:adjustRightInd/>
              <w:ind w:left="43" w:right="59" w:firstLine="0"/>
              <w:jc w:val="both"/>
              <w:rPr>
                <w:rFonts w:ascii="Times New Roman" w:hAnsi="Times New Roman" w:cs="Times New Roman"/>
                <w:snapToGrid w:val="0"/>
                <w:sz w:val="22"/>
                <w:szCs w:val="22"/>
              </w:rPr>
            </w:pPr>
            <w:r w:rsidRPr="00EE192E">
              <w:rPr>
                <w:rFonts w:ascii="Times New Roman" w:hAnsi="Times New Roman" w:cs="Times New Roman"/>
                <w:snapToGrid w:val="0"/>
                <w:sz w:val="22"/>
                <w:szCs w:val="22"/>
              </w:rPr>
              <w:t>Если Исполнитель по настоящему Договору сталкивается с действиями работников Заказчика, настоящего Договора и/или применимому законодательству, в том числе с фактами принуждения к совершению коррупционных нарушений, он должен сообщить об этом по одному из противоречащими антикоррупционным положениям следующих каналов связи:</w:t>
            </w:r>
          </w:p>
          <w:p w14:paraId="367A0F50" w14:textId="77777777" w:rsidR="00A718E5" w:rsidRPr="00EE192E" w:rsidRDefault="00A718E5" w:rsidP="006219AB">
            <w:pPr>
              <w:widowControl/>
              <w:autoSpaceDE/>
              <w:autoSpaceDN/>
              <w:adjustRightInd/>
              <w:ind w:left="43" w:right="59" w:firstLine="0"/>
              <w:jc w:val="both"/>
              <w:rPr>
                <w:rFonts w:ascii="Times New Roman" w:hAnsi="Times New Roman" w:cs="Times New Roman"/>
                <w:snapToGrid w:val="0"/>
                <w:sz w:val="22"/>
                <w:szCs w:val="22"/>
              </w:rPr>
            </w:pPr>
            <w:r w:rsidRPr="00EE192E">
              <w:rPr>
                <w:rFonts w:ascii="Times New Roman" w:hAnsi="Times New Roman" w:cs="Times New Roman"/>
                <w:snapToGrid w:val="0"/>
                <w:sz w:val="22"/>
                <w:szCs w:val="22"/>
              </w:rPr>
              <w:t>-  посредством устного обращения по номеру: +998 (71) 202-40-80;</w:t>
            </w:r>
          </w:p>
          <w:p w14:paraId="03AA49D5" w14:textId="50EF8944" w:rsidR="00A718E5" w:rsidRDefault="00A718E5" w:rsidP="006219AB">
            <w:pPr>
              <w:widowControl/>
              <w:autoSpaceDE/>
              <w:autoSpaceDN/>
              <w:adjustRightInd/>
              <w:ind w:left="43" w:right="59" w:firstLine="0"/>
              <w:jc w:val="both"/>
              <w:rPr>
                <w:rFonts w:ascii="Times New Roman" w:hAnsi="Times New Roman" w:cs="Times New Roman"/>
                <w:snapToGrid w:val="0"/>
                <w:sz w:val="22"/>
                <w:szCs w:val="22"/>
              </w:rPr>
            </w:pPr>
            <w:r w:rsidRPr="00EE192E">
              <w:rPr>
                <w:rFonts w:ascii="Times New Roman" w:hAnsi="Times New Roman" w:cs="Times New Roman"/>
                <w:snapToGrid w:val="0"/>
                <w:sz w:val="22"/>
                <w:szCs w:val="22"/>
              </w:rPr>
              <w:t xml:space="preserve">- в электронной форме через электронной почту исполнителя </w:t>
            </w:r>
            <w:hyperlink r:id="rId7" w:history="1">
              <w:r w:rsidR="006219AB" w:rsidRPr="008E5D54">
                <w:rPr>
                  <w:rStyle w:val="afa"/>
                  <w:rFonts w:ascii="Times New Roman" w:hAnsi="Times New Roman" w:cs="Times New Roman"/>
                  <w:snapToGrid w:val="0"/>
                  <w:sz w:val="22"/>
                  <w:szCs w:val="22"/>
                </w:rPr>
                <w:t>info@uzgtl.com</w:t>
              </w:r>
            </w:hyperlink>
          </w:p>
          <w:p w14:paraId="3061B424" w14:textId="736D92F9" w:rsidR="006219AB" w:rsidRPr="00EE192E" w:rsidRDefault="006219AB" w:rsidP="00654F24">
            <w:pPr>
              <w:widowControl/>
              <w:autoSpaceDE/>
              <w:autoSpaceDN/>
              <w:adjustRightInd/>
              <w:ind w:left="43" w:right="59" w:firstLine="0"/>
              <w:jc w:val="both"/>
              <w:rPr>
                <w:rFonts w:ascii="Times New Roman" w:hAnsi="Times New Roman" w:cs="Times New Roman"/>
                <w:snapToGrid w:val="0"/>
                <w:sz w:val="22"/>
                <w:szCs w:val="22"/>
              </w:rPr>
            </w:pPr>
            <w:r w:rsidRPr="006219AB">
              <w:rPr>
                <w:rFonts w:ascii="Times New Roman" w:hAnsi="Times New Roman" w:cs="Times New Roman"/>
                <w:b/>
                <w:bCs/>
                <w:snapToGrid w:val="0"/>
                <w:sz w:val="22"/>
                <w:szCs w:val="22"/>
              </w:rPr>
              <w:t>14.2.</w:t>
            </w:r>
            <w:r w:rsidRPr="006219AB">
              <w:rPr>
                <w:rFonts w:ascii="Times New Roman" w:hAnsi="Times New Roman" w:cs="Times New Roman"/>
                <w:b/>
                <w:bCs/>
                <w:snapToGrid w:val="0"/>
                <w:sz w:val="22"/>
                <w:szCs w:val="22"/>
              </w:rPr>
              <w:tab/>
            </w:r>
            <w:r w:rsidRPr="006219AB">
              <w:rPr>
                <w:rFonts w:ascii="Times New Roman" w:hAnsi="Times New Roman" w:cs="Times New Roman"/>
                <w:snapToGrid w:val="0"/>
                <w:sz w:val="22"/>
                <w:szCs w:val="22"/>
              </w:rPr>
              <w:t>С момента подписания настоящего Договора теряют силу все предварительные письменные или устные предложения, заявления и договоренности Сторон.</w:t>
            </w:r>
          </w:p>
          <w:p w14:paraId="36DF14B8" w14:textId="772409B0" w:rsidR="004572E7" w:rsidRDefault="006219AB" w:rsidP="00654F24">
            <w:pPr>
              <w:widowControl/>
              <w:autoSpaceDE/>
              <w:autoSpaceDN/>
              <w:adjustRightInd/>
              <w:ind w:left="43" w:right="59" w:firstLine="0"/>
              <w:jc w:val="both"/>
              <w:rPr>
                <w:rFonts w:ascii="Times New Roman" w:hAnsi="Times New Roman" w:cs="Times New Roman"/>
                <w:snapToGrid w:val="0"/>
                <w:sz w:val="22"/>
                <w:szCs w:val="22"/>
              </w:rPr>
            </w:pPr>
            <w:r w:rsidRPr="00654F24">
              <w:rPr>
                <w:rFonts w:ascii="Times New Roman" w:hAnsi="Times New Roman" w:cs="Times New Roman"/>
                <w:b/>
                <w:bCs/>
                <w:snapToGrid w:val="0"/>
                <w:sz w:val="22"/>
                <w:szCs w:val="22"/>
              </w:rPr>
              <w:t>14.3.</w:t>
            </w:r>
            <w:r w:rsidRPr="00654F24">
              <w:rPr>
                <w:rFonts w:ascii="Times New Roman" w:hAnsi="Times New Roman" w:cs="Times New Roman"/>
                <w:b/>
                <w:bCs/>
                <w:snapToGrid w:val="0"/>
                <w:sz w:val="22"/>
                <w:szCs w:val="22"/>
              </w:rPr>
              <w:tab/>
            </w:r>
            <w:r w:rsidR="004572E7" w:rsidRPr="00EE192E">
              <w:rPr>
                <w:rFonts w:ascii="Times New Roman" w:hAnsi="Times New Roman" w:cs="Times New Roman"/>
                <w:snapToGrid w:val="0"/>
                <w:sz w:val="22"/>
                <w:szCs w:val="22"/>
              </w:rPr>
              <w:t>Все дополнения и изменения к настоящему Договору, а также пролонгация или прекращение должны быть совершены в письменном виде с согласия Сторон.</w:t>
            </w:r>
          </w:p>
          <w:p w14:paraId="1823C8DC" w14:textId="77777777" w:rsidR="00654F24" w:rsidRPr="00970504" w:rsidRDefault="00654F24" w:rsidP="00654F24">
            <w:pPr>
              <w:widowControl/>
              <w:autoSpaceDE/>
              <w:autoSpaceDN/>
              <w:adjustRightInd/>
              <w:ind w:left="0" w:right="59" w:firstLine="0"/>
              <w:jc w:val="both"/>
              <w:rPr>
                <w:rFonts w:ascii="Times New Roman" w:hAnsi="Times New Roman" w:cs="Times New Roman"/>
                <w:snapToGrid w:val="0"/>
                <w:sz w:val="22"/>
                <w:szCs w:val="22"/>
              </w:rPr>
            </w:pPr>
            <w:r w:rsidRPr="00654F24">
              <w:rPr>
                <w:rFonts w:ascii="Times New Roman" w:hAnsi="Times New Roman" w:cs="Times New Roman"/>
                <w:b/>
                <w:bCs/>
                <w:snapToGrid w:val="0"/>
                <w:sz w:val="22"/>
                <w:szCs w:val="22"/>
              </w:rPr>
              <w:t>14.4.</w:t>
            </w:r>
            <w:r w:rsidRPr="00654F24">
              <w:rPr>
                <w:rFonts w:ascii="Times New Roman" w:hAnsi="Times New Roman" w:cs="Times New Roman"/>
                <w:b/>
                <w:bCs/>
                <w:snapToGrid w:val="0"/>
                <w:sz w:val="22"/>
                <w:szCs w:val="22"/>
              </w:rPr>
              <w:tab/>
            </w:r>
            <w:r w:rsidRPr="0018688C">
              <w:rPr>
                <w:rFonts w:ascii="Times New Roman" w:hAnsi="Times New Roman" w:cs="Times New Roman"/>
                <w:snapToGrid w:val="0"/>
                <w:sz w:val="22"/>
                <w:szCs w:val="22"/>
              </w:rPr>
              <w:t>Любые уведомления, сообщения, документы и переписка между Сторонами в связи с настоящим Договором должны составляться на русском языке в письменной форме и могут передаваться в том числе в виде факсимильного или электронного сообщения (с последующим предоставлением оригинала документа, если необходимо)</w:t>
            </w:r>
            <w:r>
              <w:rPr>
                <w:rFonts w:ascii="Times New Roman" w:hAnsi="Times New Roman" w:cs="Times New Roman"/>
                <w:snapToGrid w:val="0"/>
                <w:sz w:val="22"/>
                <w:szCs w:val="22"/>
              </w:rPr>
              <w:t xml:space="preserve">, если они исходят от уполномоченных представителей Сторон </w:t>
            </w:r>
            <w:r w:rsidRPr="0018688C">
              <w:rPr>
                <w:rFonts w:ascii="Times New Roman" w:hAnsi="Times New Roman" w:cs="Times New Roman"/>
                <w:snapToGrid w:val="0"/>
                <w:sz w:val="22"/>
                <w:szCs w:val="22"/>
              </w:rPr>
              <w:t>или отправля</w:t>
            </w:r>
            <w:r>
              <w:rPr>
                <w:rFonts w:ascii="Times New Roman" w:hAnsi="Times New Roman" w:cs="Times New Roman"/>
                <w:snapToGrid w:val="0"/>
                <w:sz w:val="22"/>
                <w:szCs w:val="22"/>
              </w:rPr>
              <w:t>ю</w:t>
            </w:r>
            <w:r w:rsidRPr="0018688C">
              <w:rPr>
                <w:rFonts w:ascii="Times New Roman" w:hAnsi="Times New Roman" w:cs="Times New Roman"/>
                <w:snapToGrid w:val="0"/>
                <w:sz w:val="22"/>
                <w:szCs w:val="22"/>
              </w:rPr>
              <w:t>тся заказным письмом либо доставля</w:t>
            </w:r>
            <w:r>
              <w:rPr>
                <w:rFonts w:ascii="Times New Roman" w:hAnsi="Times New Roman" w:cs="Times New Roman"/>
                <w:snapToGrid w:val="0"/>
                <w:sz w:val="22"/>
                <w:szCs w:val="22"/>
              </w:rPr>
              <w:t>ю</w:t>
            </w:r>
            <w:r w:rsidRPr="0018688C">
              <w:rPr>
                <w:rFonts w:ascii="Times New Roman" w:hAnsi="Times New Roman" w:cs="Times New Roman"/>
                <w:snapToGrid w:val="0"/>
                <w:sz w:val="22"/>
                <w:szCs w:val="22"/>
              </w:rPr>
              <w:t>тся нарочно получателю по его адресу, указанному в настоящем Договоре. Факт получения уведомления должен быть</w:t>
            </w:r>
            <w:r w:rsidRPr="0009724D">
              <w:rPr>
                <w:rFonts w:ascii="Times New Roman" w:hAnsi="Times New Roman"/>
                <w:sz w:val="22"/>
                <w:szCs w:val="22"/>
              </w:rPr>
              <w:t xml:space="preserve"> подтвержден в установленном порядке.</w:t>
            </w:r>
          </w:p>
          <w:p w14:paraId="2FDD60F6" w14:textId="77777777" w:rsidR="00654F24" w:rsidRPr="0018688C" w:rsidRDefault="00654F24" w:rsidP="00654F24">
            <w:pPr>
              <w:pStyle w:val="BodyTextIndent23"/>
              <w:ind w:right="0" w:firstLine="384"/>
              <w:rPr>
                <w:sz w:val="22"/>
                <w:szCs w:val="22"/>
              </w:rPr>
            </w:pPr>
            <w:r w:rsidRPr="0018688C">
              <w:rPr>
                <w:sz w:val="22"/>
                <w:szCs w:val="22"/>
              </w:rPr>
              <w:t>Уполномоченны</w:t>
            </w:r>
            <w:r>
              <w:rPr>
                <w:sz w:val="22"/>
                <w:szCs w:val="22"/>
              </w:rPr>
              <w:t>е</w:t>
            </w:r>
            <w:r w:rsidRPr="0018688C">
              <w:rPr>
                <w:sz w:val="22"/>
                <w:szCs w:val="22"/>
              </w:rPr>
              <w:t xml:space="preserve"> представител</w:t>
            </w:r>
            <w:r>
              <w:rPr>
                <w:sz w:val="22"/>
                <w:szCs w:val="22"/>
              </w:rPr>
              <w:t>и</w:t>
            </w:r>
            <w:r w:rsidRPr="0018688C">
              <w:rPr>
                <w:sz w:val="22"/>
                <w:szCs w:val="22"/>
              </w:rPr>
              <w:t xml:space="preserve"> Страхователя: </w:t>
            </w:r>
          </w:p>
          <w:tbl>
            <w:tblPr>
              <w:tblStyle w:val="a7"/>
              <w:tblW w:w="9684" w:type="dxa"/>
              <w:tblLook w:val="04A0" w:firstRow="1" w:lastRow="0" w:firstColumn="1" w:lastColumn="0" w:noHBand="0" w:noVBand="1"/>
            </w:tblPr>
            <w:tblGrid>
              <w:gridCol w:w="2738"/>
              <w:gridCol w:w="3544"/>
              <w:gridCol w:w="3402"/>
            </w:tblGrid>
            <w:tr w:rsidR="00654F24" w:rsidRPr="00970504" w14:paraId="7C226E27" w14:textId="77777777" w:rsidTr="00143115">
              <w:tc>
                <w:tcPr>
                  <w:tcW w:w="2738" w:type="dxa"/>
                </w:tcPr>
                <w:p w14:paraId="5ADD8A51" w14:textId="77777777" w:rsidR="00654F24" w:rsidRPr="00970504" w:rsidRDefault="00654F24" w:rsidP="00654F24">
                  <w:pPr>
                    <w:pStyle w:val="BodyTextIndent23"/>
                    <w:ind w:right="0" w:firstLine="0"/>
                    <w:rPr>
                      <w:sz w:val="20"/>
                    </w:rPr>
                  </w:pPr>
                  <w:r w:rsidRPr="00970504">
                    <w:rPr>
                      <w:sz w:val="20"/>
                    </w:rPr>
                    <w:t>Секретариат Страхователя:</w:t>
                  </w:r>
                </w:p>
              </w:tc>
              <w:tc>
                <w:tcPr>
                  <w:tcW w:w="3544" w:type="dxa"/>
                </w:tcPr>
                <w:p w14:paraId="0010342D" w14:textId="749DA8CB" w:rsidR="00654F24" w:rsidRPr="00C469DA" w:rsidRDefault="00654F24" w:rsidP="00654F24">
                  <w:pPr>
                    <w:pStyle w:val="BodyTextIndent23"/>
                    <w:ind w:right="0" w:firstLine="0"/>
                    <w:rPr>
                      <w:sz w:val="20"/>
                    </w:rPr>
                  </w:pPr>
                </w:p>
              </w:tc>
              <w:tc>
                <w:tcPr>
                  <w:tcW w:w="3402" w:type="dxa"/>
                </w:tcPr>
                <w:p w14:paraId="200BB4C3" w14:textId="77777777" w:rsidR="00654F24" w:rsidRPr="00970504" w:rsidRDefault="00654F24" w:rsidP="00323DBC">
                  <w:pPr>
                    <w:pStyle w:val="BodyTextIndent23"/>
                    <w:ind w:right="0" w:firstLine="0"/>
                    <w:rPr>
                      <w:sz w:val="20"/>
                    </w:rPr>
                  </w:pPr>
                </w:p>
              </w:tc>
            </w:tr>
            <w:tr w:rsidR="00654F24" w14:paraId="2012E450" w14:textId="77777777" w:rsidTr="00143115">
              <w:tc>
                <w:tcPr>
                  <w:tcW w:w="2738" w:type="dxa"/>
                </w:tcPr>
                <w:p w14:paraId="4FE8C993" w14:textId="1D0C1C12" w:rsidR="00654F24" w:rsidRPr="00970504" w:rsidRDefault="00654F24" w:rsidP="00654F24">
                  <w:pPr>
                    <w:pStyle w:val="BodyTextIndent23"/>
                    <w:ind w:right="0" w:firstLine="0"/>
                    <w:rPr>
                      <w:sz w:val="20"/>
                    </w:rPr>
                  </w:pPr>
                  <w:r w:rsidRPr="00E4571C">
                    <w:rPr>
                      <w:sz w:val="20"/>
                      <w:lang w:val="en-US"/>
                    </w:rPr>
                    <w:t>Email</w:t>
                  </w:r>
                  <w:r w:rsidRPr="00970504">
                    <w:rPr>
                      <w:sz w:val="20"/>
                    </w:rPr>
                    <w:t xml:space="preserve">: </w:t>
                  </w:r>
                </w:p>
              </w:tc>
              <w:tc>
                <w:tcPr>
                  <w:tcW w:w="3544" w:type="dxa"/>
                </w:tcPr>
                <w:p w14:paraId="36441F55" w14:textId="5F6164D0" w:rsidR="00654F24" w:rsidRPr="00970504" w:rsidRDefault="00654F24" w:rsidP="00323DBC">
                  <w:pPr>
                    <w:pStyle w:val="BodyTextIndent23"/>
                    <w:ind w:right="0" w:firstLine="0"/>
                    <w:rPr>
                      <w:sz w:val="20"/>
                    </w:rPr>
                  </w:pPr>
                  <w:r w:rsidRPr="00970504">
                    <w:rPr>
                      <w:sz w:val="20"/>
                      <w:lang w:val="en-US"/>
                    </w:rPr>
                    <w:t>Email</w:t>
                  </w:r>
                  <w:r w:rsidRPr="00970504">
                    <w:rPr>
                      <w:sz w:val="20"/>
                    </w:rPr>
                    <w:t xml:space="preserve">: </w:t>
                  </w:r>
                </w:p>
              </w:tc>
              <w:tc>
                <w:tcPr>
                  <w:tcW w:w="3402" w:type="dxa"/>
                </w:tcPr>
                <w:p w14:paraId="6E72D85E" w14:textId="69B34F9F" w:rsidR="00654F24" w:rsidRPr="00143115" w:rsidRDefault="00654F24" w:rsidP="00654F24">
                  <w:pPr>
                    <w:pStyle w:val="BodyTextIndent23"/>
                    <w:ind w:right="0" w:firstLine="0"/>
                    <w:rPr>
                      <w:sz w:val="20"/>
                    </w:rPr>
                  </w:pPr>
                  <w:r w:rsidRPr="00970504">
                    <w:rPr>
                      <w:sz w:val="20"/>
                      <w:lang w:val="en-US"/>
                    </w:rPr>
                    <w:t>Email</w:t>
                  </w:r>
                  <w:r w:rsidRPr="00143115">
                    <w:rPr>
                      <w:sz w:val="20"/>
                    </w:rPr>
                    <w:t xml:space="preserve">: </w:t>
                  </w:r>
                </w:p>
                <w:p w14:paraId="46E37BD8" w14:textId="77777777" w:rsidR="00654F24" w:rsidRPr="00143115" w:rsidRDefault="00654F24" w:rsidP="00654F24">
                  <w:pPr>
                    <w:pStyle w:val="BodyTextIndent23"/>
                    <w:ind w:right="0" w:firstLine="0"/>
                    <w:rPr>
                      <w:sz w:val="20"/>
                    </w:rPr>
                  </w:pPr>
                </w:p>
              </w:tc>
            </w:tr>
            <w:tr w:rsidR="00654F24" w14:paraId="5B12486F" w14:textId="77777777" w:rsidTr="00143115">
              <w:tc>
                <w:tcPr>
                  <w:tcW w:w="2738" w:type="dxa"/>
                </w:tcPr>
                <w:p w14:paraId="0FCD988C" w14:textId="031A250D" w:rsidR="00654F24" w:rsidRPr="00143115" w:rsidRDefault="00654F24" w:rsidP="00654F24">
                  <w:pPr>
                    <w:pStyle w:val="BodyTextIndent23"/>
                    <w:ind w:right="0" w:firstLine="0"/>
                    <w:rPr>
                      <w:sz w:val="20"/>
                    </w:rPr>
                  </w:pPr>
                  <w:r w:rsidRPr="00970504">
                    <w:rPr>
                      <w:sz w:val="20"/>
                    </w:rPr>
                    <w:t xml:space="preserve">Телефон: </w:t>
                  </w:r>
                </w:p>
              </w:tc>
              <w:tc>
                <w:tcPr>
                  <w:tcW w:w="3544" w:type="dxa"/>
                </w:tcPr>
                <w:p w14:paraId="5D61F146" w14:textId="36655D26" w:rsidR="00654F24" w:rsidRPr="00143115" w:rsidRDefault="00654F24" w:rsidP="00654F24">
                  <w:pPr>
                    <w:pStyle w:val="BodyTextIndent23"/>
                    <w:ind w:right="0" w:firstLine="0"/>
                    <w:rPr>
                      <w:sz w:val="20"/>
                    </w:rPr>
                  </w:pPr>
                  <w:r w:rsidRPr="00C469DA">
                    <w:rPr>
                      <w:sz w:val="20"/>
                    </w:rPr>
                    <w:t xml:space="preserve">Телефон: </w:t>
                  </w:r>
                  <w:r w:rsidRPr="00C469DA">
                    <w:rPr>
                      <w:rFonts w:ascii="Arial" w:hAnsi="Arial" w:cs="Arial"/>
                      <w:color w:val="000000"/>
                      <w:sz w:val="20"/>
                      <w:shd w:val="clear" w:color="auto" w:fill="FFFFFF"/>
                    </w:rPr>
                    <w:t> </w:t>
                  </w:r>
                </w:p>
              </w:tc>
              <w:tc>
                <w:tcPr>
                  <w:tcW w:w="3402" w:type="dxa"/>
                </w:tcPr>
                <w:p w14:paraId="1171F009" w14:textId="1F027848" w:rsidR="00654F24" w:rsidRPr="00143115" w:rsidRDefault="00654F24" w:rsidP="00654F24">
                  <w:pPr>
                    <w:pStyle w:val="BodyTextIndent23"/>
                    <w:ind w:right="0" w:firstLine="0"/>
                    <w:rPr>
                      <w:sz w:val="20"/>
                    </w:rPr>
                  </w:pPr>
                  <w:r w:rsidRPr="00C469DA">
                    <w:rPr>
                      <w:sz w:val="20"/>
                    </w:rPr>
                    <w:t>Телефон</w:t>
                  </w:r>
                </w:p>
              </w:tc>
            </w:tr>
          </w:tbl>
          <w:p w14:paraId="696087B0" w14:textId="77777777" w:rsidR="000C729F" w:rsidRDefault="000C729F" w:rsidP="00654F24">
            <w:pPr>
              <w:pStyle w:val="BodyTextIndent23"/>
              <w:ind w:right="0" w:firstLine="384"/>
              <w:rPr>
                <w:sz w:val="22"/>
                <w:szCs w:val="22"/>
              </w:rPr>
            </w:pPr>
          </w:p>
          <w:p w14:paraId="6771A8E2" w14:textId="7B2584B2" w:rsidR="00654F24" w:rsidRDefault="00654F24" w:rsidP="00654F24">
            <w:pPr>
              <w:pStyle w:val="BodyTextIndent23"/>
              <w:ind w:right="0" w:firstLine="384"/>
              <w:rPr>
                <w:sz w:val="22"/>
                <w:szCs w:val="22"/>
              </w:rPr>
            </w:pPr>
            <w:r w:rsidRPr="0018688C">
              <w:rPr>
                <w:sz w:val="22"/>
                <w:szCs w:val="22"/>
              </w:rPr>
              <w:t>Уполномоченный представитель Страховщика:</w:t>
            </w:r>
          </w:p>
          <w:tbl>
            <w:tblPr>
              <w:tblStyle w:val="a7"/>
              <w:tblW w:w="6282" w:type="dxa"/>
              <w:tblLook w:val="04A0" w:firstRow="1" w:lastRow="0" w:firstColumn="1" w:lastColumn="0" w:noHBand="0" w:noVBand="1"/>
            </w:tblPr>
            <w:tblGrid>
              <w:gridCol w:w="6282"/>
            </w:tblGrid>
            <w:tr w:rsidR="00654F24" w:rsidRPr="00970504" w14:paraId="78FD3B3B" w14:textId="77777777" w:rsidTr="00654F24">
              <w:tc>
                <w:tcPr>
                  <w:tcW w:w="6282" w:type="dxa"/>
                </w:tcPr>
                <w:p w14:paraId="64EB82F6" w14:textId="3CCD1CC0" w:rsidR="00654F24" w:rsidRPr="00C469DA" w:rsidRDefault="00654F24" w:rsidP="00654F24">
                  <w:pPr>
                    <w:pStyle w:val="BodyTextIndent23"/>
                    <w:ind w:firstLine="0"/>
                    <w:rPr>
                      <w:sz w:val="20"/>
                    </w:rPr>
                  </w:pPr>
                </w:p>
              </w:tc>
            </w:tr>
            <w:tr w:rsidR="00654F24" w:rsidRPr="00970504" w14:paraId="74C369FD" w14:textId="77777777" w:rsidTr="00143115">
              <w:tc>
                <w:tcPr>
                  <w:tcW w:w="6282" w:type="dxa"/>
                </w:tcPr>
                <w:p w14:paraId="273B7A28" w14:textId="23D4CD3D" w:rsidR="00654F24" w:rsidRPr="00970504" w:rsidRDefault="00654F24" w:rsidP="00654F24">
                  <w:pPr>
                    <w:pStyle w:val="BodyTextIndent23"/>
                    <w:ind w:right="0" w:firstLine="0"/>
                    <w:rPr>
                      <w:sz w:val="20"/>
                    </w:rPr>
                  </w:pPr>
                </w:p>
              </w:tc>
            </w:tr>
            <w:tr w:rsidR="00654F24" w:rsidRPr="00970504" w14:paraId="5131FFDB" w14:textId="77777777" w:rsidTr="00143115">
              <w:tc>
                <w:tcPr>
                  <w:tcW w:w="6282" w:type="dxa"/>
                </w:tcPr>
                <w:p w14:paraId="49F82F0E" w14:textId="35D26EAF" w:rsidR="00654F24" w:rsidRPr="00654F24" w:rsidRDefault="00654F24" w:rsidP="00654F24">
                  <w:pPr>
                    <w:pStyle w:val="BodyTextIndent23"/>
                    <w:ind w:right="0" w:firstLine="0"/>
                    <w:rPr>
                      <w:sz w:val="20"/>
                    </w:rPr>
                  </w:pPr>
                  <w:r w:rsidRPr="0018688C">
                    <w:rPr>
                      <w:sz w:val="22"/>
                      <w:szCs w:val="22"/>
                      <w:lang w:val="en-US"/>
                    </w:rPr>
                    <w:t>Email</w:t>
                  </w:r>
                  <w:r w:rsidRPr="0018688C">
                    <w:rPr>
                      <w:sz w:val="22"/>
                      <w:szCs w:val="22"/>
                    </w:rPr>
                    <w:t xml:space="preserve">: </w:t>
                  </w:r>
                </w:p>
              </w:tc>
            </w:tr>
            <w:tr w:rsidR="00654F24" w:rsidRPr="00970504" w14:paraId="05CCF3EC" w14:textId="77777777" w:rsidTr="00143115">
              <w:tc>
                <w:tcPr>
                  <w:tcW w:w="6282" w:type="dxa"/>
                </w:tcPr>
                <w:p w14:paraId="3EE58285" w14:textId="64ECFB06" w:rsidR="00654F24" w:rsidRPr="00654F24" w:rsidRDefault="000C729F" w:rsidP="00654F24">
                  <w:pPr>
                    <w:pStyle w:val="BodyTextIndent23"/>
                    <w:ind w:right="0" w:firstLine="0"/>
                    <w:rPr>
                      <w:sz w:val="20"/>
                    </w:rPr>
                  </w:pPr>
                  <w:r>
                    <w:rPr>
                      <w:sz w:val="22"/>
                      <w:szCs w:val="22"/>
                    </w:rPr>
                    <w:t xml:space="preserve">Тел.: </w:t>
                  </w:r>
                </w:p>
              </w:tc>
            </w:tr>
          </w:tbl>
          <w:p w14:paraId="3C948BE4" w14:textId="26B4C4BC" w:rsidR="00654F24" w:rsidRPr="00654F24" w:rsidRDefault="00654F24" w:rsidP="00654F24">
            <w:pPr>
              <w:widowControl/>
              <w:autoSpaceDE/>
              <w:autoSpaceDN/>
              <w:adjustRightInd/>
              <w:ind w:left="43" w:right="59" w:firstLine="0"/>
              <w:jc w:val="both"/>
              <w:rPr>
                <w:rFonts w:ascii="Times New Roman" w:hAnsi="Times New Roman" w:cs="Times New Roman"/>
                <w:b/>
                <w:bCs/>
                <w:snapToGrid w:val="0"/>
                <w:sz w:val="22"/>
                <w:szCs w:val="22"/>
              </w:rPr>
            </w:pPr>
          </w:p>
          <w:p w14:paraId="272AB45B" w14:textId="63A624BA" w:rsidR="004572E7" w:rsidRPr="00EE192E" w:rsidRDefault="00654F24" w:rsidP="00654F24">
            <w:pPr>
              <w:widowControl/>
              <w:autoSpaceDE/>
              <w:autoSpaceDN/>
              <w:adjustRightInd/>
              <w:ind w:left="43" w:right="59" w:firstLine="0"/>
              <w:jc w:val="both"/>
              <w:rPr>
                <w:rFonts w:ascii="Times New Roman" w:hAnsi="Times New Roman" w:cs="Times New Roman"/>
                <w:snapToGrid w:val="0"/>
                <w:sz w:val="22"/>
                <w:szCs w:val="22"/>
              </w:rPr>
            </w:pPr>
            <w:r w:rsidRPr="00654F24">
              <w:rPr>
                <w:rFonts w:ascii="Times New Roman" w:hAnsi="Times New Roman" w:cs="Times New Roman"/>
                <w:b/>
                <w:bCs/>
                <w:snapToGrid w:val="0"/>
                <w:sz w:val="22"/>
                <w:szCs w:val="22"/>
              </w:rPr>
              <w:t>14.</w:t>
            </w:r>
            <w:r>
              <w:rPr>
                <w:rFonts w:ascii="Times New Roman" w:hAnsi="Times New Roman" w:cs="Times New Roman"/>
                <w:b/>
                <w:bCs/>
                <w:snapToGrid w:val="0"/>
                <w:sz w:val="22"/>
                <w:szCs w:val="22"/>
              </w:rPr>
              <w:t>5</w:t>
            </w:r>
            <w:r w:rsidRPr="00654F24">
              <w:rPr>
                <w:rFonts w:ascii="Times New Roman" w:hAnsi="Times New Roman" w:cs="Times New Roman"/>
                <w:b/>
                <w:bCs/>
                <w:snapToGrid w:val="0"/>
                <w:sz w:val="22"/>
                <w:szCs w:val="22"/>
              </w:rPr>
              <w:t>.</w:t>
            </w:r>
            <w:r w:rsidRPr="00654F24">
              <w:rPr>
                <w:rFonts w:ascii="Times New Roman" w:hAnsi="Times New Roman" w:cs="Times New Roman"/>
                <w:b/>
                <w:bCs/>
                <w:snapToGrid w:val="0"/>
                <w:sz w:val="22"/>
                <w:szCs w:val="22"/>
              </w:rPr>
              <w:tab/>
            </w:r>
            <w:r w:rsidR="004572E7" w:rsidRPr="00EE192E">
              <w:rPr>
                <w:rFonts w:ascii="Times New Roman" w:hAnsi="Times New Roman" w:cs="Times New Roman"/>
                <w:snapToGrid w:val="0"/>
                <w:sz w:val="22"/>
                <w:szCs w:val="22"/>
              </w:rPr>
              <w:t>Взаимоотношения Сторон, не описанные в настоящем Договоре, регулируются действующим законодательством Республики Узбекистан.</w:t>
            </w:r>
          </w:p>
          <w:p w14:paraId="2C55D4E9" w14:textId="3C35D80B" w:rsidR="004572E7" w:rsidRPr="00EE192E" w:rsidRDefault="00654F24" w:rsidP="00654F24">
            <w:pPr>
              <w:widowControl/>
              <w:autoSpaceDE/>
              <w:autoSpaceDN/>
              <w:adjustRightInd/>
              <w:ind w:left="43" w:right="59" w:firstLine="0"/>
              <w:jc w:val="both"/>
              <w:rPr>
                <w:rFonts w:ascii="Times New Roman" w:hAnsi="Times New Roman" w:cs="Times New Roman"/>
                <w:sz w:val="22"/>
                <w:szCs w:val="22"/>
              </w:rPr>
            </w:pPr>
            <w:r w:rsidRPr="00654F24">
              <w:rPr>
                <w:rFonts w:ascii="Times New Roman" w:hAnsi="Times New Roman" w:cs="Times New Roman"/>
                <w:b/>
                <w:bCs/>
                <w:snapToGrid w:val="0"/>
                <w:sz w:val="22"/>
                <w:szCs w:val="22"/>
              </w:rPr>
              <w:t>14.6.</w:t>
            </w:r>
            <w:r>
              <w:rPr>
                <w:rFonts w:ascii="Times New Roman" w:hAnsi="Times New Roman" w:cs="Times New Roman"/>
                <w:snapToGrid w:val="0"/>
                <w:sz w:val="22"/>
                <w:szCs w:val="22"/>
              </w:rPr>
              <w:tab/>
            </w:r>
            <w:r w:rsidR="004572E7" w:rsidRPr="00EE192E">
              <w:rPr>
                <w:rFonts w:ascii="Times New Roman" w:hAnsi="Times New Roman" w:cs="Times New Roman"/>
                <w:snapToGrid w:val="0"/>
                <w:sz w:val="22"/>
                <w:szCs w:val="22"/>
              </w:rPr>
              <w:t xml:space="preserve">Настоящий Договор составлен в двух экземплярах, хранящихся по одному экземпляру у </w:t>
            </w:r>
            <w:r w:rsidR="004572E7" w:rsidRPr="00EE192E">
              <w:rPr>
                <w:rFonts w:ascii="Times New Roman" w:hAnsi="Times New Roman" w:cs="Times New Roman"/>
                <w:snapToGrid w:val="0"/>
                <w:sz w:val="22"/>
                <w:szCs w:val="22"/>
              </w:rPr>
              <w:lastRenderedPageBreak/>
              <w:t>каждой из Сторон и имеющих одинаковую юридическую силу.</w:t>
            </w:r>
          </w:p>
        </w:tc>
      </w:tr>
      <w:tr w:rsidR="003B7EC4" w:rsidRPr="00CC6823" w14:paraId="616E2FB9" w14:textId="77777777" w:rsidTr="005370A5">
        <w:trPr>
          <w:trHeight w:val="237"/>
        </w:trPr>
        <w:tc>
          <w:tcPr>
            <w:tcW w:w="9982" w:type="dxa"/>
            <w:gridSpan w:val="2"/>
            <w:tcBorders>
              <w:top w:val="nil"/>
              <w:left w:val="nil"/>
              <w:bottom w:val="nil"/>
              <w:right w:val="nil"/>
            </w:tcBorders>
          </w:tcPr>
          <w:p w14:paraId="69E3C0F4" w14:textId="77777777" w:rsidR="003B7EC4" w:rsidRPr="00CC6823" w:rsidRDefault="003B7EC4" w:rsidP="00826330">
            <w:pPr>
              <w:pStyle w:val="a5"/>
              <w:ind w:left="72" w:firstLine="0"/>
              <w:jc w:val="center"/>
              <w:rPr>
                <w:rFonts w:ascii="Times New Roman" w:hAnsi="Times New Roman" w:cs="Times New Roman"/>
                <w:sz w:val="22"/>
                <w:szCs w:val="22"/>
              </w:rPr>
            </w:pPr>
            <w:r w:rsidRPr="00CC6823">
              <w:rPr>
                <w:rFonts w:ascii="Times New Roman" w:hAnsi="Times New Roman" w:cs="Times New Roman"/>
                <w:b/>
                <w:snapToGrid w:val="0"/>
                <w:sz w:val="22"/>
                <w:szCs w:val="22"/>
              </w:rPr>
              <w:lastRenderedPageBreak/>
              <w:t>ЮРИДИЧЕСКИЕ АДРЕСА, РЕКВИЗИТЫ И ПОДПИСИ СТОРОН</w:t>
            </w:r>
          </w:p>
        </w:tc>
      </w:tr>
      <w:tr w:rsidR="003B7EC4" w:rsidRPr="00CC6823" w14:paraId="6841E8F7" w14:textId="77777777" w:rsidTr="005370A5">
        <w:trPr>
          <w:trHeight w:val="793"/>
        </w:trPr>
        <w:tc>
          <w:tcPr>
            <w:tcW w:w="4991" w:type="dxa"/>
            <w:tcBorders>
              <w:top w:val="nil"/>
              <w:left w:val="nil"/>
              <w:bottom w:val="nil"/>
              <w:right w:val="nil"/>
            </w:tcBorders>
          </w:tcPr>
          <w:p w14:paraId="5B29B94D" w14:textId="77777777" w:rsidR="003B7EC4" w:rsidRPr="00CC6823" w:rsidRDefault="003B7EC4" w:rsidP="003B7EC4">
            <w:pPr>
              <w:ind w:left="72" w:firstLine="0"/>
              <w:rPr>
                <w:rFonts w:ascii="Times New Roman" w:hAnsi="Times New Roman" w:cs="Times New Roman"/>
                <w:b/>
                <w:sz w:val="22"/>
                <w:szCs w:val="22"/>
              </w:rPr>
            </w:pPr>
            <w:r w:rsidRPr="00CC6823">
              <w:rPr>
                <w:rFonts w:ascii="Times New Roman" w:hAnsi="Times New Roman" w:cs="Times New Roman"/>
                <w:b/>
                <w:sz w:val="22"/>
                <w:szCs w:val="22"/>
              </w:rPr>
              <w:t>СТРАХОВЩИК:</w:t>
            </w:r>
          </w:p>
          <w:p w14:paraId="6AB6AACB" w14:textId="2310DB89" w:rsidR="003B7EC4" w:rsidRPr="00CC6823" w:rsidRDefault="00D257DA" w:rsidP="003B7EC4">
            <w:pPr>
              <w:ind w:left="72" w:firstLine="0"/>
              <w:rPr>
                <w:rFonts w:ascii="Times New Roman" w:hAnsi="Times New Roman" w:cs="Times New Roman"/>
                <w:color w:val="000000"/>
                <w:sz w:val="22"/>
                <w:szCs w:val="22"/>
              </w:rPr>
            </w:pPr>
            <w:r w:rsidRPr="00CC6823">
              <w:rPr>
                <w:rFonts w:ascii="Times New Roman" w:hAnsi="Times New Roman" w:cs="Times New Roman"/>
                <w:b/>
                <w:sz w:val="22"/>
                <w:szCs w:val="22"/>
              </w:rPr>
              <w:t xml:space="preserve"> </w:t>
            </w:r>
            <w:r w:rsidR="00323DBC">
              <w:rPr>
                <w:rFonts w:ascii="Times New Roman" w:hAnsi="Times New Roman" w:cs="Times New Roman"/>
                <w:b/>
                <w:sz w:val="22"/>
                <w:szCs w:val="22"/>
              </w:rPr>
              <w:t>__________</w:t>
            </w:r>
          </w:p>
          <w:p w14:paraId="38A138AF" w14:textId="58C2E8BD" w:rsidR="00323DBC" w:rsidRPr="00323DBC" w:rsidRDefault="00323DBC" w:rsidP="00323DBC">
            <w:pPr>
              <w:ind w:left="72" w:firstLine="0"/>
              <w:rPr>
                <w:rFonts w:ascii="Times New Roman" w:hAnsi="Times New Roman" w:cs="Times New Roman"/>
                <w:bCs/>
                <w:sz w:val="22"/>
                <w:szCs w:val="22"/>
              </w:rPr>
            </w:pPr>
            <w:r w:rsidRPr="00323DBC">
              <w:rPr>
                <w:rFonts w:ascii="Times New Roman" w:hAnsi="Times New Roman" w:cs="Times New Roman"/>
                <w:bCs/>
                <w:sz w:val="22"/>
                <w:szCs w:val="22"/>
              </w:rPr>
              <w:t xml:space="preserve">Адрес: </w:t>
            </w:r>
          </w:p>
          <w:p w14:paraId="1C087109" w14:textId="48678FEC" w:rsidR="00323DBC" w:rsidRPr="00323DBC" w:rsidRDefault="00323DBC" w:rsidP="00323DBC">
            <w:pPr>
              <w:ind w:left="72" w:firstLine="0"/>
              <w:rPr>
                <w:rFonts w:ascii="Times New Roman" w:hAnsi="Times New Roman" w:cs="Times New Roman"/>
                <w:bCs/>
                <w:sz w:val="22"/>
                <w:szCs w:val="22"/>
              </w:rPr>
            </w:pPr>
            <w:r w:rsidRPr="00323DBC">
              <w:rPr>
                <w:rFonts w:ascii="Times New Roman" w:hAnsi="Times New Roman" w:cs="Times New Roman"/>
                <w:bCs/>
                <w:sz w:val="22"/>
                <w:szCs w:val="22"/>
              </w:rPr>
              <w:t xml:space="preserve">Тел.: </w:t>
            </w:r>
          </w:p>
          <w:p w14:paraId="0AE5297C" w14:textId="480934D7" w:rsidR="00323DBC" w:rsidRPr="00323DBC" w:rsidRDefault="00323DBC" w:rsidP="00323DBC">
            <w:pPr>
              <w:ind w:left="72" w:firstLine="0"/>
              <w:rPr>
                <w:rFonts w:ascii="Times New Roman" w:hAnsi="Times New Roman" w:cs="Times New Roman"/>
                <w:bCs/>
                <w:sz w:val="22"/>
                <w:szCs w:val="22"/>
              </w:rPr>
            </w:pPr>
            <w:r w:rsidRPr="00323DBC">
              <w:rPr>
                <w:rFonts w:ascii="Times New Roman" w:hAnsi="Times New Roman" w:cs="Times New Roman"/>
                <w:bCs/>
                <w:sz w:val="22"/>
                <w:szCs w:val="22"/>
              </w:rPr>
              <w:t xml:space="preserve">ИНН: </w:t>
            </w:r>
          </w:p>
          <w:p w14:paraId="14752AE7" w14:textId="243CE95C" w:rsidR="00323DBC" w:rsidRPr="00323DBC" w:rsidRDefault="00323DBC" w:rsidP="00323DBC">
            <w:pPr>
              <w:ind w:left="72" w:firstLine="0"/>
              <w:rPr>
                <w:rFonts w:ascii="Times New Roman" w:hAnsi="Times New Roman" w:cs="Times New Roman"/>
                <w:bCs/>
                <w:sz w:val="22"/>
                <w:szCs w:val="22"/>
              </w:rPr>
            </w:pPr>
            <w:r w:rsidRPr="00323DBC">
              <w:rPr>
                <w:rFonts w:ascii="Times New Roman" w:hAnsi="Times New Roman" w:cs="Times New Roman"/>
                <w:bCs/>
                <w:sz w:val="22"/>
                <w:szCs w:val="22"/>
              </w:rPr>
              <w:t xml:space="preserve">Банк: </w:t>
            </w:r>
          </w:p>
          <w:p w14:paraId="6DFBA3E0" w14:textId="4FD12C50" w:rsidR="00323DBC" w:rsidRPr="00323DBC" w:rsidRDefault="00323DBC" w:rsidP="00323DBC">
            <w:pPr>
              <w:ind w:left="72" w:firstLine="0"/>
              <w:rPr>
                <w:rFonts w:ascii="Times New Roman" w:hAnsi="Times New Roman" w:cs="Times New Roman"/>
                <w:bCs/>
                <w:sz w:val="22"/>
                <w:szCs w:val="22"/>
              </w:rPr>
            </w:pPr>
            <w:r w:rsidRPr="00323DBC">
              <w:rPr>
                <w:rFonts w:ascii="Times New Roman" w:hAnsi="Times New Roman" w:cs="Times New Roman"/>
                <w:bCs/>
                <w:sz w:val="22"/>
                <w:szCs w:val="22"/>
              </w:rPr>
              <w:t xml:space="preserve">Адрес банка: </w:t>
            </w:r>
          </w:p>
          <w:p w14:paraId="220AD846" w14:textId="269DD441" w:rsidR="00323DBC" w:rsidRPr="00323DBC" w:rsidRDefault="00323DBC" w:rsidP="00323DBC">
            <w:pPr>
              <w:ind w:left="72" w:firstLine="0"/>
              <w:rPr>
                <w:rFonts w:ascii="Times New Roman" w:hAnsi="Times New Roman" w:cs="Times New Roman"/>
                <w:bCs/>
                <w:sz w:val="22"/>
                <w:szCs w:val="22"/>
              </w:rPr>
            </w:pPr>
            <w:r w:rsidRPr="00323DBC">
              <w:rPr>
                <w:rFonts w:ascii="Times New Roman" w:hAnsi="Times New Roman" w:cs="Times New Roman"/>
                <w:bCs/>
                <w:sz w:val="22"/>
                <w:szCs w:val="22"/>
              </w:rPr>
              <w:t xml:space="preserve">Тел.: </w:t>
            </w:r>
          </w:p>
          <w:p w14:paraId="228A39A3" w14:textId="77777777" w:rsidR="00323DBC" w:rsidRDefault="00323DBC" w:rsidP="00323DBC">
            <w:pPr>
              <w:ind w:left="72" w:firstLine="0"/>
              <w:rPr>
                <w:rFonts w:ascii="Times New Roman" w:hAnsi="Times New Roman" w:cs="Times New Roman"/>
                <w:bCs/>
                <w:sz w:val="22"/>
                <w:szCs w:val="22"/>
              </w:rPr>
            </w:pPr>
            <w:r w:rsidRPr="00323DBC">
              <w:rPr>
                <w:rFonts w:ascii="Times New Roman" w:hAnsi="Times New Roman" w:cs="Times New Roman"/>
                <w:bCs/>
                <w:sz w:val="22"/>
                <w:szCs w:val="22"/>
              </w:rPr>
              <w:t xml:space="preserve">МФО: </w:t>
            </w:r>
          </w:p>
          <w:p w14:paraId="1517B0ED" w14:textId="2BD1D4B8" w:rsidR="00323DBC" w:rsidRPr="00323DBC" w:rsidRDefault="00323DBC" w:rsidP="00323DBC">
            <w:pPr>
              <w:ind w:left="72" w:firstLine="0"/>
              <w:rPr>
                <w:rFonts w:ascii="Times New Roman" w:hAnsi="Times New Roman" w:cs="Times New Roman"/>
                <w:bCs/>
                <w:sz w:val="22"/>
                <w:szCs w:val="22"/>
              </w:rPr>
            </w:pPr>
            <w:r w:rsidRPr="00323DBC">
              <w:rPr>
                <w:rFonts w:ascii="Times New Roman" w:hAnsi="Times New Roman" w:cs="Times New Roman"/>
                <w:bCs/>
                <w:sz w:val="22"/>
                <w:szCs w:val="22"/>
              </w:rPr>
              <w:t xml:space="preserve">ИНН Банка: </w:t>
            </w:r>
          </w:p>
          <w:p w14:paraId="48EB301D" w14:textId="2BDA5AA8" w:rsidR="00323DBC" w:rsidRPr="00323DBC" w:rsidRDefault="00323DBC" w:rsidP="00323DBC">
            <w:pPr>
              <w:ind w:left="72" w:firstLine="0"/>
              <w:rPr>
                <w:rFonts w:ascii="Times New Roman" w:hAnsi="Times New Roman" w:cs="Times New Roman"/>
                <w:bCs/>
                <w:sz w:val="22"/>
                <w:szCs w:val="22"/>
              </w:rPr>
            </w:pPr>
            <w:r w:rsidRPr="00323DBC">
              <w:rPr>
                <w:rFonts w:ascii="Times New Roman" w:hAnsi="Times New Roman" w:cs="Times New Roman"/>
                <w:bCs/>
                <w:sz w:val="22"/>
                <w:szCs w:val="22"/>
              </w:rPr>
              <w:t xml:space="preserve">р/с: </w:t>
            </w:r>
          </w:p>
          <w:p w14:paraId="3FEEFBF8" w14:textId="77777777" w:rsidR="00323DBC" w:rsidRDefault="00323DBC" w:rsidP="00A847B2">
            <w:pPr>
              <w:ind w:left="72" w:right="-234" w:firstLine="0"/>
              <w:jc w:val="both"/>
              <w:rPr>
                <w:rFonts w:ascii="Times New Roman" w:eastAsia="Batang" w:hAnsi="Times New Roman" w:cs="Times New Roman"/>
                <w:b/>
                <w:sz w:val="22"/>
                <w:szCs w:val="22"/>
              </w:rPr>
            </w:pPr>
          </w:p>
          <w:p w14:paraId="4DBA63C6" w14:textId="77777777" w:rsidR="00323DBC" w:rsidRDefault="00323DBC" w:rsidP="00A847B2">
            <w:pPr>
              <w:ind w:left="72" w:right="-234" w:firstLine="0"/>
              <w:jc w:val="both"/>
              <w:rPr>
                <w:rFonts w:ascii="Times New Roman" w:eastAsia="Batang" w:hAnsi="Times New Roman" w:cs="Times New Roman"/>
                <w:b/>
                <w:sz w:val="22"/>
                <w:szCs w:val="22"/>
              </w:rPr>
            </w:pPr>
          </w:p>
          <w:p w14:paraId="59C641DA" w14:textId="77777777" w:rsidR="00323DBC" w:rsidRDefault="00323DBC" w:rsidP="00A847B2">
            <w:pPr>
              <w:ind w:left="72" w:right="-234" w:firstLine="0"/>
              <w:jc w:val="both"/>
              <w:rPr>
                <w:rFonts w:ascii="Times New Roman" w:eastAsia="Batang" w:hAnsi="Times New Roman" w:cs="Times New Roman"/>
                <w:b/>
                <w:sz w:val="22"/>
                <w:szCs w:val="22"/>
              </w:rPr>
            </w:pPr>
          </w:p>
          <w:p w14:paraId="47C7C7EC" w14:textId="72D4A144" w:rsidR="000C729F" w:rsidRDefault="000C729F" w:rsidP="00A847B2">
            <w:pPr>
              <w:ind w:left="72" w:right="-234" w:firstLine="0"/>
              <w:jc w:val="both"/>
              <w:rPr>
                <w:rFonts w:ascii="Times New Roman" w:eastAsia="Batang" w:hAnsi="Times New Roman" w:cs="Times New Roman"/>
                <w:b/>
                <w:sz w:val="22"/>
                <w:szCs w:val="22"/>
              </w:rPr>
            </w:pPr>
            <w:r>
              <w:rPr>
                <w:rFonts w:ascii="Times New Roman" w:eastAsia="Batang" w:hAnsi="Times New Roman" w:cs="Times New Roman"/>
                <w:b/>
                <w:sz w:val="22"/>
                <w:szCs w:val="22"/>
              </w:rPr>
              <w:t>Д</w:t>
            </w:r>
            <w:r w:rsidRPr="000C729F">
              <w:rPr>
                <w:rFonts w:ascii="Times New Roman" w:eastAsia="Batang" w:hAnsi="Times New Roman" w:cs="Times New Roman"/>
                <w:b/>
                <w:sz w:val="22"/>
                <w:szCs w:val="22"/>
              </w:rPr>
              <w:t>иректор</w:t>
            </w:r>
          </w:p>
          <w:p w14:paraId="4D68F46F" w14:textId="623B9D6B" w:rsidR="003B7EC4" w:rsidRPr="00CC6823" w:rsidRDefault="003B7EC4" w:rsidP="00A847B2">
            <w:pPr>
              <w:ind w:left="72" w:right="-234" w:firstLine="0"/>
              <w:jc w:val="both"/>
              <w:rPr>
                <w:rFonts w:ascii="Times New Roman" w:eastAsia="Batang" w:hAnsi="Times New Roman" w:cs="Times New Roman"/>
                <w:b/>
                <w:sz w:val="22"/>
                <w:szCs w:val="22"/>
              </w:rPr>
            </w:pPr>
          </w:p>
          <w:p w14:paraId="1818DC21" w14:textId="77777777" w:rsidR="00323DBC" w:rsidRPr="00CC6823" w:rsidRDefault="00323DBC" w:rsidP="00323DBC">
            <w:pPr>
              <w:ind w:left="72" w:right="-234" w:firstLine="0"/>
              <w:jc w:val="both"/>
              <w:rPr>
                <w:rFonts w:ascii="Times New Roman" w:eastAsia="Batang" w:hAnsi="Times New Roman" w:cs="Times New Roman"/>
                <w:b/>
                <w:sz w:val="22"/>
                <w:szCs w:val="22"/>
                <w:u w:val="single"/>
                <w:lang w:val="uz-Cyrl-UZ"/>
              </w:rPr>
            </w:pPr>
            <w:r w:rsidRPr="00CC6823">
              <w:rPr>
                <w:rFonts w:ascii="Times New Roman" w:eastAsia="Batang" w:hAnsi="Times New Roman" w:cs="Times New Roman"/>
                <w:b/>
                <w:sz w:val="22"/>
                <w:szCs w:val="22"/>
                <w:u w:val="single"/>
                <w:lang w:val="uz-Cyrl-UZ"/>
              </w:rPr>
              <w:tab/>
            </w:r>
            <w:r w:rsidRPr="00CC6823">
              <w:rPr>
                <w:rFonts w:ascii="Times New Roman" w:eastAsia="Batang" w:hAnsi="Times New Roman" w:cs="Times New Roman"/>
                <w:b/>
                <w:sz w:val="22"/>
                <w:szCs w:val="22"/>
                <w:u w:val="single"/>
                <w:lang w:val="uz-Cyrl-UZ"/>
              </w:rPr>
              <w:tab/>
            </w:r>
            <w:r w:rsidRPr="00CC6823">
              <w:rPr>
                <w:rFonts w:ascii="Times New Roman" w:eastAsia="Batang" w:hAnsi="Times New Roman" w:cs="Times New Roman"/>
                <w:b/>
                <w:sz w:val="22"/>
                <w:szCs w:val="22"/>
                <w:u w:val="single"/>
                <w:lang w:val="uz-Cyrl-UZ"/>
              </w:rPr>
              <w:tab/>
            </w:r>
          </w:p>
          <w:p w14:paraId="5C3C0212" w14:textId="2D226C6B" w:rsidR="003B7EC4" w:rsidRPr="00323DBC" w:rsidRDefault="00323DBC" w:rsidP="00323DBC">
            <w:pPr>
              <w:ind w:left="72" w:right="-234" w:firstLine="0"/>
              <w:jc w:val="both"/>
              <w:rPr>
                <w:rFonts w:ascii="Times New Roman" w:eastAsia="Batang" w:hAnsi="Times New Roman" w:cs="Times New Roman"/>
                <w:b/>
                <w:sz w:val="22"/>
                <w:szCs w:val="22"/>
                <w:lang w:val="uz-Cyrl-UZ"/>
              </w:rPr>
            </w:pPr>
            <w:r w:rsidRPr="0049342C">
              <w:rPr>
                <w:rFonts w:ascii="Times New Roman" w:eastAsia="Batang" w:hAnsi="Times New Roman" w:cs="Times New Roman"/>
                <w:b/>
                <w:sz w:val="22"/>
                <w:szCs w:val="22"/>
                <w:lang w:val="uz-Cyrl-UZ"/>
              </w:rPr>
              <w:t>м.п.</w:t>
            </w:r>
          </w:p>
        </w:tc>
        <w:tc>
          <w:tcPr>
            <w:tcW w:w="4991" w:type="dxa"/>
            <w:tcBorders>
              <w:top w:val="nil"/>
              <w:left w:val="nil"/>
              <w:bottom w:val="nil"/>
              <w:right w:val="nil"/>
            </w:tcBorders>
          </w:tcPr>
          <w:p w14:paraId="052841D0" w14:textId="77777777" w:rsidR="003B7EC4" w:rsidRPr="00CC6823" w:rsidRDefault="003B7EC4" w:rsidP="00751E5D">
            <w:pPr>
              <w:ind w:left="72" w:firstLine="0"/>
              <w:jc w:val="both"/>
              <w:rPr>
                <w:rFonts w:ascii="Times New Roman" w:hAnsi="Times New Roman" w:cs="Times New Roman"/>
                <w:b/>
                <w:sz w:val="22"/>
                <w:szCs w:val="22"/>
              </w:rPr>
            </w:pPr>
            <w:r w:rsidRPr="00CC6823">
              <w:rPr>
                <w:rFonts w:ascii="Times New Roman" w:hAnsi="Times New Roman" w:cs="Times New Roman"/>
                <w:b/>
                <w:sz w:val="22"/>
                <w:szCs w:val="22"/>
              </w:rPr>
              <w:t>СТРАХОВАТЕЛЬ:</w:t>
            </w:r>
          </w:p>
          <w:p w14:paraId="747170CC" w14:textId="77777777" w:rsidR="003B7EC4" w:rsidRPr="00CC6823" w:rsidRDefault="003B7EC4" w:rsidP="00751E5D">
            <w:pPr>
              <w:ind w:left="72" w:firstLine="0"/>
              <w:jc w:val="both"/>
              <w:rPr>
                <w:rFonts w:ascii="Times New Roman" w:hAnsi="Times New Roman" w:cs="Times New Roman"/>
                <w:b/>
                <w:sz w:val="22"/>
                <w:szCs w:val="22"/>
              </w:rPr>
            </w:pPr>
            <w:r w:rsidRPr="00CC6823">
              <w:rPr>
                <w:rFonts w:ascii="Times New Roman" w:hAnsi="Times New Roman" w:cs="Times New Roman"/>
                <w:b/>
                <w:sz w:val="22"/>
                <w:szCs w:val="22"/>
              </w:rPr>
              <w:t>ООО</w:t>
            </w:r>
            <w:r w:rsidRPr="00CC6823">
              <w:rPr>
                <w:rFonts w:ascii="Times New Roman" w:hAnsi="Times New Roman" w:cs="Times New Roman"/>
                <w:sz w:val="22"/>
                <w:szCs w:val="22"/>
              </w:rPr>
              <w:t xml:space="preserve"> </w:t>
            </w:r>
            <w:r w:rsidRPr="00CC6823">
              <w:rPr>
                <w:rFonts w:ascii="Times New Roman" w:hAnsi="Times New Roman" w:cs="Times New Roman"/>
                <w:b/>
                <w:sz w:val="22"/>
                <w:szCs w:val="22"/>
              </w:rPr>
              <w:t>«UZBEKISTAN GTL»</w:t>
            </w:r>
          </w:p>
          <w:p w14:paraId="7983BC85" w14:textId="77777777" w:rsidR="00323DBC" w:rsidRPr="00323DBC" w:rsidRDefault="00323DBC" w:rsidP="00323DBC">
            <w:pPr>
              <w:ind w:left="72" w:firstLine="0"/>
              <w:rPr>
                <w:rFonts w:ascii="Times New Roman" w:hAnsi="Times New Roman" w:cs="Times New Roman"/>
                <w:bCs/>
                <w:sz w:val="22"/>
                <w:szCs w:val="22"/>
              </w:rPr>
            </w:pPr>
            <w:r w:rsidRPr="00323DBC">
              <w:rPr>
                <w:rFonts w:ascii="Times New Roman" w:hAnsi="Times New Roman" w:cs="Times New Roman"/>
                <w:bCs/>
                <w:sz w:val="22"/>
                <w:szCs w:val="22"/>
              </w:rPr>
              <w:t xml:space="preserve">Адрес: Узбекистан, 100060, г. Ташкент, </w:t>
            </w:r>
            <w:proofErr w:type="spellStart"/>
            <w:r w:rsidRPr="00323DBC">
              <w:rPr>
                <w:rFonts w:ascii="Times New Roman" w:hAnsi="Times New Roman" w:cs="Times New Roman"/>
                <w:bCs/>
                <w:sz w:val="22"/>
                <w:szCs w:val="22"/>
              </w:rPr>
              <w:t>Яшнабадский</w:t>
            </w:r>
            <w:proofErr w:type="spellEnd"/>
            <w:r w:rsidRPr="00323DBC">
              <w:rPr>
                <w:rFonts w:ascii="Times New Roman" w:hAnsi="Times New Roman" w:cs="Times New Roman"/>
                <w:bCs/>
                <w:sz w:val="22"/>
                <w:szCs w:val="22"/>
              </w:rPr>
              <w:t xml:space="preserve"> р-н, ул. </w:t>
            </w:r>
            <w:proofErr w:type="spellStart"/>
            <w:r w:rsidRPr="00323DBC">
              <w:rPr>
                <w:rFonts w:ascii="Times New Roman" w:hAnsi="Times New Roman" w:cs="Times New Roman"/>
                <w:bCs/>
                <w:sz w:val="22"/>
                <w:szCs w:val="22"/>
              </w:rPr>
              <w:t>Фаргона</w:t>
            </w:r>
            <w:proofErr w:type="spellEnd"/>
            <w:r w:rsidRPr="00323DBC">
              <w:rPr>
                <w:rFonts w:ascii="Times New Roman" w:hAnsi="Times New Roman" w:cs="Times New Roman"/>
                <w:bCs/>
                <w:sz w:val="22"/>
                <w:szCs w:val="22"/>
              </w:rPr>
              <w:t xml:space="preserve"> </w:t>
            </w:r>
            <w:proofErr w:type="spellStart"/>
            <w:r w:rsidRPr="00323DBC">
              <w:rPr>
                <w:rFonts w:ascii="Times New Roman" w:hAnsi="Times New Roman" w:cs="Times New Roman"/>
                <w:bCs/>
                <w:sz w:val="22"/>
                <w:szCs w:val="22"/>
              </w:rPr>
              <w:t>йули</w:t>
            </w:r>
            <w:proofErr w:type="spellEnd"/>
            <w:r w:rsidRPr="00323DBC">
              <w:rPr>
                <w:rFonts w:ascii="Times New Roman" w:hAnsi="Times New Roman" w:cs="Times New Roman"/>
                <w:bCs/>
                <w:sz w:val="22"/>
                <w:szCs w:val="22"/>
              </w:rPr>
              <w:t>, д. 7-b,</w:t>
            </w:r>
          </w:p>
          <w:p w14:paraId="4DE443BC" w14:textId="77777777" w:rsidR="00323DBC" w:rsidRPr="00323DBC" w:rsidRDefault="00323DBC" w:rsidP="00323DBC">
            <w:pPr>
              <w:ind w:left="72" w:firstLine="0"/>
              <w:rPr>
                <w:rFonts w:ascii="Times New Roman" w:hAnsi="Times New Roman" w:cs="Times New Roman"/>
                <w:bCs/>
                <w:sz w:val="22"/>
                <w:szCs w:val="22"/>
              </w:rPr>
            </w:pPr>
            <w:r w:rsidRPr="00323DBC">
              <w:rPr>
                <w:rFonts w:ascii="Times New Roman" w:hAnsi="Times New Roman" w:cs="Times New Roman"/>
                <w:bCs/>
                <w:sz w:val="22"/>
                <w:szCs w:val="22"/>
              </w:rPr>
              <w:t>Тел.: (+99871) 202-40-80</w:t>
            </w:r>
          </w:p>
          <w:p w14:paraId="4907623B" w14:textId="77777777" w:rsidR="00323DBC" w:rsidRPr="00323DBC" w:rsidRDefault="00323DBC" w:rsidP="00323DBC">
            <w:pPr>
              <w:ind w:left="72" w:firstLine="0"/>
              <w:rPr>
                <w:rFonts w:ascii="Times New Roman" w:hAnsi="Times New Roman" w:cs="Times New Roman"/>
                <w:bCs/>
                <w:sz w:val="22"/>
                <w:szCs w:val="22"/>
              </w:rPr>
            </w:pPr>
            <w:r w:rsidRPr="00323DBC">
              <w:rPr>
                <w:rFonts w:ascii="Times New Roman" w:hAnsi="Times New Roman" w:cs="Times New Roman"/>
                <w:bCs/>
                <w:sz w:val="22"/>
                <w:szCs w:val="22"/>
              </w:rPr>
              <w:t>ИНН: 207 041 936</w:t>
            </w:r>
          </w:p>
          <w:p w14:paraId="3B505098" w14:textId="77777777" w:rsidR="00323DBC" w:rsidRPr="00323DBC" w:rsidRDefault="00323DBC" w:rsidP="00323DBC">
            <w:pPr>
              <w:ind w:left="72" w:firstLine="0"/>
              <w:rPr>
                <w:rFonts w:ascii="Times New Roman" w:hAnsi="Times New Roman" w:cs="Times New Roman"/>
                <w:bCs/>
                <w:sz w:val="22"/>
                <w:szCs w:val="22"/>
              </w:rPr>
            </w:pPr>
            <w:r w:rsidRPr="00323DBC">
              <w:rPr>
                <w:rFonts w:ascii="Times New Roman" w:hAnsi="Times New Roman" w:cs="Times New Roman"/>
                <w:bCs/>
                <w:sz w:val="22"/>
                <w:szCs w:val="22"/>
              </w:rPr>
              <w:t>Банк: Головной офис АКБ «</w:t>
            </w:r>
            <w:proofErr w:type="spellStart"/>
            <w:r w:rsidRPr="00323DBC">
              <w:rPr>
                <w:rFonts w:ascii="Times New Roman" w:hAnsi="Times New Roman" w:cs="Times New Roman"/>
                <w:bCs/>
                <w:sz w:val="22"/>
                <w:szCs w:val="22"/>
              </w:rPr>
              <w:t>Асака</w:t>
            </w:r>
            <w:proofErr w:type="spellEnd"/>
            <w:r w:rsidRPr="00323DBC">
              <w:rPr>
                <w:rFonts w:ascii="Times New Roman" w:hAnsi="Times New Roman" w:cs="Times New Roman"/>
                <w:bCs/>
                <w:sz w:val="22"/>
                <w:szCs w:val="22"/>
              </w:rPr>
              <w:t>»</w:t>
            </w:r>
          </w:p>
          <w:p w14:paraId="1330A4EC" w14:textId="77777777" w:rsidR="00323DBC" w:rsidRPr="00323DBC" w:rsidRDefault="00323DBC" w:rsidP="00323DBC">
            <w:pPr>
              <w:ind w:left="72" w:firstLine="0"/>
              <w:rPr>
                <w:rFonts w:ascii="Times New Roman" w:hAnsi="Times New Roman" w:cs="Times New Roman"/>
                <w:bCs/>
                <w:sz w:val="22"/>
                <w:szCs w:val="22"/>
              </w:rPr>
            </w:pPr>
            <w:r w:rsidRPr="00323DBC">
              <w:rPr>
                <w:rFonts w:ascii="Times New Roman" w:hAnsi="Times New Roman" w:cs="Times New Roman"/>
                <w:bCs/>
                <w:sz w:val="22"/>
                <w:szCs w:val="22"/>
              </w:rPr>
              <w:t xml:space="preserve">Адрес банка: Узбекистан, 100015, г. Ташкент, </w:t>
            </w:r>
            <w:proofErr w:type="spellStart"/>
            <w:r w:rsidRPr="00323DBC">
              <w:rPr>
                <w:rFonts w:ascii="Times New Roman" w:hAnsi="Times New Roman" w:cs="Times New Roman"/>
                <w:bCs/>
                <w:sz w:val="22"/>
                <w:szCs w:val="22"/>
              </w:rPr>
              <w:t>Мирабадский</w:t>
            </w:r>
            <w:proofErr w:type="spellEnd"/>
            <w:r w:rsidRPr="00323DBC">
              <w:rPr>
                <w:rFonts w:ascii="Times New Roman" w:hAnsi="Times New Roman" w:cs="Times New Roman"/>
                <w:bCs/>
                <w:sz w:val="22"/>
                <w:szCs w:val="22"/>
              </w:rPr>
              <w:t xml:space="preserve"> р-н, ул. </w:t>
            </w:r>
            <w:proofErr w:type="spellStart"/>
            <w:r w:rsidRPr="00323DBC">
              <w:rPr>
                <w:rFonts w:ascii="Times New Roman" w:hAnsi="Times New Roman" w:cs="Times New Roman"/>
                <w:bCs/>
                <w:sz w:val="22"/>
                <w:szCs w:val="22"/>
              </w:rPr>
              <w:t>Нукусская</w:t>
            </w:r>
            <w:proofErr w:type="spellEnd"/>
            <w:r w:rsidRPr="00323DBC">
              <w:rPr>
                <w:rFonts w:ascii="Times New Roman" w:hAnsi="Times New Roman" w:cs="Times New Roman"/>
                <w:bCs/>
                <w:sz w:val="22"/>
                <w:szCs w:val="22"/>
              </w:rPr>
              <w:t xml:space="preserve">, д. 67, </w:t>
            </w:r>
          </w:p>
          <w:p w14:paraId="4C33B312" w14:textId="77777777" w:rsidR="00323DBC" w:rsidRPr="00323DBC" w:rsidRDefault="00323DBC" w:rsidP="00323DBC">
            <w:pPr>
              <w:ind w:left="72" w:firstLine="0"/>
              <w:rPr>
                <w:rFonts w:ascii="Times New Roman" w:hAnsi="Times New Roman" w:cs="Times New Roman"/>
                <w:bCs/>
                <w:sz w:val="22"/>
                <w:szCs w:val="22"/>
              </w:rPr>
            </w:pPr>
            <w:r w:rsidRPr="00323DBC">
              <w:rPr>
                <w:rFonts w:ascii="Times New Roman" w:hAnsi="Times New Roman" w:cs="Times New Roman"/>
                <w:bCs/>
                <w:sz w:val="22"/>
                <w:szCs w:val="22"/>
              </w:rPr>
              <w:t xml:space="preserve">Тел.: (+99871) 120-82-10, </w:t>
            </w:r>
          </w:p>
          <w:p w14:paraId="7669A25C" w14:textId="77777777" w:rsidR="00323DBC" w:rsidRPr="00323DBC" w:rsidRDefault="00323DBC" w:rsidP="00323DBC">
            <w:pPr>
              <w:ind w:left="72" w:firstLine="0"/>
              <w:rPr>
                <w:rFonts w:ascii="Times New Roman" w:hAnsi="Times New Roman" w:cs="Times New Roman"/>
                <w:bCs/>
                <w:sz w:val="22"/>
                <w:szCs w:val="22"/>
              </w:rPr>
            </w:pPr>
            <w:r w:rsidRPr="00323DBC">
              <w:rPr>
                <w:rFonts w:ascii="Times New Roman" w:hAnsi="Times New Roman" w:cs="Times New Roman"/>
                <w:bCs/>
                <w:sz w:val="22"/>
                <w:szCs w:val="22"/>
              </w:rPr>
              <w:t>(+99871) 200-55-22</w:t>
            </w:r>
          </w:p>
          <w:p w14:paraId="4D86A80B" w14:textId="77777777" w:rsidR="00323DBC" w:rsidRPr="00323DBC" w:rsidRDefault="00323DBC" w:rsidP="00323DBC">
            <w:pPr>
              <w:ind w:left="72" w:firstLine="0"/>
              <w:rPr>
                <w:rFonts w:ascii="Times New Roman" w:hAnsi="Times New Roman" w:cs="Times New Roman"/>
                <w:bCs/>
                <w:sz w:val="22"/>
                <w:szCs w:val="22"/>
              </w:rPr>
            </w:pPr>
            <w:r w:rsidRPr="00323DBC">
              <w:rPr>
                <w:rFonts w:ascii="Times New Roman" w:hAnsi="Times New Roman" w:cs="Times New Roman"/>
                <w:bCs/>
                <w:sz w:val="22"/>
                <w:szCs w:val="22"/>
              </w:rPr>
              <w:t>МФО: 00873        ИНН Банка: 201 589 828</w:t>
            </w:r>
          </w:p>
          <w:p w14:paraId="110B37AA" w14:textId="41E99B51" w:rsidR="00323DBC" w:rsidRPr="00323DBC" w:rsidRDefault="00323DBC" w:rsidP="00323DBC">
            <w:pPr>
              <w:ind w:left="72" w:firstLine="0"/>
              <w:rPr>
                <w:rFonts w:ascii="Times New Roman" w:hAnsi="Times New Roman" w:cs="Times New Roman"/>
                <w:bCs/>
                <w:sz w:val="22"/>
                <w:szCs w:val="22"/>
              </w:rPr>
            </w:pPr>
            <w:r w:rsidRPr="00323DBC">
              <w:rPr>
                <w:rFonts w:ascii="Times New Roman" w:hAnsi="Times New Roman" w:cs="Times New Roman"/>
                <w:bCs/>
                <w:sz w:val="22"/>
                <w:szCs w:val="22"/>
              </w:rPr>
              <w:t>р/с: 2021 4000 4048 1968 0001</w:t>
            </w:r>
          </w:p>
          <w:p w14:paraId="55EE6D40" w14:textId="77777777" w:rsidR="00323DBC" w:rsidRDefault="00323DBC" w:rsidP="009766F1">
            <w:pPr>
              <w:ind w:left="72" w:firstLine="0"/>
              <w:jc w:val="both"/>
              <w:rPr>
                <w:rFonts w:ascii="Times New Roman" w:hAnsi="Times New Roman" w:cs="Times New Roman"/>
                <w:b/>
                <w:sz w:val="22"/>
                <w:szCs w:val="22"/>
              </w:rPr>
            </w:pPr>
          </w:p>
          <w:p w14:paraId="10571DD7" w14:textId="24130B7B" w:rsidR="003B7EC4" w:rsidRPr="000C729F" w:rsidRDefault="000C729F" w:rsidP="00323DBC">
            <w:pPr>
              <w:ind w:left="72" w:firstLine="0"/>
              <w:jc w:val="both"/>
              <w:rPr>
                <w:rFonts w:ascii="Times New Roman" w:hAnsi="Times New Roman" w:cs="Times New Roman"/>
                <w:b/>
                <w:sz w:val="22"/>
                <w:szCs w:val="22"/>
              </w:rPr>
            </w:pPr>
            <w:r w:rsidRPr="000C729F">
              <w:rPr>
                <w:rFonts w:ascii="Times New Roman" w:hAnsi="Times New Roman" w:cs="Times New Roman"/>
                <w:b/>
                <w:sz w:val="22"/>
                <w:szCs w:val="22"/>
              </w:rPr>
              <w:t xml:space="preserve">Директор </w:t>
            </w:r>
          </w:p>
          <w:p w14:paraId="2F12D24C" w14:textId="77777777" w:rsidR="003B7EC4" w:rsidRPr="00CC6823" w:rsidRDefault="003B7EC4" w:rsidP="003B7EC4">
            <w:pPr>
              <w:ind w:left="72" w:right="-234" w:firstLine="0"/>
              <w:jc w:val="both"/>
              <w:rPr>
                <w:rFonts w:ascii="Times New Roman" w:eastAsia="Batang" w:hAnsi="Times New Roman" w:cs="Times New Roman"/>
                <w:b/>
                <w:sz w:val="22"/>
                <w:szCs w:val="22"/>
                <w:lang w:val="uz-Cyrl-UZ"/>
              </w:rPr>
            </w:pPr>
          </w:p>
          <w:p w14:paraId="7E4B3A9F" w14:textId="77777777" w:rsidR="003B7EC4" w:rsidRPr="00CC6823" w:rsidRDefault="003B7EC4" w:rsidP="003B7EC4">
            <w:pPr>
              <w:ind w:left="72" w:right="-234" w:firstLine="0"/>
              <w:jc w:val="both"/>
              <w:rPr>
                <w:rFonts w:ascii="Times New Roman" w:eastAsia="Batang" w:hAnsi="Times New Roman" w:cs="Times New Roman"/>
                <w:b/>
                <w:sz w:val="22"/>
                <w:szCs w:val="22"/>
                <w:u w:val="single"/>
                <w:lang w:val="uz-Cyrl-UZ"/>
              </w:rPr>
            </w:pPr>
            <w:r w:rsidRPr="00CC6823">
              <w:rPr>
                <w:rFonts w:ascii="Times New Roman" w:eastAsia="Batang" w:hAnsi="Times New Roman" w:cs="Times New Roman"/>
                <w:b/>
                <w:sz w:val="22"/>
                <w:szCs w:val="22"/>
                <w:u w:val="single"/>
                <w:lang w:val="uz-Cyrl-UZ"/>
              </w:rPr>
              <w:tab/>
            </w:r>
            <w:r w:rsidRPr="00CC6823">
              <w:rPr>
                <w:rFonts w:ascii="Times New Roman" w:eastAsia="Batang" w:hAnsi="Times New Roman" w:cs="Times New Roman"/>
                <w:b/>
                <w:sz w:val="22"/>
                <w:szCs w:val="22"/>
                <w:u w:val="single"/>
                <w:lang w:val="uz-Cyrl-UZ"/>
              </w:rPr>
              <w:tab/>
            </w:r>
            <w:r w:rsidRPr="00CC6823">
              <w:rPr>
                <w:rFonts w:ascii="Times New Roman" w:eastAsia="Batang" w:hAnsi="Times New Roman" w:cs="Times New Roman"/>
                <w:b/>
                <w:sz w:val="22"/>
                <w:szCs w:val="22"/>
                <w:u w:val="single"/>
                <w:lang w:val="uz-Cyrl-UZ"/>
              </w:rPr>
              <w:tab/>
            </w:r>
          </w:p>
          <w:p w14:paraId="2714E92B" w14:textId="77777777" w:rsidR="003B7EC4" w:rsidRPr="0049342C" w:rsidRDefault="003B7EC4" w:rsidP="003B7EC4">
            <w:pPr>
              <w:ind w:left="72" w:firstLine="0"/>
              <w:jc w:val="both"/>
              <w:rPr>
                <w:rFonts w:ascii="Times New Roman" w:hAnsi="Times New Roman" w:cs="Times New Roman"/>
                <w:b/>
                <w:sz w:val="22"/>
                <w:szCs w:val="22"/>
              </w:rPr>
            </w:pPr>
            <w:r w:rsidRPr="0049342C">
              <w:rPr>
                <w:rFonts w:ascii="Times New Roman" w:eastAsia="Batang" w:hAnsi="Times New Roman" w:cs="Times New Roman"/>
                <w:b/>
                <w:sz w:val="22"/>
                <w:szCs w:val="22"/>
                <w:lang w:val="uz-Cyrl-UZ"/>
              </w:rPr>
              <w:t>м.п.</w:t>
            </w:r>
          </w:p>
        </w:tc>
      </w:tr>
    </w:tbl>
    <w:p w14:paraId="43933D79" w14:textId="77777777" w:rsidR="00881F9C" w:rsidRPr="00CC6823" w:rsidRDefault="00881F9C" w:rsidP="00881F9C">
      <w:pPr>
        <w:rPr>
          <w:rFonts w:ascii="Times New Roman" w:hAnsi="Times New Roman" w:cs="Times New Roman"/>
          <w:sz w:val="22"/>
          <w:szCs w:val="22"/>
        </w:rPr>
      </w:pPr>
    </w:p>
    <w:p w14:paraId="02AA1A76" w14:textId="77777777" w:rsidR="00881F9C" w:rsidRPr="00CC6823" w:rsidRDefault="00881F9C" w:rsidP="00881F9C">
      <w:pPr>
        <w:rPr>
          <w:rFonts w:ascii="Times New Roman" w:hAnsi="Times New Roman" w:cs="Times New Roman"/>
          <w:sz w:val="22"/>
          <w:szCs w:val="22"/>
        </w:rPr>
        <w:sectPr w:rsidR="00881F9C" w:rsidRPr="00CC6823" w:rsidSect="009A4C9F">
          <w:pgSz w:w="11906" w:h="16838"/>
          <w:pgMar w:top="709" w:right="851" w:bottom="851" w:left="1134" w:header="709" w:footer="709" w:gutter="0"/>
          <w:cols w:space="708"/>
          <w:docGrid w:linePitch="360"/>
        </w:sectPr>
      </w:pPr>
    </w:p>
    <w:tbl>
      <w:tblPr>
        <w:tblW w:w="10803" w:type="dxa"/>
        <w:tblInd w:w="-885" w:type="dxa"/>
        <w:tblLayout w:type="fixed"/>
        <w:tblLook w:val="01E0" w:firstRow="1" w:lastRow="1" w:firstColumn="1" w:lastColumn="1" w:noHBand="0" w:noVBand="0"/>
      </w:tblPr>
      <w:tblGrid>
        <w:gridCol w:w="417"/>
        <w:gridCol w:w="1935"/>
        <w:gridCol w:w="563"/>
        <w:gridCol w:w="1127"/>
        <w:gridCol w:w="7"/>
        <w:gridCol w:w="284"/>
        <w:gridCol w:w="77"/>
        <w:gridCol w:w="352"/>
        <w:gridCol w:w="713"/>
        <w:gridCol w:w="65"/>
        <w:gridCol w:w="210"/>
        <w:gridCol w:w="284"/>
        <w:gridCol w:w="711"/>
        <w:gridCol w:w="71"/>
        <w:gridCol w:w="414"/>
        <w:gridCol w:w="82"/>
        <w:gridCol w:w="569"/>
        <w:gridCol w:w="720"/>
        <w:gridCol w:w="127"/>
        <w:gridCol w:w="566"/>
        <w:gridCol w:w="1491"/>
        <w:gridCol w:w="18"/>
      </w:tblGrid>
      <w:tr w:rsidR="005F5225" w:rsidRPr="00CC6823" w14:paraId="75A6F919" w14:textId="77777777" w:rsidTr="009A4C9F">
        <w:trPr>
          <w:gridAfter w:val="1"/>
          <w:wAfter w:w="18" w:type="dxa"/>
          <w:cantSplit/>
          <w:trHeight w:val="560"/>
        </w:trPr>
        <w:tc>
          <w:tcPr>
            <w:tcW w:w="5540" w:type="dxa"/>
            <w:gridSpan w:val="10"/>
            <w:tcBorders>
              <w:top w:val="single" w:sz="12" w:space="0" w:color="auto"/>
              <w:left w:val="single" w:sz="12" w:space="0" w:color="auto"/>
              <w:bottom w:val="single" w:sz="12" w:space="0" w:color="auto"/>
              <w:right w:val="single" w:sz="12" w:space="0" w:color="auto"/>
            </w:tcBorders>
            <w:shd w:val="clear" w:color="auto" w:fill="FFFFFF"/>
            <w:vAlign w:val="center"/>
          </w:tcPr>
          <w:p w14:paraId="52C5C9A1" w14:textId="77777777" w:rsidR="005F5225" w:rsidRPr="00CC6823" w:rsidRDefault="005F5225" w:rsidP="0064518C">
            <w:pPr>
              <w:ind w:firstLine="159"/>
              <w:jc w:val="center"/>
              <w:rPr>
                <w:rFonts w:ascii="Times New Roman" w:hAnsi="Times New Roman" w:cs="Times New Roman"/>
                <w:b/>
                <w:sz w:val="22"/>
                <w:szCs w:val="22"/>
              </w:rPr>
            </w:pPr>
            <w:r w:rsidRPr="00CC6823">
              <w:rPr>
                <w:rFonts w:ascii="Times New Roman" w:hAnsi="Times New Roman" w:cs="Times New Roman"/>
                <w:b/>
                <w:sz w:val="22"/>
                <w:szCs w:val="22"/>
              </w:rPr>
              <w:lastRenderedPageBreak/>
              <w:t xml:space="preserve">ПРИЛОЖЕНИЕ </w:t>
            </w:r>
            <w:r w:rsidR="003B7EC4" w:rsidRPr="00CC6823">
              <w:rPr>
                <w:rFonts w:ascii="Times New Roman" w:hAnsi="Times New Roman" w:cs="Times New Roman"/>
                <w:b/>
                <w:sz w:val="22"/>
                <w:szCs w:val="22"/>
              </w:rPr>
              <w:t>№</w:t>
            </w:r>
            <w:r w:rsidRPr="00CC6823">
              <w:rPr>
                <w:rFonts w:ascii="Times New Roman" w:hAnsi="Times New Roman" w:cs="Times New Roman"/>
                <w:b/>
                <w:sz w:val="22"/>
                <w:szCs w:val="22"/>
              </w:rPr>
              <w:t xml:space="preserve">1 к </w:t>
            </w:r>
            <w:r w:rsidRPr="00CC6823">
              <w:rPr>
                <w:rFonts w:ascii="Times New Roman" w:hAnsi="Times New Roman" w:cs="Times New Roman"/>
                <w:b/>
                <w:color w:val="000000"/>
                <w:sz w:val="22"/>
                <w:szCs w:val="22"/>
              </w:rPr>
              <w:t>ДОГОВОРУ ВСЕСТОРОННЕГО КОМПЛЕКСНОГО СТРАХОВАНИЯ ТРАНСПОРТНЫХ СРЕДСТВ</w:t>
            </w:r>
          </w:p>
        </w:tc>
        <w:tc>
          <w:tcPr>
            <w:tcW w:w="2341" w:type="dxa"/>
            <w:gridSpan w:val="7"/>
            <w:tcBorders>
              <w:top w:val="single" w:sz="12" w:space="0" w:color="auto"/>
              <w:left w:val="single" w:sz="12" w:space="0" w:color="auto"/>
              <w:bottom w:val="single" w:sz="12" w:space="0" w:color="auto"/>
              <w:right w:val="single" w:sz="12" w:space="0" w:color="auto"/>
            </w:tcBorders>
            <w:vAlign w:val="center"/>
          </w:tcPr>
          <w:p w14:paraId="08D4F824" w14:textId="39D069EF" w:rsidR="005F5225" w:rsidRPr="00CC6823" w:rsidRDefault="00922423" w:rsidP="009A4C9F">
            <w:pPr>
              <w:ind w:left="-33" w:firstLine="0"/>
              <w:jc w:val="center"/>
              <w:rPr>
                <w:rFonts w:ascii="Times New Roman" w:hAnsi="Times New Roman" w:cs="Times New Roman"/>
                <w:b/>
                <w:caps/>
                <w:sz w:val="22"/>
                <w:szCs w:val="22"/>
                <w:lang w:val="en-US"/>
              </w:rPr>
            </w:pPr>
            <w:r w:rsidRPr="00CC6823">
              <w:rPr>
                <w:rFonts w:ascii="Times New Roman" w:hAnsi="Times New Roman" w:cs="Times New Roman"/>
                <w:b/>
                <w:color w:val="000000"/>
                <w:sz w:val="22"/>
                <w:szCs w:val="22"/>
              </w:rPr>
              <w:t xml:space="preserve">№ </w:t>
            </w:r>
            <w:r w:rsidR="00323DBC">
              <w:rPr>
                <w:rFonts w:ascii="Times New Roman" w:hAnsi="Times New Roman" w:cs="Times New Roman"/>
                <w:b/>
                <w:color w:val="000000"/>
                <w:sz w:val="22"/>
                <w:szCs w:val="22"/>
              </w:rPr>
              <w:t>____</w:t>
            </w:r>
          </w:p>
        </w:tc>
        <w:tc>
          <w:tcPr>
            <w:tcW w:w="720" w:type="dxa"/>
            <w:tcBorders>
              <w:top w:val="single" w:sz="12" w:space="0" w:color="auto"/>
              <w:left w:val="single" w:sz="12" w:space="0" w:color="auto"/>
              <w:bottom w:val="single" w:sz="12" w:space="0" w:color="auto"/>
              <w:right w:val="single" w:sz="12" w:space="0" w:color="auto"/>
            </w:tcBorders>
            <w:shd w:val="clear" w:color="auto" w:fill="FFFFFF"/>
            <w:vAlign w:val="center"/>
          </w:tcPr>
          <w:p w14:paraId="6D402E9A" w14:textId="77777777" w:rsidR="005F5225" w:rsidRPr="00CC6823" w:rsidRDefault="005F5225" w:rsidP="001E646D">
            <w:pPr>
              <w:ind w:hanging="40"/>
              <w:jc w:val="center"/>
              <w:rPr>
                <w:rFonts w:ascii="Times New Roman" w:hAnsi="Times New Roman" w:cs="Times New Roman"/>
                <w:b/>
                <w:sz w:val="22"/>
                <w:szCs w:val="22"/>
              </w:rPr>
            </w:pPr>
            <w:r w:rsidRPr="00CC6823">
              <w:rPr>
                <w:rFonts w:ascii="Times New Roman" w:hAnsi="Times New Roman" w:cs="Times New Roman"/>
                <w:b/>
                <w:sz w:val="22"/>
                <w:szCs w:val="22"/>
                <w:lang w:val="en-US"/>
              </w:rPr>
              <w:t>date</w:t>
            </w:r>
          </w:p>
          <w:p w14:paraId="5248CC9F" w14:textId="77777777" w:rsidR="005F5225" w:rsidRPr="00CC6823" w:rsidRDefault="005F5225" w:rsidP="001E646D">
            <w:pPr>
              <w:ind w:hanging="40"/>
              <w:jc w:val="center"/>
              <w:rPr>
                <w:rFonts w:ascii="Times New Roman" w:hAnsi="Times New Roman" w:cs="Times New Roman"/>
                <w:b/>
                <w:sz w:val="22"/>
                <w:szCs w:val="22"/>
              </w:rPr>
            </w:pPr>
            <w:r w:rsidRPr="00CC6823">
              <w:rPr>
                <w:rFonts w:ascii="Times New Roman" w:hAnsi="Times New Roman" w:cs="Times New Roman"/>
                <w:b/>
                <w:sz w:val="22"/>
                <w:szCs w:val="22"/>
              </w:rPr>
              <w:t>от</w:t>
            </w:r>
          </w:p>
        </w:tc>
        <w:tc>
          <w:tcPr>
            <w:tcW w:w="2184" w:type="dxa"/>
            <w:gridSpan w:val="3"/>
            <w:tcBorders>
              <w:top w:val="single" w:sz="12" w:space="0" w:color="auto"/>
              <w:left w:val="single" w:sz="12" w:space="0" w:color="auto"/>
              <w:bottom w:val="single" w:sz="12" w:space="0" w:color="auto"/>
              <w:right w:val="single" w:sz="12" w:space="0" w:color="auto"/>
            </w:tcBorders>
            <w:vAlign w:val="center"/>
          </w:tcPr>
          <w:p w14:paraId="4DDEC135" w14:textId="68BD8B3F" w:rsidR="005F5225" w:rsidRPr="00323DBC" w:rsidRDefault="005F5225" w:rsidP="000D2DC0">
            <w:pPr>
              <w:ind w:firstLine="12"/>
              <w:jc w:val="center"/>
              <w:rPr>
                <w:rFonts w:ascii="Times New Roman" w:hAnsi="Times New Roman" w:cs="Times New Roman"/>
                <w:b/>
                <w:caps/>
                <w:sz w:val="22"/>
                <w:szCs w:val="22"/>
              </w:rPr>
            </w:pPr>
            <w:r w:rsidRPr="009A4C9F">
              <w:rPr>
                <w:rFonts w:ascii="Times New Roman" w:hAnsi="Times New Roman" w:cs="Times New Roman"/>
                <w:b/>
                <w:sz w:val="22"/>
                <w:szCs w:val="22"/>
              </w:rPr>
              <w:t>«</w:t>
            </w:r>
            <w:r w:rsidR="00323DBC">
              <w:rPr>
                <w:rFonts w:ascii="Times New Roman" w:hAnsi="Times New Roman" w:cs="Times New Roman"/>
                <w:b/>
                <w:sz w:val="22"/>
                <w:szCs w:val="22"/>
              </w:rPr>
              <w:t>__</w:t>
            </w:r>
            <w:r w:rsidRPr="009A4C9F">
              <w:rPr>
                <w:rFonts w:ascii="Times New Roman" w:hAnsi="Times New Roman" w:cs="Times New Roman"/>
                <w:b/>
                <w:sz w:val="22"/>
                <w:szCs w:val="22"/>
              </w:rPr>
              <w:t xml:space="preserve">» </w:t>
            </w:r>
            <w:r w:rsidR="00323DBC">
              <w:rPr>
                <w:rFonts w:ascii="Times New Roman" w:hAnsi="Times New Roman" w:cs="Times New Roman"/>
                <w:b/>
                <w:sz w:val="22"/>
                <w:szCs w:val="22"/>
              </w:rPr>
              <w:t>____</w:t>
            </w:r>
            <w:r w:rsidRPr="009A4C9F">
              <w:rPr>
                <w:rFonts w:ascii="Times New Roman" w:hAnsi="Times New Roman" w:cs="Times New Roman"/>
                <w:b/>
                <w:sz w:val="22"/>
                <w:szCs w:val="22"/>
              </w:rPr>
              <w:t xml:space="preserve"> 20</w:t>
            </w:r>
            <w:r w:rsidR="00C17115" w:rsidRPr="009A4C9F">
              <w:rPr>
                <w:rFonts w:ascii="Times New Roman" w:hAnsi="Times New Roman" w:cs="Times New Roman"/>
                <w:b/>
                <w:sz w:val="22"/>
                <w:szCs w:val="22"/>
              </w:rPr>
              <w:t>2</w:t>
            </w:r>
            <w:r w:rsidR="00323DBC">
              <w:rPr>
                <w:rFonts w:ascii="Times New Roman" w:hAnsi="Times New Roman" w:cs="Times New Roman"/>
                <w:b/>
                <w:sz w:val="22"/>
                <w:szCs w:val="22"/>
              </w:rPr>
              <w:t>2</w:t>
            </w:r>
          </w:p>
        </w:tc>
      </w:tr>
      <w:tr w:rsidR="00881F9C" w:rsidRPr="00CC6823" w14:paraId="599264F9" w14:textId="77777777" w:rsidTr="009A4C9F">
        <w:trPr>
          <w:cantSplit/>
          <w:trHeight w:val="57"/>
        </w:trPr>
        <w:tc>
          <w:tcPr>
            <w:tcW w:w="10803" w:type="dxa"/>
            <w:gridSpan w:val="22"/>
            <w:tcBorders>
              <w:top w:val="single" w:sz="12" w:space="0" w:color="auto"/>
              <w:bottom w:val="single" w:sz="12" w:space="0" w:color="auto"/>
            </w:tcBorders>
            <w:vAlign w:val="center"/>
          </w:tcPr>
          <w:p w14:paraId="21AF3509" w14:textId="77777777" w:rsidR="00881F9C" w:rsidRPr="00CC6823" w:rsidRDefault="00881F9C" w:rsidP="00DD0C7B">
            <w:pPr>
              <w:jc w:val="center"/>
              <w:rPr>
                <w:rFonts w:ascii="Times New Roman" w:hAnsi="Times New Roman" w:cs="Times New Roman"/>
                <w:caps/>
                <w:sz w:val="22"/>
                <w:szCs w:val="22"/>
                <w:lang w:val="en-US"/>
              </w:rPr>
            </w:pPr>
          </w:p>
        </w:tc>
      </w:tr>
      <w:tr w:rsidR="00881F9C" w:rsidRPr="00CC6823" w14:paraId="72DED4F1" w14:textId="77777777" w:rsidTr="009A4C9F">
        <w:tblPrEx>
          <w:tblCellMar>
            <w:left w:w="0" w:type="dxa"/>
            <w:right w:w="0" w:type="dxa"/>
          </w:tblCellMar>
          <w:tblLook w:val="0000" w:firstRow="0" w:lastRow="0" w:firstColumn="0" w:lastColumn="0" w:noHBand="0" w:noVBand="0"/>
        </w:tblPrEx>
        <w:trPr>
          <w:trHeight w:val="170"/>
        </w:trPr>
        <w:tc>
          <w:tcPr>
            <w:tcW w:w="10803" w:type="dxa"/>
            <w:gridSpan w:val="22"/>
            <w:tcBorders>
              <w:top w:val="single" w:sz="12" w:space="0" w:color="auto"/>
              <w:left w:val="single" w:sz="12" w:space="0" w:color="auto"/>
              <w:bottom w:val="single" w:sz="12" w:space="0" w:color="auto"/>
              <w:right w:val="single" w:sz="12" w:space="0" w:color="auto"/>
            </w:tcBorders>
            <w:shd w:val="clear" w:color="auto" w:fill="FFFFFF"/>
            <w:vAlign w:val="center"/>
          </w:tcPr>
          <w:p w14:paraId="603881F7" w14:textId="77777777" w:rsidR="00881F9C" w:rsidRPr="00CC6823" w:rsidRDefault="00881F9C" w:rsidP="003B7EC4">
            <w:pPr>
              <w:ind w:left="57" w:right="57"/>
              <w:jc w:val="center"/>
              <w:rPr>
                <w:rFonts w:ascii="Times New Roman" w:hAnsi="Times New Roman" w:cs="Times New Roman"/>
                <w:b/>
                <w:caps/>
                <w:sz w:val="22"/>
                <w:szCs w:val="22"/>
                <w:lang w:val="en-US"/>
              </w:rPr>
            </w:pPr>
            <w:r w:rsidRPr="00CC6823">
              <w:rPr>
                <w:rFonts w:ascii="Times New Roman" w:hAnsi="Times New Roman" w:cs="Times New Roman"/>
                <w:b/>
                <w:caps/>
                <w:sz w:val="22"/>
                <w:szCs w:val="22"/>
              </w:rPr>
              <w:t>Часть</w:t>
            </w:r>
            <w:r w:rsidRPr="00CC6823">
              <w:rPr>
                <w:rFonts w:ascii="Times New Roman" w:hAnsi="Times New Roman" w:cs="Times New Roman"/>
                <w:b/>
                <w:caps/>
                <w:sz w:val="22"/>
                <w:szCs w:val="22"/>
                <w:lang w:val="en-US"/>
              </w:rPr>
              <w:t xml:space="preserve"> 1. </w:t>
            </w:r>
            <w:r w:rsidRPr="00CC6823">
              <w:rPr>
                <w:rFonts w:ascii="Times New Roman" w:hAnsi="Times New Roman" w:cs="Times New Roman"/>
                <w:b/>
                <w:caps/>
                <w:sz w:val="22"/>
                <w:szCs w:val="22"/>
              </w:rPr>
              <w:t>Общие</w:t>
            </w:r>
            <w:r w:rsidRPr="00CC6823">
              <w:rPr>
                <w:rFonts w:ascii="Times New Roman" w:hAnsi="Times New Roman" w:cs="Times New Roman"/>
                <w:b/>
                <w:caps/>
                <w:sz w:val="22"/>
                <w:szCs w:val="22"/>
                <w:lang w:val="en-US"/>
              </w:rPr>
              <w:t xml:space="preserve"> </w:t>
            </w:r>
            <w:r w:rsidRPr="00CC6823">
              <w:rPr>
                <w:rFonts w:ascii="Times New Roman" w:hAnsi="Times New Roman" w:cs="Times New Roman"/>
                <w:b/>
                <w:caps/>
                <w:sz w:val="22"/>
                <w:szCs w:val="22"/>
              </w:rPr>
              <w:t>сведения</w:t>
            </w:r>
          </w:p>
        </w:tc>
      </w:tr>
      <w:tr w:rsidR="00881F9C" w:rsidRPr="00CC6823" w14:paraId="4A305390" w14:textId="77777777" w:rsidTr="009A4C9F">
        <w:tblPrEx>
          <w:tblCellMar>
            <w:left w:w="0" w:type="dxa"/>
            <w:right w:w="0" w:type="dxa"/>
          </w:tblCellMar>
          <w:tblLook w:val="0000" w:firstRow="0" w:lastRow="0" w:firstColumn="0" w:lastColumn="0" w:noHBand="0" w:noVBand="0"/>
        </w:tblPrEx>
        <w:trPr>
          <w:trHeight w:val="170"/>
        </w:trPr>
        <w:tc>
          <w:tcPr>
            <w:tcW w:w="417" w:type="dxa"/>
            <w:tcBorders>
              <w:top w:val="single" w:sz="12" w:space="0" w:color="auto"/>
              <w:left w:val="single" w:sz="12" w:space="0" w:color="auto"/>
              <w:bottom w:val="single" w:sz="4" w:space="0" w:color="auto"/>
              <w:right w:val="single" w:sz="12" w:space="0" w:color="auto"/>
            </w:tcBorders>
            <w:vAlign w:val="center"/>
          </w:tcPr>
          <w:p w14:paraId="699C1730" w14:textId="77777777" w:rsidR="00881F9C" w:rsidRPr="00CC6823" w:rsidRDefault="00881F9C" w:rsidP="00DD0C7B">
            <w:pPr>
              <w:widowControl/>
              <w:numPr>
                <w:ilvl w:val="0"/>
                <w:numId w:val="38"/>
              </w:numPr>
              <w:autoSpaceDE/>
              <w:autoSpaceDN/>
              <w:adjustRightInd/>
              <w:ind w:right="57" w:firstLine="0"/>
              <w:rPr>
                <w:rFonts w:ascii="Times New Roman" w:eastAsia="Arial Unicode MS" w:hAnsi="Times New Roman" w:cs="Times New Roman"/>
                <w:sz w:val="22"/>
                <w:szCs w:val="22"/>
                <w:lang w:val="en-US"/>
              </w:rPr>
            </w:pPr>
          </w:p>
        </w:tc>
        <w:tc>
          <w:tcPr>
            <w:tcW w:w="3993" w:type="dxa"/>
            <w:gridSpan w:val="6"/>
            <w:tcBorders>
              <w:top w:val="single" w:sz="12" w:space="0" w:color="auto"/>
              <w:left w:val="single" w:sz="12" w:space="0" w:color="auto"/>
              <w:bottom w:val="single" w:sz="4" w:space="0" w:color="auto"/>
              <w:right w:val="single" w:sz="12" w:space="0" w:color="auto"/>
            </w:tcBorders>
            <w:vAlign w:val="center"/>
          </w:tcPr>
          <w:p w14:paraId="24326D2C" w14:textId="77777777" w:rsidR="00881F9C" w:rsidRPr="00CC6823" w:rsidRDefault="00881F9C" w:rsidP="003B7EC4">
            <w:pPr>
              <w:ind w:left="57" w:right="57"/>
              <w:rPr>
                <w:rFonts w:ascii="Times New Roman" w:eastAsia="Arial Unicode MS" w:hAnsi="Times New Roman" w:cs="Times New Roman"/>
                <w:sz w:val="22"/>
                <w:szCs w:val="22"/>
                <w:lang w:val="en-US"/>
              </w:rPr>
            </w:pPr>
            <w:r w:rsidRPr="00CC6823">
              <w:rPr>
                <w:rFonts w:ascii="Times New Roman" w:hAnsi="Times New Roman" w:cs="Times New Roman"/>
                <w:b/>
                <w:sz w:val="22"/>
                <w:szCs w:val="22"/>
              </w:rPr>
              <w:t>Страхователь</w:t>
            </w:r>
          </w:p>
        </w:tc>
        <w:tc>
          <w:tcPr>
            <w:tcW w:w="6393" w:type="dxa"/>
            <w:gridSpan w:val="15"/>
            <w:tcBorders>
              <w:top w:val="single" w:sz="12" w:space="0" w:color="auto"/>
              <w:left w:val="single" w:sz="12" w:space="0" w:color="auto"/>
              <w:bottom w:val="single" w:sz="4" w:space="0" w:color="auto"/>
              <w:right w:val="single" w:sz="12" w:space="0" w:color="auto"/>
            </w:tcBorders>
            <w:vAlign w:val="center"/>
          </w:tcPr>
          <w:p w14:paraId="3D92F791" w14:textId="77777777" w:rsidR="00881F9C" w:rsidRPr="00CC6823" w:rsidRDefault="003B7EC4" w:rsidP="009766F1">
            <w:pPr>
              <w:ind w:left="53" w:firstLine="0"/>
              <w:rPr>
                <w:rFonts w:ascii="Times New Roman" w:hAnsi="Times New Roman" w:cs="Times New Roman"/>
                <w:b/>
                <w:sz w:val="22"/>
                <w:szCs w:val="22"/>
                <w:lang w:val="en-US"/>
              </w:rPr>
            </w:pPr>
            <w:r w:rsidRPr="00CC6823">
              <w:rPr>
                <w:rFonts w:ascii="Times New Roman" w:hAnsi="Times New Roman" w:cs="Times New Roman"/>
                <w:b/>
                <w:sz w:val="22"/>
                <w:szCs w:val="22"/>
              </w:rPr>
              <w:t>ООО</w:t>
            </w:r>
            <w:r w:rsidRPr="00CC6823">
              <w:rPr>
                <w:rFonts w:ascii="Times New Roman" w:hAnsi="Times New Roman" w:cs="Times New Roman"/>
                <w:sz w:val="22"/>
                <w:szCs w:val="22"/>
              </w:rPr>
              <w:t xml:space="preserve"> </w:t>
            </w:r>
            <w:r w:rsidRPr="00CC6823">
              <w:rPr>
                <w:rFonts w:ascii="Times New Roman" w:hAnsi="Times New Roman" w:cs="Times New Roman"/>
                <w:b/>
                <w:sz w:val="22"/>
                <w:szCs w:val="22"/>
              </w:rPr>
              <w:t>«UZBEKISTAN GTL»</w:t>
            </w:r>
          </w:p>
        </w:tc>
      </w:tr>
      <w:tr w:rsidR="003B7EC4" w:rsidRPr="00CC6823" w14:paraId="1A30C38B" w14:textId="77777777" w:rsidTr="009A4C9F">
        <w:tblPrEx>
          <w:tblCellMar>
            <w:left w:w="0" w:type="dxa"/>
            <w:right w:w="0" w:type="dxa"/>
          </w:tblCellMar>
          <w:tblLook w:val="0000" w:firstRow="0" w:lastRow="0" w:firstColumn="0" w:lastColumn="0" w:noHBand="0" w:noVBand="0"/>
        </w:tblPrEx>
        <w:trPr>
          <w:trHeight w:val="170"/>
        </w:trPr>
        <w:tc>
          <w:tcPr>
            <w:tcW w:w="417" w:type="dxa"/>
            <w:tcBorders>
              <w:top w:val="single" w:sz="4" w:space="0" w:color="auto"/>
              <w:left w:val="single" w:sz="12" w:space="0" w:color="auto"/>
              <w:bottom w:val="single" w:sz="4" w:space="0" w:color="auto"/>
              <w:right w:val="single" w:sz="12" w:space="0" w:color="auto"/>
            </w:tcBorders>
            <w:vAlign w:val="center"/>
          </w:tcPr>
          <w:p w14:paraId="3B0285A4" w14:textId="77777777" w:rsidR="003B7EC4" w:rsidRPr="00CC6823" w:rsidRDefault="003B7EC4" w:rsidP="00DD0C7B">
            <w:pPr>
              <w:widowControl/>
              <w:numPr>
                <w:ilvl w:val="0"/>
                <w:numId w:val="38"/>
              </w:numPr>
              <w:autoSpaceDE/>
              <w:autoSpaceDN/>
              <w:adjustRightInd/>
              <w:ind w:right="57" w:firstLine="0"/>
              <w:rPr>
                <w:rFonts w:ascii="Times New Roman" w:eastAsia="Arial Unicode MS" w:hAnsi="Times New Roman" w:cs="Times New Roman"/>
                <w:sz w:val="22"/>
                <w:szCs w:val="22"/>
                <w:lang w:val="en-US"/>
              </w:rPr>
            </w:pPr>
          </w:p>
        </w:tc>
        <w:tc>
          <w:tcPr>
            <w:tcW w:w="3993" w:type="dxa"/>
            <w:gridSpan w:val="6"/>
            <w:tcBorders>
              <w:top w:val="single" w:sz="4" w:space="0" w:color="auto"/>
              <w:left w:val="single" w:sz="12" w:space="0" w:color="auto"/>
              <w:bottom w:val="single" w:sz="4" w:space="0" w:color="auto"/>
              <w:right w:val="single" w:sz="12" w:space="0" w:color="auto"/>
            </w:tcBorders>
            <w:vAlign w:val="center"/>
          </w:tcPr>
          <w:p w14:paraId="6ACDC59C" w14:textId="77777777" w:rsidR="003B7EC4" w:rsidRPr="00CC6823" w:rsidRDefault="003B7EC4" w:rsidP="003B7EC4">
            <w:pPr>
              <w:ind w:left="57" w:right="57"/>
              <w:rPr>
                <w:rFonts w:ascii="Times New Roman" w:eastAsia="Arial Unicode MS" w:hAnsi="Times New Roman" w:cs="Times New Roman"/>
                <w:sz w:val="22"/>
                <w:szCs w:val="22"/>
                <w:lang w:val="en-US"/>
              </w:rPr>
            </w:pPr>
            <w:r w:rsidRPr="00CC6823">
              <w:rPr>
                <w:rFonts w:ascii="Times New Roman" w:hAnsi="Times New Roman" w:cs="Times New Roman"/>
                <w:b/>
                <w:sz w:val="22"/>
                <w:szCs w:val="22"/>
              </w:rPr>
              <w:t>Адрес</w:t>
            </w:r>
            <w:r w:rsidRPr="00CC6823">
              <w:rPr>
                <w:rFonts w:ascii="Times New Roman" w:hAnsi="Times New Roman" w:cs="Times New Roman"/>
                <w:b/>
                <w:sz w:val="22"/>
                <w:szCs w:val="22"/>
                <w:lang w:val="en-US"/>
              </w:rPr>
              <w:t xml:space="preserve"> </w:t>
            </w:r>
            <w:r w:rsidRPr="00CC6823">
              <w:rPr>
                <w:rFonts w:ascii="Times New Roman" w:hAnsi="Times New Roman" w:cs="Times New Roman"/>
                <w:b/>
                <w:sz w:val="22"/>
                <w:szCs w:val="22"/>
              </w:rPr>
              <w:t>Страхователя</w:t>
            </w:r>
          </w:p>
        </w:tc>
        <w:tc>
          <w:tcPr>
            <w:tcW w:w="6393" w:type="dxa"/>
            <w:gridSpan w:val="15"/>
            <w:tcBorders>
              <w:top w:val="single" w:sz="4" w:space="0" w:color="auto"/>
              <w:left w:val="single" w:sz="12" w:space="0" w:color="auto"/>
              <w:bottom w:val="single" w:sz="4" w:space="0" w:color="auto"/>
              <w:right w:val="single" w:sz="12" w:space="0" w:color="auto"/>
            </w:tcBorders>
            <w:vAlign w:val="center"/>
          </w:tcPr>
          <w:p w14:paraId="7322D420" w14:textId="77777777" w:rsidR="003B7EC4" w:rsidRPr="00CC6823" w:rsidRDefault="000E4551" w:rsidP="000E4551">
            <w:pPr>
              <w:ind w:left="53" w:firstLine="0"/>
              <w:rPr>
                <w:rFonts w:ascii="Times New Roman" w:hAnsi="Times New Roman" w:cs="Times New Roman"/>
                <w:sz w:val="22"/>
                <w:szCs w:val="22"/>
              </w:rPr>
            </w:pPr>
            <w:r w:rsidRPr="000E4551">
              <w:rPr>
                <w:rFonts w:ascii="Times New Roman" w:hAnsi="Times New Roman" w:cs="Times New Roman"/>
                <w:sz w:val="22"/>
                <w:szCs w:val="22"/>
              </w:rPr>
              <w:t>Республика Узбекистан, г. Ташкент,</w:t>
            </w:r>
            <w:r>
              <w:rPr>
                <w:rFonts w:ascii="Times New Roman" w:hAnsi="Times New Roman" w:cs="Times New Roman"/>
                <w:sz w:val="22"/>
                <w:szCs w:val="22"/>
              </w:rPr>
              <w:t xml:space="preserve"> </w:t>
            </w:r>
            <w:r w:rsidRPr="000E4551">
              <w:rPr>
                <w:rFonts w:ascii="Times New Roman" w:hAnsi="Times New Roman" w:cs="Times New Roman"/>
                <w:sz w:val="22"/>
                <w:szCs w:val="22"/>
              </w:rPr>
              <w:t xml:space="preserve">ул. </w:t>
            </w:r>
            <w:proofErr w:type="spellStart"/>
            <w:r w:rsidRPr="000E4551">
              <w:rPr>
                <w:rFonts w:ascii="Times New Roman" w:hAnsi="Times New Roman" w:cs="Times New Roman"/>
                <w:sz w:val="22"/>
                <w:szCs w:val="22"/>
              </w:rPr>
              <w:t>Фаргона</w:t>
            </w:r>
            <w:proofErr w:type="spellEnd"/>
            <w:r w:rsidRPr="000E4551">
              <w:rPr>
                <w:rFonts w:ascii="Times New Roman" w:hAnsi="Times New Roman" w:cs="Times New Roman"/>
                <w:sz w:val="22"/>
                <w:szCs w:val="22"/>
              </w:rPr>
              <w:t xml:space="preserve"> </w:t>
            </w:r>
            <w:proofErr w:type="spellStart"/>
            <w:r w:rsidRPr="000E4551">
              <w:rPr>
                <w:rFonts w:ascii="Times New Roman" w:hAnsi="Times New Roman" w:cs="Times New Roman"/>
                <w:sz w:val="22"/>
                <w:szCs w:val="22"/>
              </w:rPr>
              <w:t>йули</w:t>
            </w:r>
            <w:proofErr w:type="spellEnd"/>
            <w:r w:rsidRPr="000E4551">
              <w:rPr>
                <w:rFonts w:ascii="Times New Roman" w:hAnsi="Times New Roman" w:cs="Times New Roman"/>
                <w:sz w:val="22"/>
                <w:szCs w:val="22"/>
              </w:rPr>
              <w:t>, д. 7-б</w:t>
            </w:r>
          </w:p>
        </w:tc>
      </w:tr>
      <w:tr w:rsidR="00881F9C" w:rsidRPr="00CC6823" w14:paraId="2E8E9E8A" w14:textId="77777777" w:rsidTr="009A4C9F">
        <w:tblPrEx>
          <w:tblCellMar>
            <w:left w:w="0" w:type="dxa"/>
            <w:right w:w="0" w:type="dxa"/>
          </w:tblCellMar>
          <w:tblLook w:val="0000" w:firstRow="0" w:lastRow="0" w:firstColumn="0" w:lastColumn="0" w:noHBand="0" w:noVBand="0"/>
        </w:tblPrEx>
        <w:trPr>
          <w:trHeight w:val="170"/>
        </w:trPr>
        <w:tc>
          <w:tcPr>
            <w:tcW w:w="417" w:type="dxa"/>
            <w:tcBorders>
              <w:top w:val="single" w:sz="4" w:space="0" w:color="auto"/>
              <w:left w:val="single" w:sz="12" w:space="0" w:color="auto"/>
              <w:bottom w:val="single" w:sz="4" w:space="0" w:color="auto"/>
              <w:right w:val="single" w:sz="12" w:space="0" w:color="auto"/>
            </w:tcBorders>
            <w:vAlign w:val="center"/>
          </w:tcPr>
          <w:p w14:paraId="5BCA5EF8" w14:textId="77777777" w:rsidR="00881F9C" w:rsidRPr="00CC6823" w:rsidRDefault="00881F9C" w:rsidP="00DD0C7B">
            <w:pPr>
              <w:widowControl/>
              <w:numPr>
                <w:ilvl w:val="0"/>
                <w:numId w:val="38"/>
              </w:numPr>
              <w:autoSpaceDE/>
              <w:autoSpaceDN/>
              <w:adjustRightInd/>
              <w:ind w:right="57" w:firstLine="0"/>
              <w:rPr>
                <w:rFonts w:ascii="Times New Roman" w:eastAsia="Arial Unicode MS" w:hAnsi="Times New Roman" w:cs="Times New Roman"/>
                <w:sz w:val="22"/>
                <w:szCs w:val="22"/>
              </w:rPr>
            </w:pPr>
          </w:p>
        </w:tc>
        <w:tc>
          <w:tcPr>
            <w:tcW w:w="3993" w:type="dxa"/>
            <w:gridSpan w:val="6"/>
            <w:tcBorders>
              <w:top w:val="single" w:sz="4" w:space="0" w:color="auto"/>
              <w:left w:val="single" w:sz="12" w:space="0" w:color="auto"/>
              <w:bottom w:val="single" w:sz="4" w:space="0" w:color="auto"/>
              <w:right w:val="single" w:sz="12" w:space="0" w:color="auto"/>
            </w:tcBorders>
            <w:vAlign w:val="center"/>
          </w:tcPr>
          <w:p w14:paraId="7DAA4820" w14:textId="77777777" w:rsidR="00881F9C" w:rsidRPr="00CC6823" w:rsidRDefault="00881F9C" w:rsidP="00DD0C7B">
            <w:pPr>
              <w:ind w:left="57" w:right="57"/>
              <w:rPr>
                <w:rFonts w:ascii="Times New Roman" w:eastAsia="Arial Unicode MS" w:hAnsi="Times New Roman" w:cs="Times New Roman"/>
                <w:sz w:val="22"/>
                <w:szCs w:val="22"/>
              </w:rPr>
            </w:pPr>
            <w:r w:rsidRPr="00CC6823">
              <w:rPr>
                <w:rFonts w:ascii="Times New Roman" w:hAnsi="Times New Roman" w:cs="Times New Roman"/>
                <w:b/>
                <w:sz w:val="22"/>
                <w:szCs w:val="22"/>
              </w:rPr>
              <w:t>Выгодоприобретатель</w:t>
            </w:r>
          </w:p>
        </w:tc>
        <w:tc>
          <w:tcPr>
            <w:tcW w:w="6393" w:type="dxa"/>
            <w:gridSpan w:val="15"/>
            <w:tcBorders>
              <w:top w:val="single" w:sz="4" w:space="0" w:color="auto"/>
              <w:left w:val="single" w:sz="12" w:space="0" w:color="auto"/>
              <w:bottom w:val="single" w:sz="4" w:space="0" w:color="auto"/>
              <w:right w:val="single" w:sz="12" w:space="0" w:color="auto"/>
            </w:tcBorders>
            <w:vAlign w:val="center"/>
          </w:tcPr>
          <w:p w14:paraId="089DF362" w14:textId="77777777" w:rsidR="00881F9C" w:rsidRPr="00CC6823" w:rsidRDefault="003B7EC4" w:rsidP="009766F1">
            <w:pPr>
              <w:ind w:left="53" w:right="57" w:firstLine="0"/>
              <w:rPr>
                <w:rFonts w:ascii="Times New Roman" w:eastAsia="Arial Unicode MS" w:hAnsi="Times New Roman" w:cs="Times New Roman"/>
                <w:sz w:val="22"/>
                <w:szCs w:val="22"/>
              </w:rPr>
            </w:pPr>
            <w:r w:rsidRPr="00CC6823">
              <w:rPr>
                <w:rFonts w:ascii="Times New Roman" w:hAnsi="Times New Roman" w:cs="Times New Roman"/>
                <w:b/>
                <w:sz w:val="22"/>
                <w:szCs w:val="22"/>
              </w:rPr>
              <w:t>ООО</w:t>
            </w:r>
            <w:r w:rsidRPr="00CC6823">
              <w:rPr>
                <w:rFonts w:ascii="Times New Roman" w:hAnsi="Times New Roman" w:cs="Times New Roman"/>
                <w:sz w:val="22"/>
                <w:szCs w:val="22"/>
              </w:rPr>
              <w:t xml:space="preserve"> </w:t>
            </w:r>
            <w:r w:rsidRPr="00CC6823">
              <w:rPr>
                <w:rFonts w:ascii="Times New Roman" w:hAnsi="Times New Roman" w:cs="Times New Roman"/>
                <w:b/>
                <w:sz w:val="22"/>
                <w:szCs w:val="22"/>
              </w:rPr>
              <w:t>«UZBEKISTAN GTL»</w:t>
            </w:r>
          </w:p>
        </w:tc>
      </w:tr>
      <w:tr w:rsidR="00881F9C" w:rsidRPr="00CC6823" w14:paraId="38F9A634" w14:textId="77777777" w:rsidTr="009A4C9F">
        <w:tblPrEx>
          <w:tblCellMar>
            <w:left w:w="0" w:type="dxa"/>
            <w:right w:w="0" w:type="dxa"/>
          </w:tblCellMar>
          <w:tblLook w:val="0000" w:firstRow="0" w:lastRow="0" w:firstColumn="0" w:lastColumn="0" w:noHBand="0" w:noVBand="0"/>
        </w:tblPrEx>
        <w:trPr>
          <w:trHeight w:val="285"/>
        </w:trPr>
        <w:tc>
          <w:tcPr>
            <w:tcW w:w="417" w:type="dxa"/>
            <w:tcBorders>
              <w:top w:val="single" w:sz="4" w:space="0" w:color="auto"/>
              <w:left w:val="single" w:sz="12" w:space="0" w:color="auto"/>
              <w:bottom w:val="single" w:sz="4" w:space="0" w:color="auto"/>
              <w:right w:val="single" w:sz="12" w:space="0" w:color="auto"/>
            </w:tcBorders>
            <w:vAlign w:val="center"/>
          </w:tcPr>
          <w:p w14:paraId="3064E6DB" w14:textId="77777777" w:rsidR="00881F9C" w:rsidRPr="00CC6823" w:rsidRDefault="00881F9C" w:rsidP="00DD0C7B">
            <w:pPr>
              <w:widowControl/>
              <w:numPr>
                <w:ilvl w:val="0"/>
                <w:numId w:val="38"/>
              </w:numPr>
              <w:autoSpaceDE/>
              <w:autoSpaceDN/>
              <w:adjustRightInd/>
              <w:ind w:right="57" w:firstLine="0"/>
              <w:rPr>
                <w:rFonts w:ascii="Times New Roman" w:eastAsia="Arial Unicode MS" w:hAnsi="Times New Roman" w:cs="Times New Roman"/>
                <w:sz w:val="22"/>
                <w:szCs w:val="22"/>
              </w:rPr>
            </w:pPr>
          </w:p>
        </w:tc>
        <w:tc>
          <w:tcPr>
            <w:tcW w:w="3993" w:type="dxa"/>
            <w:gridSpan w:val="6"/>
            <w:tcBorders>
              <w:top w:val="single" w:sz="4" w:space="0" w:color="auto"/>
              <w:left w:val="single" w:sz="12" w:space="0" w:color="auto"/>
              <w:bottom w:val="single" w:sz="4" w:space="0" w:color="auto"/>
              <w:right w:val="single" w:sz="12" w:space="0" w:color="auto"/>
            </w:tcBorders>
            <w:vAlign w:val="center"/>
          </w:tcPr>
          <w:p w14:paraId="29F9276B" w14:textId="77777777" w:rsidR="00881F9C" w:rsidRPr="00CC6823" w:rsidRDefault="00881F9C" w:rsidP="003B7EC4">
            <w:pPr>
              <w:ind w:left="57" w:right="57"/>
              <w:rPr>
                <w:rFonts w:ascii="Times New Roman" w:eastAsia="Arial Unicode MS" w:hAnsi="Times New Roman" w:cs="Times New Roman"/>
                <w:sz w:val="22"/>
                <w:szCs w:val="22"/>
              </w:rPr>
            </w:pPr>
            <w:r w:rsidRPr="00CC6823">
              <w:rPr>
                <w:rFonts w:ascii="Times New Roman" w:hAnsi="Times New Roman" w:cs="Times New Roman"/>
                <w:b/>
                <w:sz w:val="22"/>
                <w:szCs w:val="22"/>
              </w:rPr>
              <w:t>Период страхования</w:t>
            </w:r>
          </w:p>
        </w:tc>
        <w:tc>
          <w:tcPr>
            <w:tcW w:w="6393" w:type="dxa"/>
            <w:gridSpan w:val="15"/>
            <w:tcBorders>
              <w:top w:val="single" w:sz="4" w:space="0" w:color="auto"/>
              <w:left w:val="single" w:sz="12" w:space="0" w:color="auto"/>
              <w:bottom w:val="single" w:sz="4" w:space="0" w:color="auto"/>
              <w:right w:val="single" w:sz="12" w:space="0" w:color="auto"/>
            </w:tcBorders>
            <w:vAlign w:val="center"/>
          </w:tcPr>
          <w:p w14:paraId="5669EEC4" w14:textId="77777777" w:rsidR="00881F9C" w:rsidRPr="00CC6823" w:rsidRDefault="009766F1" w:rsidP="009766F1">
            <w:pPr>
              <w:ind w:left="53" w:firstLine="0"/>
              <w:rPr>
                <w:rFonts w:ascii="Times New Roman" w:hAnsi="Times New Roman" w:cs="Times New Roman"/>
                <w:sz w:val="22"/>
                <w:szCs w:val="22"/>
              </w:rPr>
            </w:pPr>
            <w:r w:rsidRPr="00CC6823">
              <w:rPr>
                <w:rFonts w:ascii="Times New Roman" w:hAnsi="Times New Roman" w:cs="Times New Roman"/>
                <w:sz w:val="22"/>
                <w:szCs w:val="22"/>
              </w:rPr>
              <w:t>Указан в Полисе страхования</w:t>
            </w:r>
          </w:p>
        </w:tc>
      </w:tr>
      <w:tr w:rsidR="00881F9C" w:rsidRPr="00CC6823" w14:paraId="7A565E22" w14:textId="77777777" w:rsidTr="009A4C9F">
        <w:tblPrEx>
          <w:tblCellMar>
            <w:left w:w="0" w:type="dxa"/>
            <w:right w:w="0" w:type="dxa"/>
          </w:tblCellMar>
          <w:tblLook w:val="0000" w:firstRow="0" w:lastRow="0" w:firstColumn="0" w:lastColumn="0" w:noHBand="0" w:noVBand="0"/>
        </w:tblPrEx>
        <w:trPr>
          <w:trHeight w:val="159"/>
        </w:trPr>
        <w:tc>
          <w:tcPr>
            <w:tcW w:w="417" w:type="dxa"/>
            <w:tcBorders>
              <w:top w:val="single" w:sz="4" w:space="0" w:color="auto"/>
              <w:left w:val="single" w:sz="12" w:space="0" w:color="auto"/>
              <w:bottom w:val="single" w:sz="4" w:space="0" w:color="auto"/>
              <w:right w:val="single" w:sz="12" w:space="0" w:color="auto"/>
            </w:tcBorders>
            <w:vAlign w:val="center"/>
          </w:tcPr>
          <w:p w14:paraId="5C69D9ED" w14:textId="77777777" w:rsidR="00881F9C" w:rsidRPr="00CC6823" w:rsidRDefault="00881F9C" w:rsidP="00DD0C7B">
            <w:pPr>
              <w:widowControl/>
              <w:numPr>
                <w:ilvl w:val="0"/>
                <w:numId w:val="38"/>
              </w:numPr>
              <w:autoSpaceDE/>
              <w:autoSpaceDN/>
              <w:adjustRightInd/>
              <w:ind w:right="57" w:firstLine="0"/>
              <w:rPr>
                <w:rFonts w:ascii="Times New Roman" w:eastAsia="Arial Unicode MS" w:hAnsi="Times New Roman" w:cs="Times New Roman"/>
                <w:sz w:val="22"/>
                <w:szCs w:val="22"/>
              </w:rPr>
            </w:pPr>
          </w:p>
        </w:tc>
        <w:tc>
          <w:tcPr>
            <w:tcW w:w="3993" w:type="dxa"/>
            <w:gridSpan w:val="6"/>
            <w:tcBorders>
              <w:top w:val="single" w:sz="4" w:space="0" w:color="auto"/>
              <w:left w:val="single" w:sz="12" w:space="0" w:color="auto"/>
              <w:bottom w:val="single" w:sz="4" w:space="0" w:color="auto"/>
              <w:right w:val="single" w:sz="12" w:space="0" w:color="auto"/>
            </w:tcBorders>
            <w:vAlign w:val="center"/>
          </w:tcPr>
          <w:p w14:paraId="63DA4C69" w14:textId="77777777" w:rsidR="00881F9C" w:rsidRPr="00CC6823" w:rsidRDefault="00881F9C" w:rsidP="003B7EC4">
            <w:pPr>
              <w:ind w:left="57" w:right="57"/>
              <w:rPr>
                <w:rFonts w:ascii="Times New Roman" w:eastAsia="Arial Unicode MS" w:hAnsi="Times New Roman" w:cs="Times New Roman"/>
                <w:sz w:val="22"/>
                <w:szCs w:val="22"/>
              </w:rPr>
            </w:pPr>
            <w:r w:rsidRPr="00CC6823">
              <w:rPr>
                <w:rFonts w:ascii="Times New Roman" w:hAnsi="Times New Roman" w:cs="Times New Roman"/>
                <w:b/>
                <w:sz w:val="22"/>
                <w:szCs w:val="22"/>
              </w:rPr>
              <w:t>Валюта Договора</w:t>
            </w:r>
          </w:p>
        </w:tc>
        <w:tc>
          <w:tcPr>
            <w:tcW w:w="6393" w:type="dxa"/>
            <w:gridSpan w:val="15"/>
            <w:tcBorders>
              <w:top w:val="single" w:sz="4" w:space="0" w:color="auto"/>
              <w:left w:val="single" w:sz="12" w:space="0" w:color="auto"/>
              <w:bottom w:val="single" w:sz="4" w:space="0" w:color="auto"/>
              <w:right w:val="single" w:sz="12" w:space="0" w:color="auto"/>
            </w:tcBorders>
          </w:tcPr>
          <w:p w14:paraId="48B246E3" w14:textId="77777777" w:rsidR="00881F9C" w:rsidRPr="00CC6823" w:rsidRDefault="0064503D" w:rsidP="0064503D">
            <w:pPr>
              <w:ind w:left="53" w:right="180" w:firstLine="0"/>
              <w:jc w:val="both"/>
              <w:rPr>
                <w:rFonts w:ascii="Times New Roman" w:hAnsi="Times New Roman" w:cs="Times New Roman"/>
                <w:sz w:val="22"/>
                <w:szCs w:val="22"/>
              </w:rPr>
            </w:pPr>
            <w:r w:rsidRPr="00CC6823">
              <w:rPr>
                <w:rFonts w:ascii="Times New Roman" w:hAnsi="Times New Roman" w:cs="Times New Roman"/>
                <w:sz w:val="22"/>
                <w:szCs w:val="22"/>
              </w:rPr>
              <w:t>Все взаиморасчеты по настоящему договору страхования производятся в национальной валюте Республики Узбекистан - «сум».</w:t>
            </w:r>
          </w:p>
        </w:tc>
      </w:tr>
      <w:tr w:rsidR="00881F9C" w:rsidRPr="00CC6823" w14:paraId="63C43632" w14:textId="77777777" w:rsidTr="009A4C9F">
        <w:tblPrEx>
          <w:tblCellMar>
            <w:left w:w="0" w:type="dxa"/>
            <w:right w:w="0" w:type="dxa"/>
          </w:tblCellMar>
          <w:tblLook w:val="0000" w:firstRow="0" w:lastRow="0" w:firstColumn="0" w:lastColumn="0" w:noHBand="0" w:noVBand="0"/>
        </w:tblPrEx>
        <w:trPr>
          <w:trHeight w:val="170"/>
        </w:trPr>
        <w:tc>
          <w:tcPr>
            <w:tcW w:w="417" w:type="dxa"/>
            <w:tcBorders>
              <w:top w:val="single" w:sz="4" w:space="0" w:color="auto"/>
              <w:left w:val="single" w:sz="12" w:space="0" w:color="auto"/>
              <w:bottom w:val="single" w:sz="12" w:space="0" w:color="auto"/>
              <w:right w:val="single" w:sz="12" w:space="0" w:color="auto"/>
            </w:tcBorders>
            <w:vAlign w:val="center"/>
          </w:tcPr>
          <w:p w14:paraId="5E663F3A" w14:textId="77777777" w:rsidR="00881F9C" w:rsidRPr="00CC6823" w:rsidRDefault="00881F9C" w:rsidP="00DD0C7B">
            <w:pPr>
              <w:widowControl/>
              <w:numPr>
                <w:ilvl w:val="0"/>
                <w:numId w:val="38"/>
              </w:numPr>
              <w:autoSpaceDE/>
              <w:autoSpaceDN/>
              <w:adjustRightInd/>
              <w:ind w:right="57" w:firstLine="0"/>
              <w:rPr>
                <w:rFonts w:ascii="Times New Roman" w:eastAsia="Arial Unicode MS" w:hAnsi="Times New Roman" w:cs="Times New Roman"/>
                <w:sz w:val="22"/>
                <w:szCs w:val="22"/>
              </w:rPr>
            </w:pPr>
          </w:p>
        </w:tc>
        <w:tc>
          <w:tcPr>
            <w:tcW w:w="3993" w:type="dxa"/>
            <w:gridSpan w:val="6"/>
            <w:tcBorders>
              <w:top w:val="single" w:sz="4" w:space="0" w:color="auto"/>
              <w:left w:val="single" w:sz="12" w:space="0" w:color="auto"/>
              <w:bottom w:val="single" w:sz="12" w:space="0" w:color="auto"/>
              <w:right w:val="single" w:sz="12" w:space="0" w:color="auto"/>
            </w:tcBorders>
            <w:vAlign w:val="center"/>
          </w:tcPr>
          <w:p w14:paraId="13947E19" w14:textId="77777777" w:rsidR="00881F9C" w:rsidRPr="00CC6823" w:rsidRDefault="00881F9C" w:rsidP="003B7EC4">
            <w:pPr>
              <w:ind w:left="57" w:right="57"/>
              <w:rPr>
                <w:rFonts w:ascii="Times New Roman" w:eastAsia="Arial Unicode MS" w:hAnsi="Times New Roman" w:cs="Times New Roman"/>
                <w:sz w:val="22"/>
                <w:szCs w:val="22"/>
              </w:rPr>
            </w:pPr>
            <w:r w:rsidRPr="00CC6823">
              <w:rPr>
                <w:rFonts w:ascii="Times New Roman" w:hAnsi="Times New Roman" w:cs="Times New Roman"/>
                <w:b/>
                <w:sz w:val="22"/>
                <w:szCs w:val="22"/>
              </w:rPr>
              <w:t>Территориальные пределы</w:t>
            </w:r>
          </w:p>
        </w:tc>
        <w:tc>
          <w:tcPr>
            <w:tcW w:w="6393" w:type="dxa"/>
            <w:gridSpan w:val="15"/>
            <w:tcBorders>
              <w:top w:val="single" w:sz="4" w:space="0" w:color="auto"/>
              <w:left w:val="single" w:sz="12" w:space="0" w:color="auto"/>
              <w:bottom w:val="single" w:sz="12" w:space="0" w:color="auto"/>
              <w:right w:val="single" w:sz="12" w:space="0" w:color="auto"/>
            </w:tcBorders>
            <w:vAlign w:val="center"/>
          </w:tcPr>
          <w:p w14:paraId="42B63962" w14:textId="77777777" w:rsidR="00881F9C" w:rsidRPr="00CC6823" w:rsidRDefault="00881F9C" w:rsidP="009766F1">
            <w:pPr>
              <w:ind w:left="53" w:right="57" w:firstLine="0"/>
              <w:rPr>
                <w:rFonts w:ascii="Times New Roman" w:eastAsia="Arial Unicode MS" w:hAnsi="Times New Roman" w:cs="Times New Roman"/>
                <w:sz w:val="22"/>
                <w:szCs w:val="22"/>
                <w:lang w:val="en-US"/>
              </w:rPr>
            </w:pPr>
            <w:r w:rsidRPr="00CC6823">
              <w:rPr>
                <w:rFonts w:ascii="Times New Roman" w:hAnsi="Times New Roman" w:cs="Times New Roman"/>
                <w:sz w:val="22"/>
                <w:szCs w:val="22"/>
              </w:rPr>
              <w:t>Республика Узбекистан</w:t>
            </w:r>
          </w:p>
        </w:tc>
      </w:tr>
      <w:tr w:rsidR="005F5225" w:rsidRPr="00CC6823" w14:paraId="7610809F" w14:textId="77777777" w:rsidTr="009A4C9F">
        <w:tblPrEx>
          <w:tblCellMar>
            <w:left w:w="0" w:type="dxa"/>
            <w:right w:w="0" w:type="dxa"/>
          </w:tblCellMar>
          <w:tblLook w:val="0000" w:firstRow="0" w:lastRow="0" w:firstColumn="0" w:lastColumn="0" w:noHBand="0" w:noVBand="0"/>
        </w:tblPrEx>
        <w:trPr>
          <w:trHeight w:val="170"/>
        </w:trPr>
        <w:tc>
          <w:tcPr>
            <w:tcW w:w="10803" w:type="dxa"/>
            <w:gridSpan w:val="22"/>
            <w:vAlign w:val="center"/>
          </w:tcPr>
          <w:p w14:paraId="796014F2" w14:textId="77777777" w:rsidR="005F5225" w:rsidRPr="00CC6823" w:rsidRDefault="005F5225" w:rsidP="00821FE3">
            <w:pPr>
              <w:ind w:left="138" w:right="57" w:firstLine="0"/>
              <w:jc w:val="center"/>
              <w:rPr>
                <w:rFonts w:ascii="Times New Roman" w:hAnsi="Times New Roman" w:cs="Times New Roman"/>
                <w:sz w:val="22"/>
                <w:szCs w:val="22"/>
              </w:rPr>
            </w:pPr>
          </w:p>
        </w:tc>
      </w:tr>
      <w:tr w:rsidR="00881F9C" w:rsidRPr="00CC6823" w14:paraId="4E31154F" w14:textId="77777777" w:rsidTr="009A4C9F">
        <w:tblPrEx>
          <w:tblCellMar>
            <w:left w:w="0" w:type="dxa"/>
            <w:right w:w="0" w:type="dxa"/>
          </w:tblCellMar>
          <w:tblLook w:val="0000" w:firstRow="0" w:lastRow="0" w:firstColumn="0" w:lastColumn="0" w:noHBand="0" w:noVBand="0"/>
        </w:tblPrEx>
        <w:trPr>
          <w:trHeight w:val="170"/>
        </w:trPr>
        <w:tc>
          <w:tcPr>
            <w:tcW w:w="10803" w:type="dxa"/>
            <w:gridSpan w:val="22"/>
            <w:tcBorders>
              <w:top w:val="single" w:sz="12" w:space="0" w:color="auto"/>
              <w:left w:val="single" w:sz="12" w:space="0" w:color="auto"/>
              <w:bottom w:val="single" w:sz="12" w:space="0" w:color="auto"/>
              <w:right w:val="single" w:sz="12" w:space="0" w:color="auto"/>
            </w:tcBorders>
            <w:shd w:val="clear" w:color="auto" w:fill="FFFFFF"/>
            <w:vAlign w:val="center"/>
          </w:tcPr>
          <w:p w14:paraId="72234593" w14:textId="77777777" w:rsidR="00881F9C" w:rsidRPr="00DB70C3" w:rsidRDefault="00881F9C" w:rsidP="003B7EC4">
            <w:pPr>
              <w:ind w:left="57" w:right="57"/>
              <w:jc w:val="center"/>
              <w:rPr>
                <w:rFonts w:ascii="Times New Roman" w:eastAsia="Arial Unicode MS" w:hAnsi="Times New Roman" w:cs="Times New Roman"/>
                <w:b/>
                <w:caps/>
                <w:sz w:val="22"/>
                <w:szCs w:val="22"/>
              </w:rPr>
            </w:pPr>
            <w:r w:rsidRPr="00DB70C3">
              <w:rPr>
                <w:rFonts w:ascii="Times New Roman" w:hAnsi="Times New Roman" w:cs="Times New Roman"/>
                <w:b/>
                <w:caps/>
                <w:sz w:val="22"/>
                <w:szCs w:val="22"/>
              </w:rPr>
              <w:t xml:space="preserve">Часть 2. </w:t>
            </w:r>
            <w:r w:rsidR="00F73C07" w:rsidRPr="00DB70C3">
              <w:rPr>
                <w:rFonts w:ascii="Times New Roman" w:hAnsi="Times New Roman" w:cs="Times New Roman"/>
                <w:b/>
                <w:sz w:val="22"/>
                <w:szCs w:val="22"/>
              </w:rPr>
              <w:t>ИНФОРМАЦИЯ О ТРАНСПОРТНЫХ СРЕДСТВАХ ПОДЛЕЖАЩИХ СТРАХОВАНИЮ</w:t>
            </w:r>
          </w:p>
        </w:tc>
      </w:tr>
      <w:tr w:rsidR="00881F9C" w:rsidRPr="00CC6823" w14:paraId="7FD70E34" w14:textId="77777777" w:rsidTr="009A4C9F">
        <w:tblPrEx>
          <w:tblCellMar>
            <w:left w:w="0" w:type="dxa"/>
            <w:right w:w="0" w:type="dxa"/>
          </w:tblCellMar>
          <w:tblLook w:val="0000" w:firstRow="0" w:lastRow="0" w:firstColumn="0" w:lastColumn="0" w:noHBand="0" w:noVBand="0"/>
        </w:tblPrEx>
        <w:trPr>
          <w:trHeight w:val="170"/>
        </w:trPr>
        <w:tc>
          <w:tcPr>
            <w:tcW w:w="417" w:type="dxa"/>
            <w:tcBorders>
              <w:top w:val="single" w:sz="12" w:space="0" w:color="auto"/>
              <w:left w:val="single" w:sz="12" w:space="0" w:color="auto"/>
              <w:bottom w:val="single" w:sz="4" w:space="0" w:color="auto"/>
              <w:right w:val="single" w:sz="12" w:space="0" w:color="auto"/>
            </w:tcBorders>
            <w:vAlign w:val="center"/>
          </w:tcPr>
          <w:p w14:paraId="4C0B49BF" w14:textId="77777777" w:rsidR="00881F9C" w:rsidRPr="00CC6823" w:rsidRDefault="00881F9C" w:rsidP="00DD0C7B">
            <w:pPr>
              <w:widowControl/>
              <w:numPr>
                <w:ilvl w:val="0"/>
                <w:numId w:val="39"/>
              </w:numPr>
              <w:autoSpaceDE/>
              <w:autoSpaceDN/>
              <w:adjustRightInd/>
              <w:ind w:right="57" w:firstLine="0"/>
              <w:rPr>
                <w:rFonts w:ascii="Times New Roman" w:eastAsia="Arial Unicode MS" w:hAnsi="Times New Roman" w:cs="Times New Roman"/>
                <w:sz w:val="22"/>
                <w:szCs w:val="22"/>
              </w:rPr>
            </w:pPr>
          </w:p>
        </w:tc>
        <w:tc>
          <w:tcPr>
            <w:tcW w:w="5333" w:type="dxa"/>
            <w:gridSpan w:val="10"/>
            <w:tcBorders>
              <w:top w:val="single" w:sz="12" w:space="0" w:color="auto"/>
              <w:left w:val="single" w:sz="12" w:space="0" w:color="auto"/>
              <w:bottom w:val="single" w:sz="4" w:space="0" w:color="auto"/>
              <w:right w:val="single" w:sz="12" w:space="0" w:color="auto"/>
            </w:tcBorders>
            <w:vAlign w:val="center"/>
          </w:tcPr>
          <w:p w14:paraId="6818FA41" w14:textId="77777777" w:rsidR="00881F9C" w:rsidRPr="00CC6823" w:rsidRDefault="00881F9C" w:rsidP="003B7EC4">
            <w:pPr>
              <w:ind w:left="57" w:right="57"/>
              <w:rPr>
                <w:rFonts w:ascii="Times New Roman" w:eastAsia="Arial Unicode MS" w:hAnsi="Times New Roman" w:cs="Times New Roman"/>
                <w:sz w:val="22"/>
                <w:szCs w:val="22"/>
              </w:rPr>
            </w:pPr>
            <w:r w:rsidRPr="00CC6823">
              <w:rPr>
                <w:rFonts w:ascii="Times New Roman" w:hAnsi="Times New Roman" w:cs="Times New Roman"/>
                <w:b/>
                <w:sz w:val="22"/>
                <w:szCs w:val="22"/>
              </w:rPr>
              <w:t>Марка, модель и модификация</w:t>
            </w:r>
          </w:p>
        </w:tc>
        <w:tc>
          <w:tcPr>
            <w:tcW w:w="5053" w:type="dxa"/>
            <w:gridSpan w:val="11"/>
            <w:vMerge w:val="restart"/>
            <w:tcBorders>
              <w:top w:val="single" w:sz="12" w:space="0" w:color="auto"/>
              <w:left w:val="single" w:sz="12" w:space="0" w:color="auto"/>
              <w:right w:val="single" w:sz="12" w:space="0" w:color="auto"/>
            </w:tcBorders>
            <w:vAlign w:val="center"/>
          </w:tcPr>
          <w:p w14:paraId="21456F99" w14:textId="77777777" w:rsidR="00881F9C" w:rsidRPr="00CC6823" w:rsidRDefault="00881F9C" w:rsidP="00DD0C7B">
            <w:pPr>
              <w:jc w:val="center"/>
              <w:rPr>
                <w:rFonts w:ascii="Times New Roman" w:hAnsi="Times New Roman" w:cs="Times New Roman"/>
                <w:sz w:val="22"/>
                <w:szCs w:val="22"/>
              </w:rPr>
            </w:pPr>
            <w:r w:rsidRPr="00CC6823">
              <w:rPr>
                <w:rFonts w:ascii="Times New Roman" w:eastAsia="Arial Unicode MS" w:hAnsi="Times New Roman" w:cs="Times New Roman"/>
                <w:sz w:val="22"/>
                <w:szCs w:val="22"/>
              </w:rPr>
              <w:t>В соответствии с Приложением 2</w:t>
            </w:r>
          </w:p>
        </w:tc>
      </w:tr>
      <w:tr w:rsidR="00881F9C" w:rsidRPr="00CC6823" w14:paraId="63F27D7C" w14:textId="77777777" w:rsidTr="009A4C9F">
        <w:tblPrEx>
          <w:tblCellMar>
            <w:left w:w="0" w:type="dxa"/>
            <w:right w:w="0" w:type="dxa"/>
          </w:tblCellMar>
          <w:tblLook w:val="0000" w:firstRow="0" w:lastRow="0" w:firstColumn="0" w:lastColumn="0" w:noHBand="0" w:noVBand="0"/>
        </w:tblPrEx>
        <w:trPr>
          <w:trHeight w:val="170"/>
        </w:trPr>
        <w:tc>
          <w:tcPr>
            <w:tcW w:w="417" w:type="dxa"/>
            <w:tcBorders>
              <w:top w:val="single" w:sz="4" w:space="0" w:color="auto"/>
              <w:left w:val="single" w:sz="12" w:space="0" w:color="auto"/>
              <w:bottom w:val="single" w:sz="4" w:space="0" w:color="auto"/>
              <w:right w:val="single" w:sz="12" w:space="0" w:color="auto"/>
            </w:tcBorders>
            <w:vAlign w:val="center"/>
          </w:tcPr>
          <w:p w14:paraId="7848E7FC" w14:textId="77777777" w:rsidR="00881F9C" w:rsidRPr="00CC6823" w:rsidRDefault="00881F9C" w:rsidP="00DD0C7B">
            <w:pPr>
              <w:widowControl/>
              <w:numPr>
                <w:ilvl w:val="0"/>
                <w:numId w:val="39"/>
              </w:numPr>
              <w:autoSpaceDE/>
              <w:autoSpaceDN/>
              <w:adjustRightInd/>
              <w:ind w:right="57" w:firstLine="0"/>
              <w:rPr>
                <w:rFonts w:ascii="Times New Roman" w:eastAsia="Arial Unicode MS" w:hAnsi="Times New Roman" w:cs="Times New Roman"/>
                <w:sz w:val="22"/>
                <w:szCs w:val="22"/>
              </w:rPr>
            </w:pPr>
          </w:p>
        </w:tc>
        <w:tc>
          <w:tcPr>
            <w:tcW w:w="5333" w:type="dxa"/>
            <w:gridSpan w:val="10"/>
            <w:tcBorders>
              <w:top w:val="single" w:sz="4" w:space="0" w:color="auto"/>
              <w:left w:val="single" w:sz="12" w:space="0" w:color="auto"/>
              <w:bottom w:val="single" w:sz="4" w:space="0" w:color="auto"/>
              <w:right w:val="single" w:sz="12" w:space="0" w:color="auto"/>
            </w:tcBorders>
            <w:vAlign w:val="center"/>
          </w:tcPr>
          <w:p w14:paraId="1FF89B92" w14:textId="77777777" w:rsidR="00881F9C" w:rsidRPr="00CC6823" w:rsidRDefault="00881F9C" w:rsidP="003B7EC4">
            <w:pPr>
              <w:ind w:left="57" w:right="57"/>
              <w:rPr>
                <w:rFonts w:ascii="Times New Roman" w:eastAsia="Arial Unicode MS" w:hAnsi="Times New Roman" w:cs="Times New Roman"/>
                <w:sz w:val="22"/>
                <w:szCs w:val="22"/>
                <w:lang w:val="en-US"/>
              </w:rPr>
            </w:pPr>
            <w:r w:rsidRPr="00CC6823">
              <w:rPr>
                <w:rFonts w:ascii="Times New Roman" w:hAnsi="Times New Roman" w:cs="Times New Roman"/>
                <w:b/>
                <w:sz w:val="22"/>
                <w:szCs w:val="22"/>
              </w:rPr>
              <w:t xml:space="preserve">Регистрационный </w:t>
            </w:r>
            <w:r w:rsidR="003B7EC4" w:rsidRPr="00CC6823">
              <w:rPr>
                <w:rFonts w:ascii="Times New Roman" w:hAnsi="Times New Roman" w:cs="Times New Roman"/>
                <w:b/>
                <w:sz w:val="22"/>
                <w:szCs w:val="22"/>
              </w:rPr>
              <w:t>номер</w:t>
            </w:r>
          </w:p>
        </w:tc>
        <w:tc>
          <w:tcPr>
            <w:tcW w:w="5053" w:type="dxa"/>
            <w:gridSpan w:val="11"/>
            <w:vMerge/>
            <w:tcBorders>
              <w:left w:val="single" w:sz="12" w:space="0" w:color="auto"/>
              <w:right w:val="single" w:sz="12" w:space="0" w:color="auto"/>
            </w:tcBorders>
          </w:tcPr>
          <w:p w14:paraId="1F74EE9B" w14:textId="77777777" w:rsidR="00881F9C" w:rsidRPr="00CC6823" w:rsidRDefault="00881F9C" w:rsidP="00DD0C7B">
            <w:pPr>
              <w:jc w:val="center"/>
              <w:rPr>
                <w:rFonts w:ascii="Times New Roman" w:hAnsi="Times New Roman" w:cs="Times New Roman"/>
                <w:sz w:val="22"/>
                <w:szCs w:val="22"/>
              </w:rPr>
            </w:pPr>
          </w:p>
        </w:tc>
      </w:tr>
      <w:tr w:rsidR="00881F9C" w:rsidRPr="00CC6823" w14:paraId="567E345C" w14:textId="77777777" w:rsidTr="009A4C9F">
        <w:tblPrEx>
          <w:tblCellMar>
            <w:left w:w="0" w:type="dxa"/>
            <w:right w:w="0" w:type="dxa"/>
          </w:tblCellMar>
          <w:tblLook w:val="0000" w:firstRow="0" w:lastRow="0" w:firstColumn="0" w:lastColumn="0" w:noHBand="0" w:noVBand="0"/>
        </w:tblPrEx>
        <w:trPr>
          <w:trHeight w:val="170"/>
        </w:trPr>
        <w:tc>
          <w:tcPr>
            <w:tcW w:w="417" w:type="dxa"/>
            <w:tcBorders>
              <w:top w:val="single" w:sz="4" w:space="0" w:color="auto"/>
              <w:left w:val="single" w:sz="12" w:space="0" w:color="auto"/>
              <w:bottom w:val="single" w:sz="4" w:space="0" w:color="auto"/>
              <w:right w:val="single" w:sz="12" w:space="0" w:color="auto"/>
            </w:tcBorders>
            <w:vAlign w:val="center"/>
          </w:tcPr>
          <w:p w14:paraId="68C4DB55" w14:textId="77777777" w:rsidR="00881F9C" w:rsidRPr="00CC6823" w:rsidRDefault="00881F9C" w:rsidP="00DD0C7B">
            <w:pPr>
              <w:widowControl/>
              <w:numPr>
                <w:ilvl w:val="0"/>
                <w:numId w:val="39"/>
              </w:numPr>
              <w:autoSpaceDE/>
              <w:autoSpaceDN/>
              <w:adjustRightInd/>
              <w:ind w:right="57" w:firstLine="0"/>
              <w:rPr>
                <w:rFonts w:ascii="Times New Roman" w:eastAsia="Arial Unicode MS" w:hAnsi="Times New Roman" w:cs="Times New Roman"/>
                <w:sz w:val="22"/>
                <w:szCs w:val="22"/>
              </w:rPr>
            </w:pPr>
          </w:p>
        </w:tc>
        <w:tc>
          <w:tcPr>
            <w:tcW w:w="5333" w:type="dxa"/>
            <w:gridSpan w:val="10"/>
            <w:tcBorders>
              <w:top w:val="single" w:sz="4" w:space="0" w:color="auto"/>
              <w:left w:val="single" w:sz="12" w:space="0" w:color="auto"/>
              <w:bottom w:val="single" w:sz="4" w:space="0" w:color="auto"/>
              <w:right w:val="single" w:sz="12" w:space="0" w:color="auto"/>
            </w:tcBorders>
            <w:vAlign w:val="center"/>
          </w:tcPr>
          <w:p w14:paraId="631F2B30" w14:textId="77777777" w:rsidR="00881F9C" w:rsidRPr="00CC6823" w:rsidRDefault="00881F9C" w:rsidP="003B7EC4">
            <w:pPr>
              <w:ind w:left="57" w:right="57"/>
              <w:rPr>
                <w:rFonts w:ascii="Times New Roman" w:eastAsia="Arial Unicode MS" w:hAnsi="Times New Roman" w:cs="Times New Roman"/>
                <w:sz w:val="22"/>
                <w:szCs w:val="22"/>
                <w:lang w:val="en-US"/>
              </w:rPr>
            </w:pPr>
            <w:r w:rsidRPr="00CC6823">
              <w:rPr>
                <w:rFonts w:ascii="Times New Roman" w:hAnsi="Times New Roman" w:cs="Times New Roman"/>
                <w:b/>
                <w:sz w:val="22"/>
                <w:szCs w:val="22"/>
              </w:rPr>
              <w:t>Год</w:t>
            </w:r>
            <w:r w:rsidRPr="00CC6823">
              <w:rPr>
                <w:rFonts w:ascii="Times New Roman" w:hAnsi="Times New Roman" w:cs="Times New Roman"/>
                <w:b/>
                <w:sz w:val="22"/>
                <w:szCs w:val="22"/>
                <w:lang w:val="en-US"/>
              </w:rPr>
              <w:t xml:space="preserve"> </w:t>
            </w:r>
            <w:r w:rsidRPr="00CC6823">
              <w:rPr>
                <w:rFonts w:ascii="Times New Roman" w:hAnsi="Times New Roman" w:cs="Times New Roman"/>
                <w:b/>
                <w:sz w:val="22"/>
                <w:szCs w:val="22"/>
              </w:rPr>
              <w:t>выпуска</w:t>
            </w:r>
          </w:p>
        </w:tc>
        <w:tc>
          <w:tcPr>
            <w:tcW w:w="5053" w:type="dxa"/>
            <w:gridSpan w:val="11"/>
            <w:vMerge/>
            <w:tcBorders>
              <w:left w:val="single" w:sz="12" w:space="0" w:color="auto"/>
              <w:right w:val="single" w:sz="12" w:space="0" w:color="auto"/>
            </w:tcBorders>
          </w:tcPr>
          <w:p w14:paraId="3DC8AC13" w14:textId="77777777" w:rsidR="00881F9C" w:rsidRPr="00CC6823" w:rsidRDefault="00881F9C" w:rsidP="00DD0C7B">
            <w:pPr>
              <w:jc w:val="center"/>
              <w:rPr>
                <w:rFonts w:ascii="Times New Roman" w:hAnsi="Times New Roman" w:cs="Times New Roman"/>
                <w:sz w:val="22"/>
                <w:szCs w:val="22"/>
              </w:rPr>
            </w:pPr>
          </w:p>
        </w:tc>
      </w:tr>
      <w:tr w:rsidR="00881F9C" w:rsidRPr="00CC6823" w14:paraId="7A06027D" w14:textId="77777777" w:rsidTr="009A4C9F">
        <w:tblPrEx>
          <w:tblCellMar>
            <w:left w:w="0" w:type="dxa"/>
            <w:right w:w="0" w:type="dxa"/>
          </w:tblCellMar>
          <w:tblLook w:val="0000" w:firstRow="0" w:lastRow="0" w:firstColumn="0" w:lastColumn="0" w:noHBand="0" w:noVBand="0"/>
        </w:tblPrEx>
        <w:trPr>
          <w:trHeight w:val="170"/>
        </w:trPr>
        <w:tc>
          <w:tcPr>
            <w:tcW w:w="417" w:type="dxa"/>
            <w:tcBorders>
              <w:top w:val="single" w:sz="4" w:space="0" w:color="auto"/>
              <w:left w:val="single" w:sz="12" w:space="0" w:color="auto"/>
              <w:bottom w:val="single" w:sz="4" w:space="0" w:color="auto"/>
              <w:right w:val="single" w:sz="12" w:space="0" w:color="auto"/>
            </w:tcBorders>
            <w:vAlign w:val="center"/>
          </w:tcPr>
          <w:p w14:paraId="42AB96FF" w14:textId="77777777" w:rsidR="00881F9C" w:rsidRPr="00CC6823" w:rsidRDefault="00881F9C" w:rsidP="00DD0C7B">
            <w:pPr>
              <w:widowControl/>
              <w:numPr>
                <w:ilvl w:val="0"/>
                <w:numId w:val="39"/>
              </w:numPr>
              <w:autoSpaceDE/>
              <w:autoSpaceDN/>
              <w:adjustRightInd/>
              <w:ind w:right="57" w:firstLine="0"/>
              <w:rPr>
                <w:rFonts w:ascii="Times New Roman" w:eastAsia="Arial Unicode MS" w:hAnsi="Times New Roman" w:cs="Times New Roman"/>
                <w:sz w:val="22"/>
                <w:szCs w:val="22"/>
              </w:rPr>
            </w:pPr>
          </w:p>
        </w:tc>
        <w:tc>
          <w:tcPr>
            <w:tcW w:w="5333" w:type="dxa"/>
            <w:gridSpan w:val="10"/>
            <w:tcBorders>
              <w:top w:val="single" w:sz="4" w:space="0" w:color="auto"/>
              <w:left w:val="single" w:sz="12" w:space="0" w:color="auto"/>
              <w:bottom w:val="single" w:sz="4" w:space="0" w:color="auto"/>
              <w:right w:val="single" w:sz="12" w:space="0" w:color="auto"/>
            </w:tcBorders>
            <w:vAlign w:val="center"/>
          </w:tcPr>
          <w:p w14:paraId="4BCC8BDA" w14:textId="77777777" w:rsidR="00881F9C" w:rsidRPr="00CC6823" w:rsidRDefault="003B7EC4" w:rsidP="003B7EC4">
            <w:pPr>
              <w:ind w:left="57" w:right="57"/>
              <w:rPr>
                <w:rFonts w:ascii="Times New Roman" w:hAnsi="Times New Roman" w:cs="Times New Roman"/>
                <w:sz w:val="22"/>
                <w:szCs w:val="22"/>
              </w:rPr>
            </w:pPr>
            <w:r w:rsidRPr="00CC6823">
              <w:rPr>
                <w:rFonts w:ascii="Times New Roman" w:hAnsi="Times New Roman" w:cs="Times New Roman"/>
                <w:b/>
                <w:sz w:val="22"/>
                <w:szCs w:val="22"/>
              </w:rPr>
              <w:t>Номер</w:t>
            </w:r>
            <w:r w:rsidR="00881F9C" w:rsidRPr="00CC6823">
              <w:rPr>
                <w:rFonts w:ascii="Times New Roman" w:hAnsi="Times New Roman" w:cs="Times New Roman"/>
                <w:b/>
                <w:sz w:val="22"/>
                <w:szCs w:val="22"/>
              </w:rPr>
              <w:t xml:space="preserve"> технического паспорта</w:t>
            </w:r>
          </w:p>
        </w:tc>
        <w:tc>
          <w:tcPr>
            <w:tcW w:w="5053" w:type="dxa"/>
            <w:gridSpan w:val="11"/>
            <w:vMerge/>
            <w:tcBorders>
              <w:left w:val="single" w:sz="12" w:space="0" w:color="auto"/>
              <w:right w:val="single" w:sz="12" w:space="0" w:color="auto"/>
            </w:tcBorders>
          </w:tcPr>
          <w:p w14:paraId="011E1486" w14:textId="77777777" w:rsidR="00881F9C" w:rsidRPr="00CC6823" w:rsidRDefault="00881F9C" w:rsidP="00DD0C7B">
            <w:pPr>
              <w:jc w:val="center"/>
              <w:rPr>
                <w:rFonts w:ascii="Times New Roman" w:hAnsi="Times New Roman" w:cs="Times New Roman"/>
                <w:sz w:val="22"/>
                <w:szCs w:val="22"/>
              </w:rPr>
            </w:pPr>
          </w:p>
        </w:tc>
      </w:tr>
      <w:tr w:rsidR="00881F9C" w:rsidRPr="00CC6823" w14:paraId="74BDE9CE" w14:textId="77777777" w:rsidTr="009A4C9F">
        <w:tblPrEx>
          <w:tblCellMar>
            <w:left w:w="0" w:type="dxa"/>
            <w:right w:w="0" w:type="dxa"/>
          </w:tblCellMar>
          <w:tblLook w:val="0000" w:firstRow="0" w:lastRow="0" w:firstColumn="0" w:lastColumn="0" w:noHBand="0" w:noVBand="0"/>
        </w:tblPrEx>
        <w:trPr>
          <w:trHeight w:val="170"/>
        </w:trPr>
        <w:tc>
          <w:tcPr>
            <w:tcW w:w="417" w:type="dxa"/>
            <w:tcBorders>
              <w:top w:val="single" w:sz="4" w:space="0" w:color="auto"/>
              <w:left w:val="single" w:sz="12" w:space="0" w:color="auto"/>
              <w:bottom w:val="single" w:sz="4" w:space="0" w:color="auto"/>
              <w:right w:val="single" w:sz="12" w:space="0" w:color="auto"/>
            </w:tcBorders>
            <w:vAlign w:val="center"/>
          </w:tcPr>
          <w:p w14:paraId="539A5CE3" w14:textId="77777777" w:rsidR="00881F9C" w:rsidRPr="00CC6823" w:rsidRDefault="00881F9C" w:rsidP="00DD0C7B">
            <w:pPr>
              <w:widowControl/>
              <w:numPr>
                <w:ilvl w:val="0"/>
                <w:numId w:val="39"/>
              </w:numPr>
              <w:autoSpaceDE/>
              <w:autoSpaceDN/>
              <w:adjustRightInd/>
              <w:ind w:right="57" w:firstLine="0"/>
              <w:rPr>
                <w:rFonts w:ascii="Times New Roman" w:eastAsia="Arial Unicode MS" w:hAnsi="Times New Roman" w:cs="Times New Roman"/>
                <w:sz w:val="22"/>
                <w:szCs w:val="22"/>
              </w:rPr>
            </w:pPr>
          </w:p>
        </w:tc>
        <w:tc>
          <w:tcPr>
            <w:tcW w:w="5333" w:type="dxa"/>
            <w:gridSpan w:val="10"/>
            <w:tcBorders>
              <w:top w:val="single" w:sz="4" w:space="0" w:color="auto"/>
              <w:left w:val="single" w:sz="12" w:space="0" w:color="auto"/>
              <w:bottom w:val="single" w:sz="4" w:space="0" w:color="auto"/>
              <w:right w:val="single" w:sz="12" w:space="0" w:color="auto"/>
            </w:tcBorders>
            <w:vAlign w:val="center"/>
          </w:tcPr>
          <w:p w14:paraId="63EA4FFF" w14:textId="77777777" w:rsidR="00881F9C" w:rsidRPr="00CC6823" w:rsidRDefault="00881F9C" w:rsidP="003B7EC4">
            <w:pPr>
              <w:ind w:left="57" w:right="57"/>
              <w:rPr>
                <w:rFonts w:ascii="Times New Roman" w:hAnsi="Times New Roman" w:cs="Times New Roman"/>
                <w:b/>
                <w:sz w:val="22"/>
                <w:szCs w:val="22"/>
                <w:lang w:val="en-US"/>
              </w:rPr>
            </w:pPr>
            <w:r w:rsidRPr="00CC6823">
              <w:rPr>
                <w:rFonts w:ascii="Times New Roman" w:hAnsi="Times New Roman" w:cs="Times New Roman"/>
                <w:b/>
                <w:sz w:val="22"/>
                <w:szCs w:val="22"/>
              </w:rPr>
              <w:t>Страховая</w:t>
            </w:r>
            <w:r w:rsidRPr="00CC6823">
              <w:rPr>
                <w:rFonts w:ascii="Times New Roman" w:hAnsi="Times New Roman" w:cs="Times New Roman"/>
                <w:b/>
                <w:sz w:val="22"/>
                <w:szCs w:val="22"/>
                <w:lang w:val="en-US"/>
              </w:rPr>
              <w:t xml:space="preserve"> </w:t>
            </w:r>
            <w:r w:rsidRPr="00CC6823">
              <w:rPr>
                <w:rFonts w:ascii="Times New Roman" w:hAnsi="Times New Roman" w:cs="Times New Roman"/>
                <w:b/>
                <w:sz w:val="22"/>
                <w:szCs w:val="22"/>
              </w:rPr>
              <w:t>стоимость</w:t>
            </w:r>
            <w:r w:rsidRPr="00CC6823">
              <w:rPr>
                <w:rFonts w:ascii="Times New Roman" w:hAnsi="Times New Roman" w:cs="Times New Roman"/>
                <w:b/>
                <w:sz w:val="22"/>
                <w:szCs w:val="22"/>
                <w:lang w:val="en-US"/>
              </w:rPr>
              <w:t xml:space="preserve"> </w:t>
            </w:r>
            <w:r w:rsidRPr="00CC6823">
              <w:rPr>
                <w:rFonts w:ascii="Times New Roman" w:hAnsi="Times New Roman" w:cs="Times New Roman"/>
                <w:b/>
                <w:sz w:val="22"/>
                <w:szCs w:val="22"/>
              </w:rPr>
              <w:t>ТС</w:t>
            </w:r>
          </w:p>
        </w:tc>
        <w:tc>
          <w:tcPr>
            <w:tcW w:w="5053" w:type="dxa"/>
            <w:gridSpan w:val="11"/>
            <w:vMerge/>
            <w:tcBorders>
              <w:left w:val="single" w:sz="12" w:space="0" w:color="auto"/>
              <w:right w:val="single" w:sz="12" w:space="0" w:color="auto"/>
            </w:tcBorders>
          </w:tcPr>
          <w:p w14:paraId="2F0BDA2E" w14:textId="77777777" w:rsidR="00881F9C" w:rsidRPr="00CC6823" w:rsidRDefault="00881F9C" w:rsidP="00DD0C7B">
            <w:pPr>
              <w:jc w:val="center"/>
              <w:rPr>
                <w:rFonts w:ascii="Times New Roman" w:hAnsi="Times New Roman" w:cs="Times New Roman"/>
                <w:sz w:val="22"/>
                <w:szCs w:val="22"/>
                <w:lang w:val="en-US"/>
              </w:rPr>
            </w:pPr>
          </w:p>
        </w:tc>
      </w:tr>
      <w:tr w:rsidR="00881F9C" w:rsidRPr="00CC6823" w14:paraId="16C2B59B" w14:textId="77777777" w:rsidTr="009A4C9F">
        <w:tblPrEx>
          <w:tblCellMar>
            <w:left w:w="0" w:type="dxa"/>
            <w:right w:w="0" w:type="dxa"/>
          </w:tblCellMar>
          <w:tblLook w:val="0000" w:firstRow="0" w:lastRow="0" w:firstColumn="0" w:lastColumn="0" w:noHBand="0" w:noVBand="0"/>
        </w:tblPrEx>
        <w:trPr>
          <w:cantSplit/>
          <w:trHeight w:val="224"/>
        </w:trPr>
        <w:tc>
          <w:tcPr>
            <w:tcW w:w="417" w:type="dxa"/>
            <w:tcBorders>
              <w:top w:val="single" w:sz="4" w:space="0" w:color="auto"/>
              <w:left w:val="single" w:sz="12" w:space="0" w:color="auto"/>
              <w:bottom w:val="single" w:sz="12" w:space="0" w:color="auto"/>
              <w:right w:val="single" w:sz="12" w:space="0" w:color="auto"/>
            </w:tcBorders>
            <w:vAlign w:val="center"/>
          </w:tcPr>
          <w:p w14:paraId="34BF6E89" w14:textId="77777777" w:rsidR="00881F9C" w:rsidRPr="00CC6823" w:rsidRDefault="00881F9C" w:rsidP="00DD0C7B">
            <w:pPr>
              <w:widowControl/>
              <w:numPr>
                <w:ilvl w:val="0"/>
                <w:numId w:val="39"/>
              </w:numPr>
              <w:autoSpaceDE/>
              <w:autoSpaceDN/>
              <w:adjustRightInd/>
              <w:ind w:right="57" w:firstLine="0"/>
              <w:rPr>
                <w:rFonts w:ascii="Times New Roman" w:eastAsia="Arial Unicode MS" w:hAnsi="Times New Roman" w:cs="Times New Roman"/>
                <w:sz w:val="22"/>
                <w:szCs w:val="22"/>
                <w:lang w:val="en-US"/>
              </w:rPr>
            </w:pPr>
          </w:p>
        </w:tc>
        <w:tc>
          <w:tcPr>
            <w:tcW w:w="5333" w:type="dxa"/>
            <w:gridSpan w:val="10"/>
            <w:tcBorders>
              <w:top w:val="single" w:sz="4" w:space="0" w:color="auto"/>
              <w:left w:val="single" w:sz="12" w:space="0" w:color="auto"/>
              <w:bottom w:val="single" w:sz="12" w:space="0" w:color="auto"/>
              <w:right w:val="single" w:sz="12" w:space="0" w:color="auto"/>
            </w:tcBorders>
            <w:vAlign w:val="center"/>
          </w:tcPr>
          <w:p w14:paraId="2F004A6C" w14:textId="77777777" w:rsidR="00881F9C" w:rsidRPr="00CC6823" w:rsidRDefault="00881F9C" w:rsidP="003B7EC4">
            <w:pPr>
              <w:ind w:left="57" w:right="57"/>
              <w:rPr>
                <w:rFonts w:ascii="Times New Roman" w:hAnsi="Times New Roman" w:cs="Times New Roman"/>
                <w:b/>
                <w:sz w:val="22"/>
                <w:szCs w:val="22"/>
                <w:lang w:val="en-US"/>
              </w:rPr>
            </w:pPr>
            <w:r w:rsidRPr="00CC6823">
              <w:rPr>
                <w:rFonts w:ascii="Times New Roman" w:hAnsi="Times New Roman" w:cs="Times New Roman"/>
                <w:b/>
                <w:sz w:val="22"/>
                <w:szCs w:val="22"/>
              </w:rPr>
              <w:t>Водители</w:t>
            </w:r>
          </w:p>
        </w:tc>
        <w:tc>
          <w:tcPr>
            <w:tcW w:w="5053" w:type="dxa"/>
            <w:gridSpan w:val="11"/>
            <w:vMerge/>
            <w:tcBorders>
              <w:left w:val="single" w:sz="12" w:space="0" w:color="auto"/>
              <w:bottom w:val="single" w:sz="12" w:space="0" w:color="auto"/>
              <w:right w:val="single" w:sz="12" w:space="0" w:color="auto"/>
            </w:tcBorders>
            <w:vAlign w:val="center"/>
          </w:tcPr>
          <w:p w14:paraId="3933E41B" w14:textId="77777777" w:rsidR="00881F9C" w:rsidRPr="00CC6823" w:rsidRDefault="00881F9C" w:rsidP="00DD0C7B">
            <w:pPr>
              <w:ind w:left="57" w:right="57"/>
              <w:jc w:val="both"/>
              <w:rPr>
                <w:rFonts w:ascii="Times New Roman" w:eastAsia="Arial Unicode MS" w:hAnsi="Times New Roman" w:cs="Times New Roman"/>
                <w:sz w:val="22"/>
                <w:szCs w:val="22"/>
              </w:rPr>
            </w:pPr>
          </w:p>
        </w:tc>
      </w:tr>
      <w:tr w:rsidR="00881F9C" w:rsidRPr="00CC6823" w14:paraId="75C7881C" w14:textId="77777777" w:rsidTr="009A4C9F">
        <w:tblPrEx>
          <w:tblCellMar>
            <w:left w:w="0" w:type="dxa"/>
            <w:right w:w="0" w:type="dxa"/>
          </w:tblCellMar>
          <w:tblLook w:val="0000" w:firstRow="0" w:lastRow="0" w:firstColumn="0" w:lastColumn="0" w:noHBand="0" w:noVBand="0"/>
        </w:tblPrEx>
        <w:trPr>
          <w:trHeight w:val="170"/>
        </w:trPr>
        <w:tc>
          <w:tcPr>
            <w:tcW w:w="10803" w:type="dxa"/>
            <w:gridSpan w:val="22"/>
            <w:tcBorders>
              <w:top w:val="single" w:sz="12" w:space="0" w:color="auto"/>
              <w:left w:val="single" w:sz="12" w:space="0" w:color="auto"/>
              <w:bottom w:val="single" w:sz="12" w:space="0" w:color="auto"/>
              <w:right w:val="single" w:sz="12" w:space="0" w:color="auto"/>
            </w:tcBorders>
            <w:shd w:val="clear" w:color="auto" w:fill="FFFFFF"/>
            <w:vAlign w:val="center"/>
          </w:tcPr>
          <w:p w14:paraId="46BDADF6" w14:textId="77777777" w:rsidR="00881F9C" w:rsidRPr="00CC6823" w:rsidRDefault="00881F9C" w:rsidP="003B7EC4">
            <w:pPr>
              <w:ind w:left="57" w:right="57"/>
              <w:jc w:val="center"/>
              <w:rPr>
                <w:rFonts w:ascii="Times New Roman" w:eastAsia="Arial Unicode MS" w:hAnsi="Times New Roman" w:cs="Times New Roman"/>
                <w:b/>
                <w:sz w:val="22"/>
                <w:szCs w:val="22"/>
                <w:lang w:val="en-US"/>
              </w:rPr>
            </w:pPr>
            <w:r w:rsidRPr="00CC6823">
              <w:rPr>
                <w:rFonts w:ascii="Times New Roman" w:eastAsia="Arial Unicode MS" w:hAnsi="Times New Roman" w:cs="Times New Roman"/>
                <w:b/>
                <w:sz w:val="22"/>
                <w:szCs w:val="22"/>
              </w:rPr>
              <w:t>ДОПОЛНИТЕЛЬНОЕ</w:t>
            </w:r>
            <w:r w:rsidRPr="00CC6823">
              <w:rPr>
                <w:rFonts w:ascii="Times New Roman" w:eastAsia="Arial Unicode MS" w:hAnsi="Times New Roman" w:cs="Times New Roman"/>
                <w:b/>
                <w:sz w:val="22"/>
                <w:szCs w:val="22"/>
                <w:lang w:val="en-US"/>
              </w:rPr>
              <w:t xml:space="preserve"> </w:t>
            </w:r>
            <w:r w:rsidRPr="00CC6823">
              <w:rPr>
                <w:rFonts w:ascii="Times New Roman" w:eastAsia="Arial Unicode MS" w:hAnsi="Times New Roman" w:cs="Times New Roman"/>
                <w:b/>
                <w:sz w:val="22"/>
                <w:szCs w:val="22"/>
              </w:rPr>
              <w:t>ОБОРУДОВАНИЕ</w:t>
            </w:r>
          </w:p>
        </w:tc>
      </w:tr>
      <w:tr w:rsidR="005F04A9" w:rsidRPr="00CC6823" w14:paraId="0B031D46" w14:textId="77777777" w:rsidTr="009A4C9F">
        <w:tblPrEx>
          <w:tblCellMar>
            <w:left w:w="0" w:type="dxa"/>
            <w:right w:w="0" w:type="dxa"/>
          </w:tblCellMar>
          <w:tblLook w:val="0000" w:firstRow="0" w:lastRow="0" w:firstColumn="0" w:lastColumn="0" w:noHBand="0" w:noVBand="0"/>
        </w:tblPrEx>
        <w:trPr>
          <w:trHeight w:val="170"/>
        </w:trPr>
        <w:tc>
          <w:tcPr>
            <w:tcW w:w="4049" w:type="dxa"/>
            <w:gridSpan w:val="5"/>
            <w:tcBorders>
              <w:top w:val="single" w:sz="12" w:space="0" w:color="auto"/>
              <w:left w:val="single" w:sz="12" w:space="0" w:color="auto"/>
              <w:bottom w:val="single" w:sz="6" w:space="0" w:color="auto"/>
              <w:right w:val="single" w:sz="12" w:space="0" w:color="auto"/>
            </w:tcBorders>
            <w:vAlign w:val="center"/>
          </w:tcPr>
          <w:p w14:paraId="02BDA0E6" w14:textId="77777777" w:rsidR="005F04A9" w:rsidRPr="00CC6823" w:rsidRDefault="005F04A9" w:rsidP="00922423">
            <w:pPr>
              <w:ind w:left="57" w:right="57" w:firstLine="0"/>
              <w:jc w:val="center"/>
              <w:rPr>
                <w:rFonts w:ascii="Times New Roman" w:eastAsia="Arial Unicode MS" w:hAnsi="Times New Roman" w:cs="Times New Roman"/>
                <w:b/>
                <w:sz w:val="22"/>
                <w:szCs w:val="22"/>
              </w:rPr>
            </w:pPr>
            <w:r w:rsidRPr="00CC6823">
              <w:rPr>
                <w:rFonts w:ascii="Times New Roman" w:eastAsia="Arial Unicode MS" w:hAnsi="Times New Roman" w:cs="Times New Roman"/>
                <w:b/>
                <w:sz w:val="22"/>
                <w:szCs w:val="22"/>
              </w:rPr>
              <w:t>Наименование</w:t>
            </w:r>
          </w:p>
        </w:tc>
        <w:tc>
          <w:tcPr>
            <w:tcW w:w="713" w:type="dxa"/>
            <w:gridSpan w:val="3"/>
            <w:tcBorders>
              <w:top w:val="single" w:sz="12" w:space="0" w:color="auto"/>
              <w:left w:val="single" w:sz="12" w:space="0" w:color="auto"/>
              <w:bottom w:val="single" w:sz="6" w:space="0" w:color="auto"/>
              <w:right w:val="single" w:sz="12" w:space="0" w:color="auto"/>
            </w:tcBorders>
            <w:vAlign w:val="center"/>
          </w:tcPr>
          <w:p w14:paraId="3FD23B72" w14:textId="77777777" w:rsidR="005F04A9" w:rsidRPr="00CC6823" w:rsidRDefault="005F04A9" w:rsidP="003B7EC4">
            <w:pPr>
              <w:ind w:left="57" w:firstLine="0"/>
              <w:jc w:val="center"/>
              <w:rPr>
                <w:rFonts w:ascii="Times New Roman" w:eastAsia="Arial Unicode MS" w:hAnsi="Times New Roman" w:cs="Times New Roman"/>
                <w:b/>
                <w:sz w:val="22"/>
                <w:szCs w:val="22"/>
                <w:lang w:val="en-US"/>
              </w:rPr>
            </w:pPr>
            <w:r w:rsidRPr="00CC6823">
              <w:rPr>
                <w:rFonts w:ascii="Times New Roman" w:eastAsia="Arial Unicode MS" w:hAnsi="Times New Roman" w:cs="Times New Roman"/>
                <w:b/>
                <w:sz w:val="22"/>
                <w:szCs w:val="22"/>
              </w:rPr>
              <w:t>Кол-во</w:t>
            </w:r>
          </w:p>
        </w:tc>
        <w:tc>
          <w:tcPr>
            <w:tcW w:w="1983" w:type="dxa"/>
            <w:gridSpan w:val="5"/>
            <w:tcBorders>
              <w:top w:val="single" w:sz="12" w:space="0" w:color="auto"/>
              <w:left w:val="single" w:sz="12" w:space="0" w:color="auto"/>
              <w:bottom w:val="single" w:sz="6" w:space="0" w:color="auto"/>
              <w:right w:val="single" w:sz="12" w:space="0" w:color="auto"/>
            </w:tcBorders>
            <w:vAlign w:val="center"/>
          </w:tcPr>
          <w:p w14:paraId="7F3F5E7A" w14:textId="77777777" w:rsidR="00432A3E" w:rsidRPr="00CC6823" w:rsidRDefault="005F04A9" w:rsidP="003B7EC4">
            <w:pPr>
              <w:ind w:right="57"/>
              <w:jc w:val="center"/>
              <w:rPr>
                <w:rFonts w:ascii="Times New Roman" w:eastAsia="Arial Unicode MS" w:hAnsi="Times New Roman" w:cs="Times New Roman"/>
                <w:b/>
                <w:sz w:val="22"/>
                <w:szCs w:val="22"/>
              </w:rPr>
            </w:pPr>
            <w:r w:rsidRPr="00CC6823">
              <w:rPr>
                <w:rFonts w:ascii="Times New Roman" w:eastAsia="Arial Unicode MS" w:hAnsi="Times New Roman" w:cs="Times New Roman"/>
                <w:b/>
                <w:sz w:val="22"/>
                <w:szCs w:val="22"/>
              </w:rPr>
              <w:t>Страховая стоимость</w:t>
            </w:r>
          </w:p>
          <w:p w14:paraId="3D186BE7" w14:textId="77777777" w:rsidR="005F04A9" w:rsidRPr="00CC6823" w:rsidRDefault="003B7EC4" w:rsidP="003B7EC4">
            <w:pPr>
              <w:ind w:right="57"/>
              <w:jc w:val="center"/>
              <w:rPr>
                <w:rFonts w:ascii="Times New Roman" w:eastAsia="Arial Unicode MS" w:hAnsi="Times New Roman" w:cs="Times New Roman"/>
                <w:b/>
                <w:sz w:val="22"/>
                <w:szCs w:val="22"/>
              </w:rPr>
            </w:pPr>
            <w:r w:rsidRPr="00CC6823">
              <w:rPr>
                <w:rFonts w:ascii="Times New Roman" w:eastAsia="Arial Unicode MS" w:hAnsi="Times New Roman" w:cs="Times New Roman"/>
                <w:b/>
                <w:sz w:val="22"/>
                <w:szCs w:val="22"/>
              </w:rPr>
              <w:t>(UZS)</w:t>
            </w:r>
          </w:p>
        </w:tc>
        <w:tc>
          <w:tcPr>
            <w:tcW w:w="1983" w:type="dxa"/>
            <w:gridSpan w:val="6"/>
            <w:tcBorders>
              <w:top w:val="single" w:sz="12" w:space="0" w:color="auto"/>
              <w:left w:val="single" w:sz="12" w:space="0" w:color="auto"/>
              <w:bottom w:val="single" w:sz="6" w:space="0" w:color="auto"/>
              <w:right w:val="single" w:sz="12" w:space="0" w:color="auto"/>
            </w:tcBorders>
            <w:vAlign w:val="center"/>
          </w:tcPr>
          <w:p w14:paraId="6CF040E0" w14:textId="77777777" w:rsidR="005F04A9" w:rsidRPr="00CC6823" w:rsidRDefault="005F04A9" w:rsidP="003B7EC4">
            <w:pPr>
              <w:ind w:right="57"/>
              <w:jc w:val="center"/>
              <w:rPr>
                <w:rFonts w:ascii="Times New Roman" w:eastAsia="Arial Unicode MS" w:hAnsi="Times New Roman" w:cs="Times New Roman"/>
                <w:b/>
                <w:sz w:val="22"/>
                <w:szCs w:val="22"/>
              </w:rPr>
            </w:pPr>
            <w:r w:rsidRPr="00CC6823">
              <w:rPr>
                <w:rFonts w:ascii="Times New Roman" w:eastAsia="Arial Unicode MS" w:hAnsi="Times New Roman" w:cs="Times New Roman"/>
                <w:b/>
                <w:sz w:val="22"/>
                <w:szCs w:val="22"/>
              </w:rPr>
              <w:t xml:space="preserve">Страховая сумма </w:t>
            </w:r>
            <w:r w:rsidR="00B92980" w:rsidRPr="00CC6823">
              <w:rPr>
                <w:rFonts w:ascii="Times New Roman" w:eastAsia="Arial Unicode MS" w:hAnsi="Times New Roman" w:cs="Times New Roman"/>
                <w:b/>
                <w:sz w:val="22"/>
                <w:szCs w:val="22"/>
              </w:rPr>
              <w:t>(</w:t>
            </w:r>
            <w:r w:rsidR="00B92980" w:rsidRPr="00CC6823">
              <w:rPr>
                <w:rFonts w:ascii="Times New Roman" w:eastAsia="Arial Unicode MS" w:hAnsi="Times New Roman" w:cs="Times New Roman"/>
                <w:b/>
                <w:sz w:val="22"/>
                <w:szCs w:val="22"/>
                <w:lang w:val="en-US"/>
              </w:rPr>
              <w:t>UZS</w:t>
            </w:r>
            <w:r w:rsidR="00B92980" w:rsidRPr="00CC6823">
              <w:rPr>
                <w:rFonts w:ascii="Times New Roman" w:eastAsia="Arial Unicode MS" w:hAnsi="Times New Roman" w:cs="Times New Roman"/>
                <w:b/>
                <w:sz w:val="22"/>
                <w:szCs w:val="22"/>
              </w:rPr>
              <w:t>)</w:t>
            </w:r>
          </w:p>
        </w:tc>
        <w:tc>
          <w:tcPr>
            <w:tcW w:w="2075" w:type="dxa"/>
            <w:gridSpan w:val="3"/>
            <w:tcBorders>
              <w:top w:val="single" w:sz="12" w:space="0" w:color="auto"/>
              <w:left w:val="single" w:sz="12" w:space="0" w:color="auto"/>
              <w:bottom w:val="single" w:sz="6" w:space="0" w:color="auto"/>
              <w:right w:val="single" w:sz="12" w:space="0" w:color="auto"/>
            </w:tcBorders>
            <w:vAlign w:val="center"/>
          </w:tcPr>
          <w:p w14:paraId="57F5C7E9" w14:textId="77777777" w:rsidR="005F04A9" w:rsidRPr="00CC6823" w:rsidRDefault="005F04A9" w:rsidP="003B7EC4">
            <w:pPr>
              <w:ind w:right="57"/>
              <w:jc w:val="center"/>
              <w:rPr>
                <w:rFonts w:ascii="Times New Roman" w:eastAsia="Arial Unicode MS" w:hAnsi="Times New Roman" w:cs="Times New Roman"/>
                <w:b/>
                <w:sz w:val="22"/>
                <w:szCs w:val="22"/>
                <w:lang w:val="en-US"/>
              </w:rPr>
            </w:pPr>
            <w:r w:rsidRPr="00CC6823">
              <w:rPr>
                <w:rFonts w:ascii="Times New Roman" w:eastAsia="Arial Unicode MS" w:hAnsi="Times New Roman" w:cs="Times New Roman"/>
                <w:b/>
                <w:sz w:val="22"/>
                <w:szCs w:val="22"/>
              </w:rPr>
              <w:t>Страховая</w:t>
            </w:r>
            <w:r w:rsidRPr="00CC6823">
              <w:rPr>
                <w:rFonts w:ascii="Times New Roman" w:eastAsia="Arial Unicode MS" w:hAnsi="Times New Roman" w:cs="Times New Roman"/>
                <w:b/>
                <w:sz w:val="22"/>
                <w:szCs w:val="22"/>
                <w:lang w:val="en-US"/>
              </w:rPr>
              <w:t xml:space="preserve"> </w:t>
            </w:r>
            <w:r w:rsidRPr="00CC6823">
              <w:rPr>
                <w:rFonts w:ascii="Times New Roman" w:eastAsia="Arial Unicode MS" w:hAnsi="Times New Roman" w:cs="Times New Roman"/>
                <w:b/>
                <w:sz w:val="22"/>
                <w:szCs w:val="22"/>
              </w:rPr>
              <w:t>премия</w:t>
            </w:r>
            <w:r w:rsidRPr="00CC6823">
              <w:rPr>
                <w:rFonts w:ascii="Times New Roman" w:eastAsia="Arial Unicode MS" w:hAnsi="Times New Roman" w:cs="Times New Roman"/>
                <w:b/>
                <w:sz w:val="22"/>
                <w:szCs w:val="22"/>
                <w:lang w:val="en-US"/>
              </w:rPr>
              <w:t xml:space="preserve"> </w:t>
            </w:r>
            <w:r w:rsidR="00B92980" w:rsidRPr="00CC6823">
              <w:rPr>
                <w:rFonts w:ascii="Times New Roman" w:eastAsia="Arial Unicode MS" w:hAnsi="Times New Roman" w:cs="Times New Roman"/>
                <w:b/>
                <w:sz w:val="22"/>
                <w:szCs w:val="22"/>
                <w:lang w:val="en-US"/>
              </w:rPr>
              <w:t>(</w:t>
            </w:r>
            <w:r w:rsidR="00506D67" w:rsidRPr="00CC6823">
              <w:rPr>
                <w:rFonts w:ascii="Times New Roman" w:eastAsia="Arial Unicode MS" w:hAnsi="Times New Roman" w:cs="Times New Roman"/>
                <w:b/>
                <w:sz w:val="22"/>
                <w:szCs w:val="22"/>
                <w:lang w:val="en-US"/>
              </w:rPr>
              <w:t>UZS</w:t>
            </w:r>
            <w:r w:rsidR="00B92980" w:rsidRPr="00CC6823">
              <w:rPr>
                <w:rFonts w:ascii="Times New Roman" w:eastAsia="Arial Unicode MS" w:hAnsi="Times New Roman" w:cs="Times New Roman"/>
                <w:b/>
                <w:sz w:val="22"/>
                <w:szCs w:val="22"/>
                <w:lang w:val="en-US"/>
              </w:rPr>
              <w:t>)</w:t>
            </w:r>
          </w:p>
        </w:tc>
      </w:tr>
      <w:tr w:rsidR="00B92980" w:rsidRPr="00CC6823" w14:paraId="0E0A67C7" w14:textId="77777777" w:rsidTr="009A4C9F">
        <w:tblPrEx>
          <w:tblCellMar>
            <w:left w:w="0" w:type="dxa"/>
            <w:right w:w="0" w:type="dxa"/>
          </w:tblCellMar>
          <w:tblLook w:val="0000" w:firstRow="0" w:lastRow="0" w:firstColumn="0" w:lastColumn="0" w:noHBand="0" w:noVBand="0"/>
        </w:tblPrEx>
        <w:trPr>
          <w:trHeight w:val="170"/>
        </w:trPr>
        <w:tc>
          <w:tcPr>
            <w:tcW w:w="4049" w:type="dxa"/>
            <w:gridSpan w:val="5"/>
            <w:tcBorders>
              <w:top w:val="single" w:sz="6" w:space="0" w:color="auto"/>
              <w:left w:val="single" w:sz="12" w:space="0" w:color="auto"/>
              <w:bottom w:val="single" w:sz="4" w:space="0" w:color="auto"/>
              <w:right w:val="single" w:sz="12" w:space="0" w:color="auto"/>
            </w:tcBorders>
            <w:vAlign w:val="center"/>
          </w:tcPr>
          <w:p w14:paraId="1186C1ED" w14:textId="77777777" w:rsidR="00B92980" w:rsidRPr="00CC6823" w:rsidRDefault="00FD1A27" w:rsidP="003B7EC4">
            <w:pPr>
              <w:ind w:left="57" w:right="57"/>
              <w:jc w:val="center"/>
              <w:rPr>
                <w:rFonts w:ascii="Times New Roman" w:eastAsia="Arial Unicode MS" w:hAnsi="Times New Roman" w:cs="Times New Roman"/>
                <w:sz w:val="22"/>
                <w:szCs w:val="22"/>
                <w:lang w:val="en-US"/>
              </w:rPr>
            </w:pPr>
            <w:r w:rsidRPr="00DF0948">
              <w:rPr>
                <w:rFonts w:ascii="Times New Roman" w:eastAsia="Arial Unicode MS" w:hAnsi="Times New Roman" w:cs="Times New Roman"/>
                <w:sz w:val="15"/>
                <w:szCs w:val="15"/>
              </w:rPr>
              <w:t>––––––––––––</w:t>
            </w:r>
          </w:p>
        </w:tc>
        <w:tc>
          <w:tcPr>
            <w:tcW w:w="713" w:type="dxa"/>
            <w:gridSpan w:val="3"/>
            <w:tcBorders>
              <w:top w:val="single" w:sz="6" w:space="0" w:color="auto"/>
              <w:left w:val="single" w:sz="12" w:space="0" w:color="auto"/>
              <w:bottom w:val="single" w:sz="4" w:space="0" w:color="auto"/>
              <w:right w:val="single" w:sz="12" w:space="0" w:color="auto"/>
            </w:tcBorders>
            <w:vAlign w:val="center"/>
          </w:tcPr>
          <w:p w14:paraId="79CA5D1D" w14:textId="77777777" w:rsidR="00B92980" w:rsidRPr="00CC6823" w:rsidRDefault="00FD1A27" w:rsidP="00B92980">
            <w:pPr>
              <w:ind w:left="0" w:firstLine="0"/>
              <w:jc w:val="center"/>
              <w:rPr>
                <w:rFonts w:ascii="Times New Roman" w:eastAsia="Arial Unicode MS" w:hAnsi="Times New Roman" w:cs="Times New Roman"/>
                <w:sz w:val="22"/>
                <w:szCs w:val="22"/>
              </w:rPr>
            </w:pPr>
            <w:r w:rsidRPr="00DF0948">
              <w:rPr>
                <w:rFonts w:ascii="Times New Roman" w:eastAsia="Arial Unicode MS" w:hAnsi="Times New Roman" w:cs="Times New Roman"/>
                <w:sz w:val="15"/>
                <w:szCs w:val="15"/>
              </w:rPr>
              <w:t>––––––</w:t>
            </w:r>
          </w:p>
        </w:tc>
        <w:tc>
          <w:tcPr>
            <w:tcW w:w="1983" w:type="dxa"/>
            <w:gridSpan w:val="5"/>
            <w:tcBorders>
              <w:top w:val="single" w:sz="6" w:space="0" w:color="auto"/>
              <w:left w:val="single" w:sz="12" w:space="0" w:color="auto"/>
              <w:bottom w:val="single" w:sz="4" w:space="0" w:color="auto"/>
              <w:right w:val="single" w:sz="12" w:space="0" w:color="auto"/>
            </w:tcBorders>
            <w:vAlign w:val="center"/>
          </w:tcPr>
          <w:p w14:paraId="63630E54" w14:textId="77777777" w:rsidR="00B92980" w:rsidRPr="00CC6823" w:rsidRDefault="00FD1A27" w:rsidP="00BC0ECA">
            <w:pPr>
              <w:ind w:left="57" w:right="57"/>
              <w:jc w:val="center"/>
              <w:rPr>
                <w:rFonts w:ascii="Times New Roman" w:eastAsia="Arial Unicode MS" w:hAnsi="Times New Roman" w:cs="Times New Roman"/>
                <w:sz w:val="22"/>
                <w:szCs w:val="22"/>
              </w:rPr>
            </w:pPr>
            <w:r w:rsidRPr="00DF0948">
              <w:rPr>
                <w:rFonts w:ascii="Times New Roman" w:eastAsia="Arial Unicode MS" w:hAnsi="Times New Roman" w:cs="Times New Roman"/>
                <w:sz w:val="15"/>
                <w:szCs w:val="15"/>
              </w:rPr>
              <w:t>––––––––––––</w:t>
            </w:r>
          </w:p>
        </w:tc>
        <w:tc>
          <w:tcPr>
            <w:tcW w:w="1983" w:type="dxa"/>
            <w:gridSpan w:val="6"/>
            <w:tcBorders>
              <w:top w:val="single" w:sz="6" w:space="0" w:color="auto"/>
              <w:left w:val="single" w:sz="12" w:space="0" w:color="auto"/>
              <w:bottom w:val="single" w:sz="4" w:space="0" w:color="auto"/>
              <w:right w:val="single" w:sz="12" w:space="0" w:color="auto"/>
            </w:tcBorders>
            <w:vAlign w:val="center"/>
          </w:tcPr>
          <w:p w14:paraId="6A29A2D3" w14:textId="77777777" w:rsidR="00B92980" w:rsidRPr="00CC6823" w:rsidRDefault="00FD1A27" w:rsidP="00AD5FEB">
            <w:pPr>
              <w:ind w:left="57" w:right="57"/>
              <w:jc w:val="center"/>
              <w:rPr>
                <w:rFonts w:ascii="Times New Roman" w:eastAsia="Arial Unicode MS" w:hAnsi="Times New Roman" w:cs="Times New Roman"/>
                <w:sz w:val="22"/>
                <w:szCs w:val="22"/>
              </w:rPr>
            </w:pPr>
            <w:r w:rsidRPr="00DF0948">
              <w:rPr>
                <w:rFonts w:ascii="Times New Roman" w:eastAsia="Arial Unicode MS" w:hAnsi="Times New Roman" w:cs="Times New Roman"/>
                <w:sz w:val="15"/>
                <w:szCs w:val="15"/>
              </w:rPr>
              <w:t>––––––––––––</w:t>
            </w:r>
          </w:p>
        </w:tc>
        <w:tc>
          <w:tcPr>
            <w:tcW w:w="2075" w:type="dxa"/>
            <w:gridSpan w:val="3"/>
            <w:tcBorders>
              <w:top w:val="single" w:sz="6" w:space="0" w:color="auto"/>
              <w:left w:val="single" w:sz="12" w:space="0" w:color="auto"/>
              <w:bottom w:val="single" w:sz="4" w:space="0" w:color="auto"/>
              <w:right w:val="single" w:sz="12" w:space="0" w:color="auto"/>
            </w:tcBorders>
            <w:vAlign w:val="center"/>
          </w:tcPr>
          <w:p w14:paraId="5A587196" w14:textId="77777777" w:rsidR="00B92980" w:rsidRPr="00CC6823" w:rsidRDefault="00FD1A27" w:rsidP="00873711">
            <w:pPr>
              <w:ind w:left="57" w:right="57"/>
              <w:jc w:val="center"/>
              <w:rPr>
                <w:rFonts w:ascii="Times New Roman" w:eastAsia="Arial Unicode MS" w:hAnsi="Times New Roman" w:cs="Times New Roman"/>
                <w:sz w:val="22"/>
                <w:szCs w:val="22"/>
              </w:rPr>
            </w:pPr>
            <w:r w:rsidRPr="00DF0948">
              <w:rPr>
                <w:rFonts w:ascii="Times New Roman" w:eastAsia="Arial Unicode MS" w:hAnsi="Times New Roman" w:cs="Times New Roman"/>
                <w:sz w:val="15"/>
                <w:szCs w:val="15"/>
              </w:rPr>
              <w:t>––––––––––––</w:t>
            </w:r>
          </w:p>
        </w:tc>
      </w:tr>
      <w:tr w:rsidR="005F5225" w:rsidRPr="00CC6823" w14:paraId="58E94C35" w14:textId="77777777" w:rsidTr="009A4C9F">
        <w:tblPrEx>
          <w:tblCellMar>
            <w:left w:w="0" w:type="dxa"/>
            <w:right w:w="0" w:type="dxa"/>
          </w:tblCellMar>
          <w:tblLook w:val="0000" w:firstRow="0" w:lastRow="0" w:firstColumn="0" w:lastColumn="0" w:noHBand="0" w:noVBand="0"/>
        </w:tblPrEx>
        <w:trPr>
          <w:trHeight w:val="170"/>
        </w:trPr>
        <w:tc>
          <w:tcPr>
            <w:tcW w:w="10803" w:type="dxa"/>
            <w:gridSpan w:val="22"/>
            <w:tcBorders>
              <w:top w:val="single" w:sz="12" w:space="0" w:color="auto"/>
            </w:tcBorders>
            <w:shd w:val="clear" w:color="auto" w:fill="FFFFFF"/>
            <w:vAlign w:val="center"/>
          </w:tcPr>
          <w:p w14:paraId="403C006E" w14:textId="77777777" w:rsidR="005F5225" w:rsidRPr="00CC6823" w:rsidRDefault="005F5225" w:rsidP="00841E6F">
            <w:pPr>
              <w:ind w:left="57" w:right="57"/>
              <w:jc w:val="center"/>
              <w:rPr>
                <w:rFonts w:ascii="Times New Roman" w:hAnsi="Times New Roman" w:cs="Times New Roman"/>
                <w:b/>
                <w:caps/>
                <w:sz w:val="22"/>
                <w:szCs w:val="22"/>
                <w:lang w:val="en-US"/>
              </w:rPr>
            </w:pPr>
          </w:p>
        </w:tc>
      </w:tr>
      <w:tr w:rsidR="005F5225" w:rsidRPr="00CC6823" w14:paraId="4B1F51D3" w14:textId="77777777" w:rsidTr="009A4C9F">
        <w:tblPrEx>
          <w:tblCellMar>
            <w:left w:w="0" w:type="dxa"/>
            <w:right w:w="0" w:type="dxa"/>
          </w:tblCellMar>
          <w:tblLook w:val="0000" w:firstRow="0" w:lastRow="0" w:firstColumn="0" w:lastColumn="0" w:noHBand="0" w:noVBand="0"/>
        </w:tblPrEx>
        <w:trPr>
          <w:trHeight w:val="170"/>
        </w:trPr>
        <w:tc>
          <w:tcPr>
            <w:tcW w:w="10803" w:type="dxa"/>
            <w:gridSpan w:val="22"/>
            <w:tcBorders>
              <w:top w:val="single" w:sz="12" w:space="0" w:color="auto"/>
              <w:left w:val="single" w:sz="12" w:space="0" w:color="auto"/>
              <w:bottom w:val="single" w:sz="12" w:space="0" w:color="auto"/>
              <w:right w:val="single" w:sz="12" w:space="0" w:color="auto"/>
            </w:tcBorders>
            <w:shd w:val="clear" w:color="auto" w:fill="FFFFFF"/>
            <w:vAlign w:val="center"/>
          </w:tcPr>
          <w:p w14:paraId="091D7BB4" w14:textId="77777777" w:rsidR="005F5225" w:rsidRPr="00CC6823" w:rsidRDefault="005F5225" w:rsidP="003B7EC4">
            <w:pPr>
              <w:ind w:left="57" w:right="57"/>
              <w:jc w:val="center"/>
              <w:rPr>
                <w:rFonts w:ascii="Times New Roman" w:hAnsi="Times New Roman" w:cs="Times New Roman"/>
                <w:b/>
                <w:caps/>
                <w:sz w:val="22"/>
                <w:szCs w:val="22"/>
              </w:rPr>
            </w:pPr>
            <w:r w:rsidRPr="00CC6823">
              <w:rPr>
                <w:rFonts w:ascii="Times New Roman" w:hAnsi="Times New Roman" w:cs="Times New Roman"/>
                <w:b/>
                <w:caps/>
                <w:sz w:val="22"/>
                <w:szCs w:val="22"/>
              </w:rPr>
              <w:t>Часть 3. Гибель, ПОХИЩЕНИЕ или пов</w:t>
            </w:r>
            <w:r w:rsidR="003B7EC4" w:rsidRPr="00CC6823">
              <w:rPr>
                <w:rFonts w:ascii="Times New Roman" w:hAnsi="Times New Roman" w:cs="Times New Roman"/>
                <w:b/>
                <w:caps/>
                <w:sz w:val="22"/>
                <w:szCs w:val="22"/>
              </w:rPr>
              <w:t>реждение транспортного средства</w:t>
            </w:r>
          </w:p>
        </w:tc>
      </w:tr>
      <w:tr w:rsidR="00881F9C" w:rsidRPr="00CC6823" w14:paraId="63A7B4EB" w14:textId="77777777" w:rsidTr="009A4C9F">
        <w:tblPrEx>
          <w:tblCellMar>
            <w:left w:w="0" w:type="dxa"/>
            <w:right w:w="0" w:type="dxa"/>
          </w:tblCellMar>
          <w:tblLook w:val="0000" w:firstRow="0" w:lastRow="0" w:firstColumn="0" w:lastColumn="0" w:noHBand="0" w:noVBand="0"/>
        </w:tblPrEx>
        <w:trPr>
          <w:cantSplit/>
          <w:trHeight w:val="284"/>
        </w:trPr>
        <w:tc>
          <w:tcPr>
            <w:tcW w:w="5750" w:type="dxa"/>
            <w:gridSpan w:val="11"/>
            <w:tcBorders>
              <w:top w:val="single" w:sz="12" w:space="0" w:color="auto"/>
              <w:left w:val="single" w:sz="12" w:space="0" w:color="auto"/>
              <w:bottom w:val="single" w:sz="12" w:space="0" w:color="auto"/>
              <w:right w:val="single" w:sz="12" w:space="0" w:color="auto"/>
            </w:tcBorders>
            <w:vAlign w:val="center"/>
          </w:tcPr>
          <w:p w14:paraId="0B92F6A7" w14:textId="77777777" w:rsidR="00881F9C" w:rsidRPr="00CC6823" w:rsidRDefault="00881F9C" w:rsidP="00DD0C7B">
            <w:pPr>
              <w:ind w:left="57" w:right="57"/>
              <w:jc w:val="center"/>
              <w:rPr>
                <w:rFonts w:ascii="Times New Roman" w:hAnsi="Times New Roman" w:cs="Times New Roman"/>
                <w:b/>
                <w:sz w:val="22"/>
                <w:szCs w:val="22"/>
              </w:rPr>
            </w:pPr>
            <w:r w:rsidRPr="00CC6823">
              <w:rPr>
                <w:rFonts w:ascii="Times New Roman" w:hAnsi="Times New Roman" w:cs="Times New Roman"/>
                <w:b/>
                <w:sz w:val="22"/>
                <w:szCs w:val="22"/>
              </w:rPr>
              <w:t>Страховая сумма</w:t>
            </w:r>
          </w:p>
          <w:p w14:paraId="200D26D5" w14:textId="77777777" w:rsidR="00BE554D" w:rsidRPr="00CC6823" w:rsidRDefault="00BE554D" w:rsidP="00841E6F">
            <w:pPr>
              <w:ind w:left="57" w:right="57"/>
              <w:jc w:val="center"/>
              <w:rPr>
                <w:rFonts w:ascii="Times New Roman" w:eastAsia="Arial Unicode MS" w:hAnsi="Times New Roman" w:cs="Times New Roman"/>
                <w:sz w:val="22"/>
                <w:szCs w:val="22"/>
              </w:rPr>
            </w:pPr>
            <w:r w:rsidRPr="00CC6823">
              <w:rPr>
                <w:rFonts w:ascii="Times New Roman" w:hAnsi="Times New Roman" w:cs="Times New Roman"/>
                <w:b/>
                <w:sz w:val="22"/>
                <w:szCs w:val="22"/>
              </w:rPr>
              <w:t>(</w:t>
            </w:r>
            <w:r w:rsidRPr="00CC6823">
              <w:rPr>
                <w:rFonts w:ascii="Times New Roman" w:hAnsi="Times New Roman" w:cs="Times New Roman"/>
                <w:b/>
                <w:sz w:val="22"/>
                <w:szCs w:val="22"/>
                <w:lang w:val="en-US"/>
              </w:rPr>
              <w:t>UZS</w:t>
            </w:r>
            <w:r w:rsidRPr="00CC6823">
              <w:rPr>
                <w:rFonts w:ascii="Times New Roman" w:hAnsi="Times New Roman" w:cs="Times New Roman"/>
                <w:b/>
                <w:sz w:val="22"/>
                <w:szCs w:val="22"/>
              </w:rPr>
              <w:t>)</w:t>
            </w:r>
          </w:p>
        </w:tc>
        <w:tc>
          <w:tcPr>
            <w:tcW w:w="1562" w:type="dxa"/>
            <w:gridSpan w:val="5"/>
            <w:tcBorders>
              <w:top w:val="single" w:sz="12" w:space="0" w:color="auto"/>
              <w:left w:val="single" w:sz="12" w:space="0" w:color="auto"/>
              <w:bottom w:val="single" w:sz="12" w:space="0" w:color="auto"/>
              <w:right w:val="single" w:sz="12" w:space="0" w:color="auto"/>
            </w:tcBorders>
            <w:vAlign w:val="center"/>
          </w:tcPr>
          <w:p w14:paraId="33977BC4" w14:textId="77777777" w:rsidR="00881F9C" w:rsidRPr="00CC6823" w:rsidRDefault="00881F9C" w:rsidP="00DD0C7B">
            <w:pPr>
              <w:ind w:left="57" w:right="57"/>
              <w:jc w:val="center"/>
              <w:rPr>
                <w:rFonts w:ascii="Times New Roman" w:hAnsi="Times New Roman" w:cs="Times New Roman"/>
                <w:b/>
                <w:sz w:val="22"/>
                <w:szCs w:val="22"/>
                <w:lang w:val="en-US"/>
              </w:rPr>
            </w:pPr>
            <w:r w:rsidRPr="00CC6823">
              <w:rPr>
                <w:rFonts w:ascii="Times New Roman" w:hAnsi="Times New Roman" w:cs="Times New Roman"/>
                <w:b/>
                <w:sz w:val="22"/>
                <w:szCs w:val="22"/>
              </w:rPr>
              <w:t>Страховая</w:t>
            </w:r>
            <w:r w:rsidRPr="00CC6823">
              <w:rPr>
                <w:rFonts w:ascii="Times New Roman" w:hAnsi="Times New Roman" w:cs="Times New Roman"/>
                <w:b/>
                <w:sz w:val="22"/>
                <w:szCs w:val="22"/>
                <w:lang w:val="en-US"/>
              </w:rPr>
              <w:t xml:space="preserve"> </w:t>
            </w:r>
            <w:r w:rsidRPr="00CC6823">
              <w:rPr>
                <w:rFonts w:ascii="Times New Roman" w:hAnsi="Times New Roman" w:cs="Times New Roman"/>
                <w:b/>
                <w:sz w:val="22"/>
                <w:szCs w:val="22"/>
              </w:rPr>
              <w:t>премия</w:t>
            </w:r>
          </w:p>
          <w:p w14:paraId="5573E57E" w14:textId="77777777" w:rsidR="00BE554D" w:rsidRPr="00CC6823" w:rsidRDefault="00BE554D" w:rsidP="004B20B9">
            <w:pPr>
              <w:ind w:left="57" w:right="57"/>
              <w:jc w:val="center"/>
              <w:rPr>
                <w:rFonts w:ascii="Times New Roman" w:eastAsia="Arial Unicode MS" w:hAnsi="Times New Roman" w:cs="Times New Roman"/>
                <w:sz w:val="22"/>
                <w:szCs w:val="22"/>
                <w:lang w:val="en-US"/>
              </w:rPr>
            </w:pPr>
            <w:r w:rsidRPr="00CC6823">
              <w:rPr>
                <w:rFonts w:ascii="Times New Roman" w:hAnsi="Times New Roman" w:cs="Times New Roman"/>
                <w:b/>
                <w:sz w:val="22"/>
                <w:szCs w:val="22"/>
                <w:lang w:val="en-US"/>
              </w:rPr>
              <w:t>(</w:t>
            </w:r>
            <w:r w:rsidR="00506D67" w:rsidRPr="00CC6823">
              <w:rPr>
                <w:rFonts w:ascii="Times New Roman" w:eastAsia="Arial Unicode MS" w:hAnsi="Times New Roman" w:cs="Times New Roman"/>
                <w:b/>
                <w:sz w:val="22"/>
                <w:szCs w:val="22"/>
                <w:lang w:val="en-US"/>
              </w:rPr>
              <w:t>UZS</w:t>
            </w:r>
            <w:r w:rsidRPr="00CC6823">
              <w:rPr>
                <w:rFonts w:ascii="Times New Roman" w:hAnsi="Times New Roman" w:cs="Times New Roman"/>
                <w:b/>
                <w:sz w:val="22"/>
                <w:szCs w:val="22"/>
                <w:lang w:val="en-US"/>
              </w:rPr>
              <w:t>)</w:t>
            </w:r>
          </w:p>
        </w:tc>
        <w:tc>
          <w:tcPr>
            <w:tcW w:w="3491" w:type="dxa"/>
            <w:gridSpan w:val="6"/>
            <w:tcBorders>
              <w:top w:val="single" w:sz="12" w:space="0" w:color="auto"/>
              <w:left w:val="single" w:sz="12" w:space="0" w:color="auto"/>
              <w:bottom w:val="single" w:sz="12" w:space="0" w:color="auto"/>
              <w:right w:val="single" w:sz="12" w:space="0" w:color="auto"/>
            </w:tcBorders>
            <w:vAlign w:val="center"/>
          </w:tcPr>
          <w:p w14:paraId="5A380410" w14:textId="77777777" w:rsidR="00881F9C" w:rsidRPr="00CC6823" w:rsidRDefault="00881F9C" w:rsidP="00DD0C7B">
            <w:pPr>
              <w:jc w:val="center"/>
              <w:rPr>
                <w:rFonts w:ascii="Times New Roman" w:eastAsia="Arial Unicode MS" w:hAnsi="Times New Roman" w:cs="Times New Roman"/>
                <w:b/>
                <w:sz w:val="22"/>
                <w:szCs w:val="22"/>
              </w:rPr>
            </w:pPr>
            <w:r w:rsidRPr="00CC6823">
              <w:rPr>
                <w:rFonts w:ascii="Times New Roman" w:eastAsia="Arial Unicode MS" w:hAnsi="Times New Roman" w:cs="Times New Roman"/>
                <w:b/>
                <w:sz w:val="22"/>
                <w:szCs w:val="22"/>
              </w:rPr>
              <w:t>Франшиза условная/безусловная на одно застрахованное ТС</w:t>
            </w:r>
          </w:p>
          <w:p w14:paraId="3200CC3B" w14:textId="77777777" w:rsidR="00BE554D" w:rsidRPr="00CC6823" w:rsidRDefault="00BE554D" w:rsidP="004B20B9">
            <w:pPr>
              <w:jc w:val="center"/>
              <w:rPr>
                <w:rFonts w:ascii="Times New Roman" w:eastAsia="Arial Unicode MS" w:hAnsi="Times New Roman" w:cs="Times New Roman"/>
                <w:b/>
                <w:sz w:val="22"/>
                <w:szCs w:val="22"/>
                <w:lang w:val="en-US"/>
              </w:rPr>
            </w:pPr>
            <w:r w:rsidRPr="00CC6823">
              <w:rPr>
                <w:rFonts w:ascii="Times New Roman" w:hAnsi="Times New Roman" w:cs="Times New Roman"/>
                <w:b/>
                <w:sz w:val="22"/>
                <w:szCs w:val="22"/>
              </w:rPr>
              <w:t>(</w:t>
            </w:r>
            <w:r w:rsidR="00506D67" w:rsidRPr="00CC6823">
              <w:rPr>
                <w:rFonts w:ascii="Times New Roman" w:eastAsia="Arial Unicode MS" w:hAnsi="Times New Roman" w:cs="Times New Roman"/>
                <w:b/>
                <w:sz w:val="22"/>
                <w:szCs w:val="22"/>
                <w:lang w:val="en-US"/>
              </w:rPr>
              <w:t>UZS</w:t>
            </w:r>
            <w:r w:rsidRPr="00CC6823">
              <w:rPr>
                <w:rFonts w:ascii="Times New Roman" w:hAnsi="Times New Roman" w:cs="Times New Roman"/>
                <w:b/>
                <w:sz w:val="22"/>
                <w:szCs w:val="22"/>
              </w:rPr>
              <w:t>)</w:t>
            </w:r>
          </w:p>
        </w:tc>
      </w:tr>
      <w:tr w:rsidR="00881F9C" w:rsidRPr="00CC6823" w14:paraId="7178A3FF" w14:textId="77777777" w:rsidTr="009A4C9F">
        <w:tblPrEx>
          <w:tblCellMar>
            <w:left w:w="0" w:type="dxa"/>
            <w:right w:w="0" w:type="dxa"/>
          </w:tblCellMar>
          <w:tblLook w:val="0000" w:firstRow="0" w:lastRow="0" w:firstColumn="0" w:lastColumn="0" w:noHBand="0" w:noVBand="0"/>
        </w:tblPrEx>
        <w:trPr>
          <w:cantSplit/>
          <w:trHeight w:val="259"/>
        </w:trPr>
        <w:tc>
          <w:tcPr>
            <w:tcW w:w="5750" w:type="dxa"/>
            <w:gridSpan w:val="11"/>
            <w:tcBorders>
              <w:top w:val="single" w:sz="12" w:space="0" w:color="auto"/>
              <w:left w:val="single" w:sz="12" w:space="0" w:color="auto"/>
              <w:bottom w:val="single" w:sz="12" w:space="0" w:color="auto"/>
              <w:right w:val="single" w:sz="12" w:space="0" w:color="auto"/>
            </w:tcBorders>
            <w:vAlign w:val="center"/>
          </w:tcPr>
          <w:p w14:paraId="33D49222" w14:textId="4A93EB25" w:rsidR="00881F9C" w:rsidRPr="00CC6823" w:rsidRDefault="00881F9C" w:rsidP="00DD0C7B">
            <w:pPr>
              <w:ind w:left="57" w:right="57"/>
              <w:jc w:val="center"/>
              <w:rPr>
                <w:rFonts w:ascii="Times New Roman" w:eastAsia="Arial Unicode MS" w:hAnsi="Times New Roman" w:cs="Times New Roman"/>
                <w:sz w:val="22"/>
                <w:szCs w:val="22"/>
                <w:highlight w:val="yellow"/>
                <w:lang w:val="en-US"/>
              </w:rPr>
            </w:pPr>
          </w:p>
        </w:tc>
        <w:tc>
          <w:tcPr>
            <w:tcW w:w="1562" w:type="dxa"/>
            <w:gridSpan w:val="5"/>
            <w:tcBorders>
              <w:top w:val="single" w:sz="12" w:space="0" w:color="auto"/>
              <w:left w:val="single" w:sz="12" w:space="0" w:color="auto"/>
              <w:bottom w:val="single" w:sz="12" w:space="0" w:color="auto"/>
              <w:right w:val="single" w:sz="12" w:space="0" w:color="auto"/>
            </w:tcBorders>
            <w:vAlign w:val="center"/>
          </w:tcPr>
          <w:p w14:paraId="7CF6F85E" w14:textId="27B0BC91" w:rsidR="00881F9C" w:rsidRPr="00CC6823" w:rsidRDefault="00881F9C" w:rsidP="00FD1A27">
            <w:pPr>
              <w:ind w:left="83" w:right="57" w:firstLine="0"/>
              <w:jc w:val="center"/>
              <w:rPr>
                <w:rFonts w:ascii="Times New Roman" w:eastAsia="Arial Unicode MS" w:hAnsi="Times New Roman" w:cs="Times New Roman"/>
                <w:sz w:val="22"/>
                <w:szCs w:val="22"/>
                <w:highlight w:val="yellow"/>
              </w:rPr>
            </w:pPr>
          </w:p>
        </w:tc>
        <w:tc>
          <w:tcPr>
            <w:tcW w:w="3491" w:type="dxa"/>
            <w:gridSpan w:val="6"/>
            <w:tcBorders>
              <w:top w:val="single" w:sz="12" w:space="0" w:color="auto"/>
              <w:left w:val="single" w:sz="12" w:space="0" w:color="auto"/>
              <w:bottom w:val="single" w:sz="12" w:space="0" w:color="auto"/>
              <w:right w:val="single" w:sz="12" w:space="0" w:color="auto"/>
            </w:tcBorders>
            <w:vAlign w:val="center"/>
          </w:tcPr>
          <w:p w14:paraId="29A31C12" w14:textId="77777777" w:rsidR="00881F9C" w:rsidRPr="00CC6823" w:rsidRDefault="00881F9C" w:rsidP="00DD0C7B">
            <w:pPr>
              <w:ind w:left="57" w:right="57"/>
              <w:jc w:val="center"/>
              <w:rPr>
                <w:rFonts w:ascii="Times New Roman" w:eastAsia="Arial Unicode MS" w:hAnsi="Times New Roman" w:cs="Times New Roman"/>
                <w:sz w:val="22"/>
                <w:szCs w:val="22"/>
              </w:rPr>
            </w:pPr>
            <w:r w:rsidRPr="00CC6823">
              <w:rPr>
                <w:rFonts w:ascii="Times New Roman" w:eastAsia="Arial Unicode MS" w:hAnsi="Times New Roman" w:cs="Times New Roman"/>
                <w:sz w:val="22"/>
                <w:szCs w:val="22"/>
              </w:rPr>
              <w:t>не применятся</w:t>
            </w:r>
          </w:p>
        </w:tc>
      </w:tr>
      <w:tr w:rsidR="00881F9C" w:rsidRPr="00CC6823" w14:paraId="584B6BEC" w14:textId="77777777" w:rsidTr="009A4C9F">
        <w:tblPrEx>
          <w:tblCellMar>
            <w:left w:w="0" w:type="dxa"/>
            <w:right w:w="0" w:type="dxa"/>
          </w:tblCellMar>
          <w:tblLook w:val="0000" w:firstRow="0" w:lastRow="0" w:firstColumn="0" w:lastColumn="0" w:noHBand="0" w:noVBand="0"/>
        </w:tblPrEx>
        <w:trPr>
          <w:trHeight w:val="170"/>
        </w:trPr>
        <w:tc>
          <w:tcPr>
            <w:tcW w:w="10803" w:type="dxa"/>
            <w:gridSpan w:val="22"/>
            <w:tcBorders>
              <w:top w:val="single" w:sz="12" w:space="0" w:color="auto"/>
              <w:left w:val="single" w:sz="12" w:space="0" w:color="auto"/>
              <w:bottom w:val="single" w:sz="12" w:space="0" w:color="auto"/>
              <w:right w:val="single" w:sz="12" w:space="0" w:color="auto"/>
            </w:tcBorders>
            <w:shd w:val="clear" w:color="auto" w:fill="FFFFFF"/>
            <w:vAlign w:val="center"/>
          </w:tcPr>
          <w:p w14:paraId="3C385616" w14:textId="77777777" w:rsidR="00881F9C" w:rsidRPr="00CC6823" w:rsidRDefault="00881F9C" w:rsidP="00013DDF">
            <w:pPr>
              <w:ind w:left="57" w:right="57"/>
              <w:jc w:val="center"/>
              <w:rPr>
                <w:rFonts w:ascii="Times New Roman" w:hAnsi="Times New Roman" w:cs="Times New Roman"/>
                <w:b/>
                <w:caps/>
                <w:sz w:val="22"/>
                <w:szCs w:val="22"/>
              </w:rPr>
            </w:pPr>
            <w:r w:rsidRPr="00CC6823">
              <w:rPr>
                <w:rFonts w:ascii="Times New Roman" w:hAnsi="Times New Roman" w:cs="Times New Roman"/>
                <w:b/>
                <w:caps/>
                <w:sz w:val="22"/>
                <w:szCs w:val="22"/>
              </w:rPr>
              <w:t>Часть 4. Гражданская ответственность перед третьими лицами</w:t>
            </w:r>
          </w:p>
        </w:tc>
      </w:tr>
      <w:tr w:rsidR="00881F9C" w:rsidRPr="00CC6823" w14:paraId="39C04911" w14:textId="77777777" w:rsidTr="009A4C9F">
        <w:tblPrEx>
          <w:tblCellMar>
            <w:left w:w="0" w:type="dxa"/>
            <w:right w:w="0" w:type="dxa"/>
          </w:tblCellMar>
          <w:tblLook w:val="0000" w:firstRow="0" w:lastRow="0" w:firstColumn="0" w:lastColumn="0" w:noHBand="0" w:noVBand="0"/>
        </w:tblPrEx>
        <w:trPr>
          <w:cantSplit/>
          <w:trHeight w:val="984"/>
        </w:trPr>
        <w:tc>
          <w:tcPr>
            <w:tcW w:w="2915" w:type="dxa"/>
            <w:gridSpan w:val="3"/>
            <w:tcBorders>
              <w:top w:val="single" w:sz="12" w:space="0" w:color="auto"/>
              <w:left w:val="single" w:sz="12" w:space="0" w:color="auto"/>
              <w:bottom w:val="single" w:sz="12" w:space="0" w:color="auto"/>
              <w:right w:val="single" w:sz="12" w:space="0" w:color="auto"/>
            </w:tcBorders>
            <w:vAlign w:val="center"/>
          </w:tcPr>
          <w:p w14:paraId="60782615" w14:textId="77777777" w:rsidR="00881F9C" w:rsidRPr="00CC6823" w:rsidRDefault="00881F9C" w:rsidP="00013DDF">
            <w:pPr>
              <w:ind w:left="57" w:right="57"/>
              <w:jc w:val="center"/>
              <w:rPr>
                <w:rFonts w:ascii="Times New Roman" w:eastAsia="Arial Unicode MS" w:hAnsi="Times New Roman" w:cs="Times New Roman"/>
                <w:b/>
                <w:sz w:val="22"/>
                <w:szCs w:val="22"/>
                <w:lang w:val="en-US"/>
              </w:rPr>
            </w:pPr>
            <w:r w:rsidRPr="00CC6823">
              <w:rPr>
                <w:rFonts w:ascii="Times New Roman" w:eastAsia="Arial Unicode MS" w:hAnsi="Times New Roman" w:cs="Times New Roman"/>
                <w:b/>
                <w:sz w:val="22"/>
                <w:szCs w:val="22"/>
              </w:rPr>
              <w:t>Покрытие</w:t>
            </w:r>
          </w:p>
        </w:tc>
        <w:tc>
          <w:tcPr>
            <w:tcW w:w="1418" w:type="dxa"/>
            <w:gridSpan w:val="3"/>
            <w:tcBorders>
              <w:top w:val="single" w:sz="12" w:space="0" w:color="auto"/>
              <w:left w:val="single" w:sz="12" w:space="0" w:color="auto"/>
              <w:bottom w:val="single" w:sz="12" w:space="0" w:color="auto"/>
              <w:right w:val="single" w:sz="12" w:space="0" w:color="auto"/>
            </w:tcBorders>
            <w:vAlign w:val="center"/>
          </w:tcPr>
          <w:p w14:paraId="7C59DC4D" w14:textId="77777777" w:rsidR="00881F9C" w:rsidRPr="00CC6823" w:rsidRDefault="00881F9C" w:rsidP="00DD0C7B">
            <w:pPr>
              <w:jc w:val="center"/>
              <w:rPr>
                <w:rFonts w:ascii="Times New Roman" w:hAnsi="Times New Roman" w:cs="Times New Roman"/>
                <w:b/>
                <w:sz w:val="22"/>
                <w:szCs w:val="22"/>
              </w:rPr>
            </w:pPr>
            <w:r w:rsidRPr="00CC6823">
              <w:rPr>
                <w:rFonts w:ascii="Times New Roman" w:hAnsi="Times New Roman" w:cs="Times New Roman"/>
                <w:b/>
                <w:sz w:val="22"/>
                <w:szCs w:val="22"/>
              </w:rPr>
              <w:t>Количество</w:t>
            </w:r>
          </w:p>
          <w:p w14:paraId="1E656CA9" w14:textId="77777777" w:rsidR="00881F9C" w:rsidRPr="00CC6823" w:rsidRDefault="00881F9C" w:rsidP="00013DDF">
            <w:pPr>
              <w:jc w:val="center"/>
              <w:rPr>
                <w:rFonts w:ascii="Times New Roman" w:hAnsi="Times New Roman" w:cs="Times New Roman"/>
                <w:b/>
                <w:sz w:val="22"/>
                <w:szCs w:val="22"/>
              </w:rPr>
            </w:pPr>
            <w:r w:rsidRPr="00CC6823">
              <w:rPr>
                <w:rFonts w:ascii="Times New Roman" w:hAnsi="Times New Roman" w:cs="Times New Roman"/>
                <w:b/>
                <w:sz w:val="22"/>
                <w:szCs w:val="22"/>
              </w:rPr>
              <w:t>Застрахованных ТС</w:t>
            </w:r>
          </w:p>
        </w:tc>
        <w:tc>
          <w:tcPr>
            <w:tcW w:w="1701" w:type="dxa"/>
            <w:gridSpan w:val="6"/>
            <w:tcBorders>
              <w:top w:val="single" w:sz="12" w:space="0" w:color="auto"/>
              <w:left w:val="single" w:sz="12" w:space="0" w:color="auto"/>
              <w:bottom w:val="single" w:sz="12" w:space="0" w:color="auto"/>
              <w:right w:val="single" w:sz="12" w:space="0" w:color="auto"/>
            </w:tcBorders>
            <w:vAlign w:val="center"/>
          </w:tcPr>
          <w:p w14:paraId="34065E72" w14:textId="77777777" w:rsidR="00432A3E" w:rsidRPr="00CC6823" w:rsidRDefault="00881F9C" w:rsidP="00013DDF">
            <w:pPr>
              <w:ind w:left="57" w:right="57"/>
              <w:jc w:val="center"/>
              <w:rPr>
                <w:rFonts w:ascii="Times New Roman" w:hAnsi="Times New Roman" w:cs="Times New Roman"/>
                <w:b/>
                <w:sz w:val="22"/>
                <w:szCs w:val="22"/>
              </w:rPr>
            </w:pPr>
            <w:r w:rsidRPr="00CC6823">
              <w:rPr>
                <w:rFonts w:ascii="Times New Roman" w:hAnsi="Times New Roman" w:cs="Times New Roman"/>
                <w:b/>
                <w:sz w:val="22"/>
                <w:szCs w:val="22"/>
              </w:rPr>
              <w:t>Страховая сумма на каждое застрахованное ТС</w:t>
            </w:r>
          </w:p>
          <w:p w14:paraId="73620717" w14:textId="77777777" w:rsidR="00BE554D" w:rsidRPr="00CC6823" w:rsidRDefault="00BE554D" w:rsidP="00013DDF">
            <w:pPr>
              <w:ind w:left="57" w:right="57"/>
              <w:jc w:val="center"/>
              <w:rPr>
                <w:rFonts w:ascii="Times New Roman" w:hAnsi="Times New Roman" w:cs="Times New Roman"/>
                <w:b/>
                <w:sz w:val="22"/>
                <w:szCs w:val="22"/>
              </w:rPr>
            </w:pPr>
            <w:r w:rsidRPr="00CC6823">
              <w:rPr>
                <w:rFonts w:ascii="Times New Roman" w:hAnsi="Times New Roman" w:cs="Times New Roman"/>
                <w:b/>
                <w:sz w:val="22"/>
                <w:szCs w:val="22"/>
              </w:rPr>
              <w:t>(</w:t>
            </w:r>
            <w:r w:rsidRPr="00CC6823">
              <w:rPr>
                <w:rFonts w:ascii="Times New Roman" w:hAnsi="Times New Roman" w:cs="Times New Roman"/>
                <w:b/>
                <w:sz w:val="22"/>
                <w:szCs w:val="22"/>
                <w:lang w:val="en-US"/>
              </w:rPr>
              <w:t>UZS</w:t>
            </w:r>
            <w:r w:rsidRPr="00CC6823">
              <w:rPr>
                <w:rFonts w:ascii="Times New Roman" w:hAnsi="Times New Roman" w:cs="Times New Roman"/>
                <w:b/>
                <w:sz w:val="22"/>
                <w:szCs w:val="22"/>
              </w:rPr>
              <w:t>)</w:t>
            </w:r>
          </w:p>
        </w:tc>
        <w:tc>
          <w:tcPr>
            <w:tcW w:w="3260" w:type="dxa"/>
            <w:gridSpan w:val="8"/>
            <w:tcBorders>
              <w:top w:val="single" w:sz="12" w:space="0" w:color="auto"/>
              <w:left w:val="single" w:sz="12" w:space="0" w:color="auto"/>
              <w:bottom w:val="single" w:sz="12" w:space="0" w:color="auto"/>
              <w:right w:val="single" w:sz="12" w:space="0" w:color="auto"/>
            </w:tcBorders>
            <w:vAlign w:val="center"/>
          </w:tcPr>
          <w:p w14:paraId="12B6E8BB" w14:textId="77777777" w:rsidR="00881F9C" w:rsidRPr="00CC6823" w:rsidRDefault="00881F9C" w:rsidP="00DD0C7B">
            <w:pPr>
              <w:ind w:left="57" w:right="57"/>
              <w:jc w:val="center"/>
              <w:rPr>
                <w:rFonts w:ascii="Times New Roman" w:hAnsi="Times New Roman" w:cs="Times New Roman"/>
                <w:b/>
                <w:sz w:val="22"/>
                <w:szCs w:val="22"/>
                <w:lang w:val="en-US"/>
              </w:rPr>
            </w:pPr>
            <w:r w:rsidRPr="00CC6823">
              <w:rPr>
                <w:rFonts w:ascii="Times New Roman" w:hAnsi="Times New Roman" w:cs="Times New Roman"/>
                <w:b/>
                <w:sz w:val="22"/>
                <w:szCs w:val="22"/>
              </w:rPr>
              <w:t>Страховая</w:t>
            </w:r>
            <w:r w:rsidRPr="00CC6823">
              <w:rPr>
                <w:rFonts w:ascii="Times New Roman" w:hAnsi="Times New Roman" w:cs="Times New Roman"/>
                <w:b/>
                <w:sz w:val="22"/>
                <w:szCs w:val="22"/>
                <w:lang w:val="en-US"/>
              </w:rPr>
              <w:t xml:space="preserve"> </w:t>
            </w:r>
            <w:r w:rsidRPr="00CC6823">
              <w:rPr>
                <w:rFonts w:ascii="Times New Roman" w:hAnsi="Times New Roman" w:cs="Times New Roman"/>
                <w:b/>
                <w:sz w:val="22"/>
                <w:szCs w:val="22"/>
              </w:rPr>
              <w:t>премия</w:t>
            </w:r>
          </w:p>
          <w:p w14:paraId="0E0B0CA7" w14:textId="77777777" w:rsidR="00881F9C" w:rsidRPr="00CC6823" w:rsidRDefault="00BE554D" w:rsidP="004B20B9">
            <w:pPr>
              <w:ind w:left="57" w:right="57"/>
              <w:jc w:val="center"/>
              <w:rPr>
                <w:rFonts w:ascii="Times New Roman" w:eastAsia="Arial Unicode MS" w:hAnsi="Times New Roman" w:cs="Times New Roman"/>
                <w:sz w:val="22"/>
                <w:szCs w:val="22"/>
                <w:lang w:val="en-US"/>
              </w:rPr>
            </w:pPr>
            <w:r w:rsidRPr="00CC6823">
              <w:rPr>
                <w:rFonts w:ascii="Times New Roman" w:hAnsi="Times New Roman" w:cs="Times New Roman"/>
                <w:b/>
                <w:sz w:val="22"/>
                <w:szCs w:val="22"/>
                <w:lang w:val="en-US"/>
              </w:rPr>
              <w:t>(</w:t>
            </w:r>
            <w:r w:rsidR="00506D67" w:rsidRPr="00CC6823">
              <w:rPr>
                <w:rFonts w:ascii="Times New Roman" w:eastAsia="Arial Unicode MS" w:hAnsi="Times New Roman" w:cs="Times New Roman"/>
                <w:b/>
                <w:sz w:val="22"/>
                <w:szCs w:val="22"/>
                <w:lang w:val="en-US"/>
              </w:rPr>
              <w:t>UZS</w:t>
            </w:r>
            <w:r w:rsidRPr="00CC6823">
              <w:rPr>
                <w:rFonts w:ascii="Times New Roman" w:hAnsi="Times New Roman" w:cs="Times New Roman"/>
                <w:b/>
                <w:sz w:val="22"/>
                <w:szCs w:val="22"/>
                <w:lang w:val="en-US"/>
              </w:rPr>
              <w:t>)</w:t>
            </w:r>
          </w:p>
        </w:tc>
        <w:tc>
          <w:tcPr>
            <w:tcW w:w="1509" w:type="dxa"/>
            <w:gridSpan w:val="2"/>
            <w:tcBorders>
              <w:top w:val="single" w:sz="12" w:space="0" w:color="auto"/>
              <w:left w:val="single" w:sz="12" w:space="0" w:color="auto"/>
              <w:bottom w:val="single" w:sz="12" w:space="0" w:color="auto"/>
              <w:right w:val="single" w:sz="12" w:space="0" w:color="auto"/>
            </w:tcBorders>
            <w:vAlign w:val="center"/>
          </w:tcPr>
          <w:p w14:paraId="58F1176B" w14:textId="77777777" w:rsidR="00881F9C" w:rsidRPr="00CC6823" w:rsidRDefault="005F04A9" w:rsidP="005F04A9">
            <w:pPr>
              <w:ind w:left="0" w:right="57" w:firstLine="0"/>
              <w:jc w:val="center"/>
              <w:rPr>
                <w:rFonts w:ascii="Times New Roman" w:eastAsia="Arial Unicode MS" w:hAnsi="Times New Roman" w:cs="Times New Roman"/>
                <w:b/>
                <w:sz w:val="22"/>
                <w:szCs w:val="22"/>
                <w:lang w:val="en-US"/>
              </w:rPr>
            </w:pPr>
            <w:r w:rsidRPr="00CC6823">
              <w:rPr>
                <w:rFonts w:ascii="Times New Roman" w:eastAsia="Arial Unicode MS" w:hAnsi="Times New Roman" w:cs="Times New Roman"/>
                <w:b/>
                <w:sz w:val="22"/>
                <w:szCs w:val="22"/>
              </w:rPr>
              <w:t>Франшиза</w:t>
            </w:r>
          </w:p>
          <w:p w14:paraId="341C38EA" w14:textId="77777777" w:rsidR="00BE554D" w:rsidRPr="00CC6823" w:rsidRDefault="00BE554D" w:rsidP="004B20B9">
            <w:pPr>
              <w:ind w:left="0" w:right="57" w:firstLine="0"/>
              <w:jc w:val="center"/>
              <w:rPr>
                <w:rFonts w:ascii="Times New Roman" w:eastAsia="Arial Unicode MS" w:hAnsi="Times New Roman" w:cs="Times New Roman"/>
                <w:sz w:val="22"/>
                <w:szCs w:val="22"/>
                <w:lang w:val="en-US"/>
              </w:rPr>
            </w:pPr>
            <w:r w:rsidRPr="00CC6823">
              <w:rPr>
                <w:rFonts w:ascii="Times New Roman" w:hAnsi="Times New Roman" w:cs="Times New Roman"/>
                <w:b/>
                <w:sz w:val="22"/>
                <w:szCs w:val="22"/>
              </w:rPr>
              <w:t>(</w:t>
            </w:r>
            <w:r w:rsidR="00506D67" w:rsidRPr="00CC6823">
              <w:rPr>
                <w:rFonts w:ascii="Times New Roman" w:eastAsia="Arial Unicode MS" w:hAnsi="Times New Roman" w:cs="Times New Roman"/>
                <w:b/>
                <w:sz w:val="22"/>
                <w:szCs w:val="22"/>
                <w:lang w:val="en-US"/>
              </w:rPr>
              <w:t>UZS</w:t>
            </w:r>
            <w:r w:rsidRPr="00CC6823">
              <w:rPr>
                <w:rFonts w:ascii="Times New Roman" w:hAnsi="Times New Roman" w:cs="Times New Roman"/>
                <w:b/>
                <w:sz w:val="22"/>
                <w:szCs w:val="22"/>
              </w:rPr>
              <w:t>)</w:t>
            </w:r>
          </w:p>
        </w:tc>
      </w:tr>
      <w:tr w:rsidR="00881F9C" w:rsidRPr="00CC6823" w14:paraId="02A7AD28" w14:textId="77777777" w:rsidTr="009A4C9F">
        <w:tblPrEx>
          <w:tblCellMar>
            <w:left w:w="0" w:type="dxa"/>
            <w:right w:w="0" w:type="dxa"/>
          </w:tblCellMar>
          <w:tblLook w:val="0000" w:firstRow="0" w:lastRow="0" w:firstColumn="0" w:lastColumn="0" w:noHBand="0" w:noVBand="0"/>
        </w:tblPrEx>
        <w:trPr>
          <w:trHeight w:val="170"/>
        </w:trPr>
        <w:tc>
          <w:tcPr>
            <w:tcW w:w="2915" w:type="dxa"/>
            <w:gridSpan w:val="3"/>
            <w:tcBorders>
              <w:top w:val="single" w:sz="12" w:space="0" w:color="auto"/>
              <w:left w:val="single" w:sz="12" w:space="0" w:color="auto"/>
              <w:bottom w:val="single" w:sz="6" w:space="0" w:color="auto"/>
              <w:right w:val="single" w:sz="12" w:space="0" w:color="auto"/>
            </w:tcBorders>
            <w:vAlign w:val="center"/>
          </w:tcPr>
          <w:p w14:paraId="20BFE5C6" w14:textId="77777777" w:rsidR="00881F9C" w:rsidRPr="00CC6823" w:rsidRDefault="00881F9C" w:rsidP="00922423">
            <w:pPr>
              <w:ind w:left="57" w:right="57" w:firstLine="0"/>
              <w:jc w:val="both"/>
              <w:rPr>
                <w:rFonts w:ascii="Times New Roman" w:eastAsia="Arial Unicode MS" w:hAnsi="Times New Roman" w:cs="Times New Roman"/>
                <w:b/>
                <w:sz w:val="22"/>
                <w:szCs w:val="22"/>
                <w:lang w:val="en-US"/>
              </w:rPr>
            </w:pPr>
            <w:r w:rsidRPr="00CC6823">
              <w:rPr>
                <w:rFonts w:ascii="Times New Roman" w:eastAsia="Arial Unicode MS" w:hAnsi="Times New Roman" w:cs="Times New Roman"/>
                <w:b/>
                <w:sz w:val="22"/>
                <w:szCs w:val="22"/>
              </w:rPr>
              <w:t>За нанесение вреда жизни и здоровью Третьих</w:t>
            </w:r>
            <w:r w:rsidRPr="00CC6823">
              <w:rPr>
                <w:rFonts w:ascii="Times New Roman" w:eastAsia="Arial Unicode MS" w:hAnsi="Times New Roman" w:cs="Times New Roman"/>
                <w:b/>
                <w:sz w:val="22"/>
                <w:szCs w:val="22"/>
                <w:lang w:val="en-US"/>
              </w:rPr>
              <w:t xml:space="preserve"> </w:t>
            </w:r>
            <w:r w:rsidRPr="00CC6823">
              <w:rPr>
                <w:rFonts w:ascii="Times New Roman" w:eastAsia="Arial Unicode MS" w:hAnsi="Times New Roman" w:cs="Times New Roman"/>
                <w:b/>
                <w:sz w:val="22"/>
                <w:szCs w:val="22"/>
              </w:rPr>
              <w:t>лиц</w:t>
            </w:r>
          </w:p>
        </w:tc>
        <w:tc>
          <w:tcPr>
            <w:tcW w:w="1418" w:type="dxa"/>
            <w:gridSpan w:val="3"/>
            <w:vMerge w:val="restart"/>
            <w:tcBorders>
              <w:top w:val="single" w:sz="12" w:space="0" w:color="auto"/>
              <w:left w:val="single" w:sz="12" w:space="0" w:color="auto"/>
              <w:right w:val="single" w:sz="12" w:space="0" w:color="auto"/>
            </w:tcBorders>
            <w:vAlign w:val="center"/>
          </w:tcPr>
          <w:p w14:paraId="7CDE932D" w14:textId="423EBD26" w:rsidR="00881F9C" w:rsidRPr="00CC6823" w:rsidRDefault="00881F9C" w:rsidP="00DD0C7B">
            <w:pPr>
              <w:ind w:left="57" w:right="57"/>
              <w:jc w:val="center"/>
              <w:rPr>
                <w:rFonts w:ascii="Times New Roman" w:hAnsi="Times New Roman" w:cs="Times New Roman"/>
                <w:sz w:val="22"/>
                <w:szCs w:val="22"/>
              </w:rPr>
            </w:pPr>
          </w:p>
        </w:tc>
        <w:tc>
          <w:tcPr>
            <w:tcW w:w="1701" w:type="dxa"/>
            <w:gridSpan w:val="6"/>
            <w:vMerge w:val="restart"/>
            <w:tcBorders>
              <w:top w:val="single" w:sz="12" w:space="0" w:color="auto"/>
              <w:left w:val="single" w:sz="12" w:space="0" w:color="auto"/>
              <w:right w:val="single" w:sz="12" w:space="0" w:color="auto"/>
            </w:tcBorders>
            <w:vAlign w:val="center"/>
          </w:tcPr>
          <w:p w14:paraId="01C112AC" w14:textId="7BEB36AA" w:rsidR="00881F9C" w:rsidRPr="00DB28BE" w:rsidRDefault="00881F9C" w:rsidP="00013DDF">
            <w:pPr>
              <w:ind w:left="57" w:right="57"/>
              <w:jc w:val="center"/>
              <w:rPr>
                <w:rFonts w:ascii="Times New Roman" w:hAnsi="Times New Roman" w:cs="Times New Roman"/>
                <w:sz w:val="22"/>
                <w:szCs w:val="22"/>
              </w:rPr>
            </w:pPr>
          </w:p>
        </w:tc>
        <w:tc>
          <w:tcPr>
            <w:tcW w:w="3260" w:type="dxa"/>
            <w:gridSpan w:val="8"/>
            <w:vMerge w:val="restart"/>
            <w:tcBorders>
              <w:top w:val="single" w:sz="12" w:space="0" w:color="auto"/>
              <w:left w:val="single" w:sz="12" w:space="0" w:color="auto"/>
              <w:right w:val="single" w:sz="12" w:space="0" w:color="auto"/>
            </w:tcBorders>
            <w:vAlign w:val="center"/>
          </w:tcPr>
          <w:p w14:paraId="66F6048F" w14:textId="68E6DE8C" w:rsidR="00881F9C" w:rsidRPr="00DB28BE" w:rsidRDefault="00881F9C" w:rsidP="00873711">
            <w:pPr>
              <w:ind w:left="57" w:right="57"/>
              <w:jc w:val="center"/>
              <w:rPr>
                <w:rFonts w:ascii="Times New Roman" w:hAnsi="Times New Roman" w:cs="Times New Roman"/>
                <w:sz w:val="22"/>
                <w:szCs w:val="22"/>
              </w:rPr>
            </w:pPr>
          </w:p>
        </w:tc>
        <w:tc>
          <w:tcPr>
            <w:tcW w:w="1509" w:type="dxa"/>
            <w:gridSpan w:val="2"/>
            <w:tcBorders>
              <w:top w:val="single" w:sz="12" w:space="0" w:color="auto"/>
              <w:left w:val="single" w:sz="12" w:space="0" w:color="auto"/>
              <w:bottom w:val="single" w:sz="6" w:space="0" w:color="auto"/>
              <w:right w:val="single" w:sz="12" w:space="0" w:color="auto"/>
            </w:tcBorders>
            <w:vAlign w:val="center"/>
          </w:tcPr>
          <w:p w14:paraId="0719C503" w14:textId="77777777" w:rsidR="00881F9C" w:rsidRPr="00CC6823" w:rsidRDefault="00013DDF" w:rsidP="00DD0C7B">
            <w:pPr>
              <w:ind w:left="0" w:right="57" w:firstLine="0"/>
              <w:jc w:val="center"/>
              <w:rPr>
                <w:rFonts w:ascii="Times New Roman" w:hAnsi="Times New Roman" w:cs="Times New Roman"/>
                <w:sz w:val="22"/>
                <w:szCs w:val="22"/>
              </w:rPr>
            </w:pPr>
            <w:r w:rsidRPr="00CC6823">
              <w:rPr>
                <w:rFonts w:ascii="Times New Roman" w:eastAsia="Arial Unicode MS" w:hAnsi="Times New Roman" w:cs="Times New Roman"/>
                <w:sz w:val="22"/>
                <w:szCs w:val="22"/>
              </w:rPr>
              <w:t>не применятся</w:t>
            </w:r>
          </w:p>
        </w:tc>
      </w:tr>
      <w:tr w:rsidR="00881F9C" w:rsidRPr="00CC6823" w14:paraId="413AEE64" w14:textId="77777777" w:rsidTr="009A4C9F">
        <w:tblPrEx>
          <w:tblCellMar>
            <w:left w:w="0" w:type="dxa"/>
            <w:right w:w="0" w:type="dxa"/>
          </w:tblCellMar>
          <w:tblLook w:val="0000" w:firstRow="0" w:lastRow="0" w:firstColumn="0" w:lastColumn="0" w:noHBand="0" w:noVBand="0"/>
        </w:tblPrEx>
        <w:trPr>
          <w:trHeight w:val="170"/>
        </w:trPr>
        <w:tc>
          <w:tcPr>
            <w:tcW w:w="2915" w:type="dxa"/>
            <w:gridSpan w:val="3"/>
            <w:tcBorders>
              <w:top w:val="single" w:sz="6" w:space="0" w:color="auto"/>
              <w:left w:val="single" w:sz="12" w:space="0" w:color="auto"/>
              <w:bottom w:val="single" w:sz="12" w:space="0" w:color="auto"/>
              <w:right w:val="single" w:sz="12" w:space="0" w:color="auto"/>
            </w:tcBorders>
            <w:vAlign w:val="center"/>
          </w:tcPr>
          <w:p w14:paraId="75AA7952" w14:textId="77777777" w:rsidR="00881F9C" w:rsidRPr="00CC6823" w:rsidRDefault="00881F9C" w:rsidP="00922423">
            <w:pPr>
              <w:ind w:left="57" w:right="57" w:firstLine="0"/>
              <w:jc w:val="both"/>
              <w:rPr>
                <w:rFonts w:ascii="Times New Roman" w:eastAsia="Arial Unicode MS" w:hAnsi="Times New Roman" w:cs="Times New Roman"/>
                <w:b/>
                <w:sz w:val="22"/>
                <w:szCs w:val="22"/>
              </w:rPr>
            </w:pPr>
            <w:r w:rsidRPr="00CC6823">
              <w:rPr>
                <w:rFonts w:ascii="Times New Roman" w:eastAsia="Arial Unicode MS" w:hAnsi="Times New Roman" w:cs="Times New Roman"/>
                <w:b/>
                <w:sz w:val="22"/>
                <w:szCs w:val="22"/>
              </w:rPr>
              <w:t>За нанесения вреда имуществу Третьих лиц</w:t>
            </w:r>
          </w:p>
        </w:tc>
        <w:tc>
          <w:tcPr>
            <w:tcW w:w="1418" w:type="dxa"/>
            <w:gridSpan w:val="3"/>
            <w:vMerge/>
            <w:tcBorders>
              <w:left w:val="single" w:sz="12" w:space="0" w:color="auto"/>
              <w:right w:val="single" w:sz="12" w:space="0" w:color="auto"/>
            </w:tcBorders>
            <w:vAlign w:val="center"/>
          </w:tcPr>
          <w:p w14:paraId="27FD3BEC" w14:textId="77777777" w:rsidR="00881F9C" w:rsidRPr="00CC6823" w:rsidRDefault="00881F9C" w:rsidP="00DD0C7B">
            <w:pPr>
              <w:ind w:left="57" w:right="57"/>
              <w:jc w:val="center"/>
              <w:rPr>
                <w:rFonts w:ascii="Times New Roman" w:eastAsia="Arial Unicode MS" w:hAnsi="Times New Roman" w:cs="Times New Roman"/>
                <w:sz w:val="22"/>
                <w:szCs w:val="22"/>
              </w:rPr>
            </w:pPr>
          </w:p>
        </w:tc>
        <w:tc>
          <w:tcPr>
            <w:tcW w:w="1701" w:type="dxa"/>
            <w:gridSpan w:val="6"/>
            <w:vMerge/>
            <w:tcBorders>
              <w:left w:val="single" w:sz="12" w:space="0" w:color="auto"/>
              <w:bottom w:val="single" w:sz="12" w:space="0" w:color="auto"/>
              <w:right w:val="single" w:sz="12" w:space="0" w:color="auto"/>
            </w:tcBorders>
            <w:vAlign w:val="center"/>
          </w:tcPr>
          <w:p w14:paraId="38F0A454" w14:textId="77777777" w:rsidR="00881F9C" w:rsidRPr="00DB28BE" w:rsidRDefault="00881F9C" w:rsidP="00DD0C7B">
            <w:pPr>
              <w:ind w:left="57" w:right="57"/>
              <w:jc w:val="center"/>
              <w:rPr>
                <w:rFonts w:ascii="Times New Roman" w:eastAsia="Arial Unicode MS" w:hAnsi="Times New Roman" w:cs="Times New Roman"/>
                <w:sz w:val="22"/>
                <w:szCs w:val="22"/>
              </w:rPr>
            </w:pPr>
          </w:p>
        </w:tc>
        <w:tc>
          <w:tcPr>
            <w:tcW w:w="3260" w:type="dxa"/>
            <w:gridSpan w:val="8"/>
            <w:vMerge/>
            <w:tcBorders>
              <w:left w:val="single" w:sz="12" w:space="0" w:color="auto"/>
              <w:bottom w:val="single" w:sz="12" w:space="0" w:color="auto"/>
              <w:right w:val="single" w:sz="12" w:space="0" w:color="auto"/>
            </w:tcBorders>
            <w:vAlign w:val="center"/>
          </w:tcPr>
          <w:p w14:paraId="02DCEAF5" w14:textId="77777777" w:rsidR="00881F9C" w:rsidRPr="00DB28BE" w:rsidRDefault="00881F9C" w:rsidP="00DD0C7B">
            <w:pPr>
              <w:ind w:left="57" w:right="57"/>
              <w:jc w:val="center"/>
              <w:rPr>
                <w:rFonts w:ascii="Times New Roman" w:eastAsia="Arial Unicode MS" w:hAnsi="Times New Roman" w:cs="Times New Roman"/>
                <w:sz w:val="22"/>
                <w:szCs w:val="22"/>
              </w:rPr>
            </w:pPr>
          </w:p>
        </w:tc>
        <w:tc>
          <w:tcPr>
            <w:tcW w:w="1509" w:type="dxa"/>
            <w:gridSpan w:val="2"/>
            <w:tcBorders>
              <w:top w:val="single" w:sz="6" w:space="0" w:color="auto"/>
              <w:left w:val="single" w:sz="12" w:space="0" w:color="auto"/>
              <w:bottom w:val="single" w:sz="12" w:space="0" w:color="auto"/>
              <w:right w:val="single" w:sz="12" w:space="0" w:color="auto"/>
            </w:tcBorders>
            <w:vAlign w:val="center"/>
          </w:tcPr>
          <w:p w14:paraId="702E7492" w14:textId="77777777" w:rsidR="00881F9C" w:rsidRPr="00CC6823" w:rsidRDefault="00013DDF" w:rsidP="00DD0C7B">
            <w:pPr>
              <w:ind w:left="0" w:right="57" w:firstLine="0"/>
              <w:jc w:val="center"/>
              <w:rPr>
                <w:rFonts w:ascii="Times New Roman" w:eastAsia="Arial Unicode MS" w:hAnsi="Times New Roman" w:cs="Times New Roman"/>
                <w:sz w:val="22"/>
                <w:szCs w:val="22"/>
                <w:lang w:val="en-US"/>
              </w:rPr>
            </w:pPr>
            <w:r w:rsidRPr="00CC6823">
              <w:rPr>
                <w:rFonts w:ascii="Times New Roman" w:eastAsia="Arial Unicode MS" w:hAnsi="Times New Roman" w:cs="Times New Roman"/>
                <w:sz w:val="22"/>
                <w:szCs w:val="22"/>
              </w:rPr>
              <w:t>не применятся</w:t>
            </w:r>
          </w:p>
        </w:tc>
      </w:tr>
      <w:tr w:rsidR="00881F9C" w:rsidRPr="00CC6823" w14:paraId="175E7B61" w14:textId="77777777" w:rsidTr="009A4C9F">
        <w:tblPrEx>
          <w:tblCellMar>
            <w:left w:w="0" w:type="dxa"/>
            <w:right w:w="0" w:type="dxa"/>
          </w:tblCellMar>
          <w:tblLook w:val="0000" w:firstRow="0" w:lastRow="0" w:firstColumn="0" w:lastColumn="0" w:noHBand="0" w:noVBand="0"/>
        </w:tblPrEx>
        <w:trPr>
          <w:trHeight w:val="170"/>
        </w:trPr>
        <w:tc>
          <w:tcPr>
            <w:tcW w:w="2915" w:type="dxa"/>
            <w:gridSpan w:val="3"/>
            <w:tcBorders>
              <w:top w:val="single" w:sz="12" w:space="0" w:color="auto"/>
              <w:left w:val="single" w:sz="12" w:space="0" w:color="auto"/>
              <w:bottom w:val="single" w:sz="12" w:space="0" w:color="auto"/>
              <w:right w:val="single" w:sz="12" w:space="0" w:color="auto"/>
            </w:tcBorders>
            <w:vAlign w:val="center"/>
          </w:tcPr>
          <w:p w14:paraId="0CD84BB9" w14:textId="77777777" w:rsidR="00881F9C" w:rsidRPr="00CC6823" w:rsidRDefault="00881F9C" w:rsidP="00DD0C7B">
            <w:pPr>
              <w:ind w:left="57" w:right="57"/>
              <w:jc w:val="both"/>
              <w:rPr>
                <w:rFonts w:ascii="Times New Roman" w:eastAsia="Arial Unicode MS" w:hAnsi="Times New Roman" w:cs="Times New Roman"/>
                <w:b/>
                <w:caps/>
                <w:sz w:val="22"/>
                <w:szCs w:val="22"/>
                <w:lang w:val="en-US"/>
              </w:rPr>
            </w:pPr>
            <w:r w:rsidRPr="00CC6823">
              <w:rPr>
                <w:rFonts w:ascii="Times New Roman" w:hAnsi="Times New Roman" w:cs="Times New Roman"/>
                <w:b/>
                <w:caps/>
                <w:sz w:val="22"/>
                <w:szCs w:val="22"/>
              </w:rPr>
              <w:t>Всего</w:t>
            </w:r>
            <w:r w:rsidRPr="00CC6823">
              <w:rPr>
                <w:rFonts w:ascii="Times New Roman" w:hAnsi="Times New Roman" w:cs="Times New Roman"/>
                <w:b/>
                <w:caps/>
                <w:sz w:val="22"/>
                <w:szCs w:val="22"/>
                <w:lang w:val="en-US"/>
              </w:rPr>
              <w:t>/TOTAL</w:t>
            </w:r>
          </w:p>
        </w:tc>
        <w:tc>
          <w:tcPr>
            <w:tcW w:w="1418" w:type="dxa"/>
            <w:gridSpan w:val="3"/>
            <w:vMerge/>
            <w:tcBorders>
              <w:left w:val="single" w:sz="12" w:space="0" w:color="auto"/>
              <w:bottom w:val="single" w:sz="12" w:space="0" w:color="auto"/>
              <w:right w:val="single" w:sz="12" w:space="0" w:color="auto"/>
            </w:tcBorders>
            <w:vAlign w:val="center"/>
          </w:tcPr>
          <w:p w14:paraId="60DDA011" w14:textId="77777777" w:rsidR="00881F9C" w:rsidRPr="00CC6823" w:rsidRDefault="00881F9C" w:rsidP="00DD0C7B">
            <w:pPr>
              <w:ind w:left="57" w:right="57"/>
              <w:jc w:val="center"/>
              <w:rPr>
                <w:rFonts w:ascii="Times New Roman" w:eastAsia="Arial Unicode MS" w:hAnsi="Times New Roman" w:cs="Times New Roman"/>
                <w:sz w:val="22"/>
                <w:szCs w:val="22"/>
                <w:highlight w:val="yellow"/>
              </w:rPr>
            </w:pPr>
          </w:p>
        </w:tc>
        <w:tc>
          <w:tcPr>
            <w:tcW w:w="1701" w:type="dxa"/>
            <w:gridSpan w:val="6"/>
            <w:tcBorders>
              <w:top w:val="single" w:sz="12" w:space="0" w:color="auto"/>
              <w:left w:val="single" w:sz="12" w:space="0" w:color="auto"/>
              <w:bottom w:val="single" w:sz="12" w:space="0" w:color="auto"/>
              <w:right w:val="single" w:sz="12" w:space="0" w:color="auto"/>
            </w:tcBorders>
            <w:vAlign w:val="center"/>
          </w:tcPr>
          <w:p w14:paraId="31529E4B" w14:textId="099D0C20" w:rsidR="00881F9C" w:rsidRPr="00DB28BE" w:rsidRDefault="00881F9C" w:rsidP="00DB28BE">
            <w:pPr>
              <w:ind w:left="83" w:firstLine="0"/>
              <w:jc w:val="center"/>
              <w:rPr>
                <w:rFonts w:ascii="Times New Roman" w:hAnsi="Times New Roman" w:cs="Times New Roman"/>
                <w:sz w:val="22"/>
                <w:szCs w:val="22"/>
              </w:rPr>
            </w:pPr>
          </w:p>
        </w:tc>
        <w:tc>
          <w:tcPr>
            <w:tcW w:w="3260" w:type="dxa"/>
            <w:gridSpan w:val="8"/>
            <w:tcBorders>
              <w:top w:val="single" w:sz="12" w:space="0" w:color="auto"/>
              <w:left w:val="single" w:sz="12" w:space="0" w:color="auto"/>
              <w:bottom w:val="single" w:sz="12" w:space="0" w:color="auto"/>
              <w:right w:val="single" w:sz="12" w:space="0" w:color="auto"/>
            </w:tcBorders>
            <w:vAlign w:val="center"/>
          </w:tcPr>
          <w:p w14:paraId="498F6F39" w14:textId="7BF4802A" w:rsidR="00881F9C" w:rsidRPr="00DB28BE" w:rsidRDefault="00881F9C" w:rsidP="00DD0C7B">
            <w:pPr>
              <w:ind w:left="57" w:right="57"/>
              <w:jc w:val="center"/>
              <w:rPr>
                <w:rFonts w:ascii="Times New Roman" w:eastAsia="Arial Unicode MS" w:hAnsi="Times New Roman" w:cs="Times New Roman"/>
                <w:sz w:val="22"/>
                <w:szCs w:val="22"/>
              </w:rPr>
            </w:pPr>
          </w:p>
        </w:tc>
        <w:tc>
          <w:tcPr>
            <w:tcW w:w="1509" w:type="dxa"/>
            <w:gridSpan w:val="2"/>
            <w:tcBorders>
              <w:top w:val="single" w:sz="12" w:space="0" w:color="auto"/>
              <w:left w:val="single" w:sz="12" w:space="0" w:color="auto"/>
              <w:bottom w:val="single" w:sz="12" w:space="0" w:color="auto"/>
              <w:right w:val="single" w:sz="12" w:space="0" w:color="auto"/>
            </w:tcBorders>
            <w:vAlign w:val="center"/>
          </w:tcPr>
          <w:p w14:paraId="1EAABE97" w14:textId="77777777" w:rsidR="00881F9C" w:rsidRPr="00CC6823" w:rsidRDefault="00013DDF" w:rsidP="00DD0C7B">
            <w:pPr>
              <w:ind w:left="0" w:right="57" w:firstLine="0"/>
              <w:jc w:val="center"/>
              <w:rPr>
                <w:rFonts w:ascii="Times New Roman" w:eastAsia="Arial Unicode MS" w:hAnsi="Times New Roman" w:cs="Times New Roman"/>
                <w:sz w:val="22"/>
                <w:szCs w:val="22"/>
              </w:rPr>
            </w:pPr>
            <w:r w:rsidRPr="00CC6823">
              <w:rPr>
                <w:rFonts w:ascii="Times New Roman" w:eastAsia="Arial Unicode MS" w:hAnsi="Times New Roman" w:cs="Times New Roman"/>
                <w:sz w:val="22"/>
                <w:szCs w:val="22"/>
              </w:rPr>
              <w:t>не применятся</w:t>
            </w:r>
          </w:p>
        </w:tc>
      </w:tr>
      <w:tr w:rsidR="005F5225" w:rsidRPr="00CC6823" w14:paraId="16B5787F" w14:textId="77777777" w:rsidTr="009A4C9F">
        <w:tblPrEx>
          <w:tblCellMar>
            <w:left w:w="0" w:type="dxa"/>
            <w:right w:w="0" w:type="dxa"/>
          </w:tblCellMar>
          <w:tblLook w:val="0000" w:firstRow="0" w:lastRow="0" w:firstColumn="0" w:lastColumn="0" w:noHBand="0" w:noVBand="0"/>
        </w:tblPrEx>
        <w:trPr>
          <w:trHeight w:val="170"/>
        </w:trPr>
        <w:tc>
          <w:tcPr>
            <w:tcW w:w="10803" w:type="dxa"/>
            <w:gridSpan w:val="22"/>
            <w:shd w:val="clear" w:color="auto" w:fill="FFFFFF"/>
            <w:vAlign w:val="center"/>
          </w:tcPr>
          <w:p w14:paraId="1EAFE785" w14:textId="77777777" w:rsidR="005F5225" w:rsidRPr="00CC6823" w:rsidRDefault="005F5225" w:rsidP="001E646D">
            <w:pPr>
              <w:ind w:left="57" w:right="57"/>
              <w:jc w:val="center"/>
              <w:rPr>
                <w:rFonts w:ascii="Times New Roman" w:hAnsi="Times New Roman" w:cs="Times New Roman"/>
                <w:b/>
                <w:caps/>
                <w:sz w:val="22"/>
                <w:szCs w:val="22"/>
              </w:rPr>
            </w:pPr>
          </w:p>
          <w:p w14:paraId="5D51A465" w14:textId="77777777" w:rsidR="005F5225" w:rsidRPr="00CC6823" w:rsidRDefault="005F5225" w:rsidP="001E646D">
            <w:pPr>
              <w:ind w:left="57" w:right="57"/>
              <w:jc w:val="center"/>
              <w:rPr>
                <w:rFonts w:ascii="Times New Roman" w:hAnsi="Times New Roman" w:cs="Times New Roman"/>
                <w:b/>
                <w:caps/>
                <w:sz w:val="22"/>
                <w:szCs w:val="22"/>
              </w:rPr>
            </w:pPr>
          </w:p>
          <w:p w14:paraId="201C90AF" w14:textId="77777777" w:rsidR="0064518C" w:rsidRPr="00CC6823" w:rsidRDefault="0064518C" w:rsidP="001E646D">
            <w:pPr>
              <w:ind w:left="57" w:right="57"/>
              <w:jc w:val="center"/>
              <w:rPr>
                <w:rFonts w:ascii="Times New Roman" w:hAnsi="Times New Roman" w:cs="Times New Roman"/>
                <w:b/>
                <w:caps/>
                <w:sz w:val="22"/>
                <w:szCs w:val="22"/>
              </w:rPr>
            </w:pPr>
          </w:p>
          <w:p w14:paraId="02E742D3" w14:textId="77777777" w:rsidR="0064518C" w:rsidRPr="00CC6823" w:rsidRDefault="0064518C" w:rsidP="001E646D">
            <w:pPr>
              <w:ind w:left="57" w:right="57"/>
              <w:jc w:val="center"/>
              <w:rPr>
                <w:rFonts w:ascii="Times New Roman" w:hAnsi="Times New Roman" w:cs="Times New Roman"/>
                <w:b/>
                <w:caps/>
                <w:sz w:val="22"/>
                <w:szCs w:val="22"/>
              </w:rPr>
            </w:pPr>
          </w:p>
          <w:p w14:paraId="7CFB436F" w14:textId="77777777" w:rsidR="0064518C" w:rsidRPr="00CC6823" w:rsidRDefault="0064518C" w:rsidP="001E646D">
            <w:pPr>
              <w:ind w:left="57" w:right="57"/>
              <w:jc w:val="center"/>
              <w:rPr>
                <w:rFonts w:ascii="Times New Roman" w:hAnsi="Times New Roman" w:cs="Times New Roman"/>
                <w:b/>
                <w:caps/>
                <w:sz w:val="22"/>
                <w:szCs w:val="22"/>
              </w:rPr>
            </w:pPr>
          </w:p>
          <w:p w14:paraId="4E56EEAA" w14:textId="77777777" w:rsidR="0064518C" w:rsidRPr="00CC6823" w:rsidRDefault="0064518C" w:rsidP="001E646D">
            <w:pPr>
              <w:ind w:left="57" w:right="57"/>
              <w:jc w:val="center"/>
              <w:rPr>
                <w:rFonts w:ascii="Times New Roman" w:hAnsi="Times New Roman" w:cs="Times New Roman"/>
                <w:b/>
                <w:caps/>
                <w:sz w:val="22"/>
                <w:szCs w:val="22"/>
              </w:rPr>
            </w:pPr>
          </w:p>
          <w:p w14:paraId="780ECB8B" w14:textId="77777777" w:rsidR="0064518C" w:rsidRPr="00CC6823" w:rsidRDefault="0064518C" w:rsidP="001E646D">
            <w:pPr>
              <w:ind w:left="57" w:right="57"/>
              <w:jc w:val="center"/>
              <w:rPr>
                <w:rFonts w:ascii="Times New Roman" w:hAnsi="Times New Roman" w:cs="Times New Roman"/>
                <w:b/>
                <w:caps/>
                <w:sz w:val="22"/>
                <w:szCs w:val="22"/>
              </w:rPr>
            </w:pPr>
          </w:p>
          <w:p w14:paraId="6AA380E4" w14:textId="77777777" w:rsidR="0064518C" w:rsidRPr="00CC6823" w:rsidRDefault="0064518C" w:rsidP="001E646D">
            <w:pPr>
              <w:ind w:left="57" w:right="57"/>
              <w:jc w:val="center"/>
              <w:rPr>
                <w:rFonts w:ascii="Times New Roman" w:hAnsi="Times New Roman" w:cs="Times New Roman"/>
                <w:b/>
                <w:caps/>
                <w:sz w:val="22"/>
                <w:szCs w:val="22"/>
              </w:rPr>
            </w:pPr>
          </w:p>
          <w:p w14:paraId="1D948C2A" w14:textId="77777777" w:rsidR="0064518C" w:rsidRPr="00CC6823" w:rsidRDefault="0064518C" w:rsidP="001E646D">
            <w:pPr>
              <w:ind w:left="57" w:right="57"/>
              <w:jc w:val="center"/>
              <w:rPr>
                <w:rFonts w:ascii="Times New Roman" w:hAnsi="Times New Roman" w:cs="Times New Roman"/>
                <w:b/>
                <w:caps/>
                <w:sz w:val="22"/>
                <w:szCs w:val="22"/>
              </w:rPr>
            </w:pPr>
          </w:p>
          <w:p w14:paraId="66D1D8DC" w14:textId="77777777" w:rsidR="0064518C" w:rsidRPr="00CC6823" w:rsidRDefault="0064518C" w:rsidP="001E646D">
            <w:pPr>
              <w:ind w:left="57" w:right="57"/>
              <w:jc w:val="center"/>
              <w:rPr>
                <w:rFonts w:ascii="Times New Roman" w:hAnsi="Times New Roman" w:cs="Times New Roman"/>
                <w:b/>
                <w:caps/>
                <w:sz w:val="22"/>
                <w:szCs w:val="22"/>
              </w:rPr>
            </w:pPr>
          </w:p>
          <w:p w14:paraId="1B795334" w14:textId="77777777" w:rsidR="0064518C" w:rsidRPr="00CC6823" w:rsidRDefault="0064518C" w:rsidP="001E646D">
            <w:pPr>
              <w:ind w:left="57" w:right="57"/>
              <w:jc w:val="center"/>
              <w:rPr>
                <w:rFonts w:ascii="Times New Roman" w:hAnsi="Times New Roman" w:cs="Times New Roman"/>
                <w:b/>
                <w:caps/>
                <w:sz w:val="22"/>
                <w:szCs w:val="22"/>
              </w:rPr>
            </w:pPr>
          </w:p>
          <w:p w14:paraId="1879BF38" w14:textId="77777777" w:rsidR="0064518C" w:rsidRPr="00CC6823" w:rsidRDefault="0064518C" w:rsidP="001E646D">
            <w:pPr>
              <w:ind w:left="57" w:right="57"/>
              <w:jc w:val="center"/>
              <w:rPr>
                <w:rFonts w:ascii="Times New Roman" w:hAnsi="Times New Roman" w:cs="Times New Roman"/>
                <w:b/>
                <w:caps/>
                <w:sz w:val="22"/>
                <w:szCs w:val="22"/>
              </w:rPr>
            </w:pPr>
          </w:p>
          <w:p w14:paraId="11A98C35" w14:textId="77777777" w:rsidR="005F5225" w:rsidRPr="00CC6823" w:rsidRDefault="005F5225" w:rsidP="001E646D">
            <w:pPr>
              <w:ind w:left="57" w:right="57"/>
              <w:jc w:val="center"/>
              <w:rPr>
                <w:rFonts w:ascii="Times New Roman" w:hAnsi="Times New Roman" w:cs="Times New Roman"/>
                <w:b/>
                <w:caps/>
                <w:sz w:val="22"/>
                <w:szCs w:val="22"/>
              </w:rPr>
            </w:pPr>
          </w:p>
          <w:p w14:paraId="4D1DF30D" w14:textId="77777777" w:rsidR="005F5225" w:rsidRPr="00CC6823" w:rsidRDefault="005F5225" w:rsidP="001E646D">
            <w:pPr>
              <w:ind w:left="57" w:right="57"/>
              <w:jc w:val="center"/>
              <w:rPr>
                <w:rFonts w:ascii="Times New Roman" w:hAnsi="Times New Roman" w:cs="Times New Roman"/>
                <w:b/>
                <w:caps/>
                <w:sz w:val="22"/>
                <w:szCs w:val="22"/>
              </w:rPr>
            </w:pPr>
          </w:p>
          <w:p w14:paraId="11020CE5" w14:textId="77777777" w:rsidR="005F5225" w:rsidRPr="00CC6823" w:rsidRDefault="005F5225" w:rsidP="001E646D">
            <w:pPr>
              <w:ind w:left="57" w:right="57"/>
              <w:jc w:val="center"/>
              <w:rPr>
                <w:rFonts w:ascii="Times New Roman" w:hAnsi="Times New Roman" w:cs="Times New Roman"/>
                <w:b/>
                <w:caps/>
                <w:sz w:val="22"/>
                <w:szCs w:val="22"/>
              </w:rPr>
            </w:pPr>
          </w:p>
        </w:tc>
      </w:tr>
      <w:tr w:rsidR="00881F9C" w:rsidRPr="00CC6823" w14:paraId="04A83B5F" w14:textId="77777777" w:rsidTr="009A4C9F">
        <w:tblPrEx>
          <w:tblCellMar>
            <w:left w:w="0" w:type="dxa"/>
            <w:right w:w="0" w:type="dxa"/>
          </w:tblCellMar>
          <w:tblLook w:val="0000" w:firstRow="0" w:lastRow="0" w:firstColumn="0" w:lastColumn="0" w:noHBand="0" w:noVBand="0"/>
        </w:tblPrEx>
        <w:trPr>
          <w:trHeight w:val="33"/>
        </w:trPr>
        <w:tc>
          <w:tcPr>
            <w:tcW w:w="10803" w:type="dxa"/>
            <w:gridSpan w:val="22"/>
            <w:tcBorders>
              <w:top w:val="single" w:sz="12" w:space="0" w:color="auto"/>
              <w:left w:val="single" w:sz="12" w:space="0" w:color="auto"/>
              <w:bottom w:val="single" w:sz="12" w:space="0" w:color="auto"/>
              <w:right w:val="single" w:sz="12" w:space="0" w:color="auto"/>
            </w:tcBorders>
            <w:shd w:val="clear" w:color="auto" w:fill="FFFFFF"/>
            <w:vAlign w:val="center"/>
          </w:tcPr>
          <w:p w14:paraId="4ADC68AB" w14:textId="77777777" w:rsidR="00881F9C" w:rsidRPr="00CC6823" w:rsidRDefault="00881F9C" w:rsidP="00013DDF">
            <w:pPr>
              <w:ind w:left="57" w:right="57"/>
              <w:jc w:val="center"/>
              <w:rPr>
                <w:rFonts w:ascii="Times New Roman" w:hAnsi="Times New Roman" w:cs="Times New Roman"/>
                <w:b/>
                <w:caps/>
                <w:sz w:val="22"/>
                <w:szCs w:val="22"/>
              </w:rPr>
            </w:pPr>
            <w:r w:rsidRPr="00CC6823">
              <w:rPr>
                <w:rFonts w:ascii="Times New Roman" w:hAnsi="Times New Roman" w:cs="Times New Roman"/>
                <w:b/>
                <w:caps/>
                <w:sz w:val="22"/>
                <w:szCs w:val="22"/>
              </w:rPr>
              <w:lastRenderedPageBreak/>
              <w:t xml:space="preserve">Часть 5. Несчастные </w:t>
            </w:r>
            <w:r w:rsidR="00013DDF" w:rsidRPr="00CC6823">
              <w:rPr>
                <w:rFonts w:ascii="Times New Roman" w:hAnsi="Times New Roman" w:cs="Times New Roman"/>
                <w:b/>
                <w:caps/>
                <w:sz w:val="22"/>
                <w:szCs w:val="22"/>
              </w:rPr>
              <w:t>случаи с Застрахованными лицами</w:t>
            </w:r>
          </w:p>
        </w:tc>
      </w:tr>
      <w:tr w:rsidR="00881F9C" w:rsidRPr="00CC6823" w14:paraId="2C1AD1EE" w14:textId="77777777" w:rsidTr="009A4C9F">
        <w:tblPrEx>
          <w:tblCellMar>
            <w:left w:w="0" w:type="dxa"/>
            <w:right w:w="0" w:type="dxa"/>
          </w:tblCellMar>
          <w:tblLook w:val="0000" w:firstRow="0" w:lastRow="0" w:firstColumn="0" w:lastColumn="0" w:noHBand="0" w:noVBand="0"/>
        </w:tblPrEx>
        <w:trPr>
          <w:cantSplit/>
          <w:trHeight w:val="284"/>
        </w:trPr>
        <w:tc>
          <w:tcPr>
            <w:tcW w:w="2352" w:type="dxa"/>
            <w:gridSpan w:val="2"/>
            <w:tcBorders>
              <w:top w:val="single" w:sz="12" w:space="0" w:color="auto"/>
              <w:left w:val="single" w:sz="12" w:space="0" w:color="auto"/>
              <w:bottom w:val="single" w:sz="12" w:space="0" w:color="auto"/>
              <w:right w:val="single" w:sz="12" w:space="0" w:color="auto"/>
            </w:tcBorders>
            <w:vAlign w:val="center"/>
          </w:tcPr>
          <w:p w14:paraId="44FA576B" w14:textId="77777777" w:rsidR="00881F9C" w:rsidRPr="00CC6823" w:rsidRDefault="00881F9C" w:rsidP="00013DDF">
            <w:pPr>
              <w:ind w:left="57" w:right="57"/>
              <w:jc w:val="center"/>
              <w:rPr>
                <w:rFonts w:ascii="Times New Roman" w:hAnsi="Times New Roman" w:cs="Times New Roman"/>
                <w:sz w:val="22"/>
                <w:szCs w:val="22"/>
                <w:lang w:val="en-US"/>
              </w:rPr>
            </w:pPr>
            <w:r w:rsidRPr="00CC6823">
              <w:rPr>
                <w:rFonts w:ascii="Times New Roman" w:hAnsi="Times New Roman" w:cs="Times New Roman"/>
                <w:b/>
                <w:sz w:val="22"/>
                <w:szCs w:val="22"/>
              </w:rPr>
              <w:t>Застрахованные лица</w:t>
            </w:r>
          </w:p>
        </w:tc>
        <w:tc>
          <w:tcPr>
            <w:tcW w:w="1690" w:type="dxa"/>
            <w:gridSpan w:val="2"/>
            <w:tcBorders>
              <w:top w:val="single" w:sz="12" w:space="0" w:color="auto"/>
              <w:left w:val="single" w:sz="12" w:space="0" w:color="auto"/>
              <w:bottom w:val="single" w:sz="12" w:space="0" w:color="auto"/>
              <w:right w:val="single" w:sz="12" w:space="0" w:color="auto"/>
            </w:tcBorders>
            <w:vAlign w:val="center"/>
          </w:tcPr>
          <w:p w14:paraId="52F88EA5" w14:textId="77777777" w:rsidR="00881F9C" w:rsidRPr="00CC6823" w:rsidRDefault="00881F9C" w:rsidP="00013DDF">
            <w:pPr>
              <w:ind w:left="146" w:firstLine="0"/>
              <w:jc w:val="center"/>
              <w:rPr>
                <w:rFonts w:ascii="Times New Roman" w:hAnsi="Times New Roman" w:cs="Times New Roman"/>
                <w:b/>
                <w:sz w:val="22"/>
                <w:szCs w:val="22"/>
                <w:lang w:val="en-US"/>
              </w:rPr>
            </w:pPr>
            <w:r w:rsidRPr="00CC6823">
              <w:rPr>
                <w:rFonts w:ascii="Times New Roman" w:hAnsi="Times New Roman" w:cs="Times New Roman"/>
                <w:b/>
                <w:sz w:val="22"/>
                <w:szCs w:val="22"/>
              </w:rPr>
              <w:t>Количество</w:t>
            </w:r>
          </w:p>
          <w:p w14:paraId="24852390" w14:textId="77777777" w:rsidR="00881F9C" w:rsidRPr="00CC6823" w:rsidRDefault="00881F9C" w:rsidP="00013DDF">
            <w:pPr>
              <w:ind w:left="146" w:firstLine="0"/>
              <w:jc w:val="center"/>
              <w:rPr>
                <w:rFonts w:ascii="Times New Roman" w:hAnsi="Times New Roman" w:cs="Times New Roman"/>
                <w:sz w:val="22"/>
                <w:szCs w:val="22"/>
                <w:lang w:val="en-US"/>
              </w:rPr>
            </w:pPr>
            <w:r w:rsidRPr="00CC6823">
              <w:rPr>
                <w:rFonts w:ascii="Times New Roman" w:hAnsi="Times New Roman" w:cs="Times New Roman"/>
                <w:b/>
                <w:sz w:val="22"/>
                <w:szCs w:val="22"/>
              </w:rPr>
              <w:t>Застрахованных</w:t>
            </w:r>
            <w:r w:rsidRPr="00CC6823">
              <w:rPr>
                <w:rFonts w:ascii="Times New Roman" w:hAnsi="Times New Roman" w:cs="Times New Roman"/>
                <w:b/>
                <w:sz w:val="22"/>
                <w:szCs w:val="22"/>
                <w:lang w:val="en-US"/>
              </w:rPr>
              <w:t xml:space="preserve"> </w:t>
            </w:r>
            <w:r w:rsidRPr="00CC6823">
              <w:rPr>
                <w:rFonts w:ascii="Times New Roman" w:hAnsi="Times New Roman" w:cs="Times New Roman"/>
                <w:b/>
                <w:sz w:val="22"/>
                <w:szCs w:val="22"/>
              </w:rPr>
              <w:t>лиц</w:t>
            </w:r>
          </w:p>
        </w:tc>
        <w:tc>
          <w:tcPr>
            <w:tcW w:w="3188" w:type="dxa"/>
            <w:gridSpan w:val="11"/>
            <w:tcBorders>
              <w:top w:val="single" w:sz="12" w:space="0" w:color="auto"/>
              <w:left w:val="single" w:sz="12" w:space="0" w:color="auto"/>
              <w:bottom w:val="single" w:sz="12" w:space="0" w:color="auto"/>
              <w:right w:val="single" w:sz="12" w:space="0" w:color="auto"/>
            </w:tcBorders>
            <w:vAlign w:val="center"/>
          </w:tcPr>
          <w:p w14:paraId="22B21A10" w14:textId="77777777" w:rsidR="00881F9C" w:rsidRPr="00CC6823" w:rsidRDefault="00881F9C" w:rsidP="00DD0C7B">
            <w:pPr>
              <w:ind w:left="57" w:right="57"/>
              <w:jc w:val="center"/>
              <w:rPr>
                <w:rFonts w:ascii="Times New Roman" w:hAnsi="Times New Roman" w:cs="Times New Roman"/>
                <w:b/>
                <w:sz w:val="22"/>
                <w:szCs w:val="22"/>
              </w:rPr>
            </w:pPr>
            <w:r w:rsidRPr="00CC6823">
              <w:rPr>
                <w:rFonts w:ascii="Times New Roman" w:hAnsi="Times New Roman" w:cs="Times New Roman"/>
                <w:b/>
                <w:sz w:val="22"/>
                <w:szCs w:val="22"/>
              </w:rPr>
              <w:t>Страховая сумма на каждое Застрахованное лицо</w:t>
            </w:r>
          </w:p>
          <w:p w14:paraId="259EADFB" w14:textId="77777777" w:rsidR="00881F9C" w:rsidRPr="00CC6823" w:rsidRDefault="001906B8" w:rsidP="001906B8">
            <w:pPr>
              <w:ind w:left="57" w:right="57"/>
              <w:jc w:val="center"/>
              <w:rPr>
                <w:rFonts w:ascii="Times New Roman" w:hAnsi="Times New Roman" w:cs="Times New Roman"/>
                <w:sz w:val="22"/>
                <w:szCs w:val="22"/>
                <w:lang w:val="en-US"/>
              </w:rPr>
            </w:pPr>
            <w:r w:rsidRPr="00CC6823">
              <w:rPr>
                <w:rFonts w:ascii="Times New Roman" w:hAnsi="Times New Roman" w:cs="Times New Roman"/>
                <w:b/>
                <w:sz w:val="22"/>
                <w:szCs w:val="22"/>
                <w:lang w:val="en-US"/>
              </w:rPr>
              <w:t>(UZS)</w:t>
            </w:r>
          </w:p>
        </w:tc>
        <w:tc>
          <w:tcPr>
            <w:tcW w:w="3573" w:type="dxa"/>
            <w:gridSpan w:val="7"/>
            <w:tcBorders>
              <w:top w:val="single" w:sz="12" w:space="0" w:color="auto"/>
              <w:left w:val="single" w:sz="12" w:space="0" w:color="auto"/>
              <w:bottom w:val="single" w:sz="12" w:space="0" w:color="auto"/>
              <w:right w:val="single" w:sz="12" w:space="0" w:color="auto"/>
            </w:tcBorders>
            <w:vAlign w:val="center"/>
          </w:tcPr>
          <w:p w14:paraId="53854BAD" w14:textId="77777777" w:rsidR="00881F9C" w:rsidRPr="00CC6823" w:rsidRDefault="00881F9C" w:rsidP="00DD0C7B">
            <w:pPr>
              <w:ind w:left="57" w:right="57"/>
              <w:jc w:val="center"/>
              <w:rPr>
                <w:rFonts w:ascii="Times New Roman" w:hAnsi="Times New Roman" w:cs="Times New Roman"/>
                <w:b/>
                <w:sz w:val="22"/>
                <w:szCs w:val="22"/>
                <w:lang w:val="en-US"/>
              </w:rPr>
            </w:pPr>
            <w:r w:rsidRPr="00CC6823">
              <w:rPr>
                <w:rFonts w:ascii="Times New Roman" w:hAnsi="Times New Roman" w:cs="Times New Roman"/>
                <w:b/>
                <w:sz w:val="22"/>
                <w:szCs w:val="22"/>
              </w:rPr>
              <w:t>Страховая</w:t>
            </w:r>
            <w:r w:rsidRPr="00CC6823">
              <w:rPr>
                <w:rFonts w:ascii="Times New Roman" w:hAnsi="Times New Roman" w:cs="Times New Roman"/>
                <w:b/>
                <w:sz w:val="22"/>
                <w:szCs w:val="22"/>
                <w:lang w:val="en-US"/>
              </w:rPr>
              <w:t xml:space="preserve"> </w:t>
            </w:r>
            <w:r w:rsidRPr="00CC6823">
              <w:rPr>
                <w:rFonts w:ascii="Times New Roman" w:hAnsi="Times New Roman" w:cs="Times New Roman"/>
                <w:b/>
                <w:sz w:val="22"/>
                <w:szCs w:val="22"/>
              </w:rPr>
              <w:t>премия</w:t>
            </w:r>
          </w:p>
          <w:p w14:paraId="3BB50F5A" w14:textId="77777777" w:rsidR="00881F9C" w:rsidRPr="00CC6823" w:rsidRDefault="001906B8" w:rsidP="004B20B9">
            <w:pPr>
              <w:ind w:left="57" w:right="57"/>
              <w:jc w:val="center"/>
              <w:rPr>
                <w:rFonts w:ascii="Times New Roman" w:hAnsi="Times New Roman" w:cs="Times New Roman"/>
                <w:b/>
                <w:sz w:val="22"/>
                <w:szCs w:val="22"/>
                <w:lang w:val="en-US"/>
              </w:rPr>
            </w:pPr>
            <w:r w:rsidRPr="00CC6823">
              <w:rPr>
                <w:rFonts w:ascii="Times New Roman" w:hAnsi="Times New Roman" w:cs="Times New Roman"/>
                <w:b/>
                <w:sz w:val="22"/>
                <w:szCs w:val="22"/>
                <w:lang w:val="en-US"/>
              </w:rPr>
              <w:t>(</w:t>
            </w:r>
            <w:r w:rsidR="00506D67" w:rsidRPr="00CC6823">
              <w:rPr>
                <w:rFonts w:ascii="Times New Roman" w:eastAsia="Arial Unicode MS" w:hAnsi="Times New Roman" w:cs="Times New Roman"/>
                <w:b/>
                <w:sz w:val="22"/>
                <w:szCs w:val="22"/>
                <w:lang w:val="en-US"/>
              </w:rPr>
              <w:t>UZS</w:t>
            </w:r>
            <w:r w:rsidRPr="00CC6823">
              <w:rPr>
                <w:rFonts w:ascii="Times New Roman" w:hAnsi="Times New Roman" w:cs="Times New Roman"/>
                <w:b/>
                <w:sz w:val="22"/>
                <w:szCs w:val="22"/>
                <w:lang w:val="en-US"/>
              </w:rPr>
              <w:t>)</w:t>
            </w:r>
          </w:p>
        </w:tc>
      </w:tr>
      <w:tr w:rsidR="00881F9C" w:rsidRPr="00CC6823" w14:paraId="4F046A5C" w14:textId="77777777" w:rsidTr="009A4C9F">
        <w:tblPrEx>
          <w:tblCellMar>
            <w:left w:w="0" w:type="dxa"/>
            <w:right w:w="0" w:type="dxa"/>
          </w:tblCellMar>
          <w:tblLook w:val="0000" w:firstRow="0" w:lastRow="0" w:firstColumn="0" w:lastColumn="0" w:noHBand="0" w:noVBand="0"/>
        </w:tblPrEx>
        <w:trPr>
          <w:cantSplit/>
          <w:trHeight w:val="128"/>
        </w:trPr>
        <w:tc>
          <w:tcPr>
            <w:tcW w:w="2352" w:type="dxa"/>
            <w:gridSpan w:val="2"/>
            <w:tcBorders>
              <w:top w:val="single" w:sz="12" w:space="0" w:color="auto"/>
              <w:left w:val="single" w:sz="12" w:space="0" w:color="auto"/>
              <w:bottom w:val="single" w:sz="6" w:space="0" w:color="auto"/>
              <w:right w:val="single" w:sz="12" w:space="0" w:color="auto"/>
            </w:tcBorders>
            <w:vAlign w:val="center"/>
          </w:tcPr>
          <w:p w14:paraId="1BF44FF6" w14:textId="77777777" w:rsidR="00881F9C" w:rsidRPr="00CC6823" w:rsidRDefault="00881F9C" w:rsidP="00117A01">
            <w:pPr>
              <w:ind w:left="87" w:right="57" w:firstLine="0"/>
              <w:rPr>
                <w:rFonts w:ascii="Times New Roman" w:eastAsia="Arial Unicode MS" w:hAnsi="Times New Roman" w:cs="Times New Roman"/>
                <w:sz w:val="22"/>
                <w:szCs w:val="22"/>
                <w:lang w:val="en-US"/>
              </w:rPr>
            </w:pPr>
            <w:r w:rsidRPr="00CC6823">
              <w:rPr>
                <w:rFonts w:ascii="Times New Roman" w:hAnsi="Times New Roman" w:cs="Times New Roman"/>
                <w:b/>
                <w:sz w:val="22"/>
                <w:szCs w:val="22"/>
              </w:rPr>
              <w:t>1.</w:t>
            </w:r>
            <w:r w:rsidRPr="00CC6823">
              <w:rPr>
                <w:rFonts w:ascii="Times New Roman" w:hAnsi="Times New Roman" w:cs="Times New Roman"/>
                <w:b/>
                <w:sz w:val="22"/>
                <w:szCs w:val="22"/>
                <w:lang w:val="en-US"/>
              </w:rPr>
              <w:t xml:space="preserve"> </w:t>
            </w:r>
            <w:r w:rsidRPr="00CC6823">
              <w:rPr>
                <w:rFonts w:ascii="Times New Roman" w:hAnsi="Times New Roman" w:cs="Times New Roman"/>
                <w:b/>
                <w:sz w:val="22"/>
                <w:szCs w:val="22"/>
              </w:rPr>
              <w:t>Пассажиры</w:t>
            </w:r>
          </w:p>
        </w:tc>
        <w:tc>
          <w:tcPr>
            <w:tcW w:w="1690" w:type="dxa"/>
            <w:gridSpan w:val="2"/>
            <w:tcBorders>
              <w:top w:val="single" w:sz="12" w:space="0" w:color="auto"/>
              <w:left w:val="single" w:sz="12" w:space="0" w:color="auto"/>
              <w:bottom w:val="single" w:sz="6" w:space="0" w:color="auto"/>
              <w:right w:val="single" w:sz="12" w:space="0" w:color="auto"/>
            </w:tcBorders>
            <w:vAlign w:val="center"/>
          </w:tcPr>
          <w:p w14:paraId="06AC4233" w14:textId="6DE5CD42" w:rsidR="00881F9C" w:rsidRPr="00CC6823" w:rsidRDefault="00881F9C" w:rsidP="00DD0C7B">
            <w:pPr>
              <w:ind w:left="57" w:right="57"/>
              <w:jc w:val="center"/>
              <w:rPr>
                <w:rFonts w:ascii="Times New Roman" w:eastAsia="Arial Unicode MS" w:hAnsi="Times New Roman" w:cs="Times New Roman"/>
                <w:sz w:val="22"/>
                <w:szCs w:val="22"/>
              </w:rPr>
            </w:pPr>
          </w:p>
        </w:tc>
        <w:tc>
          <w:tcPr>
            <w:tcW w:w="3188" w:type="dxa"/>
            <w:gridSpan w:val="11"/>
            <w:tcBorders>
              <w:top w:val="single" w:sz="12" w:space="0" w:color="auto"/>
              <w:left w:val="single" w:sz="12" w:space="0" w:color="auto"/>
              <w:bottom w:val="single" w:sz="6" w:space="0" w:color="auto"/>
              <w:right w:val="single" w:sz="12" w:space="0" w:color="auto"/>
            </w:tcBorders>
            <w:vAlign w:val="center"/>
          </w:tcPr>
          <w:p w14:paraId="197449FD" w14:textId="1832CEFC" w:rsidR="00881F9C" w:rsidRPr="00CC6823" w:rsidRDefault="00881F9C" w:rsidP="004B20B9">
            <w:pPr>
              <w:ind w:left="57" w:right="57"/>
              <w:jc w:val="center"/>
              <w:rPr>
                <w:rFonts w:ascii="Times New Roman" w:eastAsia="Arial Unicode MS" w:hAnsi="Times New Roman" w:cs="Times New Roman"/>
                <w:sz w:val="22"/>
                <w:szCs w:val="22"/>
              </w:rPr>
            </w:pPr>
          </w:p>
        </w:tc>
        <w:tc>
          <w:tcPr>
            <w:tcW w:w="3573" w:type="dxa"/>
            <w:gridSpan w:val="7"/>
            <w:tcBorders>
              <w:top w:val="single" w:sz="12" w:space="0" w:color="auto"/>
              <w:left w:val="single" w:sz="12" w:space="0" w:color="auto"/>
              <w:bottom w:val="single" w:sz="6" w:space="0" w:color="auto"/>
              <w:right w:val="single" w:sz="12" w:space="0" w:color="auto"/>
            </w:tcBorders>
            <w:vAlign w:val="center"/>
          </w:tcPr>
          <w:p w14:paraId="1D472FE0" w14:textId="7A513388" w:rsidR="00881F9C" w:rsidRPr="00CC6823" w:rsidRDefault="00881F9C" w:rsidP="00DB28BE">
            <w:pPr>
              <w:ind w:left="57" w:right="57"/>
              <w:jc w:val="center"/>
              <w:rPr>
                <w:rFonts w:ascii="Times New Roman" w:eastAsia="Arial Unicode MS" w:hAnsi="Times New Roman" w:cs="Times New Roman"/>
                <w:sz w:val="22"/>
                <w:szCs w:val="22"/>
              </w:rPr>
            </w:pPr>
          </w:p>
        </w:tc>
      </w:tr>
      <w:tr w:rsidR="00881F9C" w:rsidRPr="00CC6823" w14:paraId="1FBBEFB8" w14:textId="77777777" w:rsidTr="009A4C9F">
        <w:tblPrEx>
          <w:tblCellMar>
            <w:left w:w="0" w:type="dxa"/>
            <w:right w:w="0" w:type="dxa"/>
          </w:tblCellMar>
          <w:tblLook w:val="0000" w:firstRow="0" w:lastRow="0" w:firstColumn="0" w:lastColumn="0" w:noHBand="0" w:noVBand="0"/>
        </w:tblPrEx>
        <w:trPr>
          <w:cantSplit/>
          <w:trHeight w:val="187"/>
        </w:trPr>
        <w:tc>
          <w:tcPr>
            <w:tcW w:w="2352" w:type="dxa"/>
            <w:gridSpan w:val="2"/>
            <w:tcBorders>
              <w:top w:val="single" w:sz="6" w:space="0" w:color="auto"/>
              <w:left w:val="single" w:sz="12" w:space="0" w:color="auto"/>
              <w:bottom w:val="single" w:sz="12" w:space="0" w:color="auto"/>
              <w:right w:val="single" w:sz="12" w:space="0" w:color="auto"/>
            </w:tcBorders>
            <w:vAlign w:val="center"/>
          </w:tcPr>
          <w:p w14:paraId="777117EC" w14:textId="77777777" w:rsidR="00881F9C" w:rsidRPr="00CC6823" w:rsidRDefault="00881F9C" w:rsidP="00117A01">
            <w:pPr>
              <w:ind w:left="87" w:right="57" w:firstLine="0"/>
              <w:rPr>
                <w:rFonts w:ascii="Times New Roman" w:eastAsia="Arial Unicode MS" w:hAnsi="Times New Roman" w:cs="Times New Roman"/>
                <w:sz w:val="22"/>
                <w:szCs w:val="22"/>
                <w:lang w:val="en-US"/>
              </w:rPr>
            </w:pPr>
            <w:r w:rsidRPr="00CC6823">
              <w:rPr>
                <w:rFonts w:ascii="Times New Roman" w:hAnsi="Times New Roman" w:cs="Times New Roman"/>
                <w:b/>
                <w:sz w:val="22"/>
                <w:szCs w:val="22"/>
              </w:rPr>
              <w:t>2. Водитель</w:t>
            </w:r>
          </w:p>
        </w:tc>
        <w:tc>
          <w:tcPr>
            <w:tcW w:w="1690" w:type="dxa"/>
            <w:gridSpan w:val="2"/>
            <w:tcBorders>
              <w:top w:val="single" w:sz="6" w:space="0" w:color="auto"/>
              <w:left w:val="single" w:sz="12" w:space="0" w:color="auto"/>
              <w:bottom w:val="single" w:sz="12" w:space="0" w:color="auto"/>
              <w:right w:val="single" w:sz="12" w:space="0" w:color="auto"/>
            </w:tcBorders>
            <w:vAlign w:val="center"/>
          </w:tcPr>
          <w:p w14:paraId="48AFA408" w14:textId="24003C83" w:rsidR="00881F9C" w:rsidRPr="00CC6823" w:rsidRDefault="00881F9C" w:rsidP="00DD0C7B">
            <w:pPr>
              <w:ind w:left="57" w:right="57"/>
              <w:jc w:val="center"/>
              <w:rPr>
                <w:rFonts w:ascii="Times New Roman" w:eastAsia="Arial Unicode MS" w:hAnsi="Times New Roman" w:cs="Times New Roman"/>
                <w:sz w:val="22"/>
                <w:szCs w:val="22"/>
              </w:rPr>
            </w:pPr>
          </w:p>
        </w:tc>
        <w:tc>
          <w:tcPr>
            <w:tcW w:w="3188" w:type="dxa"/>
            <w:gridSpan w:val="11"/>
            <w:tcBorders>
              <w:top w:val="single" w:sz="6" w:space="0" w:color="auto"/>
              <w:left w:val="single" w:sz="12" w:space="0" w:color="auto"/>
              <w:bottom w:val="single" w:sz="12" w:space="0" w:color="auto"/>
              <w:right w:val="single" w:sz="12" w:space="0" w:color="auto"/>
            </w:tcBorders>
            <w:vAlign w:val="center"/>
          </w:tcPr>
          <w:p w14:paraId="1534A4F2" w14:textId="31DDC4A0" w:rsidR="00881F9C" w:rsidRPr="00CC6823" w:rsidRDefault="00881F9C" w:rsidP="001906B8">
            <w:pPr>
              <w:ind w:left="57" w:right="57"/>
              <w:jc w:val="center"/>
              <w:rPr>
                <w:rFonts w:ascii="Times New Roman" w:eastAsia="Arial Unicode MS" w:hAnsi="Times New Roman" w:cs="Times New Roman"/>
                <w:sz w:val="22"/>
                <w:szCs w:val="22"/>
              </w:rPr>
            </w:pPr>
          </w:p>
        </w:tc>
        <w:tc>
          <w:tcPr>
            <w:tcW w:w="3573" w:type="dxa"/>
            <w:gridSpan w:val="7"/>
            <w:tcBorders>
              <w:top w:val="single" w:sz="6" w:space="0" w:color="auto"/>
              <w:left w:val="single" w:sz="12" w:space="0" w:color="auto"/>
              <w:bottom w:val="single" w:sz="12" w:space="0" w:color="auto"/>
              <w:right w:val="single" w:sz="12" w:space="0" w:color="auto"/>
            </w:tcBorders>
            <w:vAlign w:val="center"/>
          </w:tcPr>
          <w:p w14:paraId="1FA889D2" w14:textId="703B66A5" w:rsidR="00881F9C" w:rsidRPr="00CC6823" w:rsidRDefault="00881F9C" w:rsidP="00DD0C7B">
            <w:pPr>
              <w:ind w:left="57" w:right="57"/>
              <w:jc w:val="center"/>
              <w:rPr>
                <w:rFonts w:ascii="Times New Roman" w:eastAsia="Arial Unicode MS" w:hAnsi="Times New Roman" w:cs="Times New Roman"/>
                <w:sz w:val="22"/>
                <w:szCs w:val="22"/>
              </w:rPr>
            </w:pPr>
          </w:p>
        </w:tc>
      </w:tr>
      <w:tr w:rsidR="00881F9C" w:rsidRPr="00CC6823" w14:paraId="36CFE183" w14:textId="77777777" w:rsidTr="009A4C9F">
        <w:tblPrEx>
          <w:tblCellMar>
            <w:left w:w="0" w:type="dxa"/>
            <w:right w:w="0" w:type="dxa"/>
          </w:tblCellMar>
          <w:tblLook w:val="0000" w:firstRow="0" w:lastRow="0" w:firstColumn="0" w:lastColumn="0" w:noHBand="0" w:noVBand="0"/>
        </w:tblPrEx>
        <w:trPr>
          <w:cantSplit/>
          <w:trHeight w:val="284"/>
        </w:trPr>
        <w:tc>
          <w:tcPr>
            <w:tcW w:w="2352" w:type="dxa"/>
            <w:gridSpan w:val="2"/>
            <w:tcBorders>
              <w:top w:val="single" w:sz="12" w:space="0" w:color="auto"/>
              <w:left w:val="single" w:sz="12" w:space="0" w:color="auto"/>
              <w:bottom w:val="single" w:sz="12" w:space="0" w:color="auto"/>
              <w:right w:val="single" w:sz="12" w:space="0" w:color="auto"/>
            </w:tcBorders>
            <w:vAlign w:val="center"/>
          </w:tcPr>
          <w:p w14:paraId="07E822B0" w14:textId="77777777" w:rsidR="00881F9C" w:rsidRPr="00CC6823" w:rsidRDefault="00881F9C" w:rsidP="00DD0C7B">
            <w:pPr>
              <w:ind w:left="57" w:right="57"/>
              <w:jc w:val="both"/>
              <w:rPr>
                <w:rFonts w:ascii="Times New Roman" w:eastAsia="Arial Unicode MS" w:hAnsi="Times New Roman" w:cs="Times New Roman"/>
                <w:b/>
                <w:sz w:val="22"/>
                <w:szCs w:val="22"/>
                <w:lang w:val="en-US"/>
              </w:rPr>
            </w:pPr>
            <w:r w:rsidRPr="00CC6823">
              <w:rPr>
                <w:rFonts w:ascii="Times New Roman" w:hAnsi="Times New Roman" w:cs="Times New Roman"/>
                <w:b/>
                <w:caps/>
                <w:sz w:val="22"/>
                <w:szCs w:val="22"/>
              </w:rPr>
              <w:t>Всего</w:t>
            </w:r>
            <w:r w:rsidRPr="00CC6823">
              <w:rPr>
                <w:rFonts w:ascii="Times New Roman" w:hAnsi="Times New Roman" w:cs="Times New Roman"/>
                <w:b/>
                <w:caps/>
                <w:sz w:val="22"/>
                <w:szCs w:val="22"/>
                <w:lang w:val="en-US"/>
              </w:rPr>
              <w:t>/TOTAL</w:t>
            </w:r>
          </w:p>
        </w:tc>
        <w:tc>
          <w:tcPr>
            <w:tcW w:w="1690" w:type="dxa"/>
            <w:gridSpan w:val="2"/>
            <w:tcBorders>
              <w:top w:val="single" w:sz="12" w:space="0" w:color="auto"/>
              <w:left w:val="single" w:sz="12" w:space="0" w:color="auto"/>
              <w:bottom w:val="single" w:sz="12" w:space="0" w:color="auto"/>
              <w:right w:val="single" w:sz="12" w:space="0" w:color="auto"/>
            </w:tcBorders>
            <w:vAlign w:val="center"/>
          </w:tcPr>
          <w:p w14:paraId="6F87804B" w14:textId="381E37D8" w:rsidR="00881F9C" w:rsidRPr="00CC6823" w:rsidRDefault="00881F9C" w:rsidP="00DD0C7B">
            <w:pPr>
              <w:ind w:left="57" w:right="57"/>
              <w:jc w:val="center"/>
              <w:rPr>
                <w:rFonts w:ascii="Times New Roman" w:eastAsia="Arial Unicode MS" w:hAnsi="Times New Roman" w:cs="Times New Roman"/>
                <w:sz w:val="22"/>
                <w:szCs w:val="22"/>
              </w:rPr>
            </w:pPr>
          </w:p>
        </w:tc>
        <w:tc>
          <w:tcPr>
            <w:tcW w:w="3188" w:type="dxa"/>
            <w:gridSpan w:val="11"/>
            <w:tcBorders>
              <w:top w:val="single" w:sz="12" w:space="0" w:color="auto"/>
              <w:left w:val="single" w:sz="12" w:space="0" w:color="auto"/>
              <w:bottom w:val="single" w:sz="12" w:space="0" w:color="auto"/>
              <w:right w:val="single" w:sz="12" w:space="0" w:color="auto"/>
            </w:tcBorders>
            <w:vAlign w:val="center"/>
          </w:tcPr>
          <w:p w14:paraId="3C51AC97" w14:textId="07679211" w:rsidR="00881F9C" w:rsidRPr="00CC6823" w:rsidRDefault="00881F9C" w:rsidP="0064503D">
            <w:pPr>
              <w:ind w:left="57" w:right="57"/>
              <w:jc w:val="center"/>
              <w:rPr>
                <w:rFonts w:ascii="Times New Roman" w:eastAsia="Arial Unicode MS" w:hAnsi="Times New Roman" w:cs="Times New Roman"/>
                <w:sz w:val="22"/>
                <w:szCs w:val="22"/>
              </w:rPr>
            </w:pPr>
          </w:p>
        </w:tc>
        <w:tc>
          <w:tcPr>
            <w:tcW w:w="3573" w:type="dxa"/>
            <w:gridSpan w:val="7"/>
            <w:tcBorders>
              <w:top w:val="single" w:sz="12" w:space="0" w:color="auto"/>
              <w:left w:val="single" w:sz="12" w:space="0" w:color="auto"/>
              <w:bottom w:val="single" w:sz="12" w:space="0" w:color="auto"/>
              <w:right w:val="single" w:sz="12" w:space="0" w:color="auto"/>
            </w:tcBorders>
            <w:vAlign w:val="center"/>
          </w:tcPr>
          <w:p w14:paraId="2456F3B3" w14:textId="23CCEB32" w:rsidR="00881F9C" w:rsidRPr="00CC6823" w:rsidRDefault="00881F9C" w:rsidP="00DB28BE">
            <w:pPr>
              <w:ind w:left="57" w:right="57"/>
              <w:jc w:val="center"/>
              <w:rPr>
                <w:rFonts w:ascii="Times New Roman" w:eastAsia="Arial Unicode MS" w:hAnsi="Times New Roman" w:cs="Times New Roman"/>
                <w:sz w:val="22"/>
                <w:szCs w:val="22"/>
              </w:rPr>
            </w:pPr>
          </w:p>
        </w:tc>
      </w:tr>
      <w:tr w:rsidR="005F5225" w:rsidRPr="00CC6823" w14:paraId="256494F8" w14:textId="77777777" w:rsidTr="009A4C9F">
        <w:tblPrEx>
          <w:tblCellMar>
            <w:left w:w="0" w:type="dxa"/>
            <w:right w:w="0" w:type="dxa"/>
          </w:tblCellMar>
          <w:tblLook w:val="0000" w:firstRow="0" w:lastRow="0" w:firstColumn="0" w:lastColumn="0" w:noHBand="0" w:noVBand="0"/>
        </w:tblPrEx>
        <w:trPr>
          <w:trHeight w:val="170"/>
        </w:trPr>
        <w:tc>
          <w:tcPr>
            <w:tcW w:w="10803" w:type="dxa"/>
            <w:gridSpan w:val="22"/>
            <w:shd w:val="clear" w:color="auto" w:fill="FFFFFF"/>
            <w:vAlign w:val="center"/>
          </w:tcPr>
          <w:p w14:paraId="600B1D01" w14:textId="77777777" w:rsidR="005F5225" w:rsidRPr="00CC6823" w:rsidRDefault="005F5225" w:rsidP="001E646D">
            <w:pPr>
              <w:ind w:left="57" w:right="57"/>
              <w:jc w:val="center"/>
              <w:rPr>
                <w:rFonts w:ascii="Times New Roman" w:hAnsi="Times New Roman" w:cs="Times New Roman"/>
                <w:b/>
                <w:caps/>
                <w:sz w:val="22"/>
                <w:szCs w:val="22"/>
              </w:rPr>
            </w:pPr>
          </w:p>
        </w:tc>
      </w:tr>
      <w:tr w:rsidR="00881F9C" w:rsidRPr="00CC6823" w14:paraId="6E0A9B89" w14:textId="77777777" w:rsidTr="009A4C9F">
        <w:tblPrEx>
          <w:tblCellMar>
            <w:left w:w="0" w:type="dxa"/>
            <w:right w:w="0" w:type="dxa"/>
          </w:tblCellMar>
          <w:tblLook w:val="0000" w:firstRow="0" w:lastRow="0" w:firstColumn="0" w:lastColumn="0" w:noHBand="0" w:noVBand="0"/>
        </w:tblPrEx>
        <w:trPr>
          <w:gridAfter w:val="1"/>
          <w:wAfter w:w="18" w:type="dxa"/>
          <w:trHeight w:val="170"/>
        </w:trPr>
        <w:tc>
          <w:tcPr>
            <w:tcW w:w="10785" w:type="dxa"/>
            <w:gridSpan w:val="21"/>
            <w:tcBorders>
              <w:top w:val="single" w:sz="12" w:space="0" w:color="auto"/>
              <w:left w:val="single" w:sz="12" w:space="0" w:color="auto"/>
              <w:bottom w:val="single" w:sz="12" w:space="0" w:color="auto"/>
              <w:right w:val="single" w:sz="12" w:space="0" w:color="auto"/>
            </w:tcBorders>
            <w:shd w:val="clear" w:color="auto" w:fill="FFFFFF"/>
            <w:vAlign w:val="center"/>
          </w:tcPr>
          <w:p w14:paraId="1EB3AD43" w14:textId="77777777" w:rsidR="00881F9C" w:rsidRPr="00CC6823" w:rsidRDefault="00881F9C" w:rsidP="00013DDF">
            <w:pPr>
              <w:ind w:left="57" w:right="57"/>
              <w:jc w:val="center"/>
              <w:rPr>
                <w:rFonts w:ascii="Times New Roman" w:eastAsia="Arial Unicode MS" w:hAnsi="Times New Roman" w:cs="Times New Roman"/>
                <w:b/>
                <w:caps/>
                <w:sz w:val="22"/>
                <w:szCs w:val="22"/>
              </w:rPr>
            </w:pPr>
            <w:r w:rsidRPr="00CC6823">
              <w:rPr>
                <w:rFonts w:ascii="Times New Roman" w:hAnsi="Times New Roman" w:cs="Times New Roman"/>
                <w:b/>
                <w:caps/>
                <w:sz w:val="22"/>
                <w:szCs w:val="22"/>
              </w:rPr>
              <w:t xml:space="preserve">Часть </w:t>
            </w:r>
            <w:r w:rsidRPr="00CC6823">
              <w:rPr>
                <w:rFonts w:ascii="Times New Roman" w:hAnsi="Times New Roman" w:cs="Times New Roman"/>
                <w:b/>
                <w:caps/>
                <w:sz w:val="22"/>
                <w:szCs w:val="22"/>
                <w:lang w:val="en-US"/>
              </w:rPr>
              <w:t>6</w:t>
            </w:r>
            <w:r w:rsidRPr="00CC6823">
              <w:rPr>
                <w:rFonts w:ascii="Times New Roman" w:hAnsi="Times New Roman" w:cs="Times New Roman"/>
                <w:b/>
                <w:caps/>
                <w:sz w:val="22"/>
                <w:szCs w:val="22"/>
              </w:rPr>
              <w:t>. дополнительное покрытие</w:t>
            </w:r>
          </w:p>
        </w:tc>
      </w:tr>
      <w:tr w:rsidR="00881F9C" w:rsidRPr="00CC6823" w14:paraId="2C431254" w14:textId="77777777" w:rsidTr="009A4C9F">
        <w:tblPrEx>
          <w:tblCellMar>
            <w:left w:w="0" w:type="dxa"/>
            <w:right w:w="0" w:type="dxa"/>
          </w:tblCellMar>
          <w:tblLook w:val="0000" w:firstRow="0" w:lastRow="0" w:firstColumn="0" w:lastColumn="0" w:noHBand="0" w:noVBand="0"/>
        </w:tblPrEx>
        <w:trPr>
          <w:gridAfter w:val="1"/>
          <w:wAfter w:w="18" w:type="dxa"/>
          <w:cantSplit/>
          <w:trHeight w:val="168"/>
        </w:trPr>
        <w:tc>
          <w:tcPr>
            <w:tcW w:w="6816" w:type="dxa"/>
            <w:gridSpan w:val="14"/>
            <w:tcBorders>
              <w:top w:val="single" w:sz="12" w:space="0" w:color="auto"/>
              <w:left w:val="single" w:sz="12" w:space="0" w:color="auto"/>
              <w:bottom w:val="single" w:sz="4" w:space="0" w:color="auto"/>
              <w:right w:val="single" w:sz="12" w:space="0" w:color="auto"/>
            </w:tcBorders>
            <w:vAlign w:val="center"/>
          </w:tcPr>
          <w:p w14:paraId="27FDB974" w14:textId="77777777" w:rsidR="00881F9C" w:rsidRPr="00CC6823" w:rsidRDefault="00881F9C" w:rsidP="00013DDF">
            <w:pPr>
              <w:ind w:left="57" w:right="57"/>
              <w:rPr>
                <w:rFonts w:ascii="Times New Roman" w:eastAsia="Arial Unicode MS" w:hAnsi="Times New Roman" w:cs="Times New Roman"/>
                <w:i/>
                <w:sz w:val="22"/>
                <w:szCs w:val="22"/>
              </w:rPr>
            </w:pPr>
            <w:r w:rsidRPr="00CC6823">
              <w:rPr>
                <w:rFonts w:ascii="Times New Roman" w:eastAsia="Arial Unicode MS" w:hAnsi="Times New Roman" w:cs="Times New Roman"/>
                <w:i/>
                <w:sz w:val="22"/>
                <w:szCs w:val="22"/>
              </w:rPr>
              <w:t>Вписывается наименование Страховой оговорки</w:t>
            </w:r>
          </w:p>
        </w:tc>
        <w:tc>
          <w:tcPr>
            <w:tcW w:w="3969" w:type="dxa"/>
            <w:gridSpan w:val="7"/>
            <w:tcBorders>
              <w:top w:val="single" w:sz="12" w:space="0" w:color="auto"/>
              <w:left w:val="single" w:sz="12" w:space="0" w:color="auto"/>
              <w:bottom w:val="single" w:sz="4" w:space="0" w:color="auto"/>
              <w:right w:val="single" w:sz="12" w:space="0" w:color="auto"/>
            </w:tcBorders>
            <w:vAlign w:val="center"/>
          </w:tcPr>
          <w:p w14:paraId="4BC05328" w14:textId="77777777" w:rsidR="00881F9C" w:rsidRPr="00CC6823" w:rsidRDefault="00881F9C" w:rsidP="00DB70C3">
            <w:pPr>
              <w:ind w:left="146" w:right="57" w:firstLine="0"/>
              <w:jc w:val="center"/>
              <w:rPr>
                <w:rFonts w:ascii="Times New Roman" w:eastAsia="Arial Unicode MS" w:hAnsi="Times New Roman" w:cs="Times New Roman"/>
                <w:b/>
                <w:i/>
                <w:sz w:val="22"/>
                <w:szCs w:val="22"/>
                <w:lang w:val="en-US"/>
              </w:rPr>
            </w:pPr>
            <w:r w:rsidRPr="00CC6823">
              <w:rPr>
                <w:rFonts w:ascii="Times New Roman" w:eastAsia="Arial Unicode MS" w:hAnsi="Times New Roman" w:cs="Times New Roman"/>
                <w:i/>
                <w:sz w:val="22"/>
                <w:szCs w:val="22"/>
              </w:rPr>
              <w:t>Страховое покрытие</w:t>
            </w:r>
          </w:p>
        </w:tc>
      </w:tr>
      <w:tr w:rsidR="00881F9C" w:rsidRPr="00CC6823" w14:paraId="3CB6B3C2" w14:textId="77777777" w:rsidTr="009A4C9F">
        <w:tblPrEx>
          <w:tblCellMar>
            <w:left w:w="0" w:type="dxa"/>
            <w:right w:w="0" w:type="dxa"/>
          </w:tblCellMar>
          <w:tblLook w:val="0000" w:firstRow="0" w:lastRow="0" w:firstColumn="0" w:lastColumn="0" w:noHBand="0" w:noVBand="0"/>
        </w:tblPrEx>
        <w:trPr>
          <w:gridAfter w:val="1"/>
          <w:wAfter w:w="18" w:type="dxa"/>
          <w:cantSplit/>
          <w:trHeight w:val="47"/>
        </w:trPr>
        <w:tc>
          <w:tcPr>
            <w:tcW w:w="6816" w:type="dxa"/>
            <w:gridSpan w:val="14"/>
            <w:tcBorders>
              <w:top w:val="single" w:sz="4" w:space="0" w:color="auto"/>
              <w:left w:val="single" w:sz="12" w:space="0" w:color="auto"/>
              <w:bottom w:val="single" w:sz="4" w:space="0" w:color="auto"/>
              <w:right w:val="single" w:sz="12" w:space="0" w:color="auto"/>
            </w:tcBorders>
            <w:vAlign w:val="center"/>
          </w:tcPr>
          <w:p w14:paraId="2422F077" w14:textId="77777777" w:rsidR="00881F9C" w:rsidRPr="00CC6823" w:rsidRDefault="00881F9C" w:rsidP="00013DDF">
            <w:pPr>
              <w:rPr>
                <w:rFonts w:ascii="Times New Roman" w:hAnsi="Times New Roman" w:cs="Times New Roman"/>
                <w:sz w:val="22"/>
                <w:szCs w:val="22"/>
              </w:rPr>
            </w:pPr>
            <w:r w:rsidRPr="00CC6823">
              <w:rPr>
                <w:rFonts w:ascii="Times New Roman" w:hAnsi="Times New Roman" w:cs="Times New Roman"/>
                <w:sz w:val="22"/>
                <w:szCs w:val="22"/>
              </w:rPr>
              <w:t>Расходы по временному хранению и эвакуации Застрахованного ТС</w:t>
            </w:r>
          </w:p>
        </w:tc>
        <w:tc>
          <w:tcPr>
            <w:tcW w:w="3969" w:type="dxa"/>
            <w:gridSpan w:val="7"/>
            <w:tcBorders>
              <w:top w:val="single" w:sz="4" w:space="0" w:color="auto"/>
              <w:left w:val="single" w:sz="12" w:space="0" w:color="auto"/>
              <w:bottom w:val="single" w:sz="4" w:space="0" w:color="auto"/>
              <w:right w:val="single" w:sz="12" w:space="0" w:color="auto"/>
            </w:tcBorders>
            <w:vAlign w:val="center"/>
          </w:tcPr>
          <w:p w14:paraId="6B6FD7CD" w14:textId="3E0B5D84" w:rsidR="00881F9C" w:rsidRPr="00CC6823" w:rsidRDefault="00323DBC" w:rsidP="00DB70C3">
            <w:pPr>
              <w:ind w:left="146" w:right="57" w:firstLine="0"/>
              <w:jc w:val="both"/>
              <w:rPr>
                <w:rFonts w:ascii="Times New Roman" w:hAnsi="Times New Roman" w:cs="Times New Roman"/>
                <w:b/>
                <w:sz w:val="22"/>
                <w:szCs w:val="22"/>
              </w:rPr>
            </w:pPr>
            <w:r>
              <w:rPr>
                <w:rFonts w:ascii="Times New Roman" w:eastAsia="Arial Unicode MS" w:hAnsi="Times New Roman" w:cs="Times New Roman"/>
                <w:sz w:val="22"/>
                <w:szCs w:val="22"/>
              </w:rPr>
              <w:t>_______</w:t>
            </w:r>
            <w:r w:rsidR="00013DDF" w:rsidRPr="00CC6823">
              <w:rPr>
                <w:rFonts w:ascii="Times New Roman" w:eastAsia="Arial Unicode MS" w:hAnsi="Times New Roman" w:cs="Times New Roman"/>
                <w:sz w:val="22"/>
                <w:szCs w:val="22"/>
              </w:rPr>
              <w:t xml:space="preserve"> </w:t>
            </w:r>
            <w:proofErr w:type="spellStart"/>
            <w:r w:rsidR="00013DDF" w:rsidRPr="00CC6823">
              <w:rPr>
                <w:rFonts w:ascii="Times New Roman" w:eastAsia="Arial Unicode MS" w:hAnsi="Times New Roman" w:cs="Times New Roman"/>
                <w:sz w:val="22"/>
                <w:szCs w:val="22"/>
              </w:rPr>
              <w:t>сум</w:t>
            </w:r>
            <w:proofErr w:type="spellEnd"/>
            <w:r w:rsidR="00013DDF" w:rsidRPr="00CC6823">
              <w:rPr>
                <w:rFonts w:ascii="Times New Roman" w:eastAsia="Arial Unicode MS" w:hAnsi="Times New Roman" w:cs="Times New Roman"/>
                <w:sz w:val="22"/>
                <w:szCs w:val="22"/>
              </w:rPr>
              <w:t xml:space="preserve"> </w:t>
            </w:r>
            <w:r w:rsidR="00D60B54" w:rsidRPr="00CC6823">
              <w:rPr>
                <w:rFonts w:ascii="Times New Roman" w:eastAsia="Arial Unicode MS" w:hAnsi="Times New Roman" w:cs="Times New Roman"/>
                <w:sz w:val="22"/>
                <w:szCs w:val="22"/>
              </w:rPr>
              <w:t>по каждому случаю</w:t>
            </w:r>
          </w:p>
        </w:tc>
      </w:tr>
      <w:tr w:rsidR="00013DDF" w:rsidRPr="00CC6823" w14:paraId="5FFE797D" w14:textId="77777777" w:rsidTr="009A4C9F">
        <w:tblPrEx>
          <w:tblCellMar>
            <w:left w:w="0" w:type="dxa"/>
            <w:right w:w="0" w:type="dxa"/>
          </w:tblCellMar>
          <w:tblLook w:val="0000" w:firstRow="0" w:lastRow="0" w:firstColumn="0" w:lastColumn="0" w:noHBand="0" w:noVBand="0"/>
        </w:tblPrEx>
        <w:trPr>
          <w:gridAfter w:val="1"/>
          <w:wAfter w:w="18" w:type="dxa"/>
          <w:cantSplit/>
          <w:trHeight w:val="47"/>
        </w:trPr>
        <w:tc>
          <w:tcPr>
            <w:tcW w:w="6816" w:type="dxa"/>
            <w:gridSpan w:val="14"/>
            <w:tcBorders>
              <w:top w:val="single" w:sz="4" w:space="0" w:color="auto"/>
              <w:left w:val="single" w:sz="12" w:space="0" w:color="auto"/>
              <w:bottom w:val="single" w:sz="12" w:space="0" w:color="auto"/>
              <w:right w:val="single" w:sz="12" w:space="0" w:color="auto"/>
            </w:tcBorders>
            <w:vAlign w:val="center"/>
          </w:tcPr>
          <w:p w14:paraId="481ADCB0" w14:textId="77777777" w:rsidR="00013DDF" w:rsidRPr="00CC6823" w:rsidRDefault="00013DDF" w:rsidP="00013DDF">
            <w:pPr>
              <w:rPr>
                <w:rFonts w:ascii="Times New Roman" w:hAnsi="Times New Roman" w:cs="Times New Roman"/>
                <w:sz w:val="22"/>
                <w:szCs w:val="22"/>
              </w:rPr>
            </w:pPr>
            <w:r w:rsidRPr="00CC6823">
              <w:rPr>
                <w:rFonts w:ascii="Times New Roman" w:hAnsi="Times New Roman" w:cs="Times New Roman"/>
                <w:sz w:val="22"/>
                <w:szCs w:val="22"/>
              </w:rPr>
              <w:t>Покрытие террористического акта и диверсии</w:t>
            </w:r>
          </w:p>
        </w:tc>
        <w:tc>
          <w:tcPr>
            <w:tcW w:w="3969" w:type="dxa"/>
            <w:gridSpan w:val="7"/>
            <w:tcBorders>
              <w:top w:val="single" w:sz="4" w:space="0" w:color="auto"/>
              <w:left w:val="single" w:sz="12" w:space="0" w:color="auto"/>
              <w:bottom w:val="single" w:sz="12" w:space="0" w:color="auto"/>
              <w:right w:val="single" w:sz="12" w:space="0" w:color="auto"/>
            </w:tcBorders>
            <w:vAlign w:val="center"/>
          </w:tcPr>
          <w:p w14:paraId="49912327" w14:textId="77777777" w:rsidR="00013DDF" w:rsidRPr="00CC6823" w:rsidRDefault="00013DDF" w:rsidP="00DB70C3">
            <w:pPr>
              <w:ind w:left="146" w:right="57" w:firstLine="0"/>
              <w:jc w:val="both"/>
              <w:rPr>
                <w:rFonts w:ascii="Times New Roman" w:eastAsia="Arial Unicode MS" w:hAnsi="Times New Roman" w:cs="Times New Roman"/>
                <w:sz w:val="22"/>
                <w:szCs w:val="22"/>
              </w:rPr>
            </w:pPr>
            <w:r w:rsidRPr="00CC6823">
              <w:rPr>
                <w:rFonts w:ascii="Times New Roman" w:eastAsia="Arial Unicode MS" w:hAnsi="Times New Roman" w:cs="Times New Roman"/>
                <w:sz w:val="22"/>
                <w:szCs w:val="22"/>
              </w:rPr>
              <w:t>В пределах страховой суммы каждого Застрахованного ТС</w:t>
            </w:r>
          </w:p>
        </w:tc>
      </w:tr>
      <w:tr w:rsidR="005F5225" w:rsidRPr="00CC6823" w14:paraId="2F1C7964" w14:textId="77777777" w:rsidTr="009A4C9F">
        <w:tblPrEx>
          <w:tblCellMar>
            <w:left w:w="0" w:type="dxa"/>
            <w:right w:w="0" w:type="dxa"/>
          </w:tblCellMar>
          <w:tblLook w:val="0000" w:firstRow="0" w:lastRow="0" w:firstColumn="0" w:lastColumn="0" w:noHBand="0" w:noVBand="0"/>
        </w:tblPrEx>
        <w:trPr>
          <w:trHeight w:val="170"/>
        </w:trPr>
        <w:tc>
          <w:tcPr>
            <w:tcW w:w="10803" w:type="dxa"/>
            <w:gridSpan w:val="22"/>
            <w:tcBorders>
              <w:top w:val="single" w:sz="12" w:space="0" w:color="auto"/>
            </w:tcBorders>
            <w:shd w:val="clear" w:color="auto" w:fill="FFFFFF"/>
            <w:vAlign w:val="center"/>
          </w:tcPr>
          <w:p w14:paraId="4087A6F2" w14:textId="77777777" w:rsidR="005F5225" w:rsidRPr="00CC6823" w:rsidRDefault="005F5225" w:rsidP="001E646D">
            <w:pPr>
              <w:ind w:left="57" w:right="57"/>
              <w:jc w:val="center"/>
              <w:rPr>
                <w:rFonts w:ascii="Times New Roman" w:hAnsi="Times New Roman" w:cs="Times New Roman"/>
                <w:b/>
                <w:caps/>
                <w:sz w:val="22"/>
                <w:szCs w:val="22"/>
              </w:rPr>
            </w:pPr>
          </w:p>
        </w:tc>
      </w:tr>
      <w:tr w:rsidR="00881F9C" w:rsidRPr="00CC6823" w14:paraId="5EC0EC82" w14:textId="77777777" w:rsidTr="009A4C9F">
        <w:tblPrEx>
          <w:tblCellMar>
            <w:left w:w="0" w:type="dxa"/>
            <w:right w:w="0" w:type="dxa"/>
          </w:tblCellMar>
          <w:tblLook w:val="0000" w:firstRow="0" w:lastRow="0" w:firstColumn="0" w:lastColumn="0" w:noHBand="0" w:noVBand="0"/>
        </w:tblPrEx>
        <w:trPr>
          <w:trHeight w:val="170"/>
        </w:trPr>
        <w:tc>
          <w:tcPr>
            <w:tcW w:w="10803" w:type="dxa"/>
            <w:gridSpan w:val="22"/>
            <w:tcBorders>
              <w:top w:val="single" w:sz="12" w:space="0" w:color="auto"/>
              <w:left w:val="single" w:sz="12" w:space="0" w:color="auto"/>
              <w:bottom w:val="single" w:sz="12" w:space="0" w:color="auto"/>
              <w:right w:val="single" w:sz="12" w:space="0" w:color="auto"/>
            </w:tcBorders>
            <w:shd w:val="clear" w:color="auto" w:fill="FFFFFF"/>
            <w:vAlign w:val="center"/>
          </w:tcPr>
          <w:p w14:paraId="7269C53F" w14:textId="77777777" w:rsidR="00881F9C" w:rsidRPr="00CC6823" w:rsidRDefault="00881F9C" w:rsidP="0064503D">
            <w:pPr>
              <w:ind w:left="57" w:right="57"/>
              <w:jc w:val="center"/>
              <w:rPr>
                <w:rFonts w:ascii="Times New Roman" w:eastAsia="Arial Unicode MS" w:hAnsi="Times New Roman" w:cs="Times New Roman"/>
                <w:b/>
                <w:caps/>
                <w:sz w:val="22"/>
                <w:szCs w:val="22"/>
              </w:rPr>
            </w:pPr>
            <w:r w:rsidRPr="00CC6823">
              <w:rPr>
                <w:rFonts w:ascii="Times New Roman" w:hAnsi="Times New Roman" w:cs="Times New Roman"/>
                <w:b/>
                <w:caps/>
                <w:sz w:val="22"/>
                <w:szCs w:val="22"/>
              </w:rPr>
              <w:t>Часть 7. Страховая премия</w:t>
            </w:r>
            <w:r w:rsidR="004B20B9" w:rsidRPr="00CC6823">
              <w:rPr>
                <w:rFonts w:ascii="Times New Roman" w:hAnsi="Times New Roman" w:cs="Times New Roman"/>
                <w:b/>
                <w:caps/>
                <w:sz w:val="22"/>
                <w:szCs w:val="22"/>
              </w:rPr>
              <w:t xml:space="preserve"> (</w:t>
            </w:r>
            <w:r w:rsidR="00506D67" w:rsidRPr="00CC6823">
              <w:rPr>
                <w:rFonts w:ascii="Times New Roman" w:eastAsia="Arial Unicode MS" w:hAnsi="Times New Roman" w:cs="Times New Roman"/>
                <w:b/>
                <w:sz w:val="22"/>
                <w:szCs w:val="22"/>
                <w:lang w:val="en-US"/>
              </w:rPr>
              <w:t>UZS</w:t>
            </w:r>
            <w:r w:rsidR="004B20B9" w:rsidRPr="00CC6823">
              <w:rPr>
                <w:rFonts w:ascii="Times New Roman" w:hAnsi="Times New Roman" w:cs="Times New Roman"/>
                <w:b/>
                <w:caps/>
                <w:sz w:val="22"/>
                <w:szCs w:val="22"/>
              </w:rPr>
              <w:t>)</w:t>
            </w:r>
          </w:p>
        </w:tc>
      </w:tr>
      <w:tr w:rsidR="00881F9C" w:rsidRPr="00CC6823" w14:paraId="2CDEEB4B" w14:textId="77777777" w:rsidTr="009A4C9F">
        <w:tblPrEx>
          <w:tblCellMar>
            <w:left w:w="0" w:type="dxa"/>
            <w:right w:w="0" w:type="dxa"/>
          </w:tblCellMar>
          <w:tblLook w:val="0000" w:firstRow="0" w:lastRow="0" w:firstColumn="0" w:lastColumn="0" w:noHBand="0" w:noVBand="0"/>
        </w:tblPrEx>
        <w:trPr>
          <w:trHeight w:val="170"/>
        </w:trPr>
        <w:tc>
          <w:tcPr>
            <w:tcW w:w="10803" w:type="dxa"/>
            <w:gridSpan w:val="22"/>
            <w:tcBorders>
              <w:top w:val="single" w:sz="12" w:space="0" w:color="auto"/>
              <w:left w:val="single" w:sz="12" w:space="0" w:color="auto"/>
              <w:bottom w:val="single" w:sz="12" w:space="0" w:color="auto"/>
              <w:right w:val="single" w:sz="12" w:space="0" w:color="auto"/>
            </w:tcBorders>
            <w:vAlign w:val="center"/>
          </w:tcPr>
          <w:p w14:paraId="2A3E235A" w14:textId="253584EB" w:rsidR="00100872" w:rsidRPr="00CC6823" w:rsidRDefault="00100872" w:rsidP="0064503D">
            <w:pPr>
              <w:ind w:left="57" w:right="57"/>
              <w:jc w:val="center"/>
              <w:rPr>
                <w:rFonts w:ascii="Times New Roman" w:eastAsia="Arial Unicode MS" w:hAnsi="Times New Roman" w:cs="Times New Roman"/>
                <w:b/>
                <w:sz w:val="22"/>
                <w:szCs w:val="22"/>
              </w:rPr>
            </w:pPr>
          </w:p>
        </w:tc>
      </w:tr>
      <w:tr w:rsidR="005F5225" w:rsidRPr="00CC6823" w14:paraId="28784A69" w14:textId="77777777" w:rsidTr="009A4C9F">
        <w:tblPrEx>
          <w:tblCellMar>
            <w:left w:w="0" w:type="dxa"/>
            <w:right w:w="0" w:type="dxa"/>
          </w:tblCellMar>
          <w:tblLook w:val="0000" w:firstRow="0" w:lastRow="0" w:firstColumn="0" w:lastColumn="0" w:noHBand="0" w:noVBand="0"/>
        </w:tblPrEx>
        <w:trPr>
          <w:trHeight w:val="170"/>
        </w:trPr>
        <w:tc>
          <w:tcPr>
            <w:tcW w:w="10803" w:type="dxa"/>
            <w:gridSpan w:val="22"/>
            <w:tcBorders>
              <w:bottom w:val="single" w:sz="12" w:space="0" w:color="auto"/>
            </w:tcBorders>
            <w:shd w:val="clear" w:color="auto" w:fill="FFFFFF"/>
            <w:vAlign w:val="center"/>
          </w:tcPr>
          <w:p w14:paraId="7EF56D8A" w14:textId="77777777" w:rsidR="005F5225" w:rsidRPr="00CC6823" w:rsidRDefault="005F5225" w:rsidP="001E646D">
            <w:pPr>
              <w:ind w:left="57" w:right="57"/>
              <w:jc w:val="center"/>
              <w:rPr>
                <w:rFonts w:ascii="Times New Roman" w:hAnsi="Times New Roman" w:cs="Times New Roman"/>
                <w:b/>
                <w:caps/>
                <w:sz w:val="22"/>
                <w:szCs w:val="22"/>
              </w:rPr>
            </w:pPr>
          </w:p>
        </w:tc>
      </w:tr>
      <w:tr w:rsidR="00E24F10" w:rsidRPr="00CC6823" w14:paraId="796002E9" w14:textId="77777777" w:rsidTr="009A4C9F">
        <w:tblPrEx>
          <w:tblCellMar>
            <w:left w:w="0" w:type="dxa"/>
            <w:right w:w="0" w:type="dxa"/>
          </w:tblCellMar>
          <w:tblLook w:val="0000" w:firstRow="0" w:lastRow="0" w:firstColumn="0" w:lastColumn="0" w:noHBand="0" w:noVBand="0"/>
        </w:tblPrEx>
        <w:trPr>
          <w:trHeight w:val="170"/>
        </w:trPr>
        <w:tc>
          <w:tcPr>
            <w:tcW w:w="10803" w:type="dxa"/>
            <w:gridSpan w:val="22"/>
            <w:tcBorders>
              <w:top w:val="single" w:sz="12" w:space="0" w:color="auto"/>
              <w:left w:val="single" w:sz="12" w:space="0" w:color="auto"/>
              <w:bottom w:val="single" w:sz="12" w:space="0" w:color="auto"/>
              <w:right w:val="single" w:sz="12" w:space="0" w:color="auto"/>
            </w:tcBorders>
            <w:vAlign w:val="center"/>
          </w:tcPr>
          <w:p w14:paraId="29CB5A9D" w14:textId="77777777" w:rsidR="00E24F10" w:rsidRPr="00CC6823" w:rsidRDefault="00E24F10" w:rsidP="00D60B54">
            <w:pPr>
              <w:ind w:left="57" w:right="57"/>
              <w:jc w:val="center"/>
              <w:rPr>
                <w:rFonts w:ascii="Times New Roman" w:eastAsia="Arial Unicode MS" w:hAnsi="Times New Roman" w:cs="Times New Roman"/>
                <w:b/>
                <w:sz w:val="22"/>
                <w:szCs w:val="22"/>
                <w:lang w:val="en-US"/>
              </w:rPr>
            </w:pPr>
            <w:r w:rsidRPr="00CC6823">
              <w:rPr>
                <w:rFonts w:ascii="Times New Roman" w:hAnsi="Times New Roman" w:cs="Times New Roman"/>
                <w:b/>
                <w:caps/>
                <w:sz w:val="22"/>
                <w:szCs w:val="22"/>
              </w:rPr>
              <w:t>Часть</w:t>
            </w:r>
            <w:r w:rsidRPr="00CC6823">
              <w:rPr>
                <w:rFonts w:ascii="Times New Roman" w:hAnsi="Times New Roman" w:cs="Times New Roman"/>
                <w:b/>
                <w:caps/>
                <w:sz w:val="22"/>
                <w:szCs w:val="22"/>
                <w:lang w:val="en-US"/>
              </w:rPr>
              <w:t xml:space="preserve"> 8. </w:t>
            </w:r>
            <w:r w:rsidRPr="00CC6823">
              <w:rPr>
                <w:rFonts w:ascii="Times New Roman" w:hAnsi="Times New Roman" w:cs="Times New Roman"/>
                <w:b/>
                <w:caps/>
                <w:sz w:val="22"/>
                <w:szCs w:val="22"/>
              </w:rPr>
              <w:t>Стороны</w:t>
            </w:r>
          </w:p>
        </w:tc>
      </w:tr>
      <w:tr w:rsidR="00EE21D3" w:rsidRPr="00CC6823" w14:paraId="31E6FD67" w14:textId="77777777" w:rsidTr="009A4C9F">
        <w:tblPrEx>
          <w:tblLook w:val="00A0" w:firstRow="1" w:lastRow="0" w:firstColumn="1" w:lastColumn="0" w:noHBand="0" w:noVBand="0"/>
        </w:tblPrEx>
        <w:tc>
          <w:tcPr>
            <w:tcW w:w="5475" w:type="dxa"/>
            <w:gridSpan w:val="9"/>
            <w:tcBorders>
              <w:top w:val="single" w:sz="12" w:space="0" w:color="auto"/>
            </w:tcBorders>
          </w:tcPr>
          <w:p w14:paraId="735CA897" w14:textId="77777777" w:rsidR="00E64744" w:rsidRPr="00CC6823" w:rsidRDefault="00E64744" w:rsidP="00117A01">
            <w:pPr>
              <w:ind w:left="175" w:firstLine="0"/>
              <w:jc w:val="center"/>
              <w:rPr>
                <w:rFonts w:ascii="Times New Roman" w:hAnsi="Times New Roman" w:cs="Times New Roman"/>
                <w:b/>
                <w:sz w:val="22"/>
                <w:szCs w:val="22"/>
                <w:lang w:val="en-US"/>
              </w:rPr>
            </w:pPr>
          </w:p>
          <w:p w14:paraId="44BCA41D" w14:textId="77777777" w:rsidR="00EE21D3" w:rsidRPr="00CC6823" w:rsidRDefault="00EE21D3" w:rsidP="00117A01">
            <w:pPr>
              <w:ind w:left="175" w:firstLine="0"/>
              <w:jc w:val="center"/>
              <w:rPr>
                <w:rFonts w:ascii="Times New Roman" w:hAnsi="Times New Roman" w:cs="Times New Roman"/>
                <w:b/>
                <w:sz w:val="22"/>
                <w:szCs w:val="22"/>
                <w:lang w:val="en-US"/>
              </w:rPr>
            </w:pPr>
            <w:r w:rsidRPr="00CC6823">
              <w:rPr>
                <w:rFonts w:ascii="Times New Roman" w:hAnsi="Times New Roman" w:cs="Times New Roman"/>
                <w:b/>
                <w:sz w:val="22"/>
                <w:szCs w:val="22"/>
              </w:rPr>
              <w:t>Страховщик</w:t>
            </w:r>
            <w:r w:rsidR="00D60B54" w:rsidRPr="00CC6823">
              <w:rPr>
                <w:rFonts w:ascii="Times New Roman" w:hAnsi="Times New Roman" w:cs="Times New Roman"/>
                <w:b/>
                <w:sz w:val="22"/>
                <w:szCs w:val="22"/>
              </w:rPr>
              <w:t>:</w:t>
            </w:r>
          </w:p>
        </w:tc>
        <w:tc>
          <w:tcPr>
            <w:tcW w:w="5328" w:type="dxa"/>
            <w:gridSpan w:val="13"/>
            <w:tcBorders>
              <w:top w:val="single" w:sz="12" w:space="0" w:color="auto"/>
            </w:tcBorders>
          </w:tcPr>
          <w:p w14:paraId="13F0BEBC" w14:textId="77777777" w:rsidR="00E64744" w:rsidRPr="00CC6823" w:rsidRDefault="00E64744" w:rsidP="00EE21D3">
            <w:pPr>
              <w:ind w:left="107" w:firstLine="0"/>
              <w:jc w:val="center"/>
              <w:rPr>
                <w:rFonts w:ascii="Times New Roman" w:hAnsi="Times New Roman" w:cs="Times New Roman"/>
                <w:b/>
                <w:sz w:val="22"/>
                <w:szCs w:val="22"/>
                <w:lang w:val="en-US"/>
              </w:rPr>
            </w:pPr>
          </w:p>
          <w:p w14:paraId="15D1EFBE" w14:textId="77777777" w:rsidR="00E64744" w:rsidRPr="00CC6823" w:rsidRDefault="00EE21D3" w:rsidP="00D60B54">
            <w:pPr>
              <w:ind w:left="107" w:firstLine="0"/>
              <w:jc w:val="center"/>
              <w:rPr>
                <w:rFonts w:ascii="Times New Roman" w:hAnsi="Times New Roman" w:cs="Times New Roman"/>
                <w:b/>
                <w:sz w:val="22"/>
                <w:szCs w:val="22"/>
                <w:lang w:val="en-US"/>
              </w:rPr>
            </w:pPr>
            <w:r w:rsidRPr="00CC6823">
              <w:rPr>
                <w:rFonts w:ascii="Times New Roman" w:hAnsi="Times New Roman" w:cs="Times New Roman"/>
                <w:b/>
                <w:sz w:val="22"/>
                <w:szCs w:val="22"/>
              </w:rPr>
              <w:t>Страхователь</w:t>
            </w:r>
            <w:r w:rsidRPr="00CC6823">
              <w:rPr>
                <w:rFonts w:ascii="Times New Roman" w:hAnsi="Times New Roman" w:cs="Times New Roman"/>
                <w:b/>
                <w:sz w:val="22"/>
                <w:szCs w:val="22"/>
                <w:lang w:val="en-US"/>
              </w:rPr>
              <w:t>:</w:t>
            </w:r>
          </w:p>
        </w:tc>
      </w:tr>
      <w:tr w:rsidR="00117A01" w:rsidRPr="00CC6823" w14:paraId="4BA94173" w14:textId="77777777" w:rsidTr="009A4C9F">
        <w:tblPrEx>
          <w:tblLook w:val="00A0" w:firstRow="1" w:lastRow="0" w:firstColumn="1" w:lastColumn="0" w:noHBand="0" w:noVBand="0"/>
        </w:tblPrEx>
        <w:tc>
          <w:tcPr>
            <w:tcW w:w="5475" w:type="dxa"/>
            <w:gridSpan w:val="9"/>
          </w:tcPr>
          <w:p w14:paraId="059426CC" w14:textId="43EAE3CE" w:rsidR="00432A3E" w:rsidRPr="00CC6823" w:rsidRDefault="00432A3E" w:rsidP="00117A01">
            <w:pPr>
              <w:ind w:left="175" w:firstLine="0"/>
              <w:jc w:val="both"/>
              <w:rPr>
                <w:rFonts w:ascii="Times New Roman" w:hAnsi="Times New Roman" w:cs="Times New Roman"/>
                <w:b/>
                <w:sz w:val="22"/>
                <w:szCs w:val="22"/>
              </w:rPr>
            </w:pPr>
            <w:r w:rsidRPr="00CC6823">
              <w:rPr>
                <w:rFonts w:ascii="Times New Roman" w:hAnsi="Times New Roman" w:cs="Times New Roman"/>
                <w:b/>
                <w:sz w:val="22"/>
                <w:szCs w:val="22"/>
              </w:rPr>
              <w:t>ООО «</w:t>
            </w:r>
            <w:r w:rsidR="00323DBC">
              <w:rPr>
                <w:rFonts w:ascii="Times New Roman" w:hAnsi="Times New Roman" w:cs="Times New Roman"/>
                <w:b/>
                <w:sz w:val="22"/>
                <w:szCs w:val="22"/>
              </w:rPr>
              <w:t>_______</w:t>
            </w:r>
            <w:r w:rsidRPr="00CC6823">
              <w:rPr>
                <w:rFonts w:ascii="Times New Roman" w:hAnsi="Times New Roman" w:cs="Times New Roman"/>
                <w:b/>
                <w:sz w:val="22"/>
                <w:szCs w:val="22"/>
              </w:rPr>
              <w:t>»</w:t>
            </w:r>
          </w:p>
          <w:p w14:paraId="66B88FEB" w14:textId="253229D5" w:rsidR="00DB70C3" w:rsidRPr="00DB70C3" w:rsidRDefault="00DB70C3" w:rsidP="00DB70C3">
            <w:pPr>
              <w:ind w:left="175" w:firstLine="0"/>
              <w:jc w:val="both"/>
              <w:rPr>
                <w:rFonts w:ascii="Times New Roman" w:hAnsi="Times New Roman" w:cs="Times New Roman"/>
                <w:b/>
                <w:sz w:val="22"/>
                <w:szCs w:val="22"/>
              </w:rPr>
            </w:pPr>
            <w:r w:rsidRPr="00DB70C3">
              <w:rPr>
                <w:rFonts w:ascii="Times New Roman" w:hAnsi="Times New Roman" w:cs="Times New Roman"/>
                <w:b/>
                <w:sz w:val="22"/>
                <w:szCs w:val="22"/>
              </w:rPr>
              <w:t>Директор</w:t>
            </w:r>
          </w:p>
          <w:p w14:paraId="451FD7DE" w14:textId="0882AA99" w:rsidR="00117A01" w:rsidRPr="00CC6823" w:rsidRDefault="00323DBC" w:rsidP="00DB70C3">
            <w:pPr>
              <w:ind w:left="175" w:firstLine="0"/>
              <w:jc w:val="both"/>
              <w:rPr>
                <w:rFonts w:ascii="Times New Roman" w:hAnsi="Times New Roman" w:cs="Times New Roman"/>
                <w:b/>
                <w:sz w:val="22"/>
                <w:szCs w:val="22"/>
              </w:rPr>
            </w:pPr>
            <w:r>
              <w:rPr>
                <w:rFonts w:ascii="Times New Roman" w:hAnsi="Times New Roman" w:cs="Times New Roman"/>
                <w:b/>
                <w:sz w:val="22"/>
                <w:szCs w:val="22"/>
              </w:rPr>
              <w:t>____________</w:t>
            </w:r>
          </w:p>
          <w:p w14:paraId="71A92D1F" w14:textId="77777777" w:rsidR="00117A01" w:rsidRPr="00CC6823" w:rsidRDefault="00117A01" w:rsidP="00117A01">
            <w:pPr>
              <w:ind w:left="175" w:firstLine="0"/>
              <w:jc w:val="both"/>
              <w:rPr>
                <w:rFonts w:ascii="Times New Roman" w:hAnsi="Times New Roman" w:cs="Times New Roman"/>
                <w:sz w:val="22"/>
                <w:szCs w:val="22"/>
              </w:rPr>
            </w:pPr>
          </w:p>
          <w:p w14:paraId="023502E4" w14:textId="77777777" w:rsidR="00117A01" w:rsidRPr="00CC6823" w:rsidRDefault="00117A01" w:rsidP="00117A01">
            <w:pPr>
              <w:ind w:left="175" w:firstLine="0"/>
              <w:jc w:val="both"/>
              <w:rPr>
                <w:rFonts w:ascii="Times New Roman" w:hAnsi="Times New Roman" w:cs="Times New Roman"/>
                <w:sz w:val="22"/>
                <w:szCs w:val="22"/>
              </w:rPr>
            </w:pPr>
          </w:p>
          <w:p w14:paraId="46BC856C" w14:textId="37112519" w:rsidR="00117A01" w:rsidRDefault="00117A01" w:rsidP="00117A01">
            <w:pPr>
              <w:ind w:left="175" w:firstLine="0"/>
              <w:jc w:val="both"/>
              <w:rPr>
                <w:rFonts w:ascii="Times New Roman" w:hAnsi="Times New Roman" w:cs="Times New Roman"/>
                <w:sz w:val="22"/>
                <w:szCs w:val="22"/>
              </w:rPr>
            </w:pPr>
          </w:p>
          <w:p w14:paraId="27C8FFE2" w14:textId="77777777" w:rsidR="00DB70C3" w:rsidRPr="00CC6823" w:rsidRDefault="00DB70C3" w:rsidP="00117A01">
            <w:pPr>
              <w:ind w:left="175" w:firstLine="0"/>
              <w:jc w:val="both"/>
              <w:rPr>
                <w:rFonts w:ascii="Times New Roman" w:hAnsi="Times New Roman" w:cs="Times New Roman"/>
                <w:sz w:val="22"/>
                <w:szCs w:val="22"/>
              </w:rPr>
            </w:pPr>
          </w:p>
          <w:p w14:paraId="49575A9A" w14:textId="77777777" w:rsidR="00117A01" w:rsidRPr="00CC6823" w:rsidRDefault="00117A01" w:rsidP="00117A01">
            <w:pPr>
              <w:ind w:left="175" w:firstLine="0"/>
              <w:jc w:val="both"/>
              <w:rPr>
                <w:rFonts w:ascii="Times New Roman" w:hAnsi="Times New Roman" w:cs="Times New Roman"/>
                <w:sz w:val="22"/>
                <w:szCs w:val="22"/>
              </w:rPr>
            </w:pPr>
            <w:r w:rsidRPr="00CC6823">
              <w:rPr>
                <w:rFonts w:ascii="Times New Roman" w:hAnsi="Times New Roman" w:cs="Times New Roman"/>
                <w:sz w:val="22"/>
                <w:szCs w:val="22"/>
                <w:u w:val="single"/>
              </w:rPr>
              <w:tab/>
            </w:r>
            <w:r w:rsidRPr="00CC6823">
              <w:rPr>
                <w:rFonts w:ascii="Times New Roman" w:hAnsi="Times New Roman" w:cs="Times New Roman"/>
                <w:sz w:val="22"/>
                <w:szCs w:val="22"/>
                <w:u w:val="single"/>
              </w:rPr>
              <w:tab/>
            </w:r>
            <w:r w:rsidRPr="00CC6823">
              <w:rPr>
                <w:rFonts w:ascii="Times New Roman" w:hAnsi="Times New Roman" w:cs="Times New Roman"/>
                <w:sz w:val="22"/>
                <w:szCs w:val="22"/>
                <w:u w:val="single"/>
              </w:rPr>
              <w:tab/>
            </w:r>
            <w:r w:rsidRPr="00CC6823">
              <w:rPr>
                <w:rFonts w:ascii="Times New Roman" w:hAnsi="Times New Roman" w:cs="Times New Roman"/>
                <w:sz w:val="22"/>
                <w:szCs w:val="22"/>
                <w:u w:val="single"/>
              </w:rPr>
              <w:tab/>
            </w:r>
          </w:p>
          <w:p w14:paraId="373B92AC" w14:textId="77777777" w:rsidR="00117A01" w:rsidRPr="00CC6823" w:rsidRDefault="00117A01" w:rsidP="00117A01">
            <w:pPr>
              <w:ind w:left="175" w:firstLine="0"/>
              <w:rPr>
                <w:rFonts w:ascii="Times New Roman" w:hAnsi="Times New Roman" w:cs="Times New Roman"/>
                <w:b/>
                <w:sz w:val="22"/>
                <w:szCs w:val="22"/>
              </w:rPr>
            </w:pPr>
            <w:r w:rsidRPr="00CC6823">
              <w:rPr>
                <w:rFonts w:ascii="Times New Roman" w:hAnsi="Times New Roman" w:cs="Times New Roman"/>
                <w:sz w:val="22"/>
                <w:szCs w:val="22"/>
              </w:rPr>
              <w:t>м.п.</w:t>
            </w:r>
          </w:p>
        </w:tc>
        <w:tc>
          <w:tcPr>
            <w:tcW w:w="5328" w:type="dxa"/>
            <w:gridSpan w:val="13"/>
          </w:tcPr>
          <w:p w14:paraId="0376AA54" w14:textId="77777777" w:rsidR="00432A3E" w:rsidRPr="00CC6823" w:rsidRDefault="00432A3E" w:rsidP="00432A3E">
            <w:pPr>
              <w:ind w:left="107" w:firstLine="0"/>
              <w:jc w:val="both"/>
              <w:rPr>
                <w:rFonts w:ascii="Times New Roman" w:hAnsi="Times New Roman" w:cs="Times New Roman"/>
                <w:b/>
                <w:sz w:val="22"/>
                <w:szCs w:val="22"/>
              </w:rPr>
            </w:pPr>
            <w:r w:rsidRPr="00CC6823">
              <w:rPr>
                <w:rFonts w:ascii="Times New Roman" w:hAnsi="Times New Roman" w:cs="Times New Roman"/>
                <w:b/>
                <w:sz w:val="22"/>
                <w:szCs w:val="22"/>
              </w:rPr>
              <w:t>ООО «UZBEKISTAN GTL»</w:t>
            </w:r>
          </w:p>
          <w:p w14:paraId="7A7103D2" w14:textId="3E3F19C4" w:rsidR="00117A01" w:rsidRDefault="00DB70C3" w:rsidP="00323DBC">
            <w:pPr>
              <w:ind w:left="107" w:firstLine="0"/>
              <w:jc w:val="both"/>
              <w:rPr>
                <w:rFonts w:ascii="Times New Roman" w:hAnsi="Times New Roman" w:cs="Times New Roman"/>
                <w:b/>
                <w:sz w:val="22"/>
                <w:szCs w:val="22"/>
              </w:rPr>
            </w:pPr>
            <w:r w:rsidRPr="00DB70C3">
              <w:rPr>
                <w:rFonts w:ascii="Times New Roman" w:hAnsi="Times New Roman" w:cs="Times New Roman"/>
                <w:b/>
                <w:sz w:val="22"/>
                <w:szCs w:val="22"/>
              </w:rPr>
              <w:t xml:space="preserve">Директор </w:t>
            </w:r>
          </w:p>
          <w:p w14:paraId="15CC5085" w14:textId="721A622A" w:rsidR="00323DBC" w:rsidRDefault="00323DBC" w:rsidP="00323DBC">
            <w:pPr>
              <w:ind w:left="107" w:firstLine="0"/>
              <w:jc w:val="both"/>
              <w:rPr>
                <w:rFonts w:ascii="Times New Roman" w:hAnsi="Times New Roman" w:cs="Times New Roman"/>
                <w:b/>
                <w:sz w:val="22"/>
                <w:szCs w:val="22"/>
              </w:rPr>
            </w:pPr>
            <w:r>
              <w:rPr>
                <w:rFonts w:ascii="Times New Roman" w:hAnsi="Times New Roman" w:cs="Times New Roman"/>
                <w:b/>
                <w:sz w:val="22"/>
                <w:szCs w:val="22"/>
              </w:rPr>
              <w:t>______________</w:t>
            </w:r>
          </w:p>
          <w:p w14:paraId="7934CDC8" w14:textId="77777777" w:rsidR="00323DBC" w:rsidRPr="00CC6823" w:rsidRDefault="00323DBC" w:rsidP="00323DBC">
            <w:pPr>
              <w:ind w:left="107" w:firstLine="0"/>
              <w:jc w:val="both"/>
              <w:rPr>
                <w:rFonts w:ascii="Times New Roman" w:hAnsi="Times New Roman" w:cs="Times New Roman"/>
                <w:b/>
                <w:sz w:val="22"/>
                <w:szCs w:val="22"/>
              </w:rPr>
            </w:pPr>
          </w:p>
          <w:p w14:paraId="6E9FA154" w14:textId="77777777" w:rsidR="00117A01" w:rsidRDefault="00117A01" w:rsidP="00117A01">
            <w:pPr>
              <w:ind w:left="107" w:firstLine="0"/>
              <w:jc w:val="both"/>
              <w:rPr>
                <w:rFonts w:ascii="Times New Roman" w:hAnsi="Times New Roman" w:cs="Times New Roman"/>
                <w:b/>
                <w:sz w:val="22"/>
                <w:szCs w:val="22"/>
              </w:rPr>
            </w:pPr>
          </w:p>
          <w:p w14:paraId="7CFD01BB" w14:textId="77777777" w:rsidR="00FD1A27" w:rsidRDefault="00FD1A27" w:rsidP="00117A01">
            <w:pPr>
              <w:ind w:left="107" w:firstLine="0"/>
              <w:jc w:val="both"/>
              <w:rPr>
                <w:rFonts w:ascii="Times New Roman" w:hAnsi="Times New Roman" w:cs="Times New Roman"/>
                <w:b/>
                <w:sz w:val="22"/>
                <w:szCs w:val="22"/>
              </w:rPr>
            </w:pPr>
          </w:p>
          <w:p w14:paraId="11386AA2" w14:textId="77777777" w:rsidR="00FD1A27" w:rsidRPr="00CC6823" w:rsidRDefault="00FD1A27" w:rsidP="00117A01">
            <w:pPr>
              <w:ind w:left="107" w:firstLine="0"/>
              <w:jc w:val="both"/>
              <w:rPr>
                <w:rFonts w:ascii="Times New Roman" w:hAnsi="Times New Roman" w:cs="Times New Roman"/>
                <w:b/>
                <w:sz w:val="22"/>
                <w:szCs w:val="22"/>
              </w:rPr>
            </w:pPr>
          </w:p>
          <w:p w14:paraId="3C5F7A88" w14:textId="77777777" w:rsidR="00117A01" w:rsidRPr="00CC6823" w:rsidRDefault="00117A01" w:rsidP="00117A01">
            <w:pPr>
              <w:ind w:left="107" w:firstLine="0"/>
              <w:jc w:val="both"/>
              <w:rPr>
                <w:rFonts w:ascii="Times New Roman" w:hAnsi="Times New Roman" w:cs="Times New Roman"/>
                <w:sz w:val="22"/>
                <w:szCs w:val="22"/>
              </w:rPr>
            </w:pPr>
            <w:r w:rsidRPr="00CC6823">
              <w:rPr>
                <w:rFonts w:ascii="Times New Roman" w:hAnsi="Times New Roman" w:cs="Times New Roman"/>
                <w:sz w:val="22"/>
                <w:szCs w:val="22"/>
                <w:u w:val="single"/>
              </w:rPr>
              <w:tab/>
            </w:r>
            <w:r w:rsidRPr="00CC6823">
              <w:rPr>
                <w:rFonts w:ascii="Times New Roman" w:hAnsi="Times New Roman" w:cs="Times New Roman"/>
                <w:sz w:val="22"/>
                <w:szCs w:val="22"/>
                <w:u w:val="single"/>
              </w:rPr>
              <w:tab/>
            </w:r>
            <w:r w:rsidRPr="00CC6823">
              <w:rPr>
                <w:rFonts w:ascii="Times New Roman" w:hAnsi="Times New Roman" w:cs="Times New Roman"/>
                <w:sz w:val="22"/>
                <w:szCs w:val="22"/>
                <w:u w:val="single"/>
              </w:rPr>
              <w:tab/>
            </w:r>
            <w:r w:rsidRPr="00CC6823">
              <w:rPr>
                <w:rFonts w:ascii="Times New Roman" w:hAnsi="Times New Roman" w:cs="Times New Roman"/>
                <w:sz w:val="22"/>
                <w:szCs w:val="22"/>
                <w:u w:val="single"/>
              </w:rPr>
              <w:tab/>
            </w:r>
          </w:p>
          <w:p w14:paraId="35EC774B" w14:textId="77777777" w:rsidR="00117A01" w:rsidRPr="00CC6823" w:rsidRDefault="00117A01" w:rsidP="00117A01">
            <w:pPr>
              <w:ind w:left="107" w:firstLine="0"/>
              <w:jc w:val="both"/>
              <w:rPr>
                <w:rFonts w:ascii="Times New Roman" w:hAnsi="Times New Roman" w:cs="Times New Roman"/>
                <w:b/>
                <w:sz w:val="22"/>
                <w:szCs w:val="22"/>
              </w:rPr>
            </w:pPr>
            <w:r w:rsidRPr="00CC6823">
              <w:rPr>
                <w:rFonts w:ascii="Times New Roman" w:hAnsi="Times New Roman" w:cs="Times New Roman"/>
                <w:sz w:val="22"/>
                <w:szCs w:val="22"/>
              </w:rPr>
              <w:t>м.п.</w:t>
            </w:r>
          </w:p>
        </w:tc>
      </w:tr>
    </w:tbl>
    <w:p w14:paraId="3740C460" w14:textId="77777777" w:rsidR="00881F9C" w:rsidRPr="00CC6823" w:rsidRDefault="00881F9C" w:rsidP="00881F9C">
      <w:pPr>
        <w:rPr>
          <w:rFonts w:ascii="Times New Roman" w:hAnsi="Times New Roman" w:cs="Times New Roman"/>
          <w:sz w:val="22"/>
          <w:szCs w:val="22"/>
        </w:rPr>
        <w:sectPr w:rsidR="00881F9C" w:rsidRPr="00CC6823" w:rsidSect="00DD0C7B">
          <w:pgSz w:w="11906" w:h="16838"/>
          <w:pgMar w:top="709" w:right="851" w:bottom="539" w:left="1701" w:header="709" w:footer="709" w:gutter="0"/>
          <w:cols w:space="708"/>
          <w:docGrid w:linePitch="360"/>
        </w:sectPr>
      </w:pPr>
    </w:p>
    <w:tbl>
      <w:tblPr>
        <w:tblW w:w="15593" w:type="dxa"/>
        <w:tblInd w:w="534" w:type="dxa"/>
        <w:tblLook w:val="01E0" w:firstRow="1" w:lastRow="1" w:firstColumn="1" w:lastColumn="1" w:noHBand="0" w:noVBand="0"/>
      </w:tblPr>
      <w:tblGrid>
        <w:gridCol w:w="6912"/>
        <w:gridCol w:w="4287"/>
        <w:gridCol w:w="1134"/>
        <w:gridCol w:w="3260"/>
      </w:tblGrid>
      <w:tr w:rsidR="000B1CCF" w:rsidRPr="00CC6823" w14:paraId="772CFD58" w14:textId="77777777" w:rsidTr="009A4C9F">
        <w:tc>
          <w:tcPr>
            <w:tcW w:w="6912" w:type="dxa"/>
          </w:tcPr>
          <w:p w14:paraId="4ABA6A6B" w14:textId="77777777" w:rsidR="00922423" w:rsidRPr="00CC6823" w:rsidRDefault="000B1CCF" w:rsidP="00B21A9A">
            <w:pPr>
              <w:tabs>
                <w:tab w:val="left" w:pos="14400"/>
              </w:tabs>
              <w:ind w:left="0" w:right="-108" w:firstLine="0"/>
              <w:jc w:val="both"/>
              <w:rPr>
                <w:rFonts w:ascii="Times New Roman" w:hAnsi="Times New Roman" w:cs="Times New Roman"/>
                <w:b/>
                <w:color w:val="000000"/>
                <w:sz w:val="22"/>
                <w:szCs w:val="22"/>
              </w:rPr>
            </w:pPr>
            <w:r w:rsidRPr="00CC6823">
              <w:rPr>
                <w:rFonts w:ascii="Times New Roman" w:hAnsi="Times New Roman" w:cs="Times New Roman"/>
                <w:b/>
                <w:sz w:val="22"/>
                <w:szCs w:val="22"/>
              </w:rPr>
              <w:lastRenderedPageBreak/>
              <w:t xml:space="preserve">ПРИЛОЖЕНИЕ 2 к </w:t>
            </w:r>
            <w:r w:rsidRPr="00CC6823">
              <w:rPr>
                <w:rFonts w:ascii="Times New Roman" w:hAnsi="Times New Roman" w:cs="Times New Roman"/>
                <w:b/>
                <w:color w:val="000000"/>
                <w:sz w:val="22"/>
                <w:szCs w:val="22"/>
              </w:rPr>
              <w:t>ДОГОВОРУ ВСЕСТОРОННЕГО</w:t>
            </w:r>
          </w:p>
          <w:p w14:paraId="6C917903" w14:textId="77777777" w:rsidR="00FD1A27" w:rsidRDefault="000B1CCF" w:rsidP="00922423">
            <w:pPr>
              <w:tabs>
                <w:tab w:val="left" w:pos="14400"/>
              </w:tabs>
              <w:ind w:left="0" w:right="-108" w:firstLine="0"/>
              <w:jc w:val="both"/>
              <w:rPr>
                <w:rFonts w:ascii="Times New Roman" w:hAnsi="Times New Roman" w:cs="Times New Roman"/>
                <w:b/>
                <w:color w:val="000000"/>
                <w:sz w:val="22"/>
                <w:szCs w:val="22"/>
              </w:rPr>
            </w:pPr>
            <w:r w:rsidRPr="00CC6823">
              <w:rPr>
                <w:rFonts w:ascii="Times New Roman" w:hAnsi="Times New Roman" w:cs="Times New Roman"/>
                <w:b/>
                <w:color w:val="000000"/>
                <w:sz w:val="22"/>
                <w:szCs w:val="22"/>
              </w:rPr>
              <w:t>КОМПЛЕКСНОГО</w:t>
            </w:r>
            <w:r w:rsidR="00922423" w:rsidRPr="00CC6823">
              <w:rPr>
                <w:rFonts w:ascii="Times New Roman" w:hAnsi="Times New Roman" w:cs="Times New Roman"/>
                <w:b/>
                <w:color w:val="000000"/>
                <w:sz w:val="22"/>
                <w:szCs w:val="22"/>
              </w:rPr>
              <w:t xml:space="preserve"> </w:t>
            </w:r>
            <w:r w:rsidRPr="00CC6823">
              <w:rPr>
                <w:rFonts w:ascii="Times New Roman" w:hAnsi="Times New Roman" w:cs="Times New Roman"/>
                <w:b/>
                <w:color w:val="000000"/>
                <w:sz w:val="22"/>
                <w:szCs w:val="22"/>
              </w:rPr>
              <w:t>СТРАХОВАНИЯ ТРАНСПОРТНЫХ</w:t>
            </w:r>
          </w:p>
          <w:p w14:paraId="23DC68BE" w14:textId="77777777" w:rsidR="000B1CCF" w:rsidRPr="00CC6823" w:rsidRDefault="000B1CCF" w:rsidP="00922423">
            <w:pPr>
              <w:tabs>
                <w:tab w:val="left" w:pos="14400"/>
              </w:tabs>
              <w:ind w:left="0" w:right="-108" w:firstLine="0"/>
              <w:jc w:val="both"/>
              <w:rPr>
                <w:rFonts w:ascii="Times New Roman" w:hAnsi="Times New Roman" w:cs="Times New Roman"/>
                <w:sz w:val="22"/>
                <w:szCs w:val="22"/>
              </w:rPr>
            </w:pPr>
            <w:r w:rsidRPr="00CC6823">
              <w:rPr>
                <w:rFonts w:ascii="Times New Roman" w:hAnsi="Times New Roman" w:cs="Times New Roman"/>
                <w:b/>
                <w:color w:val="000000"/>
                <w:sz w:val="22"/>
                <w:szCs w:val="22"/>
              </w:rPr>
              <w:t>СРЕДСТВ</w:t>
            </w:r>
          </w:p>
        </w:tc>
        <w:tc>
          <w:tcPr>
            <w:tcW w:w="4287" w:type="dxa"/>
          </w:tcPr>
          <w:p w14:paraId="59AB1637" w14:textId="19A1DF79" w:rsidR="000B1CCF" w:rsidRPr="00CC6823" w:rsidRDefault="00922423" w:rsidP="000D2DC0">
            <w:pPr>
              <w:tabs>
                <w:tab w:val="left" w:pos="14400"/>
              </w:tabs>
              <w:ind w:left="0" w:right="-108" w:firstLine="0"/>
              <w:jc w:val="center"/>
              <w:rPr>
                <w:rFonts w:ascii="Times New Roman" w:hAnsi="Times New Roman" w:cs="Times New Roman"/>
                <w:sz w:val="22"/>
                <w:szCs w:val="22"/>
                <w:lang w:val="en-US"/>
              </w:rPr>
            </w:pPr>
            <w:r w:rsidRPr="00CC6823">
              <w:rPr>
                <w:rFonts w:ascii="Times New Roman" w:hAnsi="Times New Roman" w:cs="Times New Roman"/>
                <w:b/>
                <w:color w:val="000000"/>
                <w:sz w:val="22"/>
                <w:szCs w:val="22"/>
              </w:rPr>
              <w:t xml:space="preserve">№ </w:t>
            </w:r>
          </w:p>
        </w:tc>
        <w:tc>
          <w:tcPr>
            <w:tcW w:w="1134" w:type="dxa"/>
          </w:tcPr>
          <w:p w14:paraId="138029FA" w14:textId="77777777" w:rsidR="000B1CCF" w:rsidRPr="00CC6823" w:rsidRDefault="000B1CCF" w:rsidP="008F2B2D">
            <w:pPr>
              <w:tabs>
                <w:tab w:val="left" w:pos="14400"/>
              </w:tabs>
              <w:ind w:left="0" w:firstLine="0"/>
              <w:jc w:val="center"/>
              <w:rPr>
                <w:rFonts w:ascii="Times New Roman" w:hAnsi="Times New Roman" w:cs="Times New Roman"/>
                <w:sz w:val="22"/>
                <w:szCs w:val="22"/>
              </w:rPr>
            </w:pPr>
            <w:r w:rsidRPr="00CC6823">
              <w:rPr>
                <w:rFonts w:ascii="Times New Roman" w:hAnsi="Times New Roman" w:cs="Times New Roman"/>
                <w:b/>
                <w:sz w:val="22"/>
                <w:szCs w:val="22"/>
              </w:rPr>
              <w:t>от</w:t>
            </w:r>
          </w:p>
        </w:tc>
        <w:tc>
          <w:tcPr>
            <w:tcW w:w="3260" w:type="dxa"/>
          </w:tcPr>
          <w:p w14:paraId="36D7282C" w14:textId="122793AC" w:rsidR="000B1CCF" w:rsidRPr="00CC6823" w:rsidRDefault="00F56E91" w:rsidP="000D2DC0">
            <w:pPr>
              <w:tabs>
                <w:tab w:val="left" w:pos="14400"/>
              </w:tabs>
              <w:ind w:left="23" w:firstLine="0"/>
              <w:jc w:val="center"/>
              <w:rPr>
                <w:rFonts w:ascii="Times New Roman" w:hAnsi="Times New Roman" w:cs="Times New Roman"/>
                <w:sz w:val="22"/>
                <w:szCs w:val="22"/>
              </w:rPr>
            </w:pPr>
            <w:r w:rsidRPr="00CC6823">
              <w:rPr>
                <w:rFonts w:ascii="Times New Roman" w:hAnsi="Times New Roman" w:cs="Times New Roman"/>
                <w:b/>
                <w:sz w:val="22"/>
                <w:szCs w:val="22"/>
              </w:rPr>
              <w:t>«</w:t>
            </w:r>
            <w:r w:rsidR="00323DBC">
              <w:rPr>
                <w:rFonts w:ascii="Times New Roman" w:hAnsi="Times New Roman" w:cs="Times New Roman"/>
                <w:b/>
                <w:sz w:val="22"/>
                <w:szCs w:val="22"/>
              </w:rPr>
              <w:t>_____</w:t>
            </w:r>
            <w:r w:rsidRPr="00CC6823">
              <w:rPr>
                <w:rFonts w:ascii="Times New Roman" w:hAnsi="Times New Roman" w:cs="Times New Roman"/>
                <w:b/>
                <w:sz w:val="22"/>
                <w:szCs w:val="22"/>
              </w:rPr>
              <w:t xml:space="preserve">» </w:t>
            </w:r>
            <w:r w:rsidR="00323DBC">
              <w:rPr>
                <w:rFonts w:ascii="Times New Roman" w:hAnsi="Times New Roman" w:cs="Times New Roman"/>
                <w:b/>
                <w:sz w:val="22"/>
                <w:szCs w:val="22"/>
              </w:rPr>
              <w:t>______</w:t>
            </w:r>
            <w:r w:rsidRPr="00CC6823">
              <w:rPr>
                <w:rFonts w:ascii="Times New Roman" w:hAnsi="Times New Roman" w:cs="Times New Roman"/>
                <w:b/>
                <w:sz w:val="22"/>
                <w:szCs w:val="22"/>
              </w:rPr>
              <w:t xml:space="preserve"> 20</w:t>
            </w:r>
            <w:r w:rsidR="00C17115" w:rsidRPr="00CC6823">
              <w:rPr>
                <w:rFonts w:ascii="Times New Roman" w:hAnsi="Times New Roman" w:cs="Times New Roman"/>
                <w:b/>
                <w:sz w:val="22"/>
                <w:szCs w:val="22"/>
              </w:rPr>
              <w:t>2</w:t>
            </w:r>
            <w:r w:rsidR="00323DBC">
              <w:rPr>
                <w:rFonts w:ascii="Times New Roman" w:hAnsi="Times New Roman" w:cs="Times New Roman"/>
                <w:b/>
                <w:sz w:val="22"/>
                <w:szCs w:val="22"/>
              </w:rPr>
              <w:t>2</w:t>
            </w:r>
            <w:r w:rsidR="00922423" w:rsidRPr="00CC6823">
              <w:rPr>
                <w:rFonts w:ascii="Times New Roman" w:hAnsi="Times New Roman" w:cs="Times New Roman"/>
                <w:b/>
                <w:sz w:val="22"/>
                <w:szCs w:val="22"/>
              </w:rPr>
              <w:t xml:space="preserve"> года.</w:t>
            </w:r>
          </w:p>
        </w:tc>
      </w:tr>
    </w:tbl>
    <w:p w14:paraId="13FFFF40" w14:textId="77777777" w:rsidR="000B1CCF" w:rsidRPr="00CC6823" w:rsidRDefault="000B1CCF" w:rsidP="00FD1A27">
      <w:pPr>
        <w:ind w:left="0" w:firstLine="0"/>
        <w:jc w:val="center"/>
        <w:rPr>
          <w:rFonts w:ascii="Times New Roman" w:hAnsi="Times New Roman" w:cs="Times New Roman"/>
          <w:b/>
          <w:sz w:val="22"/>
          <w:szCs w:val="22"/>
        </w:rPr>
      </w:pPr>
      <w:r w:rsidRPr="00CC6823">
        <w:rPr>
          <w:rFonts w:ascii="Times New Roman" w:hAnsi="Times New Roman" w:cs="Times New Roman"/>
          <w:b/>
          <w:sz w:val="22"/>
          <w:szCs w:val="22"/>
        </w:rPr>
        <w:t>Информация о Транспортных Средствах подлежащих страхованию</w:t>
      </w:r>
    </w:p>
    <w:tbl>
      <w:tblPr>
        <w:tblW w:w="15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14"/>
        <w:gridCol w:w="710"/>
        <w:gridCol w:w="1132"/>
        <w:gridCol w:w="1418"/>
        <w:gridCol w:w="991"/>
        <w:gridCol w:w="1418"/>
        <w:gridCol w:w="1559"/>
        <w:gridCol w:w="1420"/>
        <w:gridCol w:w="6"/>
        <w:gridCol w:w="1553"/>
        <w:gridCol w:w="6"/>
        <w:gridCol w:w="1695"/>
        <w:gridCol w:w="6"/>
        <w:gridCol w:w="846"/>
        <w:gridCol w:w="6"/>
      </w:tblGrid>
      <w:tr w:rsidR="00EF11E4" w:rsidRPr="00953C34" w14:paraId="24E38005" w14:textId="77777777" w:rsidTr="009A4C9F">
        <w:trPr>
          <w:gridAfter w:val="1"/>
          <w:wAfter w:w="6" w:type="dxa"/>
          <w:trHeight w:val="1104"/>
        </w:trPr>
        <w:tc>
          <w:tcPr>
            <w:tcW w:w="567" w:type="dxa"/>
            <w:tcBorders>
              <w:bottom w:val="single" w:sz="4" w:space="0" w:color="auto"/>
            </w:tcBorders>
            <w:shd w:val="clear" w:color="auto" w:fill="auto"/>
            <w:vAlign w:val="center"/>
          </w:tcPr>
          <w:p w14:paraId="5EEFEB7A" w14:textId="77777777" w:rsidR="00EF11E4" w:rsidRPr="00953C34" w:rsidRDefault="00EF11E4" w:rsidP="00EF11E4">
            <w:pPr>
              <w:ind w:hanging="7"/>
              <w:jc w:val="center"/>
              <w:rPr>
                <w:rFonts w:ascii="Times New Roman" w:hAnsi="Times New Roman" w:cs="Times New Roman"/>
                <w:b/>
                <w:sz w:val="20"/>
                <w:szCs w:val="20"/>
              </w:rPr>
            </w:pPr>
            <w:r w:rsidRPr="00953C34">
              <w:rPr>
                <w:rFonts w:ascii="Times New Roman" w:hAnsi="Times New Roman" w:cs="Times New Roman"/>
                <w:b/>
                <w:sz w:val="20"/>
                <w:szCs w:val="20"/>
              </w:rPr>
              <w:t>№ п/п</w:t>
            </w:r>
          </w:p>
        </w:tc>
        <w:tc>
          <w:tcPr>
            <w:tcW w:w="2014" w:type="dxa"/>
            <w:tcBorders>
              <w:bottom w:val="single" w:sz="4" w:space="0" w:color="auto"/>
            </w:tcBorders>
            <w:shd w:val="clear" w:color="auto" w:fill="auto"/>
            <w:vAlign w:val="center"/>
          </w:tcPr>
          <w:p w14:paraId="35298E1F" w14:textId="77777777" w:rsidR="00EF11E4" w:rsidRPr="00953C34" w:rsidRDefault="00EF11E4" w:rsidP="00EF11E4">
            <w:pPr>
              <w:ind w:hanging="7"/>
              <w:jc w:val="center"/>
              <w:rPr>
                <w:rFonts w:ascii="Times New Roman" w:hAnsi="Times New Roman" w:cs="Times New Roman"/>
                <w:b/>
                <w:sz w:val="20"/>
                <w:szCs w:val="20"/>
                <w:lang w:val="en-US"/>
              </w:rPr>
            </w:pPr>
            <w:r w:rsidRPr="00953C34">
              <w:rPr>
                <w:rFonts w:ascii="Times New Roman" w:hAnsi="Times New Roman" w:cs="Times New Roman"/>
                <w:b/>
                <w:sz w:val="20"/>
                <w:szCs w:val="20"/>
              </w:rPr>
              <w:t>Марка</w:t>
            </w:r>
            <w:r w:rsidRPr="00953C34">
              <w:rPr>
                <w:rFonts w:ascii="Times New Roman" w:hAnsi="Times New Roman" w:cs="Times New Roman"/>
                <w:b/>
                <w:sz w:val="20"/>
                <w:szCs w:val="20"/>
                <w:lang w:val="en-US"/>
              </w:rPr>
              <w:t xml:space="preserve">, </w:t>
            </w:r>
            <w:r w:rsidRPr="00953C34">
              <w:rPr>
                <w:rFonts w:ascii="Times New Roman" w:hAnsi="Times New Roman" w:cs="Times New Roman"/>
                <w:b/>
                <w:sz w:val="20"/>
                <w:szCs w:val="20"/>
              </w:rPr>
              <w:t>модель</w:t>
            </w:r>
            <w:r w:rsidRPr="00953C34">
              <w:rPr>
                <w:rFonts w:ascii="Times New Roman" w:hAnsi="Times New Roman" w:cs="Times New Roman"/>
                <w:b/>
                <w:sz w:val="20"/>
                <w:szCs w:val="20"/>
                <w:lang w:val="en-US"/>
              </w:rPr>
              <w:t xml:space="preserve">, </w:t>
            </w:r>
            <w:r w:rsidRPr="00953C34">
              <w:rPr>
                <w:rFonts w:ascii="Times New Roman" w:hAnsi="Times New Roman" w:cs="Times New Roman"/>
                <w:b/>
                <w:sz w:val="20"/>
                <w:szCs w:val="20"/>
              </w:rPr>
              <w:t>модификация</w:t>
            </w:r>
          </w:p>
        </w:tc>
        <w:tc>
          <w:tcPr>
            <w:tcW w:w="710" w:type="dxa"/>
            <w:tcBorders>
              <w:bottom w:val="single" w:sz="4" w:space="0" w:color="auto"/>
            </w:tcBorders>
            <w:shd w:val="clear" w:color="auto" w:fill="auto"/>
            <w:vAlign w:val="center"/>
          </w:tcPr>
          <w:p w14:paraId="163E1D32" w14:textId="77777777" w:rsidR="00EF11E4" w:rsidRPr="00953C34" w:rsidRDefault="00EF11E4" w:rsidP="00EF11E4">
            <w:pPr>
              <w:ind w:left="-108" w:hanging="7"/>
              <w:jc w:val="center"/>
              <w:rPr>
                <w:rFonts w:ascii="Times New Roman" w:hAnsi="Times New Roman" w:cs="Times New Roman"/>
                <w:b/>
                <w:sz w:val="20"/>
                <w:szCs w:val="20"/>
                <w:lang w:val="en-US"/>
              </w:rPr>
            </w:pPr>
            <w:r w:rsidRPr="00953C34">
              <w:rPr>
                <w:rFonts w:ascii="Times New Roman" w:hAnsi="Times New Roman" w:cs="Times New Roman"/>
                <w:b/>
                <w:sz w:val="20"/>
                <w:szCs w:val="20"/>
              </w:rPr>
              <w:t>Кол</w:t>
            </w:r>
            <w:r w:rsidRPr="00953C34">
              <w:rPr>
                <w:rFonts w:ascii="Times New Roman" w:hAnsi="Times New Roman" w:cs="Times New Roman"/>
                <w:b/>
                <w:sz w:val="20"/>
                <w:szCs w:val="20"/>
                <w:lang w:val="en-US"/>
              </w:rPr>
              <w:t>-</w:t>
            </w:r>
            <w:r w:rsidRPr="00953C34">
              <w:rPr>
                <w:rFonts w:ascii="Times New Roman" w:hAnsi="Times New Roman" w:cs="Times New Roman"/>
                <w:b/>
                <w:sz w:val="20"/>
                <w:szCs w:val="20"/>
              </w:rPr>
              <w:t>во</w:t>
            </w:r>
            <w:r w:rsidRPr="00953C34">
              <w:rPr>
                <w:rFonts w:ascii="Times New Roman" w:hAnsi="Times New Roman" w:cs="Times New Roman"/>
                <w:b/>
                <w:sz w:val="20"/>
                <w:szCs w:val="20"/>
                <w:lang w:val="en-US"/>
              </w:rPr>
              <w:t xml:space="preserve"> </w:t>
            </w:r>
            <w:r w:rsidRPr="00953C34">
              <w:rPr>
                <w:rFonts w:ascii="Times New Roman" w:hAnsi="Times New Roman" w:cs="Times New Roman"/>
                <w:b/>
                <w:sz w:val="20"/>
                <w:szCs w:val="20"/>
              </w:rPr>
              <w:t>посад</w:t>
            </w:r>
            <w:r w:rsidRPr="00953C34">
              <w:rPr>
                <w:rFonts w:ascii="Times New Roman" w:hAnsi="Times New Roman" w:cs="Times New Roman"/>
                <w:b/>
                <w:sz w:val="20"/>
                <w:szCs w:val="20"/>
                <w:lang w:val="en-US"/>
              </w:rPr>
              <w:t xml:space="preserve">. </w:t>
            </w:r>
            <w:r w:rsidRPr="00953C34">
              <w:rPr>
                <w:rFonts w:ascii="Times New Roman" w:hAnsi="Times New Roman" w:cs="Times New Roman"/>
                <w:b/>
                <w:sz w:val="20"/>
                <w:szCs w:val="20"/>
              </w:rPr>
              <w:t>мест</w:t>
            </w:r>
          </w:p>
        </w:tc>
        <w:tc>
          <w:tcPr>
            <w:tcW w:w="1132" w:type="dxa"/>
            <w:tcBorders>
              <w:bottom w:val="single" w:sz="4" w:space="0" w:color="auto"/>
            </w:tcBorders>
            <w:shd w:val="clear" w:color="auto" w:fill="auto"/>
            <w:vAlign w:val="center"/>
          </w:tcPr>
          <w:p w14:paraId="67F2CA26" w14:textId="77777777" w:rsidR="00EF11E4" w:rsidRPr="00953C34" w:rsidRDefault="00EF11E4" w:rsidP="00EF11E4">
            <w:pPr>
              <w:ind w:left="0" w:hanging="7"/>
              <w:jc w:val="center"/>
              <w:rPr>
                <w:rFonts w:ascii="Times New Roman" w:hAnsi="Times New Roman" w:cs="Times New Roman"/>
                <w:b/>
                <w:sz w:val="20"/>
                <w:szCs w:val="20"/>
                <w:lang w:val="en-US"/>
              </w:rPr>
            </w:pPr>
            <w:r w:rsidRPr="00953C34">
              <w:rPr>
                <w:rFonts w:ascii="Times New Roman" w:hAnsi="Times New Roman" w:cs="Times New Roman"/>
                <w:b/>
                <w:sz w:val="20"/>
                <w:szCs w:val="20"/>
              </w:rPr>
              <w:t>Регистр</w:t>
            </w:r>
            <w:r w:rsidRPr="00953C34">
              <w:rPr>
                <w:rFonts w:ascii="Times New Roman" w:hAnsi="Times New Roman" w:cs="Times New Roman"/>
                <w:b/>
                <w:sz w:val="20"/>
                <w:szCs w:val="20"/>
                <w:lang w:val="en-US"/>
              </w:rPr>
              <w:t xml:space="preserve">. </w:t>
            </w:r>
            <w:r w:rsidRPr="00953C34">
              <w:rPr>
                <w:rFonts w:ascii="Times New Roman" w:hAnsi="Times New Roman" w:cs="Times New Roman"/>
                <w:b/>
                <w:sz w:val="20"/>
                <w:szCs w:val="20"/>
              </w:rPr>
              <w:t>Номер</w:t>
            </w:r>
            <w:r w:rsidRPr="00953C34">
              <w:rPr>
                <w:rFonts w:ascii="Times New Roman" w:hAnsi="Times New Roman" w:cs="Times New Roman"/>
                <w:b/>
                <w:sz w:val="20"/>
                <w:szCs w:val="20"/>
                <w:lang w:val="en-US"/>
              </w:rPr>
              <w:t xml:space="preserve"> </w:t>
            </w:r>
          </w:p>
        </w:tc>
        <w:tc>
          <w:tcPr>
            <w:tcW w:w="1418" w:type="dxa"/>
            <w:tcBorders>
              <w:bottom w:val="single" w:sz="4" w:space="0" w:color="auto"/>
            </w:tcBorders>
            <w:shd w:val="clear" w:color="auto" w:fill="auto"/>
            <w:vAlign w:val="center"/>
          </w:tcPr>
          <w:p w14:paraId="6841FC7A" w14:textId="77777777" w:rsidR="00EF11E4" w:rsidRPr="00953C34" w:rsidRDefault="00EF11E4" w:rsidP="00EF11E4">
            <w:pPr>
              <w:ind w:hanging="7"/>
              <w:jc w:val="center"/>
              <w:rPr>
                <w:rFonts w:ascii="Times New Roman" w:hAnsi="Times New Roman" w:cs="Times New Roman"/>
                <w:b/>
                <w:sz w:val="20"/>
                <w:szCs w:val="20"/>
                <w:lang w:val="en-US"/>
              </w:rPr>
            </w:pPr>
            <w:r w:rsidRPr="00953C34">
              <w:rPr>
                <w:rFonts w:ascii="Times New Roman" w:hAnsi="Times New Roman" w:cs="Times New Roman"/>
                <w:b/>
                <w:sz w:val="20"/>
                <w:szCs w:val="20"/>
                <w:lang w:val="en-US"/>
              </w:rPr>
              <w:t xml:space="preserve">№ </w:t>
            </w:r>
            <w:r w:rsidRPr="00953C34">
              <w:rPr>
                <w:rFonts w:ascii="Times New Roman" w:hAnsi="Times New Roman" w:cs="Times New Roman"/>
                <w:b/>
                <w:sz w:val="20"/>
                <w:szCs w:val="20"/>
              </w:rPr>
              <w:t>тех</w:t>
            </w:r>
            <w:r>
              <w:rPr>
                <w:rFonts w:ascii="Times New Roman" w:hAnsi="Times New Roman" w:cs="Times New Roman"/>
                <w:b/>
                <w:sz w:val="20"/>
                <w:szCs w:val="20"/>
              </w:rPr>
              <w:t>.</w:t>
            </w:r>
            <w:r w:rsidRPr="00953C34">
              <w:rPr>
                <w:rFonts w:ascii="Times New Roman" w:hAnsi="Times New Roman" w:cs="Times New Roman"/>
                <w:b/>
                <w:sz w:val="20"/>
                <w:szCs w:val="20"/>
                <w:lang w:val="en-US"/>
              </w:rPr>
              <w:t xml:space="preserve"> </w:t>
            </w:r>
            <w:r w:rsidRPr="00953C34">
              <w:rPr>
                <w:rFonts w:ascii="Times New Roman" w:hAnsi="Times New Roman" w:cs="Times New Roman"/>
                <w:b/>
                <w:sz w:val="20"/>
                <w:szCs w:val="20"/>
              </w:rPr>
              <w:t>паспорта</w:t>
            </w:r>
          </w:p>
        </w:tc>
        <w:tc>
          <w:tcPr>
            <w:tcW w:w="991" w:type="dxa"/>
            <w:tcBorders>
              <w:bottom w:val="single" w:sz="4" w:space="0" w:color="auto"/>
            </w:tcBorders>
            <w:shd w:val="clear" w:color="auto" w:fill="auto"/>
            <w:vAlign w:val="center"/>
          </w:tcPr>
          <w:p w14:paraId="467FCB02" w14:textId="77777777" w:rsidR="00EF11E4" w:rsidRPr="00953C34" w:rsidRDefault="00EF11E4" w:rsidP="00EF11E4">
            <w:pPr>
              <w:ind w:left="-109" w:hanging="7"/>
              <w:jc w:val="center"/>
              <w:rPr>
                <w:rFonts w:ascii="Times New Roman" w:hAnsi="Times New Roman" w:cs="Times New Roman"/>
                <w:b/>
                <w:sz w:val="20"/>
                <w:szCs w:val="20"/>
                <w:lang w:val="en-US"/>
              </w:rPr>
            </w:pPr>
            <w:r w:rsidRPr="00953C34">
              <w:rPr>
                <w:rFonts w:ascii="Times New Roman" w:hAnsi="Times New Roman" w:cs="Times New Roman"/>
                <w:b/>
                <w:sz w:val="20"/>
                <w:szCs w:val="20"/>
              </w:rPr>
              <w:t>Год</w:t>
            </w:r>
            <w:r w:rsidRPr="00953C34">
              <w:rPr>
                <w:rFonts w:ascii="Times New Roman" w:hAnsi="Times New Roman" w:cs="Times New Roman"/>
                <w:b/>
                <w:sz w:val="20"/>
                <w:szCs w:val="20"/>
                <w:lang w:val="en-US"/>
              </w:rPr>
              <w:t xml:space="preserve"> </w:t>
            </w:r>
            <w:r w:rsidRPr="00953C34">
              <w:rPr>
                <w:rFonts w:ascii="Times New Roman" w:hAnsi="Times New Roman" w:cs="Times New Roman"/>
                <w:b/>
                <w:sz w:val="20"/>
                <w:szCs w:val="20"/>
              </w:rPr>
              <w:t>выпуска</w:t>
            </w:r>
            <w:r w:rsidRPr="00953C34">
              <w:rPr>
                <w:rFonts w:ascii="Times New Roman" w:hAnsi="Times New Roman" w:cs="Times New Roman"/>
                <w:b/>
                <w:sz w:val="20"/>
                <w:szCs w:val="20"/>
                <w:lang w:val="en-US"/>
              </w:rPr>
              <w:t xml:space="preserve"> </w:t>
            </w:r>
          </w:p>
        </w:tc>
        <w:tc>
          <w:tcPr>
            <w:tcW w:w="1418" w:type="dxa"/>
            <w:tcBorders>
              <w:bottom w:val="single" w:sz="4" w:space="0" w:color="auto"/>
            </w:tcBorders>
            <w:shd w:val="clear" w:color="auto" w:fill="auto"/>
            <w:vAlign w:val="center"/>
          </w:tcPr>
          <w:p w14:paraId="2F9BDAC7" w14:textId="77777777" w:rsidR="00EF11E4" w:rsidRPr="00953C34" w:rsidRDefault="00EF11E4" w:rsidP="00EF11E4">
            <w:pPr>
              <w:ind w:hanging="7"/>
              <w:jc w:val="center"/>
              <w:rPr>
                <w:rFonts w:ascii="Times New Roman" w:hAnsi="Times New Roman" w:cs="Times New Roman"/>
                <w:b/>
                <w:sz w:val="20"/>
                <w:szCs w:val="20"/>
                <w:lang w:val="en-US"/>
              </w:rPr>
            </w:pPr>
            <w:r w:rsidRPr="00953C34">
              <w:rPr>
                <w:rFonts w:ascii="Times New Roman" w:hAnsi="Times New Roman" w:cs="Times New Roman"/>
                <w:b/>
                <w:sz w:val="20"/>
                <w:szCs w:val="20"/>
              </w:rPr>
              <w:t>Номер</w:t>
            </w:r>
          </w:p>
          <w:p w14:paraId="0924CFF9" w14:textId="77777777" w:rsidR="00EF11E4" w:rsidRPr="00953C34" w:rsidRDefault="00EF11E4" w:rsidP="00EF11E4">
            <w:pPr>
              <w:ind w:hanging="7"/>
              <w:jc w:val="center"/>
              <w:rPr>
                <w:rFonts w:ascii="Times New Roman" w:hAnsi="Times New Roman" w:cs="Times New Roman"/>
                <w:b/>
                <w:sz w:val="20"/>
                <w:szCs w:val="20"/>
                <w:lang w:val="en-US"/>
              </w:rPr>
            </w:pPr>
            <w:r w:rsidRPr="00953C34">
              <w:rPr>
                <w:rFonts w:ascii="Times New Roman" w:hAnsi="Times New Roman" w:cs="Times New Roman"/>
                <w:b/>
                <w:sz w:val="20"/>
                <w:szCs w:val="20"/>
              </w:rPr>
              <w:t>Кузова</w:t>
            </w:r>
            <w:r w:rsidRPr="00953C34">
              <w:rPr>
                <w:rFonts w:ascii="Times New Roman" w:hAnsi="Times New Roman" w:cs="Times New Roman"/>
                <w:b/>
                <w:sz w:val="20"/>
                <w:szCs w:val="20"/>
                <w:lang w:val="en-US"/>
              </w:rPr>
              <w:t xml:space="preserve"> / </w:t>
            </w:r>
            <w:r w:rsidRPr="00953C34">
              <w:rPr>
                <w:rFonts w:ascii="Times New Roman" w:hAnsi="Times New Roman" w:cs="Times New Roman"/>
                <w:b/>
                <w:sz w:val="20"/>
                <w:szCs w:val="20"/>
              </w:rPr>
              <w:t>Шасси</w:t>
            </w:r>
            <w:r w:rsidRPr="00953C34">
              <w:rPr>
                <w:rFonts w:ascii="Times New Roman" w:hAnsi="Times New Roman" w:cs="Times New Roman"/>
                <w:b/>
                <w:sz w:val="20"/>
                <w:szCs w:val="20"/>
                <w:lang w:val="en-US"/>
              </w:rPr>
              <w:t xml:space="preserve"> </w:t>
            </w:r>
          </w:p>
        </w:tc>
        <w:tc>
          <w:tcPr>
            <w:tcW w:w="1559" w:type="dxa"/>
            <w:tcBorders>
              <w:bottom w:val="single" w:sz="4" w:space="0" w:color="auto"/>
            </w:tcBorders>
            <w:shd w:val="clear" w:color="auto" w:fill="auto"/>
            <w:vAlign w:val="center"/>
          </w:tcPr>
          <w:p w14:paraId="644B4877" w14:textId="77777777" w:rsidR="00EF11E4" w:rsidRPr="00953C34" w:rsidRDefault="00EF11E4" w:rsidP="00EF11E4">
            <w:pPr>
              <w:ind w:hanging="7"/>
              <w:jc w:val="center"/>
              <w:rPr>
                <w:rFonts w:ascii="Times New Roman" w:hAnsi="Times New Roman" w:cs="Times New Roman"/>
                <w:b/>
                <w:sz w:val="20"/>
                <w:szCs w:val="20"/>
                <w:lang w:val="en-US"/>
              </w:rPr>
            </w:pPr>
            <w:r w:rsidRPr="00953C34">
              <w:rPr>
                <w:rFonts w:ascii="Times New Roman" w:hAnsi="Times New Roman" w:cs="Times New Roman"/>
                <w:b/>
                <w:sz w:val="20"/>
                <w:szCs w:val="20"/>
              </w:rPr>
              <w:t>Номер</w:t>
            </w:r>
            <w:r w:rsidRPr="00953C34">
              <w:rPr>
                <w:rFonts w:ascii="Times New Roman" w:hAnsi="Times New Roman" w:cs="Times New Roman"/>
                <w:b/>
                <w:sz w:val="20"/>
                <w:szCs w:val="20"/>
                <w:lang w:val="en-US"/>
              </w:rPr>
              <w:t xml:space="preserve"> </w:t>
            </w:r>
            <w:r w:rsidRPr="00953C34">
              <w:rPr>
                <w:rFonts w:ascii="Times New Roman" w:hAnsi="Times New Roman" w:cs="Times New Roman"/>
                <w:b/>
                <w:sz w:val="20"/>
                <w:szCs w:val="20"/>
              </w:rPr>
              <w:t>двигателя</w:t>
            </w:r>
          </w:p>
        </w:tc>
        <w:tc>
          <w:tcPr>
            <w:tcW w:w="1420" w:type="dxa"/>
            <w:tcBorders>
              <w:bottom w:val="single" w:sz="4" w:space="0" w:color="auto"/>
            </w:tcBorders>
            <w:shd w:val="clear" w:color="auto" w:fill="auto"/>
            <w:vAlign w:val="center"/>
          </w:tcPr>
          <w:p w14:paraId="3727E23C" w14:textId="77777777" w:rsidR="00EF11E4" w:rsidRPr="00953C34" w:rsidRDefault="00EF11E4" w:rsidP="00EF11E4">
            <w:pPr>
              <w:ind w:hanging="7"/>
              <w:jc w:val="center"/>
              <w:rPr>
                <w:rFonts w:ascii="Times New Roman" w:hAnsi="Times New Roman" w:cs="Times New Roman"/>
                <w:b/>
                <w:sz w:val="20"/>
                <w:szCs w:val="20"/>
              </w:rPr>
            </w:pPr>
            <w:r w:rsidRPr="00953C34">
              <w:rPr>
                <w:rFonts w:ascii="Times New Roman" w:hAnsi="Times New Roman" w:cs="Times New Roman"/>
                <w:b/>
                <w:sz w:val="20"/>
                <w:szCs w:val="20"/>
              </w:rPr>
              <w:t>Водители</w:t>
            </w:r>
          </w:p>
        </w:tc>
        <w:tc>
          <w:tcPr>
            <w:tcW w:w="1559" w:type="dxa"/>
            <w:gridSpan w:val="2"/>
            <w:tcBorders>
              <w:bottom w:val="single" w:sz="4" w:space="0" w:color="auto"/>
            </w:tcBorders>
            <w:shd w:val="clear" w:color="auto" w:fill="auto"/>
            <w:vAlign w:val="center"/>
          </w:tcPr>
          <w:p w14:paraId="101EEBF2" w14:textId="77777777" w:rsidR="00EF11E4" w:rsidRPr="00953C34" w:rsidRDefault="00EF11E4" w:rsidP="00EF11E4">
            <w:pPr>
              <w:ind w:left="0" w:hanging="7"/>
              <w:jc w:val="center"/>
              <w:rPr>
                <w:rFonts w:ascii="Times New Roman" w:hAnsi="Times New Roman" w:cs="Times New Roman"/>
                <w:b/>
                <w:sz w:val="20"/>
                <w:szCs w:val="20"/>
                <w:lang w:val="en-US"/>
              </w:rPr>
            </w:pPr>
            <w:r w:rsidRPr="00953C34">
              <w:rPr>
                <w:rFonts w:ascii="Times New Roman" w:hAnsi="Times New Roman" w:cs="Times New Roman"/>
                <w:b/>
                <w:sz w:val="20"/>
                <w:szCs w:val="20"/>
              </w:rPr>
              <w:t>Страховая</w:t>
            </w:r>
            <w:r w:rsidRPr="00953C34">
              <w:rPr>
                <w:rFonts w:ascii="Times New Roman" w:hAnsi="Times New Roman" w:cs="Times New Roman"/>
                <w:b/>
                <w:sz w:val="20"/>
                <w:szCs w:val="20"/>
                <w:lang w:val="en-US"/>
              </w:rPr>
              <w:t xml:space="preserve"> </w:t>
            </w:r>
            <w:r w:rsidRPr="00953C34">
              <w:rPr>
                <w:rFonts w:ascii="Times New Roman" w:hAnsi="Times New Roman" w:cs="Times New Roman"/>
                <w:b/>
                <w:sz w:val="20"/>
                <w:szCs w:val="20"/>
              </w:rPr>
              <w:t>стоимость</w:t>
            </w:r>
            <w:r w:rsidRPr="00953C34">
              <w:rPr>
                <w:rFonts w:ascii="Times New Roman" w:hAnsi="Times New Roman" w:cs="Times New Roman"/>
                <w:b/>
                <w:sz w:val="20"/>
                <w:szCs w:val="20"/>
                <w:lang w:val="en-US"/>
              </w:rPr>
              <w:t xml:space="preserve"> </w:t>
            </w:r>
            <w:r w:rsidRPr="00953C34">
              <w:rPr>
                <w:rFonts w:ascii="Times New Roman" w:hAnsi="Times New Roman" w:cs="Times New Roman"/>
                <w:b/>
                <w:sz w:val="20"/>
                <w:szCs w:val="20"/>
              </w:rPr>
              <w:t>ТС</w:t>
            </w:r>
            <w:r w:rsidRPr="00953C34">
              <w:rPr>
                <w:rFonts w:ascii="Times New Roman" w:hAnsi="Times New Roman" w:cs="Times New Roman"/>
                <w:b/>
                <w:sz w:val="20"/>
                <w:szCs w:val="20"/>
                <w:lang w:val="en-US"/>
              </w:rPr>
              <w:t xml:space="preserve"> </w:t>
            </w:r>
          </w:p>
          <w:p w14:paraId="0D4E55B8" w14:textId="77777777" w:rsidR="00EF11E4" w:rsidRPr="00953C34" w:rsidRDefault="00EF11E4" w:rsidP="00EF11E4">
            <w:pPr>
              <w:ind w:left="0" w:hanging="7"/>
              <w:jc w:val="center"/>
              <w:rPr>
                <w:rFonts w:ascii="Times New Roman" w:hAnsi="Times New Roman" w:cs="Times New Roman"/>
                <w:b/>
                <w:sz w:val="20"/>
                <w:szCs w:val="20"/>
              </w:rPr>
            </w:pPr>
            <w:r w:rsidRPr="00953C34">
              <w:rPr>
                <w:rFonts w:ascii="Times New Roman" w:hAnsi="Times New Roman" w:cs="Times New Roman"/>
                <w:b/>
                <w:sz w:val="20"/>
                <w:szCs w:val="20"/>
              </w:rPr>
              <w:t>(</w:t>
            </w:r>
            <w:r w:rsidRPr="00953C34">
              <w:rPr>
                <w:rFonts w:ascii="Times New Roman" w:hAnsi="Times New Roman" w:cs="Times New Roman"/>
                <w:b/>
                <w:sz w:val="20"/>
                <w:szCs w:val="20"/>
                <w:lang w:val="en-US"/>
              </w:rPr>
              <w:t>UZS</w:t>
            </w:r>
            <w:r w:rsidRPr="00953C34">
              <w:rPr>
                <w:rFonts w:ascii="Times New Roman" w:hAnsi="Times New Roman" w:cs="Times New Roman"/>
                <w:b/>
                <w:sz w:val="20"/>
                <w:szCs w:val="20"/>
              </w:rPr>
              <w:t>)</w:t>
            </w:r>
          </w:p>
        </w:tc>
        <w:tc>
          <w:tcPr>
            <w:tcW w:w="1701" w:type="dxa"/>
            <w:gridSpan w:val="2"/>
            <w:tcBorders>
              <w:bottom w:val="single" w:sz="4" w:space="0" w:color="auto"/>
            </w:tcBorders>
            <w:shd w:val="clear" w:color="auto" w:fill="auto"/>
            <w:vAlign w:val="center"/>
          </w:tcPr>
          <w:p w14:paraId="113B2D2B" w14:textId="77777777" w:rsidR="00EF11E4" w:rsidRPr="00953C34" w:rsidRDefault="00EF11E4" w:rsidP="00EF11E4">
            <w:pPr>
              <w:ind w:left="-40" w:right="57" w:hanging="7"/>
              <w:jc w:val="center"/>
              <w:rPr>
                <w:rFonts w:ascii="Times New Roman" w:hAnsi="Times New Roman" w:cs="Times New Roman"/>
                <w:b/>
                <w:sz w:val="20"/>
                <w:szCs w:val="20"/>
              </w:rPr>
            </w:pPr>
            <w:r w:rsidRPr="00953C34">
              <w:rPr>
                <w:rFonts w:ascii="Times New Roman" w:hAnsi="Times New Roman" w:cs="Times New Roman"/>
                <w:b/>
                <w:sz w:val="20"/>
                <w:szCs w:val="20"/>
              </w:rPr>
              <w:t>Страховая сумма</w:t>
            </w:r>
          </w:p>
          <w:p w14:paraId="26407C60" w14:textId="77777777" w:rsidR="00EF11E4" w:rsidRPr="00953C34" w:rsidRDefault="00EF11E4" w:rsidP="00EF11E4">
            <w:pPr>
              <w:ind w:left="-40" w:hanging="7"/>
              <w:jc w:val="center"/>
              <w:rPr>
                <w:rFonts w:ascii="Times New Roman" w:hAnsi="Times New Roman" w:cs="Times New Roman"/>
                <w:b/>
                <w:sz w:val="20"/>
                <w:szCs w:val="20"/>
              </w:rPr>
            </w:pPr>
            <w:r w:rsidRPr="00953C34">
              <w:rPr>
                <w:rFonts w:ascii="Times New Roman" w:hAnsi="Times New Roman" w:cs="Times New Roman"/>
                <w:b/>
                <w:sz w:val="20"/>
                <w:szCs w:val="20"/>
              </w:rPr>
              <w:t>(</w:t>
            </w:r>
            <w:r w:rsidRPr="00953C34">
              <w:rPr>
                <w:rFonts w:ascii="Times New Roman" w:hAnsi="Times New Roman" w:cs="Times New Roman"/>
                <w:b/>
                <w:sz w:val="20"/>
                <w:szCs w:val="20"/>
                <w:lang w:val="en-US"/>
              </w:rPr>
              <w:t>UZS</w:t>
            </w:r>
            <w:r w:rsidRPr="00953C34">
              <w:rPr>
                <w:rFonts w:ascii="Times New Roman" w:hAnsi="Times New Roman" w:cs="Times New Roman"/>
                <w:b/>
                <w:sz w:val="20"/>
                <w:szCs w:val="20"/>
              </w:rPr>
              <w:t>)</w:t>
            </w:r>
          </w:p>
        </w:tc>
        <w:tc>
          <w:tcPr>
            <w:tcW w:w="852" w:type="dxa"/>
            <w:gridSpan w:val="2"/>
            <w:tcBorders>
              <w:bottom w:val="single" w:sz="4" w:space="0" w:color="auto"/>
            </w:tcBorders>
            <w:vAlign w:val="center"/>
          </w:tcPr>
          <w:p w14:paraId="12F039BB" w14:textId="77777777" w:rsidR="00EF11E4" w:rsidRPr="00953C34" w:rsidRDefault="00EF11E4" w:rsidP="00EF11E4">
            <w:pPr>
              <w:ind w:left="-40" w:hanging="7"/>
              <w:jc w:val="center"/>
              <w:rPr>
                <w:rFonts w:ascii="Times New Roman" w:hAnsi="Times New Roman" w:cs="Times New Roman"/>
                <w:b/>
                <w:sz w:val="20"/>
                <w:szCs w:val="20"/>
                <w:lang w:val="en-US"/>
              </w:rPr>
            </w:pPr>
            <w:proofErr w:type="spellStart"/>
            <w:r w:rsidRPr="00953C34">
              <w:rPr>
                <w:rFonts w:ascii="Times New Roman" w:hAnsi="Times New Roman" w:cs="Times New Roman"/>
                <w:b/>
                <w:sz w:val="20"/>
                <w:szCs w:val="20"/>
              </w:rPr>
              <w:t>Доп</w:t>
            </w:r>
            <w:proofErr w:type="spellEnd"/>
            <w:r w:rsidRPr="00953C34">
              <w:rPr>
                <w:rFonts w:ascii="Times New Roman" w:hAnsi="Times New Roman" w:cs="Times New Roman"/>
                <w:b/>
                <w:sz w:val="20"/>
                <w:szCs w:val="20"/>
                <w:lang w:val="en-US"/>
              </w:rPr>
              <w:t xml:space="preserve">. </w:t>
            </w:r>
            <w:r w:rsidRPr="00953C34">
              <w:rPr>
                <w:rFonts w:ascii="Times New Roman" w:hAnsi="Times New Roman" w:cs="Times New Roman"/>
                <w:b/>
                <w:sz w:val="20"/>
                <w:szCs w:val="20"/>
              </w:rPr>
              <w:t>оборудование</w:t>
            </w:r>
            <w:r w:rsidRPr="00953C34">
              <w:rPr>
                <w:rFonts w:ascii="Times New Roman" w:hAnsi="Times New Roman" w:cs="Times New Roman"/>
                <w:b/>
                <w:sz w:val="20"/>
                <w:szCs w:val="20"/>
                <w:lang w:val="en-US"/>
              </w:rPr>
              <w:t xml:space="preserve"> (UZS)</w:t>
            </w:r>
          </w:p>
        </w:tc>
      </w:tr>
      <w:tr w:rsidR="00EF11E4" w:rsidRPr="00953C34" w14:paraId="5CE3F69F" w14:textId="77777777" w:rsidTr="009A4C9F">
        <w:trPr>
          <w:trHeight w:val="157"/>
        </w:trPr>
        <w:tc>
          <w:tcPr>
            <w:tcW w:w="15347" w:type="dxa"/>
            <w:gridSpan w:val="16"/>
            <w:shd w:val="pct15" w:color="auto" w:fill="auto"/>
            <w:vAlign w:val="center"/>
          </w:tcPr>
          <w:p w14:paraId="46B3056D" w14:textId="77777777" w:rsidR="00EF11E4" w:rsidRPr="00953C34" w:rsidRDefault="00EF11E4" w:rsidP="00EF11E4">
            <w:pPr>
              <w:ind w:left="-40" w:hanging="7"/>
              <w:jc w:val="center"/>
              <w:rPr>
                <w:rFonts w:ascii="Times New Roman" w:hAnsi="Times New Roman" w:cs="Times New Roman"/>
                <w:b/>
                <w:sz w:val="20"/>
                <w:szCs w:val="20"/>
              </w:rPr>
            </w:pPr>
            <w:r w:rsidRPr="00953C34">
              <w:rPr>
                <w:rFonts w:ascii="Times New Roman" w:hAnsi="Times New Roman" w:cs="Times New Roman"/>
                <w:b/>
                <w:sz w:val="20"/>
                <w:szCs w:val="20"/>
              </w:rPr>
              <w:t>ТРАНСПОРТНЫЕ СРЕДСТВА</w:t>
            </w:r>
          </w:p>
        </w:tc>
      </w:tr>
      <w:tr w:rsidR="00FD1A27" w:rsidRPr="00432A3E" w14:paraId="722D87DE" w14:textId="77777777" w:rsidTr="009A4C9F">
        <w:trPr>
          <w:gridAfter w:val="1"/>
          <w:wAfter w:w="6" w:type="dxa"/>
          <w:trHeight w:val="170"/>
        </w:trPr>
        <w:tc>
          <w:tcPr>
            <w:tcW w:w="567" w:type="dxa"/>
            <w:shd w:val="clear" w:color="auto" w:fill="auto"/>
            <w:vAlign w:val="center"/>
          </w:tcPr>
          <w:p w14:paraId="30790B4D" w14:textId="77777777" w:rsidR="00FD1A27" w:rsidRPr="00432A3E" w:rsidRDefault="00FD1A27" w:rsidP="008B75AA">
            <w:pPr>
              <w:ind w:left="34" w:firstLine="0"/>
              <w:jc w:val="center"/>
              <w:rPr>
                <w:rFonts w:ascii="Times New Roman" w:hAnsi="Times New Roman" w:cs="Times New Roman"/>
                <w:sz w:val="20"/>
                <w:szCs w:val="20"/>
                <w:lang w:val="en-US"/>
              </w:rPr>
            </w:pPr>
            <w:r w:rsidRPr="00432A3E">
              <w:rPr>
                <w:rFonts w:ascii="Times New Roman" w:hAnsi="Times New Roman" w:cs="Times New Roman"/>
                <w:sz w:val="20"/>
                <w:szCs w:val="20"/>
                <w:lang w:val="en-US"/>
              </w:rPr>
              <w:t>1</w:t>
            </w:r>
          </w:p>
        </w:tc>
        <w:tc>
          <w:tcPr>
            <w:tcW w:w="2014" w:type="dxa"/>
            <w:shd w:val="clear" w:color="auto" w:fill="auto"/>
            <w:vAlign w:val="center"/>
          </w:tcPr>
          <w:p w14:paraId="2EB36523" w14:textId="738D800E" w:rsidR="00FD1A27" w:rsidRPr="00432A3E" w:rsidRDefault="00FD1A27" w:rsidP="00EF11E4">
            <w:pPr>
              <w:widowControl/>
              <w:autoSpaceDE/>
              <w:autoSpaceDN/>
              <w:adjustRightInd/>
              <w:ind w:left="-79" w:firstLine="0"/>
              <w:rPr>
                <w:rFonts w:ascii="Times New Roman" w:hAnsi="Times New Roman" w:cs="Times New Roman"/>
                <w:color w:val="000000"/>
                <w:sz w:val="20"/>
                <w:szCs w:val="20"/>
              </w:rPr>
            </w:pPr>
          </w:p>
        </w:tc>
        <w:tc>
          <w:tcPr>
            <w:tcW w:w="710" w:type="dxa"/>
            <w:shd w:val="clear" w:color="auto" w:fill="auto"/>
            <w:vAlign w:val="center"/>
          </w:tcPr>
          <w:p w14:paraId="333BB33A" w14:textId="7ADFB772" w:rsidR="00FD1A27" w:rsidRPr="00432A3E" w:rsidRDefault="00FD1A27" w:rsidP="008B75AA">
            <w:pPr>
              <w:jc w:val="center"/>
              <w:rPr>
                <w:rFonts w:ascii="Times New Roman" w:hAnsi="Times New Roman" w:cs="Times New Roman"/>
                <w:color w:val="000000"/>
                <w:sz w:val="20"/>
                <w:szCs w:val="20"/>
              </w:rPr>
            </w:pPr>
          </w:p>
        </w:tc>
        <w:tc>
          <w:tcPr>
            <w:tcW w:w="1132" w:type="dxa"/>
            <w:shd w:val="clear" w:color="auto" w:fill="auto"/>
            <w:vAlign w:val="center"/>
          </w:tcPr>
          <w:p w14:paraId="145784CD" w14:textId="35E059BF" w:rsidR="00FD1A27" w:rsidRPr="00432A3E" w:rsidRDefault="00FD1A27" w:rsidP="008B75AA">
            <w:pPr>
              <w:ind w:left="-112" w:right="-113" w:firstLine="0"/>
              <w:jc w:val="center"/>
              <w:rPr>
                <w:rFonts w:ascii="Times New Roman" w:hAnsi="Times New Roman" w:cs="Times New Roman"/>
                <w:color w:val="000000"/>
                <w:sz w:val="20"/>
                <w:szCs w:val="20"/>
              </w:rPr>
            </w:pPr>
          </w:p>
        </w:tc>
        <w:tc>
          <w:tcPr>
            <w:tcW w:w="1418" w:type="dxa"/>
            <w:shd w:val="clear" w:color="auto" w:fill="auto"/>
            <w:vAlign w:val="center"/>
          </w:tcPr>
          <w:p w14:paraId="7C8E5FF2" w14:textId="78A03A0F" w:rsidR="00FD1A27" w:rsidRPr="00432A3E" w:rsidRDefault="00FD1A27" w:rsidP="00EF11E4">
            <w:pPr>
              <w:ind w:hanging="40"/>
              <w:jc w:val="center"/>
              <w:rPr>
                <w:rFonts w:ascii="Times New Roman" w:hAnsi="Times New Roman" w:cs="Times New Roman"/>
                <w:color w:val="000000"/>
                <w:sz w:val="20"/>
                <w:szCs w:val="20"/>
              </w:rPr>
            </w:pPr>
          </w:p>
        </w:tc>
        <w:tc>
          <w:tcPr>
            <w:tcW w:w="991" w:type="dxa"/>
            <w:shd w:val="clear" w:color="auto" w:fill="auto"/>
            <w:vAlign w:val="center"/>
          </w:tcPr>
          <w:p w14:paraId="7D03BEF2" w14:textId="23C28620" w:rsidR="00FD1A27" w:rsidRPr="00432A3E" w:rsidRDefault="00FD1A27" w:rsidP="008B75AA">
            <w:pPr>
              <w:ind w:left="0" w:firstLine="0"/>
              <w:jc w:val="center"/>
              <w:rPr>
                <w:rFonts w:ascii="Times New Roman" w:hAnsi="Times New Roman" w:cs="Times New Roman"/>
                <w:color w:val="000000"/>
                <w:sz w:val="20"/>
                <w:szCs w:val="20"/>
              </w:rPr>
            </w:pPr>
          </w:p>
        </w:tc>
        <w:tc>
          <w:tcPr>
            <w:tcW w:w="1418" w:type="dxa"/>
            <w:shd w:val="clear" w:color="auto" w:fill="auto"/>
            <w:vAlign w:val="center"/>
          </w:tcPr>
          <w:p w14:paraId="13C149D2" w14:textId="2B137028" w:rsidR="00FD1A27" w:rsidRPr="00432A3E" w:rsidRDefault="00FD1A27" w:rsidP="008B75AA">
            <w:pPr>
              <w:ind w:left="0" w:hanging="3"/>
              <w:jc w:val="center"/>
              <w:rPr>
                <w:rFonts w:ascii="Times New Roman" w:hAnsi="Times New Roman" w:cs="Times New Roman"/>
                <w:color w:val="000000"/>
                <w:sz w:val="20"/>
                <w:szCs w:val="20"/>
              </w:rPr>
            </w:pPr>
          </w:p>
        </w:tc>
        <w:tc>
          <w:tcPr>
            <w:tcW w:w="1559" w:type="dxa"/>
            <w:shd w:val="clear" w:color="auto" w:fill="auto"/>
            <w:vAlign w:val="center"/>
          </w:tcPr>
          <w:p w14:paraId="7939B329" w14:textId="40342244" w:rsidR="00FD1A27" w:rsidRPr="00432A3E" w:rsidRDefault="00FD1A27" w:rsidP="008B75AA">
            <w:pPr>
              <w:ind w:left="0" w:hanging="3"/>
              <w:jc w:val="center"/>
              <w:rPr>
                <w:rFonts w:ascii="Times New Roman" w:hAnsi="Times New Roman" w:cs="Times New Roman"/>
                <w:color w:val="000000"/>
                <w:sz w:val="20"/>
                <w:szCs w:val="20"/>
              </w:rPr>
            </w:pPr>
          </w:p>
        </w:tc>
        <w:tc>
          <w:tcPr>
            <w:tcW w:w="1420" w:type="dxa"/>
            <w:vMerge w:val="restart"/>
            <w:shd w:val="clear" w:color="auto" w:fill="auto"/>
            <w:vAlign w:val="center"/>
          </w:tcPr>
          <w:p w14:paraId="359B1CBD" w14:textId="3A2BDFC4" w:rsidR="00FD1A27" w:rsidRPr="00432A3E" w:rsidRDefault="00FD1A27" w:rsidP="00EF11E4">
            <w:pPr>
              <w:ind w:left="34" w:firstLine="0"/>
              <w:jc w:val="center"/>
              <w:rPr>
                <w:rFonts w:ascii="Times New Roman" w:hAnsi="Times New Roman" w:cs="Times New Roman"/>
                <w:sz w:val="20"/>
                <w:szCs w:val="20"/>
              </w:rPr>
            </w:pPr>
          </w:p>
        </w:tc>
        <w:tc>
          <w:tcPr>
            <w:tcW w:w="1559" w:type="dxa"/>
            <w:gridSpan w:val="2"/>
            <w:shd w:val="clear" w:color="auto" w:fill="auto"/>
            <w:vAlign w:val="center"/>
          </w:tcPr>
          <w:p w14:paraId="1AAA476B" w14:textId="559B1971" w:rsidR="00FD1A27" w:rsidRPr="00432A3E" w:rsidRDefault="00FD1A27" w:rsidP="00EF11E4">
            <w:pPr>
              <w:widowControl/>
              <w:autoSpaceDE/>
              <w:autoSpaceDN/>
              <w:adjustRightInd/>
              <w:ind w:left="0" w:firstLine="0"/>
              <w:jc w:val="center"/>
              <w:rPr>
                <w:rFonts w:ascii="Times New Roman" w:hAnsi="Times New Roman" w:cs="Times New Roman"/>
                <w:color w:val="000000"/>
                <w:sz w:val="20"/>
                <w:szCs w:val="20"/>
              </w:rPr>
            </w:pPr>
          </w:p>
        </w:tc>
        <w:tc>
          <w:tcPr>
            <w:tcW w:w="1701" w:type="dxa"/>
            <w:gridSpan w:val="2"/>
            <w:shd w:val="clear" w:color="auto" w:fill="auto"/>
            <w:vAlign w:val="center"/>
          </w:tcPr>
          <w:p w14:paraId="118295A9" w14:textId="1358ED7A" w:rsidR="00FD1A27" w:rsidRPr="00432A3E" w:rsidRDefault="00FD1A27" w:rsidP="00EF11E4">
            <w:pPr>
              <w:widowControl/>
              <w:autoSpaceDE/>
              <w:autoSpaceDN/>
              <w:adjustRightInd/>
              <w:ind w:left="0" w:firstLine="0"/>
              <w:jc w:val="center"/>
              <w:rPr>
                <w:rFonts w:ascii="Times New Roman" w:hAnsi="Times New Roman" w:cs="Times New Roman"/>
                <w:color w:val="000000"/>
                <w:sz w:val="20"/>
                <w:szCs w:val="20"/>
              </w:rPr>
            </w:pPr>
          </w:p>
        </w:tc>
        <w:tc>
          <w:tcPr>
            <w:tcW w:w="852" w:type="dxa"/>
            <w:gridSpan w:val="2"/>
            <w:vAlign w:val="center"/>
          </w:tcPr>
          <w:p w14:paraId="59B43A4D" w14:textId="7CAED887" w:rsidR="00FD1A27" w:rsidRPr="00432A3E" w:rsidRDefault="00FD1A27" w:rsidP="00EF11E4">
            <w:pPr>
              <w:ind w:hanging="6"/>
              <w:jc w:val="center"/>
              <w:rPr>
                <w:rFonts w:ascii="Times New Roman" w:hAnsi="Times New Roman" w:cs="Times New Roman"/>
                <w:sz w:val="20"/>
                <w:szCs w:val="20"/>
              </w:rPr>
            </w:pPr>
          </w:p>
        </w:tc>
      </w:tr>
      <w:tr w:rsidR="00DB70C3" w:rsidRPr="00432A3E" w14:paraId="53EE2DB4" w14:textId="77777777" w:rsidTr="009A4C9F">
        <w:trPr>
          <w:gridAfter w:val="1"/>
          <w:wAfter w:w="6" w:type="dxa"/>
          <w:trHeight w:val="170"/>
        </w:trPr>
        <w:tc>
          <w:tcPr>
            <w:tcW w:w="567" w:type="dxa"/>
            <w:shd w:val="clear" w:color="auto" w:fill="auto"/>
            <w:vAlign w:val="center"/>
          </w:tcPr>
          <w:p w14:paraId="57C23F11" w14:textId="77777777" w:rsidR="00DB70C3" w:rsidRPr="00432A3E" w:rsidRDefault="00DB70C3" w:rsidP="00DB70C3">
            <w:pPr>
              <w:ind w:left="34" w:firstLine="0"/>
              <w:jc w:val="center"/>
              <w:rPr>
                <w:rFonts w:ascii="Times New Roman" w:hAnsi="Times New Roman" w:cs="Times New Roman"/>
                <w:sz w:val="20"/>
                <w:szCs w:val="20"/>
                <w:lang w:val="en-US"/>
              </w:rPr>
            </w:pPr>
            <w:r w:rsidRPr="00432A3E">
              <w:rPr>
                <w:rFonts w:ascii="Times New Roman" w:hAnsi="Times New Roman" w:cs="Times New Roman"/>
                <w:sz w:val="20"/>
                <w:szCs w:val="20"/>
                <w:lang w:val="en-US"/>
              </w:rPr>
              <w:t>2</w:t>
            </w:r>
          </w:p>
        </w:tc>
        <w:tc>
          <w:tcPr>
            <w:tcW w:w="2014" w:type="dxa"/>
            <w:shd w:val="clear" w:color="auto" w:fill="auto"/>
            <w:vAlign w:val="center"/>
          </w:tcPr>
          <w:p w14:paraId="51FA4CE9" w14:textId="0A6FB548" w:rsidR="00DB70C3" w:rsidRPr="00432A3E" w:rsidRDefault="00DB70C3" w:rsidP="00DB70C3">
            <w:pPr>
              <w:ind w:left="-79" w:firstLine="0"/>
              <w:rPr>
                <w:rFonts w:ascii="Times New Roman" w:hAnsi="Times New Roman" w:cs="Times New Roman"/>
                <w:color w:val="000000"/>
                <w:sz w:val="20"/>
                <w:szCs w:val="20"/>
              </w:rPr>
            </w:pPr>
          </w:p>
        </w:tc>
        <w:tc>
          <w:tcPr>
            <w:tcW w:w="710" w:type="dxa"/>
            <w:shd w:val="clear" w:color="auto" w:fill="auto"/>
            <w:vAlign w:val="center"/>
          </w:tcPr>
          <w:p w14:paraId="0A656967" w14:textId="7E07C078" w:rsidR="00DB70C3" w:rsidRPr="00432A3E" w:rsidRDefault="00DB70C3" w:rsidP="00DB70C3">
            <w:pPr>
              <w:jc w:val="center"/>
              <w:rPr>
                <w:rFonts w:ascii="Times New Roman" w:hAnsi="Times New Roman" w:cs="Times New Roman"/>
                <w:color w:val="000000"/>
                <w:sz w:val="20"/>
                <w:szCs w:val="20"/>
              </w:rPr>
            </w:pPr>
          </w:p>
        </w:tc>
        <w:tc>
          <w:tcPr>
            <w:tcW w:w="1132" w:type="dxa"/>
            <w:shd w:val="clear" w:color="auto" w:fill="auto"/>
            <w:vAlign w:val="center"/>
          </w:tcPr>
          <w:p w14:paraId="6F895754" w14:textId="13354794" w:rsidR="00DB70C3" w:rsidRPr="00432A3E" w:rsidRDefault="00DB70C3" w:rsidP="00DB70C3">
            <w:pPr>
              <w:ind w:left="-112" w:right="-113" w:firstLine="0"/>
              <w:jc w:val="center"/>
              <w:rPr>
                <w:rFonts w:ascii="Times New Roman" w:hAnsi="Times New Roman" w:cs="Times New Roman"/>
                <w:color w:val="000000"/>
                <w:sz w:val="20"/>
                <w:szCs w:val="20"/>
              </w:rPr>
            </w:pPr>
          </w:p>
        </w:tc>
        <w:tc>
          <w:tcPr>
            <w:tcW w:w="1418" w:type="dxa"/>
            <w:shd w:val="clear" w:color="auto" w:fill="auto"/>
            <w:vAlign w:val="center"/>
          </w:tcPr>
          <w:p w14:paraId="02E8133A" w14:textId="5AC002B9" w:rsidR="00DB70C3" w:rsidRPr="00432A3E" w:rsidRDefault="00DB70C3" w:rsidP="00DB70C3">
            <w:pPr>
              <w:ind w:hanging="40"/>
              <w:jc w:val="center"/>
              <w:rPr>
                <w:rFonts w:ascii="Times New Roman" w:hAnsi="Times New Roman" w:cs="Times New Roman"/>
                <w:color w:val="000000"/>
                <w:sz w:val="20"/>
                <w:szCs w:val="20"/>
              </w:rPr>
            </w:pPr>
          </w:p>
        </w:tc>
        <w:tc>
          <w:tcPr>
            <w:tcW w:w="991" w:type="dxa"/>
            <w:shd w:val="clear" w:color="auto" w:fill="auto"/>
            <w:vAlign w:val="center"/>
          </w:tcPr>
          <w:p w14:paraId="1C364627" w14:textId="47491BE5" w:rsidR="00DB70C3" w:rsidRPr="00432A3E" w:rsidRDefault="00DB70C3" w:rsidP="00DB70C3">
            <w:pPr>
              <w:ind w:left="0" w:firstLine="0"/>
              <w:jc w:val="center"/>
              <w:rPr>
                <w:rFonts w:ascii="Times New Roman" w:hAnsi="Times New Roman" w:cs="Times New Roman"/>
                <w:color w:val="000000"/>
                <w:sz w:val="20"/>
                <w:szCs w:val="20"/>
              </w:rPr>
            </w:pPr>
          </w:p>
        </w:tc>
        <w:tc>
          <w:tcPr>
            <w:tcW w:w="1418" w:type="dxa"/>
            <w:shd w:val="clear" w:color="auto" w:fill="auto"/>
            <w:vAlign w:val="center"/>
          </w:tcPr>
          <w:p w14:paraId="692E14D8" w14:textId="5ADC0F70" w:rsidR="00DB70C3" w:rsidRPr="00432A3E" w:rsidRDefault="00DB70C3" w:rsidP="00DB70C3">
            <w:pPr>
              <w:ind w:left="0" w:hanging="3"/>
              <w:jc w:val="center"/>
              <w:rPr>
                <w:rFonts w:ascii="Times New Roman" w:hAnsi="Times New Roman" w:cs="Times New Roman"/>
                <w:color w:val="000000"/>
                <w:sz w:val="20"/>
                <w:szCs w:val="20"/>
              </w:rPr>
            </w:pPr>
          </w:p>
        </w:tc>
        <w:tc>
          <w:tcPr>
            <w:tcW w:w="1559" w:type="dxa"/>
            <w:shd w:val="clear" w:color="auto" w:fill="auto"/>
            <w:vAlign w:val="center"/>
          </w:tcPr>
          <w:p w14:paraId="27E288AC" w14:textId="4ED4F587" w:rsidR="00DB70C3" w:rsidRPr="00432A3E" w:rsidRDefault="00DB70C3" w:rsidP="00DB70C3">
            <w:pPr>
              <w:ind w:left="0" w:hanging="3"/>
              <w:jc w:val="center"/>
              <w:rPr>
                <w:rFonts w:ascii="Times New Roman" w:hAnsi="Times New Roman" w:cs="Times New Roman"/>
                <w:color w:val="000000"/>
                <w:sz w:val="20"/>
                <w:szCs w:val="20"/>
              </w:rPr>
            </w:pPr>
          </w:p>
        </w:tc>
        <w:tc>
          <w:tcPr>
            <w:tcW w:w="1420" w:type="dxa"/>
            <w:vMerge/>
            <w:shd w:val="clear" w:color="auto" w:fill="auto"/>
            <w:vAlign w:val="center"/>
          </w:tcPr>
          <w:p w14:paraId="38A1FF08" w14:textId="77777777" w:rsidR="00DB70C3" w:rsidRPr="00432A3E" w:rsidRDefault="00DB70C3" w:rsidP="00DB70C3">
            <w:pPr>
              <w:ind w:left="34" w:firstLine="0"/>
              <w:jc w:val="center"/>
              <w:rPr>
                <w:rFonts w:ascii="Times New Roman" w:hAnsi="Times New Roman" w:cs="Times New Roman"/>
                <w:sz w:val="20"/>
                <w:szCs w:val="20"/>
              </w:rPr>
            </w:pPr>
          </w:p>
        </w:tc>
        <w:tc>
          <w:tcPr>
            <w:tcW w:w="1559" w:type="dxa"/>
            <w:gridSpan w:val="2"/>
            <w:shd w:val="clear" w:color="auto" w:fill="auto"/>
            <w:vAlign w:val="center"/>
          </w:tcPr>
          <w:p w14:paraId="39C1B9DC" w14:textId="5CDE14E8" w:rsidR="00DB70C3" w:rsidRPr="00432A3E" w:rsidRDefault="00DB70C3" w:rsidP="00DB70C3">
            <w:pPr>
              <w:widowControl/>
              <w:autoSpaceDE/>
              <w:autoSpaceDN/>
              <w:adjustRightInd/>
              <w:ind w:left="0" w:firstLine="0"/>
              <w:jc w:val="center"/>
              <w:rPr>
                <w:rFonts w:ascii="Times New Roman" w:hAnsi="Times New Roman" w:cs="Times New Roman"/>
                <w:color w:val="000000"/>
                <w:sz w:val="20"/>
                <w:szCs w:val="20"/>
              </w:rPr>
            </w:pPr>
          </w:p>
        </w:tc>
        <w:tc>
          <w:tcPr>
            <w:tcW w:w="1701" w:type="dxa"/>
            <w:gridSpan w:val="2"/>
            <w:shd w:val="clear" w:color="auto" w:fill="auto"/>
            <w:vAlign w:val="center"/>
          </w:tcPr>
          <w:p w14:paraId="58041299" w14:textId="16768BCE" w:rsidR="00DB70C3" w:rsidRPr="00432A3E" w:rsidRDefault="00DB70C3" w:rsidP="00DB70C3">
            <w:pPr>
              <w:widowControl/>
              <w:autoSpaceDE/>
              <w:autoSpaceDN/>
              <w:adjustRightInd/>
              <w:ind w:left="0" w:firstLine="0"/>
              <w:jc w:val="center"/>
              <w:rPr>
                <w:rFonts w:ascii="Times New Roman" w:hAnsi="Times New Roman" w:cs="Times New Roman"/>
                <w:color w:val="000000"/>
                <w:sz w:val="20"/>
                <w:szCs w:val="20"/>
              </w:rPr>
            </w:pPr>
          </w:p>
        </w:tc>
        <w:tc>
          <w:tcPr>
            <w:tcW w:w="852" w:type="dxa"/>
            <w:gridSpan w:val="2"/>
            <w:vAlign w:val="center"/>
          </w:tcPr>
          <w:p w14:paraId="2F4A6414" w14:textId="5AB5B677" w:rsidR="00DB70C3" w:rsidRPr="00432A3E" w:rsidRDefault="00DB70C3" w:rsidP="00DB70C3">
            <w:pPr>
              <w:ind w:hanging="6"/>
              <w:jc w:val="center"/>
              <w:rPr>
                <w:rFonts w:ascii="Times New Roman" w:hAnsi="Times New Roman" w:cs="Times New Roman"/>
                <w:sz w:val="20"/>
                <w:szCs w:val="20"/>
              </w:rPr>
            </w:pPr>
          </w:p>
        </w:tc>
      </w:tr>
      <w:tr w:rsidR="00DB70C3" w:rsidRPr="00432A3E" w14:paraId="49EE1358" w14:textId="77777777" w:rsidTr="009A4C9F">
        <w:trPr>
          <w:gridAfter w:val="1"/>
          <w:wAfter w:w="6" w:type="dxa"/>
          <w:trHeight w:val="170"/>
        </w:trPr>
        <w:tc>
          <w:tcPr>
            <w:tcW w:w="567" w:type="dxa"/>
            <w:shd w:val="clear" w:color="auto" w:fill="auto"/>
            <w:vAlign w:val="center"/>
          </w:tcPr>
          <w:p w14:paraId="735C3571" w14:textId="77777777" w:rsidR="00DB70C3" w:rsidRPr="00432A3E" w:rsidRDefault="00DB70C3" w:rsidP="00DB70C3">
            <w:pPr>
              <w:ind w:left="34" w:firstLine="0"/>
              <w:jc w:val="center"/>
              <w:rPr>
                <w:rFonts w:ascii="Times New Roman" w:hAnsi="Times New Roman" w:cs="Times New Roman"/>
                <w:sz w:val="20"/>
                <w:szCs w:val="20"/>
                <w:lang w:val="en-US"/>
              </w:rPr>
            </w:pPr>
            <w:r w:rsidRPr="00432A3E">
              <w:rPr>
                <w:rFonts w:ascii="Times New Roman" w:hAnsi="Times New Roman" w:cs="Times New Roman"/>
                <w:sz w:val="20"/>
                <w:szCs w:val="20"/>
                <w:lang w:val="en-US"/>
              </w:rPr>
              <w:t>3</w:t>
            </w:r>
          </w:p>
        </w:tc>
        <w:tc>
          <w:tcPr>
            <w:tcW w:w="2014" w:type="dxa"/>
            <w:shd w:val="clear" w:color="auto" w:fill="auto"/>
            <w:vAlign w:val="center"/>
          </w:tcPr>
          <w:p w14:paraId="337B3533" w14:textId="3B692A3C" w:rsidR="00DB70C3" w:rsidRPr="00432A3E" w:rsidRDefault="00DB70C3" w:rsidP="00DB70C3">
            <w:pPr>
              <w:ind w:left="-79" w:firstLine="0"/>
              <w:rPr>
                <w:rFonts w:ascii="Times New Roman" w:hAnsi="Times New Roman" w:cs="Times New Roman"/>
                <w:color w:val="000000"/>
                <w:sz w:val="20"/>
                <w:szCs w:val="20"/>
              </w:rPr>
            </w:pPr>
          </w:p>
        </w:tc>
        <w:tc>
          <w:tcPr>
            <w:tcW w:w="710" w:type="dxa"/>
            <w:shd w:val="clear" w:color="auto" w:fill="auto"/>
            <w:vAlign w:val="center"/>
          </w:tcPr>
          <w:p w14:paraId="18B4B6D4" w14:textId="0BEA6D20" w:rsidR="00DB70C3" w:rsidRPr="00432A3E" w:rsidRDefault="00DB70C3" w:rsidP="00DB70C3">
            <w:pPr>
              <w:jc w:val="center"/>
              <w:rPr>
                <w:rFonts w:ascii="Times New Roman" w:hAnsi="Times New Roman" w:cs="Times New Roman"/>
                <w:color w:val="000000"/>
                <w:sz w:val="20"/>
                <w:szCs w:val="20"/>
              </w:rPr>
            </w:pPr>
          </w:p>
        </w:tc>
        <w:tc>
          <w:tcPr>
            <w:tcW w:w="1132" w:type="dxa"/>
            <w:shd w:val="clear" w:color="auto" w:fill="auto"/>
            <w:vAlign w:val="center"/>
          </w:tcPr>
          <w:p w14:paraId="67D69990" w14:textId="4CFC7391" w:rsidR="00DB70C3" w:rsidRPr="00432A3E" w:rsidRDefault="00DB70C3" w:rsidP="00DB70C3">
            <w:pPr>
              <w:ind w:left="-112" w:right="-113" w:firstLine="0"/>
              <w:jc w:val="center"/>
              <w:rPr>
                <w:rFonts w:ascii="Times New Roman" w:hAnsi="Times New Roman" w:cs="Times New Roman"/>
                <w:color w:val="000000"/>
                <w:sz w:val="20"/>
                <w:szCs w:val="20"/>
              </w:rPr>
            </w:pPr>
          </w:p>
        </w:tc>
        <w:tc>
          <w:tcPr>
            <w:tcW w:w="1418" w:type="dxa"/>
            <w:shd w:val="clear" w:color="auto" w:fill="auto"/>
            <w:vAlign w:val="center"/>
          </w:tcPr>
          <w:p w14:paraId="2ECE0C25" w14:textId="4CD97222" w:rsidR="00DB70C3" w:rsidRPr="00432A3E" w:rsidRDefault="00DB70C3" w:rsidP="00DB70C3">
            <w:pPr>
              <w:ind w:hanging="40"/>
              <w:jc w:val="center"/>
              <w:rPr>
                <w:rFonts w:ascii="Times New Roman" w:hAnsi="Times New Roman" w:cs="Times New Roman"/>
                <w:color w:val="000000"/>
                <w:sz w:val="20"/>
                <w:szCs w:val="20"/>
              </w:rPr>
            </w:pPr>
          </w:p>
        </w:tc>
        <w:tc>
          <w:tcPr>
            <w:tcW w:w="991" w:type="dxa"/>
            <w:shd w:val="clear" w:color="auto" w:fill="auto"/>
            <w:vAlign w:val="center"/>
          </w:tcPr>
          <w:p w14:paraId="31B4B152" w14:textId="472AB7C9" w:rsidR="00DB70C3" w:rsidRPr="00432A3E" w:rsidRDefault="00DB70C3" w:rsidP="00DB70C3">
            <w:pPr>
              <w:ind w:left="0" w:firstLine="0"/>
              <w:jc w:val="center"/>
              <w:rPr>
                <w:rFonts w:ascii="Times New Roman" w:hAnsi="Times New Roman" w:cs="Times New Roman"/>
                <w:color w:val="000000"/>
                <w:sz w:val="20"/>
                <w:szCs w:val="20"/>
              </w:rPr>
            </w:pPr>
          </w:p>
        </w:tc>
        <w:tc>
          <w:tcPr>
            <w:tcW w:w="1418" w:type="dxa"/>
            <w:shd w:val="clear" w:color="auto" w:fill="auto"/>
            <w:vAlign w:val="center"/>
          </w:tcPr>
          <w:p w14:paraId="7C03745F" w14:textId="58F842E2" w:rsidR="00DB70C3" w:rsidRPr="00432A3E" w:rsidRDefault="00DB70C3" w:rsidP="00DB70C3">
            <w:pPr>
              <w:ind w:left="0" w:hanging="3"/>
              <w:jc w:val="center"/>
              <w:rPr>
                <w:rFonts w:ascii="Times New Roman" w:hAnsi="Times New Roman" w:cs="Times New Roman"/>
                <w:color w:val="000000"/>
                <w:sz w:val="20"/>
                <w:szCs w:val="20"/>
              </w:rPr>
            </w:pPr>
          </w:p>
        </w:tc>
        <w:tc>
          <w:tcPr>
            <w:tcW w:w="1559" w:type="dxa"/>
            <w:shd w:val="clear" w:color="auto" w:fill="auto"/>
            <w:vAlign w:val="center"/>
          </w:tcPr>
          <w:p w14:paraId="2B945BB2" w14:textId="0F480519" w:rsidR="00DB70C3" w:rsidRPr="00432A3E" w:rsidRDefault="00DB70C3" w:rsidP="00DB70C3">
            <w:pPr>
              <w:ind w:left="0" w:hanging="3"/>
              <w:jc w:val="center"/>
              <w:rPr>
                <w:rFonts w:ascii="Times New Roman" w:hAnsi="Times New Roman" w:cs="Times New Roman"/>
                <w:color w:val="000000"/>
                <w:sz w:val="20"/>
                <w:szCs w:val="20"/>
              </w:rPr>
            </w:pPr>
          </w:p>
        </w:tc>
        <w:tc>
          <w:tcPr>
            <w:tcW w:w="1420" w:type="dxa"/>
            <w:vMerge/>
            <w:shd w:val="clear" w:color="auto" w:fill="auto"/>
            <w:vAlign w:val="center"/>
          </w:tcPr>
          <w:p w14:paraId="758E86D0" w14:textId="77777777" w:rsidR="00DB70C3" w:rsidRPr="00432A3E" w:rsidRDefault="00DB70C3" w:rsidP="00DB70C3">
            <w:pPr>
              <w:ind w:left="34" w:firstLine="0"/>
              <w:jc w:val="center"/>
              <w:rPr>
                <w:rFonts w:ascii="Times New Roman" w:hAnsi="Times New Roman" w:cs="Times New Roman"/>
                <w:sz w:val="20"/>
                <w:szCs w:val="20"/>
              </w:rPr>
            </w:pPr>
          </w:p>
        </w:tc>
        <w:tc>
          <w:tcPr>
            <w:tcW w:w="1559" w:type="dxa"/>
            <w:gridSpan w:val="2"/>
            <w:shd w:val="clear" w:color="auto" w:fill="auto"/>
            <w:vAlign w:val="center"/>
          </w:tcPr>
          <w:p w14:paraId="77D6E0E1" w14:textId="247A9F8F" w:rsidR="00DB70C3" w:rsidRPr="00432A3E" w:rsidRDefault="00DB70C3" w:rsidP="00DB70C3">
            <w:pPr>
              <w:widowControl/>
              <w:autoSpaceDE/>
              <w:autoSpaceDN/>
              <w:adjustRightInd/>
              <w:ind w:left="0" w:firstLine="0"/>
              <w:jc w:val="center"/>
              <w:rPr>
                <w:rFonts w:ascii="Times New Roman" w:hAnsi="Times New Roman" w:cs="Times New Roman"/>
                <w:color w:val="000000"/>
                <w:sz w:val="20"/>
                <w:szCs w:val="20"/>
              </w:rPr>
            </w:pPr>
          </w:p>
        </w:tc>
        <w:tc>
          <w:tcPr>
            <w:tcW w:w="1701" w:type="dxa"/>
            <w:gridSpan w:val="2"/>
            <w:shd w:val="clear" w:color="auto" w:fill="auto"/>
            <w:vAlign w:val="center"/>
          </w:tcPr>
          <w:p w14:paraId="097E19BE" w14:textId="7A8A3E08" w:rsidR="00DB70C3" w:rsidRPr="00432A3E" w:rsidRDefault="00DB70C3" w:rsidP="00DB70C3">
            <w:pPr>
              <w:widowControl/>
              <w:autoSpaceDE/>
              <w:autoSpaceDN/>
              <w:adjustRightInd/>
              <w:ind w:left="0" w:firstLine="0"/>
              <w:jc w:val="center"/>
              <w:rPr>
                <w:rFonts w:ascii="Times New Roman" w:hAnsi="Times New Roman" w:cs="Times New Roman"/>
                <w:color w:val="000000"/>
                <w:sz w:val="20"/>
                <w:szCs w:val="20"/>
              </w:rPr>
            </w:pPr>
          </w:p>
        </w:tc>
        <w:tc>
          <w:tcPr>
            <w:tcW w:w="852" w:type="dxa"/>
            <w:gridSpan w:val="2"/>
            <w:vAlign w:val="center"/>
          </w:tcPr>
          <w:p w14:paraId="45AE4732" w14:textId="0825E427" w:rsidR="00DB70C3" w:rsidRPr="00432A3E" w:rsidRDefault="00DB70C3" w:rsidP="00DB70C3">
            <w:pPr>
              <w:ind w:hanging="6"/>
              <w:jc w:val="center"/>
              <w:rPr>
                <w:rFonts w:ascii="Times New Roman" w:hAnsi="Times New Roman" w:cs="Times New Roman"/>
                <w:sz w:val="20"/>
                <w:szCs w:val="20"/>
              </w:rPr>
            </w:pPr>
          </w:p>
        </w:tc>
      </w:tr>
      <w:tr w:rsidR="00DB70C3" w:rsidRPr="00432A3E" w14:paraId="24ABFDE0" w14:textId="77777777" w:rsidTr="009A4C9F">
        <w:trPr>
          <w:gridAfter w:val="1"/>
          <w:wAfter w:w="6" w:type="dxa"/>
          <w:trHeight w:val="170"/>
        </w:trPr>
        <w:tc>
          <w:tcPr>
            <w:tcW w:w="567" w:type="dxa"/>
            <w:shd w:val="clear" w:color="auto" w:fill="auto"/>
            <w:vAlign w:val="center"/>
          </w:tcPr>
          <w:p w14:paraId="4D68EA10" w14:textId="77777777" w:rsidR="00DB70C3" w:rsidRPr="00432A3E" w:rsidRDefault="00DB70C3" w:rsidP="00DB70C3">
            <w:pPr>
              <w:ind w:left="34" w:firstLine="0"/>
              <w:jc w:val="center"/>
              <w:rPr>
                <w:rFonts w:ascii="Times New Roman" w:hAnsi="Times New Roman" w:cs="Times New Roman"/>
                <w:sz w:val="20"/>
                <w:szCs w:val="20"/>
                <w:lang w:val="en-US"/>
              </w:rPr>
            </w:pPr>
            <w:r w:rsidRPr="00432A3E">
              <w:rPr>
                <w:rFonts w:ascii="Times New Roman" w:hAnsi="Times New Roman" w:cs="Times New Roman"/>
                <w:sz w:val="20"/>
                <w:szCs w:val="20"/>
                <w:lang w:val="en-US"/>
              </w:rPr>
              <w:t>4</w:t>
            </w:r>
          </w:p>
        </w:tc>
        <w:tc>
          <w:tcPr>
            <w:tcW w:w="2014" w:type="dxa"/>
            <w:shd w:val="clear" w:color="auto" w:fill="auto"/>
            <w:vAlign w:val="center"/>
          </w:tcPr>
          <w:p w14:paraId="4CE85283" w14:textId="516D1E2E" w:rsidR="00DB70C3" w:rsidRPr="00432A3E" w:rsidRDefault="00DB70C3" w:rsidP="00DB70C3">
            <w:pPr>
              <w:ind w:left="-79" w:firstLine="0"/>
              <w:rPr>
                <w:rFonts w:ascii="Times New Roman" w:hAnsi="Times New Roman" w:cs="Times New Roman"/>
                <w:color w:val="000000"/>
                <w:sz w:val="20"/>
                <w:szCs w:val="20"/>
              </w:rPr>
            </w:pPr>
          </w:p>
        </w:tc>
        <w:tc>
          <w:tcPr>
            <w:tcW w:w="710" w:type="dxa"/>
            <w:shd w:val="clear" w:color="auto" w:fill="auto"/>
            <w:vAlign w:val="center"/>
          </w:tcPr>
          <w:p w14:paraId="07B2383F" w14:textId="0656F7CD" w:rsidR="00DB70C3" w:rsidRPr="00432A3E" w:rsidRDefault="00DB70C3" w:rsidP="00DB70C3">
            <w:pPr>
              <w:jc w:val="center"/>
              <w:rPr>
                <w:rFonts w:ascii="Times New Roman" w:hAnsi="Times New Roman" w:cs="Times New Roman"/>
                <w:color w:val="000000"/>
                <w:sz w:val="20"/>
                <w:szCs w:val="20"/>
              </w:rPr>
            </w:pPr>
          </w:p>
        </w:tc>
        <w:tc>
          <w:tcPr>
            <w:tcW w:w="1132" w:type="dxa"/>
            <w:shd w:val="clear" w:color="auto" w:fill="auto"/>
            <w:vAlign w:val="center"/>
          </w:tcPr>
          <w:p w14:paraId="5B247565" w14:textId="53D0A501" w:rsidR="00DB70C3" w:rsidRPr="00432A3E" w:rsidRDefault="00DB70C3" w:rsidP="00DB70C3">
            <w:pPr>
              <w:ind w:left="-112" w:right="-113" w:firstLine="0"/>
              <w:jc w:val="center"/>
              <w:rPr>
                <w:rFonts w:ascii="Times New Roman" w:hAnsi="Times New Roman" w:cs="Times New Roman"/>
                <w:color w:val="000000"/>
                <w:sz w:val="20"/>
                <w:szCs w:val="20"/>
              </w:rPr>
            </w:pPr>
          </w:p>
        </w:tc>
        <w:tc>
          <w:tcPr>
            <w:tcW w:w="1418" w:type="dxa"/>
            <w:shd w:val="clear" w:color="auto" w:fill="auto"/>
            <w:vAlign w:val="center"/>
          </w:tcPr>
          <w:p w14:paraId="20B8797D" w14:textId="73CB2829" w:rsidR="00DB70C3" w:rsidRPr="00432A3E" w:rsidRDefault="00DB70C3" w:rsidP="00DB70C3">
            <w:pPr>
              <w:ind w:hanging="40"/>
              <w:jc w:val="center"/>
              <w:rPr>
                <w:rFonts w:ascii="Times New Roman" w:hAnsi="Times New Roman" w:cs="Times New Roman"/>
                <w:color w:val="000000"/>
                <w:sz w:val="20"/>
                <w:szCs w:val="20"/>
              </w:rPr>
            </w:pPr>
          </w:p>
        </w:tc>
        <w:tc>
          <w:tcPr>
            <w:tcW w:w="991" w:type="dxa"/>
            <w:shd w:val="clear" w:color="auto" w:fill="auto"/>
            <w:vAlign w:val="center"/>
          </w:tcPr>
          <w:p w14:paraId="6019630F" w14:textId="77B19C6E" w:rsidR="00DB70C3" w:rsidRPr="00432A3E" w:rsidRDefault="00DB70C3" w:rsidP="00DB70C3">
            <w:pPr>
              <w:ind w:left="0" w:firstLine="0"/>
              <w:jc w:val="center"/>
              <w:rPr>
                <w:rFonts w:ascii="Times New Roman" w:hAnsi="Times New Roman" w:cs="Times New Roman"/>
                <w:color w:val="000000"/>
                <w:sz w:val="20"/>
                <w:szCs w:val="20"/>
              </w:rPr>
            </w:pPr>
          </w:p>
        </w:tc>
        <w:tc>
          <w:tcPr>
            <w:tcW w:w="1418" w:type="dxa"/>
            <w:shd w:val="clear" w:color="auto" w:fill="auto"/>
            <w:vAlign w:val="center"/>
          </w:tcPr>
          <w:p w14:paraId="48FA2E8F" w14:textId="2E1F0939" w:rsidR="00DB70C3" w:rsidRPr="00432A3E" w:rsidRDefault="00DB70C3" w:rsidP="00DB70C3">
            <w:pPr>
              <w:ind w:left="0" w:hanging="3"/>
              <w:jc w:val="center"/>
              <w:rPr>
                <w:rFonts w:ascii="Times New Roman" w:hAnsi="Times New Roman" w:cs="Times New Roman"/>
                <w:color w:val="000000"/>
                <w:sz w:val="20"/>
                <w:szCs w:val="20"/>
              </w:rPr>
            </w:pPr>
          </w:p>
        </w:tc>
        <w:tc>
          <w:tcPr>
            <w:tcW w:w="1559" w:type="dxa"/>
            <w:shd w:val="clear" w:color="auto" w:fill="auto"/>
            <w:vAlign w:val="center"/>
          </w:tcPr>
          <w:p w14:paraId="40D9044F" w14:textId="4DA0D52D" w:rsidR="00DB70C3" w:rsidRPr="00432A3E" w:rsidRDefault="00DB70C3" w:rsidP="00DB70C3">
            <w:pPr>
              <w:ind w:left="0" w:hanging="3"/>
              <w:jc w:val="center"/>
              <w:rPr>
                <w:rFonts w:ascii="Times New Roman" w:hAnsi="Times New Roman" w:cs="Times New Roman"/>
                <w:color w:val="000000"/>
                <w:sz w:val="20"/>
                <w:szCs w:val="20"/>
              </w:rPr>
            </w:pPr>
          </w:p>
        </w:tc>
        <w:tc>
          <w:tcPr>
            <w:tcW w:w="1420" w:type="dxa"/>
            <w:vMerge/>
            <w:shd w:val="clear" w:color="auto" w:fill="auto"/>
            <w:vAlign w:val="center"/>
          </w:tcPr>
          <w:p w14:paraId="608714CD" w14:textId="77777777" w:rsidR="00DB70C3" w:rsidRPr="00432A3E" w:rsidRDefault="00DB70C3" w:rsidP="00DB70C3">
            <w:pPr>
              <w:ind w:left="34" w:firstLine="0"/>
              <w:jc w:val="center"/>
              <w:rPr>
                <w:rFonts w:ascii="Times New Roman" w:hAnsi="Times New Roman" w:cs="Times New Roman"/>
                <w:sz w:val="20"/>
                <w:szCs w:val="20"/>
              </w:rPr>
            </w:pPr>
          </w:p>
        </w:tc>
        <w:tc>
          <w:tcPr>
            <w:tcW w:w="1559" w:type="dxa"/>
            <w:gridSpan w:val="2"/>
            <w:shd w:val="clear" w:color="auto" w:fill="auto"/>
            <w:vAlign w:val="center"/>
          </w:tcPr>
          <w:p w14:paraId="3935EEF7" w14:textId="4E19C4D4" w:rsidR="00DB70C3" w:rsidRPr="00432A3E" w:rsidRDefault="00DB70C3" w:rsidP="00DB70C3">
            <w:pPr>
              <w:widowControl/>
              <w:autoSpaceDE/>
              <w:autoSpaceDN/>
              <w:adjustRightInd/>
              <w:ind w:left="0" w:firstLine="0"/>
              <w:jc w:val="center"/>
              <w:rPr>
                <w:rFonts w:ascii="Times New Roman" w:hAnsi="Times New Roman" w:cs="Times New Roman"/>
                <w:color w:val="000000"/>
                <w:sz w:val="20"/>
                <w:szCs w:val="20"/>
              </w:rPr>
            </w:pPr>
          </w:p>
        </w:tc>
        <w:tc>
          <w:tcPr>
            <w:tcW w:w="1701" w:type="dxa"/>
            <w:gridSpan w:val="2"/>
            <w:shd w:val="clear" w:color="auto" w:fill="auto"/>
            <w:vAlign w:val="center"/>
          </w:tcPr>
          <w:p w14:paraId="651D422F" w14:textId="4C860FD2" w:rsidR="00DB70C3" w:rsidRPr="00432A3E" w:rsidRDefault="00DB70C3" w:rsidP="00DB70C3">
            <w:pPr>
              <w:widowControl/>
              <w:autoSpaceDE/>
              <w:autoSpaceDN/>
              <w:adjustRightInd/>
              <w:ind w:left="0" w:firstLine="0"/>
              <w:jc w:val="center"/>
              <w:rPr>
                <w:rFonts w:ascii="Times New Roman" w:hAnsi="Times New Roman" w:cs="Times New Roman"/>
                <w:color w:val="000000"/>
                <w:sz w:val="20"/>
                <w:szCs w:val="20"/>
              </w:rPr>
            </w:pPr>
          </w:p>
        </w:tc>
        <w:tc>
          <w:tcPr>
            <w:tcW w:w="852" w:type="dxa"/>
            <w:gridSpan w:val="2"/>
            <w:vAlign w:val="center"/>
          </w:tcPr>
          <w:p w14:paraId="2E80F7B7" w14:textId="30AE5561" w:rsidR="00DB70C3" w:rsidRPr="00432A3E" w:rsidRDefault="00DB70C3" w:rsidP="00DB70C3">
            <w:pPr>
              <w:ind w:hanging="6"/>
              <w:jc w:val="center"/>
              <w:rPr>
                <w:rFonts w:ascii="Times New Roman" w:hAnsi="Times New Roman" w:cs="Times New Roman"/>
                <w:sz w:val="20"/>
                <w:szCs w:val="20"/>
              </w:rPr>
            </w:pPr>
          </w:p>
        </w:tc>
      </w:tr>
      <w:tr w:rsidR="00DB70C3" w:rsidRPr="00432A3E" w14:paraId="40A5FF44" w14:textId="77777777" w:rsidTr="009A4C9F">
        <w:trPr>
          <w:gridAfter w:val="1"/>
          <w:wAfter w:w="6" w:type="dxa"/>
          <w:trHeight w:val="170"/>
        </w:trPr>
        <w:tc>
          <w:tcPr>
            <w:tcW w:w="567" w:type="dxa"/>
            <w:shd w:val="clear" w:color="auto" w:fill="auto"/>
            <w:vAlign w:val="center"/>
          </w:tcPr>
          <w:p w14:paraId="75373E68" w14:textId="77777777" w:rsidR="00DB70C3" w:rsidRPr="00432A3E" w:rsidRDefault="00DB70C3" w:rsidP="00DB70C3">
            <w:pPr>
              <w:ind w:left="34" w:firstLine="0"/>
              <w:jc w:val="center"/>
              <w:rPr>
                <w:rFonts w:ascii="Times New Roman" w:hAnsi="Times New Roman" w:cs="Times New Roman"/>
                <w:sz w:val="20"/>
                <w:szCs w:val="20"/>
                <w:lang w:val="en-US"/>
              </w:rPr>
            </w:pPr>
            <w:r w:rsidRPr="00432A3E">
              <w:rPr>
                <w:rFonts w:ascii="Times New Roman" w:hAnsi="Times New Roman" w:cs="Times New Roman"/>
                <w:sz w:val="20"/>
                <w:szCs w:val="20"/>
                <w:lang w:val="en-US"/>
              </w:rPr>
              <w:t>5</w:t>
            </w:r>
          </w:p>
        </w:tc>
        <w:tc>
          <w:tcPr>
            <w:tcW w:w="2014" w:type="dxa"/>
            <w:shd w:val="clear" w:color="auto" w:fill="auto"/>
            <w:vAlign w:val="center"/>
          </w:tcPr>
          <w:p w14:paraId="63621949" w14:textId="59CA0D93" w:rsidR="00DB70C3" w:rsidRPr="00432A3E" w:rsidRDefault="00DB70C3" w:rsidP="00DB70C3">
            <w:pPr>
              <w:ind w:left="-79" w:firstLine="0"/>
              <w:rPr>
                <w:rFonts w:ascii="Times New Roman" w:hAnsi="Times New Roman" w:cs="Times New Roman"/>
                <w:color w:val="000000"/>
                <w:sz w:val="20"/>
                <w:szCs w:val="20"/>
              </w:rPr>
            </w:pPr>
          </w:p>
        </w:tc>
        <w:tc>
          <w:tcPr>
            <w:tcW w:w="710" w:type="dxa"/>
            <w:shd w:val="clear" w:color="auto" w:fill="auto"/>
            <w:vAlign w:val="center"/>
          </w:tcPr>
          <w:p w14:paraId="4570E8F3" w14:textId="119344FB" w:rsidR="00DB70C3" w:rsidRPr="00432A3E" w:rsidRDefault="00DB70C3" w:rsidP="00DB70C3">
            <w:pPr>
              <w:jc w:val="center"/>
              <w:rPr>
                <w:rFonts w:ascii="Times New Roman" w:hAnsi="Times New Roman" w:cs="Times New Roman"/>
                <w:color w:val="000000"/>
                <w:sz w:val="20"/>
                <w:szCs w:val="20"/>
              </w:rPr>
            </w:pPr>
          </w:p>
        </w:tc>
        <w:tc>
          <w:tcPr>
            <w:tcW w:w="1132" w:type="dxa"/>
            <w:shd w:val="clear" w:color="auto" w:fill="auto"/>
            <w:vAlign w:val="center"/>
          </w:tcPr>
          <w:p w14:paraId="17A58D8B" w14:textId="4D3F5456" w:rsidR="00DB70C3" w:rsidRPr="00432A3E" w:rsidRDefault="00DB70C3" w:rsidP="00DB70C3">
            <w:pPr>
              <w:ind w:left="-112" w:right="-113" w:firstLine="0"/>
              <w:jc w:val="center"/>
              <w:rPr>
                <w:rFonts w:ascii="Times New Roman" w:hAnsi="Times New Roman" w:cs="Times New Roman"/>
                <w:color w:val="000000"/>
                <w:sz w:val="20"/>
                <w:szCs w:val="20"/>
              </w:rPr>
            </w:pPr>
          </w:p>
        </w:tc>
        <w:tc>
          <w:tcPr>
            <w:tcW w:w="1418" w:type="dxa"/>
            <w:shd w:val="clear" w:color="auto" w:fill="auto"/>
            <w:vAlign w:val="center"/>
          </w:tcPr>
          <w:p w14:paraId="4533CA1D" w14:textId="6EE473E7" w:rsidR="00DB70C3" w:rsidRPr="00432A3E" w:rsidRDefault="00DB70C3" w:rsidP="00DB70C3">
            <w:pPr>
              <w:ind w:hanging="40"/>
              <w:jc w:val="center"/>
              <w:rPr>
                <w:rFonts w:ascii="Times New Roman" w:hAnsi="Times New Roman" w:cs="Times New Roman"/>
                <w:color w:val="000000"/>
                <w:sz w:val="20"/>
                <w:szCs w:val="20"/>
              </w:rPr>
            </w:pPr>
          </w:p>
        </w:tc>
        <w:tc>
          <w:tcPr>
            <w:tcW w:w="991" w:type="dxa"/>
            <w:shd w:val="clear" w:color="auto" w:fill="auto"/>
            <w:vAlign w:val="center"/>
          </w:tcPr>
          <w:p w14:paraId="6EDD9259" w14:textId="7D70E3EA" w:rsidR="00DB70C3" w:rsidRPr="00432A3E" w:rsidRDefault="00DB70C3" w:rsidP="00DB70C3">
            <w:pPr>
              <w:ind w:left="0" w:firstLine="0"/>
              <w:jc w:val="center"/>
              <w:rPr>
                <w:rFonts w:ascii="Times New Roman" w:hAnsi="Times New Roman" w:cs="Times New Roman"/>
                <w:color w:val="000000"/>
                <w:sz w:val="20"/>
                <w:szCs w:val="20"/>
              </w:rPr>
            </w:pPr>
          </w:p>
        </w:tc>
        <w:tc>
          <w:tcPr>
            <w:tcW w:w="1418" w:type="dxa"/>
            <w:shd w:val="clear" w:color="auto" w:fill="auto"/>
            <w:vAlign w:val="center"/>
          </w:tcPr>
          <w:p w14:paraId="45445C0A" w14:textId="1D7A71EA" w:rsidR="00DB70C3" w:rsidRPr="00432A3E" w:rsidRDefault="00DB70C3" w:rsidP="00DB70C3">
            <w:pPr>
              <w:ind w:left="0" w:hanging="3"/>
              <w:jc w:val="center"/>
              <w:rPr>
                <w:rFonts w:ascii="Times New Roman" w:hAnsi="Times New Roman" w:cs="Times New Roman"/>
                <w:color w:val="000000"/>
                <w:sz w:val="20"/>
                <w:szCs w:val="20"/>
              </w:rPr>
            </w:pPr>
          </w:p>
        </w:tc>
        <w:tc>
          <w:tcPr>
            <w:tcW w:w="1559" w:type="dxa"/>
            <w:shd w:val="clear" w:color="auto" w:fill="auto"/>
            <w:vAlign w:val="center"/>
          </w:tcPr>
          <w:p w14:paraId="6A8BC146" w14:textId="30252EA0" w:rsidR="00DB70C3" w:rsidRPr="00432A3E" w:rsidRDefault="00DB70C3" w:rsidP="00DB70C3">
            <w:pPr>
              <w:ind w:left="0" w:hanging="3"/>
              <w:jc w:val="center"/>
              <w:rPr>
                <w:rFonts w:ascii="Times New Roman" w:hAnsi="Times New Roman" w:cs="Times New Roman"/>
                <w:color w:val="000000"/>
                <w:sz w:val="20"/>
                <w:szCs w:val="20"/>
              </w:rPr>
            </w:pPr>
          </w:p>
        </w:tc>
        <w:tc>
          <w:tcPr>
            <w:tcW w:w="1420" w:type="dxa"/>
            <w:vMerge/>
            <w:shd w:val="clear" w:color="auto" w:fill="auto"/>
            <w:vAlign w:val="center"/>
          </w:tcPr>
          <w:p w14:paraId="0E828BE0" w14:textId="77777777" w:rsidR="00DB70C3" w:rsidRPr="00432A3E" w:rsidRDefault="00DB70C3" w:rsidP="00DB70C3">
            <w:pPr>
              <w:ind w:left="34" w:firstLine="0"/>
              <w:jc w:val="center"/>
              <w:rPr>
                <w:rFonts w:ascii="Times New Roman" w:hAnsi="Times New Roman" w:cs="Times New Roman"/>
                <w:sz w:val="20"/>
                <w:szCs w:val="20"/>
              </w:rPr>
            </w:pPr>
          </w:p>
        </w:tc>
        <w:tc>
          <w:tcPr>
            <w:tcW w:w="1559" w:type="dxa"/>
            <w:gridSpan w:val="2"/>
            <w:shd w:val="clear" w:color="auto" w:fill="auto"/>
            <w:vAlign w:val="center"/>
          </w:tcPr>
          <w:p w14:paraId="413CC400" w14:textId="42682376" w:rsidR="00DB70C3" w:rsidRPr="00432A3E" w:rsidRDefault="00DB70C3" w:rsidP="00DB70C3">
            <w:pPr>
              <w:widowControl/>
              <w:autoSpaceDE/>
              <w:autoSpaceDN/>
              <w:adjustRightInd/>
              <w:ind w:left="0" w:firstLine="0"/>
              <w:jc w:val="center"/>
              <w:rPr>
                <w:rFonts w:ascii="Times New Roman" w:hAnsi="Times New Roman" w:cs="Times New Roman"/>
                <w:color w:val="000000"/>
                <w:sz w:val="20"/>
                <w:szCs w:val="20"/>
              </w:rPr>
            </w:pPr>
          </w:p>
        </w:tc>
        <w:tc>
          <w:tcPr>
            <w:tcW w:w="1701" w:type="dxa"/>
            <w:gridSpan w:val="2"/>
            <w:shd w:val="clear" w:color="auto" w:fill="auto"/>
            <w:vAlign w:val="center"/>
          </w:tcPr>
          <w:p w14:paraId="5338139C" w14:textId="622BB914" w:rsidR="00DB70C3" w:rsidRPr="00432A3E" w:rsidRDefault="00DB70C3" w:rsidP="00DB70C3">
            <w:pPr>
              <w:widowControl/>
              <w:autoSpaceDE/>
              <w:autoSpaceDN/>
              <w:adjustRightInd/>
              <w:ind w:left="0" w:firstLine="0"/>
              <w:jc w:val="center"/>
              <w:rPr>
                <w:rFonts w:ascii="Times New Roman" w:hAnsi="Times New Roman" w:cs="Times New Roman"/>
                <w:color w:val="000000"/>
                <w:sz w:val="20"/>
                <w:szCs w:val="20"/>
              </w:rPr>
            </w:pPr>
          </w:p>
        </w:tc>
        <w:tc>
          <w:tcPr>
            <w:tcW w:w="852" w:type="dxa"/>
            <w:gridSpan w:val="2"/>
            <w:vAlign w:val="center"/>
          </w:tcPr>
          <w:p w14:paraId="295518D2" w14:textId="2B0E4055" w:rsidR="00DB70C3" w:rsidRPr="00432A3E" w:rsidRDefault="00DB70C3" w:rsidP="00DB70C3">
            <w:pPr>
              <w:ind w:hanging="6"/>
              <w:jc w:val="center"/>
              <w:rPr>
                <w:rFonts w:ascii="Times New Roman" w:hAnsi="Times New Roman" w:cs="Times New Roman"/>
                <w:sz w:val="20"/>
                <w:szCs w:val="20"/>
              </w:rPr>
            </w:pPr>
          </w:p>
        </w:tc>
      </w:tr>
      <w:tr w:rsidR="00DB70C3" w:rsidRPr="00432A3E" w14:paraId="64FD0658" w14:textId="77777777" w:rsidTr="009A4C9F">
        <w:trPr>
          <w:gridAfter w:val="1"/>
          <w:wAfter w:w="6" w:type="dxa"/>
          <w:trHeight w:val="170"/>
        </w:trPr>
        <w:tc>
          <w:tcPr>
            <w:tcW w:w="567" w:type="dxa"/>
            <w:shd w:val="clear" w:color="auto" w:fill="auto"/>
            <w:vAlign w:val="center"/>
          </w:tcPr>
          <w:p w14:paraId="3B3E986A" w14:textId="77777777" w:rsidR="00DB70C3" w:rsidRPr="00432A3E" w:rsidRDefault="00DB70C3" w:rsidP="00DB70C3">
            <w:pPr>
              <w:ind w:left="34" w:firstLine="0"/>
              <w:jc w:val="center"/>
              <w:rPr>
                <w:rFonts w:ascii="Times New Roman" w:hAnsi="Times New Roman" w:cs="Times New Roman"/>
                <w:sz w:val="20"/>
                <w:szCs w:val="20"/>
                <w:lang w:val="en-US"/>
              </w:rPr>
            </w:pPr>
            <w:r w:rsidRPr="00432A3E">
              <w:rPr>
                <w:rFonts w:ascii="Times New Roman" w:hAnsi="Times New Roman" w:cs="Times New Roman"/>
                <w:sz w:val="20"/>
                <w:szCs w:val="20"/>
                <w:lang w:val="en-US"/>
              </w:rPr>
              <w:t>6</w:t>
            </w:r>
          </w:p>
        </w:tc>
        <w:tc>
          <w:tcPr>
            <w:tcW w:w="2014" w:type="dxa"/>
            <w:shd w:val="clear" w:color="auto" w:fill="auto"/>
            <w:vAlign w:val="center"/>
          </w:tcPr>
          <w:p w14:paraId="6B69E3A3" w14:textId="76B5FFC4" w:rsidR="00DB70C3" w:rsidRPr="00432A3E" w:rsidRDefault="00DB70C3" w:rsidP="00DB70C3">
            <w:pPr>
              <w:ind w:left="-79" w:firstLine="0"/>
              <w:rPr>
                <w:rFonts w:ascii="Times New Roman" w:hAnsi="Times New Roman" w:cs="Times New Roman"/>
                <w:color w:val="000000"/>
                <w:sz w:val="20"/>
                <w:szCs w:val="20"/>
              </w:rPr>
            </w:pPr>
          </w:p>
        </w:tc>
        <w:tc>
          <w:tcPr>
            <w:tcW w:w="710" w:type="dxa"/>
            <w:shd w:val="clear" w:color="auto" w:fill="auto"/>
            <w:vAlign w:val="center"/>
          </w:tcPr>
          <w:p w14:paraId="584EC8D8" w14:textId="42F61CA7" w:rsidR="00DB70C3" w:rsidRPr="00432A3E" w:rsidRDefault="00DB70C3" w:rsidP="00DB70C3">
            <w:pPr>
              <w:jc w:val="center"/>
              <w:rPr>
                <w:rFonts w:ascii="Times New Roman" w:hAnsi="Times New Roman" w:cs="Times New Roman"/>
                <w:color w:val="000000"/>
                <w:sz w:val="20"/>
                <w:szCs w:val="20"/>
              </w:rPr>
            </w:pPr>
          </w:p>
        </w:tc>
        <w:tc>
          <w:tcPr>
            <w:tcW w:w="1132" w:type="dxa"/>
            <w:shd w:val="clear" w:color="auto" w:fill="auto"/>
            <w:vAlign w:val="center"/>
          </w:tcPr>
          <w:p w14:paraId="617BDE35" w14:textId="58BC181E" w:rsidR="00DB70C3" w:rsidRPr="00432A3E" w:rsidRDefault="00DB70C3" w:rsidP="00DB70C3">
            <w:pPr>
              <w:ind w:left="-112" w:right="-113" w:firstLine="0"/>
              <w:jc w:val="center"/>
              <w:rPr>
                <w:rFonts w:ascii="Times New Roman" w:hAnsi="Times New Roman" w:cs="Times New Roman"/>
                <w:color w:val="000000"/>
                <w:sz w:val="20"/>
                <w:szCs w:val="20"/>
              </w:rPr>
            </w:pPr>
          </w:p>
        </w:tc>
        <w:tc>
          <w:tcPr>
            <w:tcW w:w="1418" w:type="dxa"/>
            <w:shd w:val="clear" w:color="auto" w:fill="auto"/>
            <w:vAlign w:val="center"/>
          </w:tcPr>
          <w:p w14:paraId="68088BFD" w14:textId="62C91F21" w:rsidR="00DB70C3" w:rsidRPr="00432A3E" w:rsidRDefault="00DB70C3" w:rsidP="00DB70C3">
            <w:pPr>
              <w:ind w:hanging="40"/>
              <w:jc w:val="center"/>
              <w:rPr>
                <w:rFonts w:ascii="Times New Roman" w:hAnsi="Times New Roman" w:cs="Times New Roman"/>
                <w:color w:val="000000"/>
                <w:sz w:val="20"/>
                <w:szCs w:val="20"/>
              </w:rPr>
            </w:pPr>
          </w:p>
        </w:tc>
        <w:tc>
          <w:tcPr>
            <w:tcW w:w="991" w:type="dxa"/>
            <w:shd w:val="clear" w:color="auto" w:fill="auto"/>
            <w:vAlign w:val="center"/>
          </w:tcPr>
          <w:p w14:paraId="2AEF68F7" w14:textId="14357B55" w:rsidR="00DB70C3" w:rsidRPr="00432A3E" w:rsidRDefault="00DB70C3" w:rsidP="00DB70C3">
            <w:pPr>
              <w:ind w:left="0" w:firstLine="0"/>
              <w:jc w:val="center"/>
              <w:rPr>
                <w:rFonts w:ascii="Times New Roman" w:hAnsi="Times New Roman" w:cs="Times New Roman"/>
                <w:color w:val="000000"/>
                <w:sz w:val="20"/>
                <w:szCs w:val="20"/>
              </w:rPr>
            </w:pPr>
          </w:p>
        </w:tc>
        <w:tc>
          <w:tcPr>
            <w:tcW w:w="1418" w:type="dxa"/>
            <w:shd w:val="clear" w:color="auto" w:fill="auto"/>
            <w:vAlign w:val="center"/>
          </w:tcPr>
          <w:p w14:paraId="3D9A8F77" w14:textId="0C863896" w:rsidR="00DB70C3" w:rsidRPr="00432A3E" w:rsidRDefault="00DB70C3" w:rsidP="00DB70C3">
            <w:pPr>
              <w:ind w:left="0" w:hanging="3"/>
              <w:jc w:val="center"/>
              <w:rPr>
                <w:rFonts w:ascii="Times New Roman" w:hAnsi="Times New Roman" w:cs="Times New Roman"/>
                <w:color w:val="000000"/>
                <w:sz w:val="20"/>
                <w:szCs w:val="20"/>
              </w:rPr>
            </w:pPr>
          </w:p>
        </w:tc>
        <w:tc>
          <w:tcPr>
            <w:tcW w:w="1559" w:type="dxa"/>
            <w:shd w:val="clear" w:color="auto" w:fill="auto"/>
            <w:vAlign w:val="center"/>
          </w:tcPr>
          <w:p w14:paraId="6D7EA9DC" w14:textId="3687A308" w:rsidR="00DB70C3" w:rsidRPr="00432A3E" w:rsidRDefault="00DB70C3" w:rsidP="00DB70C3">
            <w:pPr>
              <w:ind w:left="0" w:hanging="3"/>
              <w:jc w:val="center"/>
              <w:rPr>
                <w:rFonts w:ascii="Times New Roman" w:hAnsi="Times New Roman" w:cs="Times New Roman"/>
                <w:color w:val="000000"/>
                <w:sz w:val="20"/>
                <w:szCs w:val="20"/>
              </w:rPr>
            </w:pPr>
          </w:p>
        </w:tc>
        <w:tc>
          <w:tcPr>
            <w:tcW w:w="1420" w:type="dxa"/>
            <w:vMerge/>
            <w:shd w:val="clear" w:color="auto" w:fill="auto"/>
            <w:vAlign w:val="center"/>
          </w:tcPr>
          <w:p w14:paraId="2F4750C3" w14:textId="77777777" w:rsidR="00DB70C3" w:rsidRPr="00432A3E" w:rsidRDefault="00DB70C3" w:rsidP="00DB70C3">
            <w:pPr>
              <w:ind w:left="34" w:firstLine="0"/>
              <w:jc w:val="center"/>
              <w:rPr>
                <w:rFonts w:ascii="Times New Roman" w:hAnsi="Times New Roman" w:cs="Times New Roman"/>
                <w:sz w:val="20"/>
                <w:szCs w:val="20"/>
              </w:rPr>
            </w:pPr>
          </w:p>
        </w:tc>
        <w:tc>
          <w:tcPr>
            <w:tcW w:w="1559" w:type="dxa"/>
            <w:gridSpan w:val="2"/>
            <w:shd w:val="clear" w:color="auto" w:fill="auto"/>
            <w:vAlign w:val="center"/>
          </w:tcPr>
          <w:p w14:paraId="5DF21BC9" w14:textId="04B5338F" w:rsidR="00DB70C3" w:rsidRPr="00432A3E" w:rsidRDefault="00DB70C3" w:rsidP="00DB70C3">
            <w:pPr>
              <w:widowControl/>
              <w:autoSpaceDE/>
              <w:autoSpaceDN/>
              <w:adjustRightInd/>
              <w:ind w:left="0" w:firstLine="0"/>
              <w:jc w:val="center"/>
              <w:rPr>
                <w:rFonts w:ascii="Times New Roman" w:hAnsi="Times New Roman" w:cs="Times New Roman"/>
                <w:color w:val="000000"/>
                <w:sz w:val="20"/>
                <w:szCs w:val="20"/>
              </w:rPr>
            </w:pPr>
          </w:p>
        </w:tc>
        <w:tc>
          <w:tcPr>
            <w:tcW w:w="1701" w:type="dxa"/>
            <w:gridSpan w:val="2"/>
            <w:shd w:val="clear" w:color="auto" w:fill="auto"/>
            <w:vAlign w:val="center"/>
          </w:tcPr>
          <w:p w14:paraId="2C20CAC8" w14:textId="3777A9AD" w:rsidR="00DB70C3" w:rsidRPr="00432A3E" w:rsidRDefault="00DB70C3" w:rsidP="00DB70C3">
            <w:pPr>
              <w:widowControl/>
              <w:autoSpaceDE/>
              <w:autoSpaceDN/>
              <w:adjustRightInd/>
              <w:ind w:left="0" w:firstLine="0"/>
              <w:jc w:val="center"/>
              <w:rPr>
                <w:rFonts w:ascii="Times New Roman" w:hAnsi="Times New Roman" w:cs="Times New Roman"/>
                <w:color w:val="000000"/>
                <w:sz w:val="20"/>
                <w:szCs w:val="20"/>
              </w:rPr>
            </w:pPr>
          </w:p>
        </w:tc>
        <w:tc>
          <w:tcPr>
            <w:tcW w:w="852" w:type="dxa"/>
            <w:gridSpan w:val="2"/>
            <w:vAlign w:val="center"/>
          </w:tcPr>
          <w:p w14:paraId="01102F8E" w14:textId="5CC6CB67" w:rsidR="00DB70C3" w:rsidRPr="00432A3E" w:rsidRDefault="00DB70C3" w:rsidP="00DB70C3">
            <w:pPr>
              <w:ind w:hanging="6"/>
              <w:jc w:val="center"/>
              <w:rPr>
                <w:rFonts w:ascii="Times New Roman" w:hAnsi="Times New Roman" w:cs="Times New Roman"/>
                <w:sz w:val="20"/>
                <w:szCs w:val="20"/>
              </w:rPr>
            </w:pPr>
          </w:p>
        </w:tc>
      </w:tr>
      <w:tr w:rsidR="00DB70C3" w:rsidRPr="00432A3E" w14:paraId="0CB15277" w14:textId="77777777" w:rsidTr="009A4C9F">
        <w:trPr>
          <w:gridAfter w:val="1"/>
          <w:wAfter w:w="6" w:type="dxa"/>
          <w:trHeight w:val="170"/>
        </w:trPr>
        <w:tc>
          <w:tcPr>
            <w:tcW w:w="567" w:type="dxa"/>
            <w:shd w:val="clear" w:color="auto" w:fill="auto"/>
            <w:vAlign w:val="center"/>
          </w:tcPr>
          <w:p w14:paraId="59E93ACE" w14:textId="77777777" w:rsidR="00DB70C3" w:rsidRPr="00432A3E" w:rsidRDefault="00DB70C3" w:rsidP="00DB70C3">
            <w:pPr>
              <w:ind w:left="34" w:firstLine="0"/>
              <w:jc w:val="center"/>
              <w:rPr>
                <w:rFonts w:ascii="Times New Roman" w:hAnsi="Times New Roman" w:cs="Times New Roman"/>
                <w:sz w:val="20"/>
                <w:szCs w:val="20"/>
                <w:lang w:val="en-US"/>
              </w:rPr>
            </w:pPr>
            <w:r w:rsidRPr="00432A3E">
              <w:rPr>
                <w:rFonts w:ascii="Times New Roman" w:hAnsi="Times New Roman" w:cs="Times New Roman"/>
                <w:sz w:val="20"/>
                <w:szCs w:val="20"/>
                <w:lang w:val="en-US"/>
              </w:rPr>
              <w:t>7</w:t>
            </w:r>
          </w:p>
        </w:tc>
        <w:tc>
          <w:tcPr>
            <w:tcW w:w="2014" w:type="dxa"/>
            <w:shd w:val="clear" w:color="auto" w:fill="auto"/>
            <w:vAlign w:val="center"/>
          </w:tcPr>
          <w:p w14:paraId="6381D829" w14:textId="498FD768" w:rsidR="00DB70C3" w:rsidRPr="00432A3E" w:rsidRDefault="00DB70C3" w:rsidP="00DB70C3">
            <w:pPr>
              <w:ind w:left="-79" w:firstLine="0"/>
              <w:rPr>
                <w:rFonts w:ascii="Times New Roman" w:hAnsi="Times New Roman" w:cs="Times New Roman"/>
                <w:color w:val="000000"/>
                <w:sz w:val="20"/>
                <w:szCs w:val="20"/>
              </w:rPr>
            </w:pPr>
          </w:p>
        </w:tc>
        <w:tc>
          <w:tcPr>
            <w:tcW w:w="710" w:type="dxa"/>
            <w:shd w:val="clear" w:color="auto" w:fill="auto"/>
            <w:vAlign w:val="center"/>
          </w:tcPr>
          <w:p w14:paraId="074E893F" w14:textId="1A97B88E" w:rsidR="00DB70C3" w:rsidRPr="00432A3E" w:rsidRDefault="00DB70C3" w:rsidP="00DB70C3">
            <w:pPr>
              <w:jc w:val="center"/>
              <w:rPr>
                <w:rFonts w:ascii="Times New Roman" w:hAnsi="Times New Roman" w:cs="Times New Roman"/>
                <w:color w:val="000000"/>
                <w:sz w:val="20"/>
                <w:szCs w:val="20"/>
              </w:rPr>
            </w:pPr>
          </w:p>
        </w:tc>
        <w:tc>
          <w:tcPr>
            <w:tcW w:w="1132" w:type="dxa"/>
            <w:shd w:val="clear" w:color="auto" w:fill="auto"/>
            <w:vAlign w:val="center"/>
          </w:tcPr>
          <w:p w14:paraId="6AF3DC06" w14:textId="7F527D24" w:rsidR="00DB70C3" w:rsidRPr="00432A3E" w:rsidRDefault="00DB70C3" w:rsidP="00DB70C3">
            <w:pPr>
              <w:ind w:left="-112" w:right="-113" w:firstLine="0"/>
              <w:jc w:val="center"/>
              <w:rPr>
                <w:rFonts w:ascii="Times New Roman" w:hAnsi="Times New Roman" w:cs="Times New Roman"/>
                <w:color w:val="000000"/>
                <w:sz w:val="20"/>
                <w:szCs w:val="20"/>
              </w:rPr>
            </w:pPr>
          </w:p>
        </w:tc>
        <w:tc>
          <w:tcPr>
            <w:tcW w:w="1418" w:type="dxa"/>
            <w:shd w:val="clear" w:color="auto" w:fill="auto"/>
            <w:vAlign w:val="center"/>
          </w:tcPr>
          <w:p w14:paraId="284CBD7B" w14:textId="098646B0" w:rsidR="00DB70C3" w:rsidRPr="00432A3E" w:rsidRDefault="00DB70C3" w:rsidP="00DB70C3">
            <w:pPr>
              <w:ind w:hanging="40"/>
              <w:jc w:val="center"/>
              <w:rPr>
                <w:rFonts w:ascii="Times New Roman" w:hAnsi="Times New Roman" w:cs="Times New Roman"/>
                <w:color w:val="000000"/>
                <w:sz w:val="20"/>
                <w:szCs w:val="20"/>
              </w:rPr>
            </w:pPr>
          </w:p>
        </w:tc>
        <w:tc>
          <w:tcPr>
            <w:tcW w:w="991" w:type="dxa"/>
            <w:shd w:val="clear" w:color="auto" w:fill="auto"/>
            <w:vAlign w:val="center"/>
          </w:tcPr>
          <w:p w14:paraId="230DCF5B" w14:textId="63889342" w:rsidR="00DB70C3" w:rsidRPr="00432A3E" w:rsidRDefault="00DB70C3" w:rsidP="00DB70C3">
            <w:pPr>
              <w:ind w:left="0" w:firstLine="0"/>
              <w:jc w:val="center"/>
              <w:rPr>
                <w:rFonts w:ascii="Times New Roman" w:hAnsi="Times New Roman" w:cs="Times New Roman"/>
                <w:color w:val="000000"/>
                <w:sz w:val="20"/>
                <w:szCs w:val="20"/>
              </w:rPr>
            </w:pPr>
          </w:p>
        </w:tc>
        <w:tc>
          <w:tcPr>
            <w:tcW w:w="1418" w:type="dxa"/>
            <w:shd w:val="clear" w:color="auto" w:fill="auto"/>
            <w:vAlign w:val="center"/>
          </w:tcPr>
          <w:p w14:paraId="63D8AE52" w14:textId="646DCE19" w:rsidR="00DB70C3" w:rsidRPr="00432A3E" w:rsidRDefault="00DB70C3" w:rsidP="00DB70C3">
            <w:pPr>
              <w:ind w:left="0" w:hanging="3"/>
              <w:jc w:val="center"/>
              <w:rPr>
                <w:rFonts w:ascii="Times New Roman" w:hAnsi="Times New Roman" w:cs="Times New Roman"/>
                <w:color w:val="000000"/>
                <w:sz w:val="20"/>
                <w:szCs w:val="20"/>
              </w:rPr>
            </w:pPr>
          </w:p>
        </w:tc>
        <w:tc>
          <w:tcPr>
            <w:tcW w:w="1559" w:type="dxa"/>
            <w:shd w:val="clear" w:color="auto" w:fill="auto"/>
            <w:vAlign w:val="center"/>
          </w:tcPr>
          <w:p w14:paraId="0AA47EF2" w14:textId="17F9C7AC" w:rsidR="00DB70C3" w:rsidRPr="00432A3E" w:rsidRDefault="00DB70C3" w:rsidP="00DB70C3">
            <w:pPr>
              <w:ind w:left="0" w:hanging="3"/>
              <w:jc w:val="center"/>
              <w:rPr>
                <w:rFonts w:ascii="Times New Roman" w:hAnsi="Times New Roman" w:cs="Times New Roman"/>
                <w:color w:val="000000"/>
                <w:sz w:val="20"/>
                <w:szCs w:val="20"/>
              </w:rPr>
            </w:pPr>
          </w:p>
        </w:tc>
        <w:tc>
          <w:tcPr>
            <w:tcW w:w="1420" w:type="dxa"/>
            <w:vMerge/>
            <w:shd w:val="clear" w:color="auto" w:fill="auto"/>
            <w:vAlign w:val="center"/>
          </w:tcPr>
          <w:p w14:paraId="63A6C6C1" w14:textId="77777777" w:rsidR="00DB70C3" w:rsidRPr="00432A3E" w:rsidRDefault="00DB70C3" w:rsidP="00DB70C3">
            <w:pPr>
              <w:ind w:left="34" w:firstLine="0"/>
              <w:jc w:val="center"/>
              <w:rPr>
                <w:rFonts w:ascii="Times New Roman" w:hAnsi="Times New Roman" w:cs="Times New Roman"/>
                <w:sz w:val="20"/>
                <w:szCs w:val="20"/>
              </w:rPr>
            </w:pPr>
          </w:p>
        </w:tc>
        <w:tc>
          <w:tcPr>
            <w:tcW w:w="1559" w:type="dxa"/>
            <w:gridSpan w:val="2"/>
            <w:shd w:val="clear" w:color="auto" w:fill="auto"/>
            <w:vAlign w:val="center"/>
          </w:tcPr>
          <w:p w14:paraId="1023C6D6" w14:textId="163C0789" w:rsidR="00DB70C3" w:rsidRPr="00432A3E" w:rsidRDefault="00DB70C3" w:rsidP="00DB70C3">
            <w:pPr>
              <w:widowControl/>
              <w:autoSpaceDE/>
              <w:autoSpaceDN/>
              <w:adjustRightInd/>
              <w:ind w:left="0" w:firstLine="0"/>
              <w:jc w:val="center"/>
              <w:rPr>
                <w:rFonts w:ascii="Times New Roman" w:hAnsi="Times New Roman" w:cs="Times New Roman"/>
                <w:color w:val="000000"/>
                <w:sz w:val="20"/>
                <w:szCs w:val="20"/>
              </w:rPr>
            </w:pPr>
          </w:p>
        </w:tc>
        <w:tc>
          <w:tcPr>
            <w:tcW w:w="1701" w:type="dxa"/>
            <w:gridSpan w:val="2"/>
            <w:shd w:val="clear" w:color="auto" w:fill="auto"/>
            <w:vAlign w:val="center"/>
          </w:tcPr>
          <w:p w14:paraId="478FC8B9" w14:textId="3F21FEE2" w:rsidR="00DB70C3" w:rsidRPr="00432A3E" w:rsidRDefault="00DB70C3" w:rsidP="00DB70C3">
            <w:pPr>
              <w:widowControl/>
              <w:autoSpaceDE/>
              <w:autoSpaceDN/>
              <w:adjustRightInd/>
              <w:ind w:left="0" w:firstLine="0"/>
              <w:jc w:val="center"/>
              <w:rPr>
                <w:rFonts w:ascii="Times New Roman" w:hAnsi="Times New Roman" w:cs="Times New Roman"/>
                <w:color w:val="000000"/>
                <w:sz w:val="20"/>
                <w:szCs w:val="20"/>
              </w:rPr>
            </w:pPr>
          </w:p>
        </w:tc>
        <w:tc>
          <w:tcPr>
            <w:tcW w:w="852" w:type="dxa"/>
            <w:gridSpan w:val="2"/>
            <w:vAlign w:val="center"/>
          </w:tcPr>
          <w:p w14:paraId="721437E5" w14:textId="5176160B" w:rsidR="00DB70C3" w:rsidRPr="00432A3E" w:rsidRDefault="00DB70C3" w:rsidP="00DB70C3">
            <w:pPr>
              <w:ind w:hanging="6"/>
              <w:jc w:val="center"/>
              <w:rPr>
                <w:rFonts w:ascii="Times New Roman" w:hAnsi="Times New Roman" w:cs="Times New Roman"/>
                <w:sz w:val="20"/>
                <w:szCs w:val="20"/>
              </w:rPr>
            </w:pPr>
          </w:p>
        </w:tc>
      </w:tr>
      <w:tr w:rsidR="00DB70C3" w:rsidRPr="00432A3E" w14:paraId="0F87D36B" w14:textId="77777777" w:rsidTr="009A4C9F">
        <w:trPr>
          <w:gridAfter w:val="1"/>
          <w:wAfter w:w="6" w:type="dxa"/>
          <w:trHeight w:val="170"/>
        </w:trPr>
        <w:tc>
          <w:tcPr>
            <w:tcW w:w="567" w:type="dxa"/>
            <w:shd w:val="clear" w:color="auto" w:fill="auto"/>
            <w:vAlign w:val="center"/>
          </w:tcPr>
          <w:p w14:paraId="09B565E4" w14:textId="77777777" w:rsidR="00DB70C3" w:rsidRPr="00432A3E" w:rsidRDefault="00DB70C3" w:rsidP="00DB70C3">
            <w:pPr>
              <w:ind w:left="34" w:firstLine="0"/>
              <w:jc w:val="center"/>
              <w:rPr>
                <w:rFonts w:ascii="Times New Roman" w:hAnsi="Times New Roman" w:cs="Times New Roman"/>
                <w:sz w:val="20"/>
                <w:szCs w:val="20"/>
                <w:lang w:val="en-US"/>
              </w:rPr>
            </w:pPr>
            <w:r w:rsidRPr="00432A3E">
              <w:rPr>
                <w:rFonts w:ascii="Times New Roman" w:hAnsi="Times New Roman" w:cs="Times New Roman"/>
                <w:sz w:val="20"/>
                <w:szCs w:val="20"/>
                <w:lang w:val="en-US"/>
              </w:rPr>
              <w:t>8</w:t>
            </w:r>
          </w:p>
        </w:tc>
        <w:tc>
          <w:tcPr>
            <w:tcW w:w="2014" w:type="dxa"/>
            <w:shd w:val="clear" w:color="auto" w:fill="auto"/>
            <w:vAlign w:val="center"/>
          </w:tcPr>
          <w:p w14:paraId="0F129A52" w14:textId="0F9878BD" w:rsidR="00DB70C3" w:rsidRPr="00432A3E" w:rsidRDefault="00DB70C3" w:rsidP="00DB70C3">
            <w:pPr>
              <w:ind w:left="-79" w:firstLine="0"/>
              <w:rPr>
                <w:rFonts w:ascii="Times New Roman" w:hAnsi="Times New Roman" w:cs="Times New Roman"/>
                <w:color w:val="000000"/>
                <w:sz w:val="20"/>
                <w:szCs w:val="20"/>
              </w:rPr>
            </w:pPr>
          </w:p>
        </w:tc>
        <w:tc>
          <w:tcPr>
            <w:tcW w:w="710" w:type="dxa"/>
            <w:shd w:val="clear" w:color="auto" w:fill="auto"/>
            <w:vAlign w:val="center"/>
          </w:tcPr>
          <w:p w14:paraId="57B701FF" w14:textId="613028C2" w:rsidR="00DB70C3" w:rsidRPr="00432A3E" w:rsidRDefault="00DB70C3" w:rsidP="00DB70C3">
            <w:pPr>
              <w:jc w:val="center"/>
              <w:rPr>
                <w:rFonts w:ascii="Times New Roman" w:hAnsi="Times New Roman" w:cs="Times New Roman"/>
                <w:color w:val="000000"/>
                <w:sz w:val="20"/>
                <w:szCs w:val="20"/>
              </w:rPr>
            </w:pPr>
          </w:p>
        </w:tc>
        <w:tc>
          <w:tcPr>
            <w:tcW w:w="1132" w:type="dxa"/>
            <w:shd w:val="clear" w:color="auto" w:fill="auto"/>
            <w:vAlign w:val="center"/>
          </w:tcPr>
          <w:p w14:paraId="22D4750C" w14:textId="5E6B9B42" w:rsidR="00DB70C3" w:rsidRPr="00432A3E" w:rsidRDefault="00DB70C3" w:rsidP="00DB70C3">
            <w:pPr>
              <w:ind w:left="-112" w:right="-113" w:firstLine="0"/>
              <w:jc w:val="center"/>
              <w:rPr>
                <w:rFonts w:ascii="Times New Roman" w:hAnsi="Times New Roman" w:cs="Times New Roman"/>
                <w:color w:val="000000"/>
                <w:sz w:val="20"/>
                <w:szCs w:val="20"/>
              </w:rPr>
            </w:pPr>
          </w:p>
        </w:tc>
        <w:tc>
          <w:tcPr>
            <w:tcW w:w="1418" w:type="dxa"/>
            <w:shd w:val="clear" w:color="auto" w:fill="auto"/>
            <w:vAlign w:val="center"/>
          </w:tcPr>
          <w:p w14:paraId="4B9B05EE" w14:textId="005F2DC5" w:rsidR="00DB70C3" w:rsidRPr="00432A3E" w:rsidRDefault="00DB70C3" w:rsidP="00DB70C3">
            <w:pPr>
              <w:ind w:hanging="40"/>
              <w:jc w:val="center"/>
              <w:rPr>
                <w:rFonts w:ascii="Times New Roman" w:hAnsi="Times New Roman" w:cs="Times New Roman"/>
                <w:color w:val="000000"/>
                <w:sz w:val="20"/>
                <w:szCs w:val="20"/>
              </w:rPr>
            </w:pPr>
          </w:p>
        </w:tc>
        <w:tc>
          <w:tcPr>
            <w:tcW w:w="991" w:type="dxa"/>
            <w:shd w:val="clear" w:color="auto" w:fill="auto"/>
            <w:vAlign w:val="center"/>
          </w:tcPr>
          <w:p w14:paraId="153F5A9F" w14:textId="028D4365" w:rsidR="00DB70C3" w:rsidRPr="00432A3E" w:rsidRDefault="00DB70C3" w:rsidP="00DB70C3">
            <w:pPr>
              <w:ind w:left="0" w:firstLine="0"/>
              <w:jc w:val="center"/>
              <w:rPr>
                <w:rFonts w:ascii="Times New Roman" w:hAnsi="Times New Roman" w:cs="Times New Roman"/>
                <w:color w:val="000000"/>
                <w:sz w:val="20"/>
                <w:szCs w:val="20"/>
              </w:rPr>
            </w:pPr>
          </w:p>
        </w:tc>
        <w:tc>
          <w:tcPr>
            <w:tcW w:w="1418" w:type="dxa"/>
            <w:shd w:val="clear" w:color="auto" w:fill="auto"/>
            <w:vAlign w:val="center"/>
          </w:tcPr>
          <w:p w14:paraId="3A845377" w14:textId="771BDA29" w:rsidR="00DB70C3" w:rsidRPr="00432A3E" w:rsidRDefault="00DB70C3" w:rsidP="00DB70C3">
            <w:pPr>
              <w:ind w:left="0" w:hanging="3"/>
              <w:jc w:val="center"/>
              <w:rPr>
                <w:rFonts w:ascii="Times New Roman" w:hAnsi="Times New Roman" w:cs="Times New Roman"/>
                <w:color w:val="000000"/>
                <w:sz w:val="20"/>
                <w:szCs w:val="20"/>
              </w:rPr>
            </w:pPr>
          </w:p>
        </w:tc>
        <w:tc>
          <w:tcPr>
            <w:tcW w:w="1559" w:type="dxa"/>
            <w:shd w:val="clear" w:color="auto" w:fill="auto"/>
            <w:vAlign w:val="center"/>
          </w:tcPr>
          <w:p w14:paraId="0182BD92" w14:textId="185B06AD" w:rsidR="00DB70C3" w:rsidRPr="00432A3E" w:rsidRDefault="00DB70C3" w:rsidP="00DB70C3">
            <w:pPr>
              <w:ind w:left="0" w:hanging="3"/>
              <w:jc w:val="center"/>
              <w:rPr>
                <w:rFonts w:ascii="Times New Roman" w:hAnsi="Times New Roman" w:cs="Times New Roman"/>
                <w:color w:val="000000"/>
                <w:sz w:val="20"/>
                <w:szCs w:val="20"/>
              </w:rPr>
            </w:pPr>
          </w:p>
        </w:tc>
        <w:tc>
          <w:tcPr>
            <w:tcW w:w="1420" w:type="dxa"/>
            <w:vMerge/>
            <w:shd w:val="clear" w:color="auto" w:fill="auto"/>
            <w:vAlign w:val="center"/>
          </w:tcPr>
          <w:p w14:paraId="0FAF4C81" w14:textId="77777777" w:rsidR="00DB70C3" w:rsidRPr="00432A3E" w:rsidRDefault="00DB70C3" w:rsidP="00DB70C3">
            <w:pPr>
              <w:ind w:left="34" w:firstLine="0"/>
              <w:jc w:val="center"/>
              <w:rPr>
                <w:rFonts w:ascii="Times New Roman" w:hAnsi="Times New Roman" w:cs="Times New Roman"/>
                <w:sz w:val="20"/>
                <w:szCs w:val="20"/>
              </w:rPr>
            </w:pPr>
          </w:p>
        </w:tc>
        <w:tc>
          <w:tcPr>
            <w:tcW w:w="1559" w:type="dxa"/>
            <w:gridSpan w:val="2"/>
            <w:shd w:val="clear" w:color="auto" w:fill="auto"/>
            <w:vAlign w:val="center"/>
          </w:tcPr>
          <w:p w14:paraId="5316A8C3" w14:textId="0B781219" w:rsidR="00DB70C3" w:rsidRPr="00432A3E" w:rsidRDefault="00DB70C3" w:rsidP="00DB70C3">
            <w:pPr>
              <w:widowControl/>
              <w:autoSpaceDE/>
              <w:autoSpaceDN/>
              <w:adjustRightInd/>
              <w:ind w:left="0" w:firstLine="0"/>
              <w:jc w:val="center"/>
              <w:rPr>
                <w:rFonts w:ascii="Times New Roman" w:hAnsi="Times New Roman" w:cs="Times New Roman"/>
                <w:color w:val="000000"/>
                <w:sz w:val="20"/>
                <w:szCs w:val="20"/>
              </w:rPr>
            </w:pPr>
          </w:p>
        </w:tc>
        <w:tc>
          <w:tcPr>
            <w:tcW w:w="1701" w:type="dxa"/>
            <w:gridSpan w:val="2"/>
            <w:shd w:val="clear" w:color="auto" w:fill="auto"/>
            <w:vAlign w:val="center"/>
          </w:tcPr>
          <w:p w14:paraId="27551327" w14:textId="2E4796FC" w:rsidR="00DB70C3" w:rsidRPr="00432A3E" w:rsidRDefault="00DB70C3" w:rsidP="00DB70C3">
            <w:pPr>
              <w:widowControl/>
              <w:autoSpaceDE/>
              <w:autoSpaceDN/>
              <w:adjustRightInd/>
              <w:ind w:left="0" w:firstLine="0"/>
              <w:jc w:val="center"/>
              <w:rPr>
                <w:rFonts w:ascii="Times New Roman" w:hAnsi="Times New Roman" w:cs="Times New Roman"/>
                <w:color w:val="000000"/>
                <w:sz w:val="20"/>
                <w:szCs w:val="20"/>
              </w:rPr>
            </w:pPr>
          </w:p>
        </w:tc>
        <w:tc>
          <w:tcPr>
            <w:tcW w:w="852" w:type="dxa"/>
            <w:gridSpan w:val="2"/>
            <w:vAlign w:val="center"/>
          </w:tcPr>
          <w:p w14:paraId="05CC73EC" w14:textId="3A3885DA" w:rsidR="00DB70C3" w:rsidRPr="00432A3E" w:rsidRDefault="00DB70C3" w:rsidP="00DB70C3">
            <w:pPr>
              <w:ind w:hanging="6"/>
              <w:jc w:val="center"/>
              <w:rPr>
                <w:rFonts w:ascii="Times New Roman" w:hAnsi="Times New Roman" w:cs="Times New Roman"/>
                <w:sz w:val="20"/>
                <w:szCs w:val="20"/>
              </w:rPr>
            </w:pPr>
          </w:p>
        </w:tc>
      </w:tr>
      <w:tr w:rsidR="00DB70C3" w:rsidRPr="00432A3E" w14:paraId="0ED636F6" w14:textId="77777777" w:rsidTr="009A4C9F">
        <w:trPr>
          <w:gridAfter w:val="1"/>
          <w:wAfter w:w="6" w:type="dxa"/>
          <w:trHeight w:val="170"/>
        </w:trPr>
        <w:tc>
          <w:tcPr>
            <w:tcW w:w="567" w:type="dxa"/>
            <w:shd w:val="clear" w:color="auto" w:fill="auto"/>
            <w:vAlign w:val="center"/>
          </w:tcPr>
          <w:p w14:paraId="68C66990" w14:textId="77777777" w:rsidR="00DB70C3" w:rsidRPr="00432A3E" w:rsidRDefault="00DB70C3" w:rsidP="00DB70C3">
            <w:pPr>
              <w:ind w:left="34" w:firstLine="0"/>
              <w:jc w:val="center"/>
              <w:rPr>
                <w:rFonts w:ascii="Times New Roman" w:hAnsi="Times New Roman" w:cs="Times New Roman"/>
                <w:sz w:val="20"/>
                <w:szCs w:val="20"/>
                <w:lang w:val="en-US"/>
              </w:rPr>
            </w:pPr>
            <w:r w:rsidRPr="00432A3E">
              <w:rPr>
                <w:rFonts w:ascii="Times New Roman" w:hAnsi="Times New Roman" w:cs="Times New Roman"/>
                <w:sz w:val="20"/>
                <w:szCs w:val="20"/>
                <w:lang w:val="en-US"/>
              </w:rPr>
              <w:t>9</w:t>
            </w:r>
          </w:p>
        </w:tc>
        <w:tc>
          <w:tcPr>
            <w:tcW w:w="2014" w:type="dxa"/>
            <w:shd w:val="clear" w:color="auto" w:fill="auto"/>
            <w:vAlign w:val="center"/>
          </w:tcPr>
          <w:p w14:paraId="1ECCB446" w14:textId="59825846" w:rsidR="00DB70C3" w:rsidRPr="00432A3E" w:rsidRDefault="00DB70C3" w:rsidP="00DB70C3">
            <w:pPr>
              <w:ind w:left="-79" w:firstLine="0"/>
              <w:rPr>
                <w:rFonts w:ascii="Times New Roman" w:hAnsi="Times New Roman" w:cs="Times New Roman"/>
                <w:color w:val="000000"/>
                <w:sz w:val="20"/>
                <w:szCs w:val="20"/>
              </w:rPr>
            </w:pPr>
          </w:p>
        </w:tc>
        <w:tc>
          <w:tcPr>
            <w:tcW w:w="710" w:type="dxa"/>
            <w:shd w:val="clear" w:color="auto" w:fill="auto"/>
            <w:vAlign w:val="center"/>
          </w:tcPr>
          <w:p w14:paraId="2E2C97AE" w14:textId="3BA23970" w:rsidR="00DB70C3" w:rsidRPr="00432A3E" w:rsidRDefault="00DB70C3" w:rsidP="00DB70C3">
            <w:pPr>
              <w:jc w:val="center"/>
              <w:rPr>
                <w:rFonts w:ascii="Times New Roman" w:hAnsi="Times New Roman" w:cs="Times New Roman"/>
                <w:color w:val="000000"/>
                <w:sz w:val="20"/>
                <w:szCs w:val="20"/>
              </w:rPr>
            </w:pPr>
          </w:p>
        </w:tc>
        <w:tc>
          <w:tcPr>
            <w:tcW w:w="1132" w:type="dxa"/>
            <w:shd w:val="clear" w:color="auto" w:fill="auto"/>
            <w:vAlign w:val="center"/>
          </w:tcPr>
          <w:p w14:paraId="7FC3B52A" w14:textId="1B739184" w:rsidR="00DB70C3" w:rsidRPr="00432A3E" w:rsidRDefault="00DB70C3" w:rsidP="00DB70C3">
            <w:pPr>
              <w:ind w:left="-112" w:right="-113" w:firstLine="0"/>
              <w:jc w:val="center"/>
              <w:rPr>
                <w:rFonts w:ascii="Times New Roman" w:hAnsi="Times New Roman" w:cs="Times New Roman"/>
                <w:color w:val="000000"/>
                <w:sz w:val="20"/>
                <w:szCs w:val="20"/>
              </w:rPr>
            </w:pPr>
          </w:p>
        </w:tc>
        <w:tc>
          <w:tcPr>
            <w:tcW w:w="1418" w:type="dxa"/>
            <w:shd w:val="clear" w:color="auto" w:fill="auto"/>
            <w:vAlign w:val="center"/>
          </w:tcPr>
          <w:p w14:paraId="120A0CFD" w14:textId="68157D44" w:rsidR="00DB70C3" w:rsidRPr="00432A3E" w:rsidRDefault="00DB70C3" w:rsidP="00DB70C3">
            <w:pPr>
              <w:ind w:hanging="40"/>
              <w:jc w:val="center"/>
              <w:rPr>
                <w:rFonts w:ascii="Times New Roman" w:hAnsi="Times New Roman" w:cs="Times New Roman"/>
                <w:color w:val="000000"/>
                <w:sz w:val="20"/>
                <w:szCs w:val="20"/>
              </w:rPr>
            </w:pPr>
          </w:p>
        </w:tc>
        <w:tc>
          <w:tcPr>
            <w:tcW w:w="991" w:type="dxa"/>
            <w:shd w:val="clear" w:color="auto" w:fill="auto"/>
            <w:vAlign w:val="center"/>
          </w:tcPr>
          <w:p w14:paraId="26A0FBC9" w14:textId="128A8B7A" w:rsidR="00DB70C3" w:rsidRPr="00432A3E" w:rsidRDefault="00DB70C3" w:rsidP="00DB70C3">
            <w:pPr>
              <w:ind w:left="0" w:firstLine="0"/>
              <w:jc w:val="center"/>
              <w:rPr>
                <w:rFonts w:ascii="Times New Roman" w:hAnsi="Times New Roman" w:cs="Times New Roman"/>
                <w:color w:val="000000"/>
                <w:sz w:val="20"/>
                <w:szCs w:val="20"/>
              </w:rPr>
            </w:pPr>
          </w:p>
        </w:tc>
        <w:tc>
          <w:tcPr>
            <w:tcW w:w="1418" w:type="dxa"/>
            <w:shd w:val="clear" w:color="auto" w:fill="auto"/>
            <w:vAlign w:val="center"/>
          </w:tcPr>
          <w:p w14:paraId="08E81880" w14:textId="04497E9A" w:rsidR="00DB70C3" w:rsidRPr="00432A3E" w:rsidRDefault="00DB70C3" w:rsidP="00DB70C3">
            <w:pPr>
              <w:ind w:left="0" w:hanging="3"/>
              <w:jc w:val="center"/>
              <w:rPr>
                <w:rFonts w:ascii="Times New Roman" w:hAnsi="Times New Roman" w:cs="Times New Roman"/>
                <w:color w:val="000000"/>
                <w:sz w:val="20"/>
                <w:szCs w:val="20"/>
              </w:rPr>
            </w:pPr>
          </w:p>
        </w:tc>
        <w:tc>
          <w:tcPr>
            <w:tcW w:w="1559" w:type="dxa"/>
            <w:shd w:val="clear" w:color="auto" w:fill="auto"/>
            <w:vAlign w:val="center"/>
          </w:tcPr>
          <w:p w14:paraId="4B00AF1B" w14:textId="2C604526" w:rsidR="00DB70C3" w:rsidRPr="00432A3E" w:rsidRDefault="00DB70C3" w:rsidP="00DB70C3">
            <w:pPr>
              <w:ind w:left="0" w:hanging="3"/>
              <w:jc w:val="center"/>
              <w:rPr>
                <w:rFonts w:ascii="Times New Roman" w:hAnsi="Times New Roman" w:cs="Times New Roman"/>
                <w:color w:val="000000"/>
                <w:sz w:val="20"/>
                <w:szCs w:val="20"/>
              </w:rPr>
            </w:pPr>
          </w:p>
        </w:tc>
        <w:tc>
          <w:tcPr>
            <w:tcW w:w="1420" w:type="dxa"/>
            <w:vMerge/>
            <w:shd w:val="clear" w:color="auto" w:fill="auto"/>
            <w:vAlign w:val="center"/>
          </w:tcPr>
          <w:p w14:paraId="744A7905" w14:textId="77777777" w:rsidR="00DB70C3" w:rsidRPr="00432A3E" w:rsidRDefault="00DB70C3" w:rsidP="00DB70C3">
            <w:pPr>
              <w:ind w:left="34" w:firstLine="0"/>
              <w:jc w:val="center"/>
              <w:rPr>
                <w:rFonts w:ascii="Times New Roman" w:hAnsi="Times New Roman" w:cs="Times New Roman"/>
                <w:sz w:val="20"/>
                <w:szCs w:val="20"/>
              </w:rPr>
            </w:pPr>
          </w:p>
        </w:tc>
        <w:tc>
          <w:tcPr>
            <w:tcW w:w="1559" w:type="dxa"/>
            <w:gridSpan w:val="2"/>
            <w:shd w:val="clear" w:color="auto" w:fill="auto"/>
            <w:vAlign w:val="center"/>
          </w:tcPr>
          <w:p w14:paraId="6811A954" w14:textId="6A111505" w:rsidR="00DB70C3" w:rsidRPr="00432A3E" w:rsidRDefault="00DB70C3" w:rsidP="00DB70C3">
            <w:pPr>
              <w:widowControl/>
              <w:autoSpaceDE/>
              <w:autoSpaceDN/>
              <w:adjustRightInd/>
              <w:ind w:left="0" w:firstLine="0"/>
              <w:jc w:val="center"/>
              <w:rPr>
                <w:rFonts w:ascii="Times New Roman" w:hAnsi="Times New Roman" w:cs="Times New Roman"/>
                <w:color w:val="000000"/>
                <w:sz w:val="20"/>
                <w:szCs w:val="20"/>
              </w:rPr>
            </w:pPr>
          </w:p>
        </w:tc>
        <w:tc>
          <w:tcPr>
            <w:tcW w:w="1701" w:type="dxa"/>
            <w:gridSpan w:val="2"/>
            <w:shd w:val="clear" w:color="auto" w:fill="auto"/>
            <w:vAlign w:val="center"/>
          </w:tcPr>
          <w:p w14:paraId="0899E6BE" w14:textId="675CB177" w:rsidR="00DB70C3" w:rsidRPr="00432A3E" w:rsidRDefault="00DB70C3" w:rsidP="00DB70C3">
            <w:pPr>
              <w:widowControl/>
              <w:autoSpaceDE/>
              <w:autoSpaceDN/>
              <w:adjustRightInd/>
              <w:ind w:left="0" w:firstLine="0"/>
              <w:jc w:val="center"/>
              <w:rPr>
                <w:rFonts w:ascii="Times New Roman" w:hAnsi="Times New Roman" w:cs="Times New Roman"/>
                <w:color w:val="000000"/>
                <w:sz w:val="20"/>
                <w:szCs w:val="20"/>
              </w:rPr>
            </w:pPr>
          </w:p>
        </w:tc>
        <w:tc>
          <w:tcPr>
            <w:tcW w:w="852" w:type="dxa"/>
            <w:gridSpan w:val="2"/>
            <w:vAlign w:val="center"/>
          </w:tcPr>
          <w:p w14:paraId="1335B7BB" w14:textId="2573DE94" w:rsidR="00DB70C3" w:rsidRPr="00432A3E" w:rsidRDefault="00DB70C3" w:rsidP="00DB70C3">
            <w:pPr>
              <w:ind w:hanging="6"/>
              <w:jc w:val="center"/>
              <w:rPr>
                <w:rFonts w:ascii="Times New Roman" w:hAnsi="Times New Roman" w:cs="Times New Roman"/>
                <w:sz w:val="20"/>
                <w:szCs w:val="20"/>
              </w:rPr>
            </w:pPr>
          </w:p>
        </w:tc>
      </w:tr>
      <w:tr w:rsidR="00DB70C3" w:rsidRPr="00432A3E" w14:paraId="3715D22D" w14:textId="77777777" w:rsidTr="009A4C9F">
        <w:trPr>
          <w:gridAfter w:val="1"/>
          <w:wAfter w:w="6" w:type="dxa"/>
          <w:trHeight w:val="170"/>
        </w:trPr>
        <w:tc>
          <w:tcPr>
            <w:tcW w:w="567" w:type="dxa"/>
            <w:shd w:val="clear" w:color="auto" w:fill="auto"/>
            <w:vAlign w:val="center"/>
          </w:tcPr>
          <w:p w14:paraId="4B072D6B" w14:textId="77777777" w:rsidR="00DB70C3" w:rsidRPr="00432A3E" w:rsidRDefault="00DB70C3" w:rsidP="00DB70C3">
            <w:pPr>
              <w:ind w:left="34" w:firstLine="0"/>
              <w:jc w:val="center"/>
              <w:rPr>
                <w:rFonts w:ascii="Times New Roman" w:hAnsi="Times New Roman" w:cs="Times New Roman"/>
                <w:sz w:val="20"/>
                <w:szCs w:val="20"/>
                <w:lang w:val="en-US"/>
              </w:rPr>
            </w:pPr>
            <w:r w:rsidRPr="00432A3E">
              <w:rPr>
                <w:rFonts w:ascii="Times New Roman" w:hAnsi="Times New Roman" w:cs="Times New Roman"/>
                <w:sz w:val="20"/>
                <w:szCs w:val="20"/>
                <w:lang w:val="en-US"/>
              </w:rPr>
              <w:t>10</w:t>
            </w:r>
          </w:p>
        </w:tc>
        <w:tc>
          <w:tcPr>
            <w:tcW w:w="2014" w:type="dxa"/>
            <w:shd w:val="clear" w:color="auto" w:fill="auto"/>
            <w:vAlign w:val="center"/>
          </w:tcPr>
          <w:p w14:paraId="6D664898" w14:textId="1F72F681" w:rsidR="00DB70C3" w:rsidRPr="00432A3E" w:rsidRDefault="00DB70C3" w:rsidP="00DB70C3">
            <w:pPr>
              <w:ind w:left="-79" w:firstLine="0"/>
              <w:rPr>
                <w:rFonts w:ascii="Times New Roman" w:hAnsi="Times New Roman" w:cs="Times New Roman"/>
                <w:color w:val="000000"/>
                <w:sz w:val="20"/>
                <w:szCs w:val="20"/>
              </w:rPr>
            </w:pPr>
          </w:p>
        </w:tc>
        <w:tc>
          <w:tcPr>
            <w:tcW w:w="710" w:type="dxa"/>
            <w:shd w:val="clear" w:color="auto" w:fill="auto"/>
            <w:vAlign w:val="center"/>
          </w:tcPr>
          <w:p w14:paraId="07FBF08C" w14:textId="35D3F536" w:rsidR="00DB70C3" w:rsidRPr="00432A3E" w:rsidRDefault="00DB70C3" w:rsidP="00DB70C3">
            <w:pPr>
              <w:jc w:val="center"/>
              <w:rPr>
                <w:rFonts w:ascii="Times New Roman" w:hAnsi="Times New Roman" w:cs="Times New Roman"/>
                <w:color w:val="000000"/>
                <w:sz w:val="20"/>
                <w:szCs w:val="20"/>
              </w:rPr>
            </w:pPr>
          </w:p>
        </w:tc>
        <w:tc>
          <w:tcPr>
            <w:tcW w:w="1132" w:type="dxa"/>
            <w:shd w:val="clear" w:color="auto" w:fill="auto"/>
            <w:vAlign w:val="center"/>
          </w:tcPr>
          <w:p w14:paraId="6747F21D" w14:textId="42619D15" w:rsidR="00DB70C3" w:rsidRPr="00432A3E" w:rsidRDefault="00DB70C3" w:rsidP="00DB70C3">
            <w:pPr>
              <w:ind w:left="-112" w:right="-113" w:firstLine="0"/>
              <w:jc w:val="center"/>
              <w:rPr>
                <w:rFonts w:ascii="Times New Roman" w:hAnsi="Times New Roman" w:cs="Times New Roman"/>
                <w:color w:val="000000"/>
                <w:sz w:val="20"/>
                <w:szCs w:val="20"/>
              </w:rPr>
            </w:pPr>
          </w:p>
        </w:tc>
        <w:tc>
          <w:tcPr>
            <w:tcW w:w="1418" w:type="dxa"/>
            <w:shd w:val="clear" w:color="auto" w:fill="auto"/>
            <w:vAlign w:val="center"/>
          </w:tcPr>
          <w:p w14:paraId="4E2038C5" w14:textId="2FEA162E" w:rsidR="00DB70C3" w:rsidRPr="00432A3E" w:rsidRDefault="00DB70C3" w:rsidP="00DB70C3">
            <w:pPr>
              <w:ind w:hanging="40"/>
              <w:jc w:val="center"/>
              <w:rPr>
                <w:rFonts w:ascii="Times New Roman" w:hAnsi="Times New Roman" w:cs="Times New Roman"/>
                <w:color w:val="000000"/>
                <w:sz w:val="20"/>
                <w:szCs w:val="20"/>
              </w:rPr>
            </w:pPr>
          </w:p>
        </w:tc>
        <w:tc>
          <w:tcPr>
            <w:tcW w:w="991" w:type="dxa"/>
            <w:shd w:val="clear" w:color="auto" w:fill="auto"/>
            <w:vAlign w:val="center"/>
          </w:tcPr>
          <w:p w14:paraId="452ECF88" w14:textId="7A5527F0" w:rsidR="00DB70C3" w:rsidRPr="00432A3E" w:rsidRDefault="00DB70C3" w:rsidP="00DB70C3">
            <w:pPr>
              <w:ind w:left="0" w:firstLine="0"/>
              <w:jc w:val="center"/>
              <w:rPr>
                <w:rFonts w:ascii="Times New Roman" w:hAnsi="Times New Roman" w:cs="Times New Roman"/>
                <w:color w:val="000000"/>
                <w:sz w:val="20"/>
                <w:szCs w:val="20"/>
              </w:rPr>
            </w:pPr>
          </w:p>
        </w:tc>
        <w:tc>
          <w:tcPr>
            <w:tcW w:w="1418" w:type="dxa"/>
            <w:shd w:val="clear" w:color="auto" w:fill="auto"/>
            <w:vAlign w:val="center"/>
          </w:tcPr>
          <w:p w14:paraId="2FDC78D0" w14:textId="43A05E79" w:rsidR="00DB70C3" w:rsidRPr="00432A3E" w:rsidRDefault="00DB70C3" w:rsidP="00DB70C3">
            <w:pPr>
              <w:ind w:left="0" w:hanging="3"/>
              <w:jc w:val="center"/>
              <w:rPr>
                <w:rFonts w:ascii="Times New Roman" w:hAnsi="Times New Roman" w:cs="Times New Roman"/>
                <w:color w:val="000000"/>
                <w:sz w:val="20"/>
                <w:szCs w:val="20"/>
              </w:rPr>
            </w:pPr>
          </w:p>
        </w:tc>
        <w:tc>
          <w:tcPr>
            <w:tcW w:w="1559" w:type="dxa"/>
            <w:shd w:val="clear" w:color="auto" w:fill="auto"/>
            <w:vAlign w:val="center"/>
          </w:tcPr>
          <w:p w14:paraId="38138653" w14:textId="035A8B58" w:rsidR="00DB70C3" w:rsidRPr="00432A3E" w:rsidRDefault="00DB70C3" w:rsidP="00DB70C3">
            <w:pPr>
              <w:ind w:left="0" w:hanging="3"/>
              <w:jc w:val="center"/>
              <w:rPr>
                <w:rFonts w:ascii="Times New Roman" w:hAnsi="Times New Roman" w:cs="Times New Roman"/>
                <w:color w:val="000000"/>
                <w:sz w:val="20"/>
                <w:szCs w:val="20"/>
              </w:rPr>
            </w:pPr>
          </w:p>
        </w:tc>
        <w:tc>
          <w:tcPr>
            <w:tcW w:w="1420" w:type="dxa"/>
            <w:vMerge/>
            <w:shd w:val="clear" w:color="auto" w:fill="auto"/>
            <w:vAlign w:val="center"/>
          </w:tcPr>
          <w:p w14:paraId="6014F1EC" w14:textId="77777777" w:rsidR="00DB70C3" w:rsidRPr="00432A3E" w:rsidRDefault="00DB70C3" w:rsidP="00DB70C3">
            <w:pPr>
              <w:ind w:left="34" w:firstLine="0"/>
              <w:jc w:val="center"/>
              <w:rPr>
                <w:rFonts w:ascii="Times New Roman" w:hAnsi="Times New Roman" w:cs="Times New Roman"/>
                <w:sz w:val="20"/>
                <w:szCs w:val="20"/>
              </w:rPr>
            </w:pPr>
          </w:p>
        </w:tc>
        <w:tc>
          <w:tcPr>
            <w:tcW w:w="1559" w:type="dxa"/>
            <w:gridSpan w:val="2"/>
            <w:shd w:val="clear" w:color="auto" w:fill="auto"/>
            <w:vAlign w:val="center"/>
          </w:tcPr>
          <w:p w14:paraId="1E91C76C" w14:textId="174313C8" w:rsidR="00DB70C3" w:rsidRPr="00432A3E" w:rsidRDefault="00DB70C3" w:rsidP="00DB70C3">
            <w:pPr>
              <w:widowControl/>
              <w:autoSpaceDE/>
              <w:autoSpaceDN/>
              <w:adjustRightInd/>
              <w:ind w:left="0" w:firstLine="0"/>
              <w:jc w:val="center"/>
              <w:rPr>
                <w:rFonts w:ascii="Times New Roman" w:hAnsi="Times New Roman" w:cs="Times New Roman"/>
                <w:color w:val="000000"/>
                <w:sz w:val="20"/>
                <w:szCs w:val="20"/>
              </w:rPr>
            </w:pPr>
          </w:p>
        </w:tc>
        <w:tc>
          <w:tcPr>
            <w:tcW w:w="1701" w:type="dxa"/>
            <w:gridSpan w:val="2"/>
            <w:shd w:val="clear" w:color="auto" w:fill="auto"/>
            <w:vAlign w:val="center"/>
          </w:tcPr>
          <w:p w14:paraId="599C4829" w14:textId="7881666B" w:rsidR="00DB70C3" w:rsidRPr="00432A3E" w:rsidRDefault="00DB70C3" w:rsidP="00DB70C3">
            <w:pPr>
              <w:widowControl/>
              <w:autoSpaceDE/>
              <w:autoSpaceDN/>
              <w:adjustRightInd/>
              <w:ind w:left="0" w:firstLine="0"/>
              <w:jc w:val="center"/>
              <w:rPr>
                <w:rFonts w:ascii="Times New Roman" w:hAnsi="Times New Roman" w:cs="Times New Roman"/>
                <w:color w:val="000000"/>
                <w:sz w:val="20"/>
                <w:szCs w:val="20"/>
              </w:rPr>
            </w:pPr>
          </w:p>
        </w:tc>
        <w:tc>
          <w:tcPr>
            <w:tcW w:w="852" w:type="dxa"/>
            <w:gridSpan w:val="2"/>
            <w:vAlign w:val="center"/>
          </w:tcPr>
          <w:p w14:paraId="5B892323" w14:textId="692E9A32" w:rsidR="00DB70C3" w:rsidRPr="00432A3E" w:rsidRDefault="00DB70C3" w:rsidP="00DB70C3">
            <w:pPr>
              <w:ind w:hanging="6"/>
              <w:jc w:val="center"/>
              <w:rPr>
                <w:rFonts w:ascii="Times New Roman" w:hAnsi="Times New Roman" w:cs="Times New Roman"/>
                <w:sz w:val="20"/>
                <w:szCs w:val="20"/>
              </w:rPr>
            </w:pPr>
          </w:p>
        </w:tc>
      </w:tr>
      <w:tr w:rsidR="00DB70C3" w:rsidRPr="00432A3E" w14:paraId="0A998B21" w14:textId="77777777" w:rsidTr="009A4C9F">
        <w:trPr>
          <w:gridAfter w:val="1"/>
          <w:wAfter w:w="6" w:type="dxa"/>
          <w:trHeight w:val="170"/>
        </w:trPr>
        <w:tc>
          <w:tcPr>
            <w:tcW w:w="567" w:type="dxa"/>
            <w:shd w:val="clear" w:color="auto" w:fill="auto"/>
            <w:vAlign w:val="center"/>
          </w:tcPr>
          <w:p w14:paraId="23F77460" w14:textId="47722643" w:rsidR="00DB70C3" w:rsidRPr="001F1B0B" w:rsidRDefault="001F1B0B" w:rsidP="00DB70C3">
            <w:pPr>
              <w:ind w:left="34" w:firstLine="0"/>
              <w:jc w:val="center"/>
              <w:rPr>
                <w:rFonts w:ascii="Times New Roman" w:hAnsi="Times New Roman" w:cs="Times New Roman"/>
                <w:sz w:val="20"/>
                <w:szCs w:val="20"/>
              </w:rPr>
            </w:pPr>
            <w:r>
              <w:rPr>
                <w:rFonts w:ascii="Times New Roman" w:hAnsi="Times New Roman" w:cs="Times New Roman"/>
                <w:sz w:val="20"/>
                <w:szCs w:val="20"/>
              </w:rPr>
              <w:t>…</w:t>
            </w:r>
          </w:p>
        </w:tc>
        <w:tc>
          <w:tcPr>
            <w:tcW w:w="2014" w:type="dxa"/>
            <w:shd w:val="clear" w:color="auto" w:fill="auto"/>
            <w:vAlign w:val="center"/>
          </w:tcPr>
          <w:p w14:paraId="673849DC" w14:textId="3609AFF5" w:rsidR="00DB70C3" w:rsidRPr="00432A3E" w:rsidRDefault="00DB70C3" w:rsidP="00DB70C3">
            <w:pPr>
              <w:ind w:left="-79" w:firstLine="0"/>
              <w:jc w:val="both"/>
              <w:rPr>
                <w:rFonts w:ascii="Times New Roman" w:hAnsi="Times New Roman" w:cs="Times New Roman"/>
                <w:color w:val="000000"/>
                <w:sz w:val="20"/>
                <w:szCs w:val="20"/>
              </w:rPr>
            </w:pPr>
          </w:p>
        </w:tc>
        <w:tc>
          <w:tcPr>
            <w:tcW w:w="710" w:type="dxa"/>
            <w:shd w:val="clear" w:color="auto" w:fill="auto"/>
            <w:vAlign w:val="center"/>
          </w:tcPr>
          <w:p w14:paraId="75766598" w14:textId="12D2A4D1" w:rsidR="00DB70C3" w:rsidRPr="00432A3E" w:rsidRDefault="00DB70C3" w:rsidP="00DB70C3">
            <w:pPr>
              <w:jc w:val="center"/>
              <w:rPr>
                <w:rFonts w:ascii="Times New Roman" w:hAnsi="Times New Roman" w:cs="Times New Roman"/>
                <w:color w:val="000000"/>
                <w:sz w:val="20"/>
                <w:szCs w:val="20"/>
              </w:rPr>
            </w:pPr>
          </w:p>
        </w:tc>
        <w:tc>
          <w:tcPr>
            <w:tcW w:w="1132" w:type="dxa"/>
            <w:shd w:val="clear" w:color="auto" w:fill="auto"/>
            <w:vAlign w:val="center"/>
          </w:tcPr>
          <w:p w14:paraId="5A246EE7" w14:textId="3FF41B93" w:rsidR="00DB70C3" w:rsidRPr="00432A3E" w:rsidRDefault="00DB70C3" w:rsidP="00DB70C3">
            <w:pPr>
              <w:ind w:left="-112" w:right="-113" w:firstLine="0"/>
              <w:jc w:val="center"/>
              <w:rPr>
                <w:rFonts w:ascii="Times New Roman" w:hAnsi="Times New Roman" w:cs="Times New Roman"/>
                <w:color w:val="000000"/>
                <w:sz w:val="20"/>
                <w:szCs w:val="20"/>
              </w:rPr>
            </w:pPr>
          </w:p>
        </w:tc>
        <w:tc>
          <w:tcPr>
            <w:tcW w:w="1418" w:type="dxa"/>
            <w:shd w:val="clear" w:color="auto" w:fill="auto"/>
            <w:vAlign w:val="center"/>
          </w:tcPr>
          <w:p w14:paraId="42BF8955" w14:textId="2006CD06" w:rsidR="00DB70C3" w:rsidRPr="00432A3E" w:rsidRDefault="00DB70C3" w:rsidP="00DB70C3">
            <w:pPr>
              <w:ind w:hanging="40"/>
              <w:jc w:val="center"/>
              <w:rPr>
                <w:rFonts w:ascii="Times New Roman" w:hAnsi="Times New Roman" w:cs="Times New Roman"/>
                <w:color w:val="000000"/>
                <w:sz w:val="20"/>
                <w:szCs w:val="20"/>
              </w:rPr>
            </w:pPr>
          </w:p>
        </w:tc>
        <w:tc>
          <w:tcPr>
            <w:tcW w:w="991" w:type="dxa"/>
            <w:shd w:val="clear" w:color="auto" w:fill="auto"/>
            <w:vAlign w:val="center"/>
          </w:tcPr>
          <w:p w14:paraId="49044D8E" w14:textId="00ED05DE" w:rsidR="00DB70C3" w:rsidRPr="00432A3E" w:rsidRDefault="00DB70C3" w:rsidP="00DB70C3">
            <w:pPr>
              <w:ind w:left="0" w:firstLine="0"/>
              <w:jc w:val="center"/>
              <w:rPr>
                <w:rFonts w:ascii="Times New Roman" w:hAnsi="Times New Roman" w:cs="Times New Roman"/>
                <w:color w:val="000000"/>
                <w:sz w:val="20"/>
                <w:szCs w:val="20"/>
              </w:rPr>
            </w:pPr>
          </w:p>
        </w:tc>
        <w:tc>
          <w:tcPr>
            <w:tcW w:w="1418" w:type="dxa"/>
            <w:shd w:val="clear" w:color="auto" w:fill="auto"/>
            <w:vAlign w:val="center"/>
          </w:tcPr>
          <w:p w14:paraId="45202BF5" w14:textId="7FDDF42B" w:rsidR="00DB70C3" w:rsidRPr="00432A3E" w:rsidRDefault="00DB70C3" w:rsidP="00DB70C3">
            <w:pPr>
              <w:ind w:left="0" w:hanging="3"/>
              <w:jc w:val="center"/>
              <w:rPr>
                <w:rFonts w:ascii="Times New Roman" w:hAnsi="Times New Roman" w:cs="Times New Roman"/>
                <w:color w:val="000000"/>
                <w:sz w:val="20"/>
                <w:szCs w:val="20"/>
              </w:rPr>
            </w:pPr>
          </w:p>
        </w:tc>
        <w:tc>
          <w:tcPr>
            <w:tcW w:w="1559" w:type="dxa"/>
            <w:shd w:val="clear" w:color="auto" w:fill="auto"/>
            <w:vAlign w:val="center"/>
          </w:tcPr>
          <w:p w14:paraId="7E433B01" w14:textId="6A84B343" w:rsidR="00DB70C3" w:rsidRPr="00432A3E" w:rsidRDefault="00DB70C3" w:rsidP="00DB70C3">
            <w:pPr>
              <w:ind w:left="0" w:hanging="3"/>
              <w:jc w:val="center"/>
              <w:rPr>
                <w:rFonts w:ascii="Times New Roman" w:hAnsi="Times New Roman" w:cs="Times New Roman"/>
                <w:color w:val="000000"/>
                <w:sz w:val="20"/>
                <w:szCs w:val="20"/>
              </w:rPr>
            </w:pPr>
          </w:p>
        </w:tc>
        <w:tc>
          <w:tcPr>
            <w:tcW w:w="1420" w:type="dxa"/>
            <w:vMerge/>
            <w:shd w:val="clear" w:color="auto" w:fill="auto"/>
            <w:vAlign w:val="center"/>
          </w:tcPr>
          <w:p w14:paraId="743B8FDE" w14:textId="77777777" w:rsidR="00DB70C3" w:rsidRPr="00432A3E" w:rsidRDefault="00DB70C3" w:rsidP="00DB70C3">
            <w:pPr>
              <w:ind w:left="34" w:firstLine="0"/>
              <w:jc w:val="center"/>
              <w:rPr>
                <w:rFonts w:ascii="Times New Roman" w:hAnsi="Times New Roman" w:cs="Times New Roman"/>
                <w:sz w:val="20"/>
                <w:szCs w:val="20"/>
              </w:rPr>
            </w:pPr>
          </w:p>
        </w:tc>
        <w:tc>
          <w:tcPr>
            <w:tcW w:w="1559" w:type="dxa"/>
            <w:gridSpan w:val="2"/>
            <w:shd w:val="clear" w:color="auto" w:fill="auto"/>
            <w:vAlign w:val="center"/>
          </w:tcPr>
          <w:p w14:paraId="2C0B3741" w14:textId="71ABE532" w:rsidR="00DB70C3" w:rsidRPr="00432A3E" w:rsidRDefault="00DB70C3" w:rsidP="00DB70C3">
            <w:pPr>
              <w:widowControl/>
              <w:autoSpaceDE/>
              <w:autoSpaceDN/>
              <w:adjustRightInd/>
              <w:ind w:left="0" w:firstLine="0"/>
              <w:jc w:val="center"/>
              <w:rPr>
                <w:rFonts w:ascii="Times New Roman" w:hAnsi="Times New Roman" w:cs="Times New Roman"/>
                <w:color w:val="000000"/>
                <w:sz w:val="20"/>
                <w:szCs w:val="20"/>
              </w:rPr>
            </w:pPr>
          </w:p>
        </w:tc>
        <w:tc>
          <w:tcPr>
            <w:tcW w:w="1701" w:type="dxa"/>
            <w:gridSpan w:val="2"/>
            <w:shd w:val="clear" w:color="auto" w:fill="auto"/>
            <w:vAlign w:val="center"/>
          </w:tcPr>
          <w:p w14:paraId="455378FA" w14:textId="7D16E068" w:rsidR="00DB70C3" w:rsidRPr="00432A3E" w:rsidRDefault="00DB70C3" w:rsidP="00DB70C3">
            <w:pPr>
              <w:widowControl/>
              <w:autoSpaceDE/>
              <w:autoSpaceDN/>
              <w:adjustRightInd/>
              <w:ind w:left="0" w:firstLine="0"/>
              <w:jc w:val="center"/>
              <w:rPr>
                <w:rFonts w:ascii="Times New Roman" w:hAnsi="Times New Roman" w:cs="Times New Roman"/>
                <w:color w:val="000000"/>
                <w:sz w:val="20"/>
                <w:szCs w:val="20"/>
              </w:rPr>
            </w:pPr>
          </w:p>
        </w:tc>
        <w:tc>
          <w:tcPr>
            <w:tcW w:w="852" w:type="dxa"/>
            <w:gridSpan w:val="2"/>
            <w:vAlign w:val="center"/>
          </w:tcPr>
          <w:p w14:paraId="2E54E9C9" w14:textId="1CEE7E4A" w:rsidR="00DB70C3" w:rsidRPr="00432A3E" w:rsidRDefault="00DB70C3" w:rsidP="00DB70C3">
            <w:pPr>
              <w:ind w:hanging="6"/>
              <w:jc w:val="center"/>
              <w:rPr>
                <w:rFonts w:ascii="Times New Roman" w:hAnsi="Times New Roman" w:cs="Times New Roman"/>
                <w:sz w:val="20"/>
                <w:szCs w:val="20"/>
              </w:rPr>
            </w:pPr>
          </w:p>
        </w:tc>
      </w:tr>
      <w:tr w:rsidR="00DB70C3" w:rsidRPr="00432A3E" w14:paraId="73706673" w14:textId="77777777" w:rsidTr="009A4C9F">
        <w:trPr>
          <w:gridAfter w:val="1"/>
          <w:wAfter w:w="6" w:type="dxa"/>
          <w:trHeight w:val="170"/>
        </w:trPr>
        <w:tc>
          <w:tcPr>
            <w:tcW w:w="567" w:type="dxa"/>
            <w:shd w:val="clear" w:color="auto" w:fill="auto"/>
            <w:vAlign w:val="center"/>
          </w:tcPr>
          <w:p w14:paraId="3F7B32ED" w14:textId="665F9A49" w:rsidR="00DB70C3" w:rsidRPr="001F1B0B" w:rsidRDefault="001F1B0B" w:rsidP="00DB70C3">
            <w:pPr>
              <w:ind w:left="34" w:firstLine="0"/>
              <w:jc w:val="center"/>
              <w:rPr>
                <w:rFonts w:ascii="Times New Roman" w:hAnsi="Times New Roman" w:cs="Times New Roman"/>
                <w:sz w:val="20"/>
                <w:szCs w:val="20"/>
              </w:rPr>
            </w:pPr>
            <w:r>
              <w:rPr>
                <w:rFonts w:ascii="Times New Roman" w:hAnsi="Times New Roman" w:cs="Times New Roman"/>
                <w:sz w:val="20"/>
                <w:szCs w:val="20"/>
              </w:rPr>
              <w:t>…..</w:t>
            </w:r>
          </w:p>
        </w:tc>
        <w:tc>
          <w:tcPr>
            <w:tcW w:w="2014" w:type="dxa"/>
            <w:shd w:val="clear" w:color="auto" w:fill="auto"/>
            <w:vAlign w:val="center"/>
          </w:tcPr>
          <w:p w14:paraId="745D81F1" w14:textId="38475112" w:rsidR="00DB70C3" w:rsidRPr="00432A3E" w:rsidRDefault="00DB70C3" w:rsidP="00DB70C3">
            <w:pPr>
              <w:ind w:left="-79" w:firstLine="0"/>
              <w:jc w:val="both"/>
              <w:rPr>
                <w:rFonts w:ascii="Times New Roman" w:hAnsi="Times New Roman" w:cs="Times New Roman"/>
                <w:color w:val="000000"/>
                <w:sz w:val="20"/>
                <w:szCs w:val="20"/>
                <w:lang w:val="en-US"/>
              </w:rPr>
            </w:pPr>
          </w:p>
        </w:tc>
        <w:tc>
          <w:tcPr>
            <w:tcW w:w="710" w:type="dxa"/>
            <w:shd w:val="clear" w:color="auto" w:fill="auto"/>
            <w:vAlign w:val="center"/>
          </w:tcPr>
          <w:p w14:paraId="424EDE35" w14:textId="297CEAC5" w:rsidR="00DB70C3" w:rsidRPr="00432A3E" w:rsidRDefault="00DB70C3" w:rsidP="00DB70C3">
            <w:pPr>
              <w:jc w:val="center"/>
              <w:rPr>
                <w:rFonts w:ascii="Times New Roman" w:hAnsi="Times New Roman" w:cs="Times New Roman"/>
                <w:color w:val="000000"/>
                <w:sz w:val="20"/>
                <w:szCs w:val="20"/>
              </w:rPr>
            </w:pPr>
          </w:p>
        </w:tc>
        <w:tc>
          <w:tcPr>
            <w:tcW w:w="1132" w:type="dxa"/>
            <w:shd w:val="clear" w:color="auto" w:fill="auto"/>
            <w:vAlign w:val="center"/>
          </w:tcPr>
          <w:p w14:paraId="66AF6135" w14:textId="22301406" w:rsidR="00DB70C3" w:rsidRPr="00432A3E" w:rsidRDefault="00DB70C3" w:rsidP="00DB70C3">
            <w:pPr>
              <w:ind w:left="-112" w:right="-113" w:firstLine="0"/>
              <w:jc w:val="center"/>
              <w:rPr>
                <w:rFonts w:ascii="Times New Roman" w:hAnsi="Times New Roman" w:cs="Times New Roman"/>
                <w:color w:val="000000"/>
                <w:sz w:val="20"/>
                <w:szCs w:val="20"/>
              </w:rPr>
            </w:pPr>
          </w:p>
        </w:tc>
        <w:tc>
          <w:tcPr>
            <w:tcW w:w="1418" w:type="dxa"/>
            <w:shd w:val="clear" w:color="auto" w:fill="auto"/>
            <w:vAlign w:val="center"/>
          </w:tcPr>
          <w:p w14:paraId="713112CE" w14:textId="4CE5AD24" w:rsidR="00DB70C3" w:rsidRPr="00432A3E" w:rsidRDefault="00DB70C3" w:rsidP="00DB70C3">
            <w:pPr>
              <w:ind w:hanging="40"/>
              <w:jc w:val="center"/>
              <w:rPr>
                <w:rFonts w:ascii="Times New Roman" w:hAnsi="Times New Roman" w:cs="Times New Roman"/>
                <w:color w:val="000000"/>
                <w:sz w:val="20"/>
                <w:szCs w:val="20"/>
              </w:rPr>
            </w:pPr>
          </w:p>
        </w:tc>
        <w:tc>
          <w:tcPr>
            <w:tcW w:w="991" w:type="dxa"/>
            <w:shd w:val="clear" w:color="auto" w:fill="auto"/>
            <w:vAlign w:val="center"/>
          </w:tcPr>
          <w:p w14:paraId="02AB5FE7" w14:textId="64EF56E6" w:rsidR="00DB70C3" w:rsidRPr="00432A3E" w:rsidRDefault="00DB70C3" w:rsidP="00DB70C3">
            <w:pPr>
              <w:ind w:left="0" w:firstLine="0"/>
              <w:jc w:val="center"/>
              <w:rPr>
                <w:rFonts w:ascii="Times New Roman" w:hAnsi="Times New Roman" w:cs="Times New Roman"/>
                <w:color w:val="000000"/>
                <w:sz w:val="20"/>
                <w:szCs w:val="20"/>
              </w:rPr>
            </w:pPr>
          </w:p>
        </w:tc>
        <w:tc>
          <w:tcPr>
            <w:tcW w:w="1418" w:type="dxa"/>
            <w:shd w:val="clear" w:color="auto" w:fill="auto"/>
            <w:vAlign w:val="center"/>
          </w:tcPr>
          <w:p w14:paraId="038AC629" w14:textId="03CCDAB7" w:rsidR="00DB70C3" w:rsidRPr="00432A3E" w:rsidRDefault="00DB70C3" w:rsidP="00DB70C3">
            <w:pPr>
              <w:ind w:left="0" w:hanging="3"/>
              <w:jc w:val="center"/>
              <w:rPr>
                <w:rFonts w:ascii="Times New Roman" w:hAnsi="Times New Roman" w:cs="Times New Roman"/>
                <w:color w:val="000000"/>
                <w:sz w:val="20"/>
                <w:szCs w:val="20"/>
              </w:rPr>
            </w:pPr>
          </w:p>
        </w:tc>
        <w:tc>
          <w:tcPr>
            <w:tcW w:w="1559" w:type="dxa"/>
            <w:shd w:val="clear" w:color="auto" w:fill="auto"/>
            <w:vAlign w:val="center"/>
          </w:tcPr>
          <w:p w14:paraId="7DE0D0EF" w14:textId="78021AD8" w:rsidR="00DB70C3" w:rsidRPr="00432A3E" w:rsidRDefault="00DB70C3" w:rsidP="00DB70C3">
            <w:pPr>
              <w:ind w:left="0" w:hanging="3"/>
              <w:jc w:val="center"/>
              <w:rPr>
                <w:rFonts w:ascii="Times New Roman" w:hAnsi="Times New Roman" w:cs="Times New Roman"/>
                <w:color w:val="000000"/>
                <w:sz w:val="20"/>
                <w:szCs w:val="20"/>
              </w:rPr>
            </w:pPr>
          </w:p>
        </w:tc>
        <w:tc>
          <w:tcPr>
            <w:tcW w:w="1420" w:type="dxa"/>
            <w:vMerge/>
            <w:shd w:val="clear" w:color="auto" w:fill="auto"/>
            <w:vAlign w:val="center"/>
          </w:tcPr>
          <w:p w14:paraId="34BC60F1" w14:textId="77777777" w:rsidR="00DB70C3" w:rsidRPr="00432A3E" w:rsidRDefault="00DB70C3" w:rsidP="00DB70C3">
            <w:pPr>
              <w:ind w:left="34" w:firstLine="0"/>
              <w:jc w:val="center"/>
              <w:rPr>
                <w:rFonts w:ascii="Times New Roman" w:hAnsi="Times New Roman" w:cs="Times New Roman"/>
                <w:sz w:val="20"/>
                <w:szCs w:val="20"/>
                <w:lang w:val="en-US"/>
              </w:rPr>
            </w:pPr>
          </w:p>
        </w:tc>
        <w:tc>
          <w:tcPr>
            <w:tcW w:w="1559" w:type="dxa"/>
            <w:gridSpan w:val="2"/>
            <w:shd w:val="clear" w:color="auto" w:fill="auto"/>
            <w:vAlign w:val="center"/>
          </w:tcPr>
          <w:p w14:paraId="39DFDF7C" w14:textId="5967A3C1" w:rsidR="00DB70C3" w:rsidRPr="00432A3E" w:rsidRDefault="00DB70C3" w:rsidP="00DB70C3">
            <w:pPr>
              <w:widowControl/>
              <w:autoSpaceDE/>
              <w:autoSpaceDN/>
              <w:adjustRightInd/>
              <w:ind w:left="0" w:firstLine="0"/>
              <w:jc w:val="center"/>
              <w:rPr>
                <w:rFonts w:ascii="Times New Roman" w:hAnsi="Times New Roman" w:cs="Times New Roman"/>
                <w:color w:val="000000"/>
                <w:sz w:val="20"/>
                <w:szCs w:val="20"/>
              </w:rPr>
            </w:pPr>
          </w:p>
        </w:tc>
        <w:tc>
          <w:tcPr>
            <w:tcW w:w="1701" w:type="dxa"/>
            <w:gridSpan w:val="2"/>
            <w:shd w:val="clear" w:color="auto" w:fill="auto"/>
            <w:vAlign w:val="center"/>
          </w:tcPr>
          <w:p w14:paraId="5C8D5B08" w14:textId="2916592C" w:rsidR="00DB70C3" w:rsidRPr="00432A3E" w:rsidRDefault="00DB70C3" w:rsidP="00DB70C3">
            <w:pPr>
              <w:widowControl/>
              <w:autoSpaceDE/>
              <w:autoSpaceDN/>
              <w:adjustRightInd/>
              <w:ind w:left="0" w:firstLine="0"/>
              <w:jc w:val="center"/>
              <w:rPr>
                <w:rFonts w:ascii="Times New Roman" w:hAnsi="Times New Roman" w:cs="Times New Roman"/>
                <w:color w:val="000000"/>
                <w:sz w:val="20"/>
                <w:szCs w:val="20"/>
              </w:rPr>
            </w:pPr>
          </w:p>
        </w:tc>
        <w:tc>
          <w:tcPr>
            <w:tcW w:w="852" w:type="dxa"/>
            <w:gridSpan w:val="2"/>
            <w:vAlign w:val="center"/>
          </w:tcPr>
          <w:p w14:paraId="35EA2A95" w14:textId="4AE75E38" w:rsidR="00DB70C3" w:rsidRPr="00432A3E" w:rsidRDefault="00DB70C3" w:rsidP="00DB70C3">
            <w:pPr>
              <w:ind w:hanging="6"/>
              <w:jc w:val="center"/>
              <w:rPr>
                <w:rFonts w:ascii="Times New Roman" w:hAnsi="Times New Roman" w:cs="Times New Roman"/>
                <w:sz w:val="20"/>
                <w:szCs w:val="20"/>
              </w:rPr>
            </w:pPr>
          </w:p>
        </w:tc>
      </w:tr>
      <w:tr w:rsidR="00DB70C3" w:rsidRPr="00432A3E" w14:paraId="77F2D5B5" w14:textId="77777777" w:rsidTr="009A4C9F">
        <w:trPr>
          <w:gridAfter w:val="1"/>
          <w:wAfter w:w="6" w:type="dxa"/>
          <w:trHeight w:val="170"/>
        </w:trPr>
        <w:tc>
          <w:tcPr>
            <w:tcW w:w="567" w:type="dxa"/>
            <w:shd w:val="clear" w:color="auto" w:fill="auto"/>
            <w:vAlign w:val="bottom"/>
          </w:tcPr>
          <w:p w14:paraId="1329EFF0" w14:textId="094EAA43" w:rsidR="00DB70C3" w:rsidRPr="008B75AA" w:rsidRDefault="00DB70C3" w:rsidP="00DB70C3">
            <w:pPr>
              <w:ind w:left="-79" w:firstLine="0"/>
              <w:jc w:val="center"/>
              <w:rPr>
                <w:rFonts w:ascii="Times New Roman" w:hAnsi="Times New Roman" w:cs="Times New Roman"/>
                <w:color w:val="000000"/>
                <w:sz w:val="20"/>
                <w:szCs w:val="20"/>
              </w:rPr>
            </w:pPr>
          </w:p>
        </w:tc>
        <w:tc>
          <w:tcPr>
            <w:tcW w:w="2014" w:type="dxa"/>
            <w:shd w:val="clear" w:color="auto" w:fill="auto"/>
            <w:vAlign w:val="center"/>
          </w:tcPr>
          <w:p w14:paraId="4AE685E8" w14:textId="0ABCD547" w:rsidR="00DB70C3" w:rsidRPr="00432A3E" w:rsidRDefault="00DB70C3" w:rsidP="00DB70C3">
            <w:pPr>
              <w:ind w:left="-79" w:firstLine="0"/>
              <w:jc w:val="both"/>
              <w:rPr>
                <w:rFonts w:ascii="Times New Roman" w:hAnsi="Times New Roman" w:cs="Times New Roman"/>
                <w:color w:val="000000"/>
                <w:sz w:val="20"/>
                <w:szCs w:val="20"/>
              </w:rPr>
            </w:pPr>
          </w:p>
        </w:tc>
        <w:tc>
          <w:tcPr>
            <w:tcW w:w="710" w:type="dxa"/>
            <w:shd w:val="clear" w:color="auto" w:fill="auto"/>
            <w:vAlign w:val="center"/>
          </w:tcPr>
          <w:p w14:paraId="08ABE635" w14:textId="12420B6B" w:rsidR="00DB70C3" w:rsidRPr="00432A3E" w:rsidRDefault="00DB70C3" w:rsidP="00DB70C3">
            <w:pPr>
              <w:ind w:left="-79"/>
              <w:jc w:val="center"/>
              <w:rPr>
                <w:rFonts w:ascii="Times New Roman" w:hAnsi="Times New Roman" w:cs="Times New Roman"/>
                <w:color w:val="000000"/>
                <w:sz w:val="20"/>
                <w:szCs w:val="20"/>
              </w:rPr>
            </w:pPr>
          </w:p>
        </w:tc>
        <w:tc>
          <w:tcPr>
            <w:tcW w:w="1132" w:type="dxa"/>
            <w:shd w:val="clear" w:color="auto" w:fill="auto"/>
            <w:vAlign w:val="center"/>
          </w:tcPr>
          <w:p w14:paraId="45AB3953" w14:textId="3C72916E" w:rsidR="00DB70C3" w:rsidRPr="00EF11E4" w:rsidRDefault="00DB70C3" w:rsidP="00DB70C3">
            <w:pPr>
              <w:ind w:left="-79" w:right="-113" w:firstLine="0"/>
              <w:jc w:val="center"/>
              <w:rPr>
                <w:rFonts w:ascii="Times New Roman" w:hAnsi="Times New Roman" w:cs="Times New Roman"/>
                <w:color w:val="000000"/>
                <w:sz w:val="20"/>
                <w:szCs w:val="20"/>
              </w:rPr>
            </w:pPr>
          </w:p>
        </w:tc>
        <w:tc>
          <w:tcPr>
            <w:tcW w:w="1418" w:type="dxa"/>
            <w:shd w:val="clear" w:color="auto" w:fill="auto"/>
            <w:vAlign w:val="center"/>
          </w:tcPr>
          <w:p w14:paraId="54C2F639" w14:textId="5B3FDF9E" w:rsidR="00DB70C3" w:rsidRPr="00EF11E4" w:rsidRDefault="00DB70C3" w:rsidP="00DB70C3">
            <w:pPr>
              <w:ind w:left="-79" w:hanging="40"/>
              <w:jc w:val="center"/>
              <w:rPr>
                <w:rFonts w:ascii="Times New Roman" w:hAnsi="Times New Roman" w:cs="Times New Roman"/>
                <w:color w:val="000000"/>
                <w:sz w:val="20"/>
                <w:szCs w:val="20"/>
              </w:rPr>
            </w:pPr>
          </w:p>
        </w:tc>
        <w:tc>
          <w:tcPr>
            <w:tcW w:w="991" w:type="dxa"/>
            <w:shd w:val="clear" w:color="auto" w:fill="auto"/>
            <w:vAlign w:val="center"/>
          </w:tcPr>
          <w:p w14:paraId="566CD713" w14:textId="77FA5FF3" w:rsidR="00DB70C3" w:rsidRPr="00432A3E" w:rsidRDefault="00DB70C3" w:rsidP="00DB70C3">
            <w:pPr>
              <w:ind w:left="-79" w:hanging="40"/>
              <w:jc w:val="center"/>
              <w:rPr>
                <w:rFonts w:ascii="Times New Roman" w:hAnsi="Times New Roman" w:cs="Times New Roman"/>
                <w:color w:val="000000"/>
                <w:sz w:val="20"/>
                <w:szCs w:val="20"/>
              </w:rPr>
            </w:pPr>
          </w:p>
        </w:tc>
        <w:tc>
          <w:tcPr>
            <w:tcW w:w="1418" w:type="dxa"/>
            <w:shd w:val="clear" w:color="auto" w:fill="auto"/>
            <w:vAlign w:val="center"/>
          </w:tcPr>
          <w:p w14:paraId="2883E319" w14:textId="5221DBCE" w:rsidR="00DB70C3" w:rsidRPr="00432A3E" w:rsidRDefault="00DB70C3" w:rsidP="00DB70C3">
            <w:pPr>
              <w:ind w:left="0" w:hanging="3"/>
              <w:jc w:val="center"/>
              <w:rPr>
                <w:rFonts w:ascii="Times New Roman" w:hAnsi="Times New Roman" w:cs="Times New Roman"/>
                <w:color w:val="000000"/>
                <w:sz w:val="20"/>
                <w:szCs w:val="20"/>
              </w:rPr>
            </w:pPr>
          </w:p>
        </w:tc>
        <w:tc>
          <w:tcPr>
            <w:tcW w:w="1559" w:type="dxa"/>
            <w:shd w:val="clear" w:color="auto" w:fill="auto"/>
            <w:vAlign w:val="center"/>
          </w:tcPr>
          <w:p w14:paraId="66ABFED6" w14:textId="7FAAAFA9" w:rsidR="00DB70C3" w:rsidRPr="00432A3E" w:rsidRDefault="00DB70C3" w:rsidP="00DB70C3">
            <w:pPr>
              <w:ind w:left="0" w:hanging="3"/>
              <w:jc w:val="center"/>
              <w:rPr>
                <w:rFonts w:ascii="Times New Roman" w:hAnsi="Times New Roman" w:cs="Times New Roman"/>
                <w:color w:val="000000"/>
                <w:sz w:val="20"/>
                <w:szCs w:val="20"/>
              </w:rPr>
            </w:pPr>
          </w:p>
        </w:tc>
        <w:tc>
          <w:tcPr>
            <w:tcW w:w="1420" w:type="dxa"/>
            <w:vMerge/>
            <w:shd w:val="clear" w:color="auto" w:fill="auto"/>
            <w:vAlign w:val="center"/>
          </w:tcPr>
          <w:p w14:paraId="6F5C3FE4" w14:textId="77777777" w:rsidR="00DB70C3" w:rsidRPr="00432A3E" w:rsidRDefault="00DB70C3" w:rsidP="00DB70C3">
            <w:pPr>
              <w:ind w:left="34" w:firstLine="0"/>
              <w:jc w:val="center"/>
              <w:rPr>
                <w:rFonts w:ascii="Times New Roman" w:hAnsi="Times New Roman" w:cs="Times New Roman"/>
                <w:sz w:val="20"/>
                <w:szCs w:val="20"/>
              </w:rPr>
            </w:pPr>
          </w:p>
        </w:tc>
        <w:tc>
          <w:tcPr>
            <w:tcW w:w="1559" w:type="dxa"/>
            <w:gridSpan w:val="2"/>
            <w:shd w:val="clear" w:color="auto" w:fill="auto"/>
            <w:vAlign w:val="center"/>
          </w:tcPr>
          <w:p w14:paraId="410BFA1A" w14:textId="155BD944" w:rsidR="00DB70C3" w:rsidRPr="00432A3E" w:rsidRDefault="00DB70C3" w:rsidP="00DB70C3">
            <w:pPr>
              <w:widowControl/>
              <w:autoSpaceDE/>
              <w:autoSpaceDN/>
              <w:adjustRightInd/>
              <w:ind w:left="-112" w:right="-101" w:firstLine="0"/>
              <w:jc w:val="center"/>
              <w:rPr>
                <w:rFonts w:ascii="Times New Roman" w:hAnsi="Times New Roman" w:cs="Times New Roman"/>
                <w:color w:val="000000"/>
                <w:sz w:val="20"/>
                <w:szCs w:val="20"/>
              </w:rPr>
            </w:pPr>
          </w:p>
        </w:tc>
        <w:tc>
          <w:tcPr>
            <w:tcW w:w="1701" w:type="dxa"/>
            <w:gridSpan w:val="2"/>
            <w:shd w:val="clear" w:color="auto" w:fill="auto"/>
            <w:vAlign w:val="center"/>
          </w:tcPr>
          <w:p w14:paraId="03867D0F" w14:textId="4913BD8E" w:rsidR="00DB70C3" w:rsidRPr="00432A3E" w:rsidRDefault="00DB70C3" w:rsidP="00DB70C3">
            <w:pPr>
              <w:widowControl/>
              <w:autoSpaceDE/>
              <w:autoSpaceDN/>
              <w:adjustRightInd/>
              <w:ind w:left="0" w:firstLine="0"/>
              <w:jc w:val="center"/>
              <w:rPr>
                <w:rFonts w:ascii="Times New Roman" w:hAnsi="Times New Roman" w:cs="Times New Roman"/>
                <w:color w:val="000000"/>
                <w:sz w:val="20"/>
                <w:szCs w:val="20"/>
              </w:rPr>
            </w:pPr>
          </w:p>
        </w:tc>
        <w:tc>
          <w:tcPr>
            <w:tcW w:w="852" w:type="dxa"/>
            <w:gridSpan w:val="2"/>
            <w:vAlign w:val="center"/>
          </w:tcPr>
          <w:p w14:paraId="5978521C" w14:textId="234FD7BA" w:rsidR="00DB70C3" w:rsidRPr="00432A3E" w:rsidRDefault="00DB70C3" w:rsidP="00DB70C3">
            <w:pPr>
              <w:ind w:hanging="6"/>
              <w:jc w:val="center"/>
              <w:rPr>
                <w:rFonts w:ascii="Times New Roman" w:hAnsi="Times New Roman" w:cs="Times New Roman"/>
                <w:sz w:val="20"/>
                <w:szCs w:val="20"/>
              </w:rPr>
            </w:pPr>
          </w:p>
        </w:tc>
      </w:tr>
      <w:tr w:rsidR="00DB70C3" w:rsidRPr="00432A3E" w14:paraId="52407F8B" w14:textId="77777777" w:rsidTr="009A4C9F">
        <w:trPr>
          <w:gridAfter w:val="1"/>
          <w:wAfter w:w="6" w:type="dxa"/>
          <w:trHeight w:val="170"/>
        </w:trPr>
        <w:tc>
          <w:tcPr>
            <w:tcW w:w="567" w:type="dxa"/>
            <w:shd w:val="clear" w:color="auto" w:fill="auto"/>
            <w:vAlign w:val="bottom"/>
          </w:tcPr>
          <w:p w14:paraId="39FD8348" w14:textId="0C251DFF" w:rsidR="00DB70C3" w:rsidRPr="008B75AA" w:rsidRDefault="00DB70C3" w:rsidP="00DB70C3">
            <w:pPr>
              <w:ind w:left="-79" w:firstLine="0"/>
              <w:jc w:val="center"/>
              <w:rPr>
                <w:rFonts w:ascii="Times New Roman" w:hAnsi="Times New Roman" w:cs="Times New Roman"/>
                <w:color w:val="000000"/>
                <w:sz w:val="20"/>
                <w:szCs w:val="20"/>
              </w:rPr>
            </w:pPr>
          </w:p>
        </w:tc>
        <w:tc>
          <w:tcPr>
            <w:tcW w:w="2014" w:type="dxa"/>
            <w:shd w:val="clear" w:color="auto" w:fill="auto"/>
            <w:vAlign w:val="center"/>
          </w:tcPr>
          <w:p w14:paraId="4DA224D1" w14:textId="004C59FE" w:rsidR="00DB70C3" w:rsidRPr="00432A3E" w:rsidRDefault="00DB70C3" w:rsidP="00DB70C3">
            <w:pPr>
              <w:ind w:left="-79" w:firstLine="0"/>
              <w:jc w:val="both"/>
              <w:rPr>
                <w:rFonts w:ascii="Times New Roman" w:hAnsi="Times New Roman" w:cs="Times New Roman"/>
                <w:color w:val="000000"/>
                <w:sz w:val="20"/>
                <w:szCs w:val="20"/>
              </w:rPr>
            </w:pPr>
          </w:p>
        </w:tc>
        <w:tc>
          <w:tcPr>
            <w:tcW w:w="710" w:type="dxa"/>
            <w:shd w:val="clear" w:color="auto" w:fill="auto"/>
            <w:vAlign w:val="center"/>
          </w:tcPr>
          <w:p w14:paraId="606B4096" w14:textId="411FE977" w:rsidR="00DB70C3" w:rsidRPr="00432A3E" w:rsidRDefault="00DB70C3" w:rsidP="00DB70C3">
            <w:pPr>
              <w:ind w:left="-79"/>
              <w:jc w:val="center"/>
              <w:rPr>
                <w:rFonts w:ascii="Times New Roman" w:hAnsi="Times New Roman" w:cs="Times New Roman"/>
                <w:color w:val="000000"/>
                <w:sz w:val="20"/>
                <w:szCs w:val="20"/>
              </w:rPr>
            </w:pPr>
          </w:p>
        </w:tc>
        <w:tc>
          <w:tcPr>
            <w:tcW w:w="1132" w:type="dxa"/>
            <w:shd w:val="clear" w:color="auto" w:fill="auto"/>
            <w:vAlign w:val="center"/>
          </w:tcPr>
          <w:p w14:paraId="0D99B275" w14:textId="532803A0" w:rsidR="00DB70C3" w:rsidRPr="00EF11E4" w:rsidRDefault="00DB70C3" w:rsidP="00DB70C3">
            <w:pPr>
              <w:ind w:left="-79" w:right="-113" w:firstLine="0"/>
              <w:jc w:val="center"/>
              <w:rPr>
                <w:rFonts w:ascii="Times New Roman" w:hAnsi="Times New Roman" w:cs="Times New Roman"/>
                <w:color w:val="000000"/>
                <w:sz w:val="20"/>
                <w:szCs w:val="20"/>
              </w:rPr>
            </w:pPr>
          </w:p>
        </w:tc>
        <w:tc>
          <w:tcPr>
            <w:tcW w:w="1418" w:type="dxa"/>
            <w:shd w:val="clear" w:color="auto" w:fill="auto"/>
            <w:vAlign w:val="center"/>
          </w:tcPr>
          <w:p w14:paraId="5C5FDE8F" w14:textId="434F4572" w:rsidR="00DB70C3" w:rsidRPr="00EF11E4" w:rsidRDefault="00DB70C3" w:rsidP="00DB70C3">
            <w:pPr>
              <w:ind w:left="-79" w:hanging="40"/>
              <w:jc w:val="center"/>
              <w:rPr>
                <w:rFonts w:ascii="Times New Roman" w:hAnsi="Times New Roman" w:cs="Times New Roman"/>
                <w:color w:val="000000"/>
                <w:sz w:val="20"/>
                <w:szCs w:val="20"/>
              </w:rPr>
            </w:pPr>
          </w:p>
        </w:tc>
        <w:tc>
          <w:tcPr>
            <w:tcW w:w="991" w:type="dxa"/>
            <w:shd w:val="clear" w:color="auto" w:fill="auto"/>
            <w:vAlign w:val="center"/>
          </w:tcPr>
          <w:p w14:paraId="64EA0CA8" w14:textId="59EBBA19" w:rsidR="00DB70C3" w:rsidRPr="00432A3E" w:rsidRDefault="00DB70C3" w:rsidP="00DB70C3">
            <w:pPr>
              <w:ind w:left="-79" w:hanging="40"/>
              <w:jc w:val="center"/>
              <w:rPr>
                <w:rFonts w:ascii="Times New Roman" w:hAnsi="Times New Roman" w:cs="Times New Roman"/>
                <w:color w:val="000000"/>
                <w:sz w:val="20"/>
                <w:szCs w:val="20"/>
              </w:rPr>
            </w:pPr>
          </w:p>
        </w:tc>
        <w:tc>
          <w:tcPr>
            <w:tcW w:w="1418" w:type="dxa"/>
            <w:shd w:val="clear" w:color="auto" w:fill="auto"/>
            <w:vAlign w:val="center"/>
          </w:tcPr>
          <w:p w14:paraId="01F47AC7" w14:textId="2BC25961" w:rsidR="00DB70C3" w:rsidRPr="00432A3E" w:rsidRDefault="00DB70C3" w:rsidP="00DB70C3">
            <w:pPr>
              <w:ind w:left="0" w:hanging="3"/>
              <w:jc w:val="center"/>
              <w:rPr>
                <w:rFonts w:ascii="Times New Roman" w:hAnsi="Times New Roman" w:cs="Times New Roman"/>
                <w:color w:val="000000"/>
                <w:sz w:val="20"/>
                <w:szCs w:val="20"/>
              </w:rPr>
            </w:pPr>
          </w:p>
        </w:tc>
        <w:tc>
          <w:tcPr>
            <w:tcW w:w="1559" w:type="dxa"/>
            <w:shd w:val="clear" w:color="auto" w:fill="auto"/>
            <w:vAlign w:val="center"/>
          </w:tcPr>
          <w:p w14:paraId="1B16CD6E" w14:textId="315F3007" w:rsidR="00DB70C3" w:rsidRPr="00432A3E" w:rsidRDefault="00DB70C3" w:rsidP="00DB70C3">
            <w:pPr>
              <w:ind w:left="0" w:hanging="3"/>
              <w:jc w:val="center"/>
              <w:rPr>
                <w:rFonts w:ascii="Times New Roman" w:hAnsi="Times New Roman" w:cs="Times New Roman"/>
                <w:color w:val="000000"/>
                <w:sz w:val="20"/>
                <w:szCs w:val="20"/>
              </w:rPr>
            </w:pPr>
          </w:p>
        </w:tc>
        <w:tc>
          <w:tcPr>
            <w:tcW w:w="1420" w:type="dxa"/>
            <w:vMerge/>
            <w:shd w:val="clear" w:color="auto" w:fill="auto"/>
            <w:vAlign w:val="center"/>
          </w:tcPr>
          <w:p w14:paraId="54D3C416" w14:textId="77777777" w:rsidR="00DB70C3" w:rsidRPr="00432A3E" w:rsidRDefault="00DB70C3" w:rsidP="00DB70C3">
            <w:pPr>
              <w:ind w:left="34" w:firstLine="0"/>
              <w:jc w:val="center"/>
              <w:rPr>
                <w:rFonts w:ascii="Times New Roman" w:hAnsi="Times New Roman" w:cs="Times New Roman"/>
                <w:sz w:val="20"/>
                <w:szCs w:val="20"/>
              </w:rPr>
            </w:pPr>
          </w:p>
        </w:tc>
        <w:tc>
          <w:tcPr>
            <w:tcW w:w="1559" w:type="dxa"/>
            <w:gridSpan w:val="2"/>
            <w:shd w:val="clear" w:color="auto" w:fill="auto"/>
            <w:vAlign w:val="center"/>
          </w:tcPr>
          <w:p w14:paraId="5B1669A4" w14:textId="38CD2708" w:rsidR="00DB70C3" w:rsidRPr="00432A3E" w:rsidRDefault="00DB70C3" w:rsidP="00DB70C3">
            <w:pPr>
              <w:widowControl/>
              <w:autoSpaceDE/>
              <w:autoSpaceDN/>
              <w:adjustRightInd/>
              <w:ind w:left="-112" w:right="-101" w:firstLine="0"/>
              <w:jc w:val="center"/>
              <w:rPr>
                <w:rFonts w:ascii="Times New Roman" w:hAnsi="Times New Roman" w:cs="Times New Roman"/>
                <w:color w:val="000000"/>
                <w:sz w:val="20"/>
                <w:szCs w:val="20"/>
              </w:rPr>
            </w:pPr>
          </w:p>
        </w:tc>
        <w:tc>
          <w:tcPr>
            <w:tcW w:w="1701" w:type="dxa"/>
            <w:gridSpan w:val="2"/>
            <w:shd w:val="clear" w:color="auto" w:fill="auto"/>
            <w:vAlign w:val="center"/>
          </w:tcPr>
          <w:p w14:paraId="05DF96C4" w14:textId="09B9D280" w:rsidR="00DB70C3" w:rsidRPr="00432A3E" w:rsidRDefault="00DB70C3" w:rsidP="00DB70C3">
            <w:pPr>
              <w:widowControl/>
              <w:autoSpaceDE/>
              <w:autoSpaceDN/>
              <w:adjustRightInd/>
              <w:ind w:left="0" w:firstLine="0"/>
              <w:jc w:val="center"/>
              <w:rPr>
                <w:rFonts w:ascii="Times New Roman" w:hAnsi="Times New Roman" w:cs="Times New Roman"/>
                <w:color w:val="000000"/>
                <w:sz w:val="20"/>
                <w:szCs w:val="20"/>
              </w:rPr>
            </w:pPr>
          </w:p>
        </w:tc>
        <w:tc>
          <w:tcPr>
            <w:tcW w:w="852" w:type="dxa"/>
            <w:gridSpan w:val="2"/>
            <w:vAlign w:val="center"/>
          </w:tcPr>
          <w:p w14:paraId="6DA79D0A" w14:textId="29E678ED" w:rsidR="00DB70C3" w:rsidRPr="00432A3E" w:rsidRDefault="00DB70C3" w:rsidP="00DB70C3">
            <w:pPr>
              <w:ind w:hanging="6"/>
              <w:jc w:val="center"/>
              <w:rPr>
                <w:rFonts w:ascii="Times New Roman" w:hAnsi="Times New Roman" w:cs="Times New Roman"/>
                <w:sz w:val="20"/>
                <w:szCs w:val="20"/>
              </w:rPr>
            </w:pPr>
          </w:p>
        </w:tc>
      </w:tr>
      <w:tr w:rsidR="00DB70C3" w:rsidRPr="00432A3E" w14:paraId="39B82D14" w14:textId="77777777" w:rsidTr="009A4C9F">
        <w:trPr>
          <w:gridAfter w:val="1"/>
          <w:wAfter w:w="6" w:type="dxa"/>
          <w:trHeight w:val="170"/>
        </w:trPr>
        <w:tc>
          <w:tcPr>
            <w:tcW w:w="567" w:type="dxa"/>
            <w:shd w:val="clear" w:color="auto" w:fill="auto"/>
            <w:vAlign w:val="bottom"/>
          </w:tcPr>
          <w:p w14:paraId="0F69DB87" w14:textId="5909BACE" w:rsidR="00DB70C3" w:rsidRPr="008B75AA" w:rsidRDefault="00DB70C3" w:rsidP="00DB70C3">
            <w:pPr>
              <w:ind w:left="-79" w:firstLine="0"/>
              <w:jc w:val="center"/>
              <w:rPr>
                <w:rFonts w:ascii="Times New Roman" w:hAnsi="Times New Roman" w:cs="Times New Roman"/>
                <w:color w:val="000000"/>
                <w:sz w:val="20"/>
                <w:szCs w:val="20"/>
              </w:rPr>
            </w:pPr>
          </w:p>
        </w:tc>
        <w:tc>
          <w:tcPr>
            <w:tcW w:w="2014" w:type="dxa"/>
            <w:shd w:val="clear" w:color="auto" w:fill="auto"/>
            <w:vAlign w:val="center"/>
          </w:tcPr>
          <w:p w14:paraId="6B179053" w14:textId="6C24C0EA" w:rsidR="00DB70C3" w:rsidRPr="00432A3E" w:rsidRDefault="00DB70C3" w:rsidP="00DB70C3">
            <w:pPr>
              <w:ind w:left="-79" w:firstLine="0"/>
              <w:jc w:val="both"/>
              <w:rPr>
                <w:rFonts w:ascii="Times New Roman" w:hAnsi="Times New Roman" w:cs="Times New Roman"/>
                <w:color w:val="000000"/>
                <w:sz w:val="20"/>
                <w:szCs w:val="20"/>
              </w:rPr>
            </w:pPr>
          </w:p>
        </w:tc>
        <w:tc>
          <w:tcPr>
            <w:tcW w:w="710" w:type="dxa"/>
            <w:shd w:val="clear" w:color="auto" w:fill="auto"/>
            <w:vAlign w:val="center"/>
          </w:tcPr>
          <w:p w14:paraId="0208A888" w14:textId="39CF98C6" w:rsidR="00DB70C3" w:rsidRPr="00432A3E" w:rsidRDefault="00DB70C3" w:rsidP="00DB70C3">
            <w:pPr>
              <w:ind w:left="-79"/>
              <w:jc w:val="center"/>
              <w:rPr>
                <w:rFonts w:ascii="Times New Roman" w:hAnsi="Times New Roman" w:cs="Times New Roman"/>
                <w:color w:val="000000"/>
                <w:sz w:val="20"/>
                <w:szCs w:val="20"/>
              </w:rPr>
            </w:pPr>
          </w:p>
        </w:tc>
        <w:tc>
          <w:tcPr>
            <w:tcW w:w="1132" w:type="dxa"/>
            <w:shd w:val="clear" w:color="auto" w:fill="auto"/>
            <w:vAlign w:val="center"/>
          </w:tcPr>
          <w:p w14:paraId="21361DEF" w14:textId="76D739C1" w:rsidR="00DB70C3" w:rsidRPr="00EF11E4" w:rsidRDefault="00DB70C3" w:rsidP="00DB70C3">
            <w:pPr>
              <w:ind w:left="-79" w:right="-113" w:firstLine="0"/>
              <w:jc w:val="center"/>
              <w:rPr>
                <w:rFonts w:ascii="Times New Roman" w:hAnsi="Times New Roman" w:cs="Times New Roman"/>
                <w:color w:val="000000"/>
                <w:sz w:val="20"/>
                <w:szCs w:val="20"/>
              </w:rPr>
            </w:pPr>
          </w:p>
        </w:tc>
        <w:tc>
          <w:tcPr>
            <w:tcW w:w="1418" w:type="dxa"/>
            <w:shd w:val="clear" w:color="auto" w:fill="auto"/>
            <w:vAlign w:val="center"/>
          </w:tcPr>
          <w:p w14:paraId="342719F7" w14:textId="5C34F63C" w:rsidR="00DB70C3" w:rsidRPr="00EF11E4" w:rsidRDefault="00DB70C3" w:rsidP="00DB70C3">
            <w:pPr>
              <w:ind w:left="-79" w:hanging="40"/>
              <w:jc w:val="center"/>
              <w:rPr>
                <w:rFonts w:ascii="Times New Roman" w:hAnsi="Times New Roman" w:cs="Times New Roman"/>
                <w:color w:val="000000"/>
                <w:sz w:val="20"/>
                <w:szCs w:val="20"/>
              </w:rPr>
            </w:pPr>
          </w:p>
        </w:tc>
        <w:tc>
          <w:tcPr>
            <w:tcW w:w="991" w:type="dxa"/>
            <w:shd w:val="clear" w:color="auto" w:fill="auto"/>
            <w:vAlign w:val="center"/>
          </w:tcPr>
          <w:p w14:paraId="5B1BF5CA" w14:textId="3689B6C2" w:rsidR="00DB70C3" w:rsidRPr="00432A3E" w:rsidRDefault="00DB70C3" w:rsidP="00DB70C3">
            <w:pPr>
              <w:ind w:left="-79" w:hanging="40"/>
              <w:jc w:val="center"/>
              <w:rPr>
                <w:rFonts w:ascii="Times New Roman" w:hAnsi="Times New Roman" w:cs="Times New Roman"/>
                <w:color w:val="000000"/>
                <w:sz w:val="20"/>
                <w:szCs w:val="20"/>
              </w:rPr>
            </w:pPr>
          </w:p>
        </w:tc>
        <w:tc>
          <w:tcPr>
            <w:tcW w:w="1418" w:type="dxa"/>
            <w:shd w:val="clear" w:color="auto" w:fill="auto"/>
            <w:vAlign w:val="center"/>
          </w:tcPr>
          <w:p w14:paraId="5AB13726" w14:textId="1DB4A77A" w:rsidR="00DB70C3" w:rsidRPr="00432A3E" w:rsidRDefault="00DB70C3" w:rsidP="00DB70C3">
            <w:pPr>
              <w:ind w:left="0" w:hanging="3"/>
              <w:jc w:val="center"/>
              <w:rPr>
                <w:rFonts w:ascii="Times New Roman" w:hAnsi="Times New Roman" w:cs="Times New Roman"/>
                <w:color w:val="000000"/>
                <w:sz w:val="20"/>
                <w:szCs w:val="20"/>
              </w:rPr>
            </w:pPr>
          </w:p>
        </w:tc>
        <w:tc>
          <w:tcPr>
            <w:tcW w:w="1559" w:type="dxa"/>
            <w:shd w:val="clear" w:color="auto" w:fill="auto"/>
            <w:vAlign w:val="center"/>
          </w:tcPr>
          <w:p w14:paraId="5B9D94CE" w14:textId="633FB2A1" w:rsidR="00DB70C3" w:rsidRPr="00432A3E" w:rsidRDefault="00DB70C3" w:rsidP="00DB70C3">
            <w:pPr>
              <w:ind w:left="0" w:hanging="3"/>
              <w:jc w:val="center"/>
              <w:rPr>
                <w:rFonts w:ascii="Times New Roman" w:hAnsi="Times New Roman" w:cs="Times New Roman"/>
                <w:color w:val="000000"/>
                <w:sz w:val="20"/>
                <w:szCs w:val="20"/>
              </w:rPr>
            </w:pPr>
          </w:p>
        </w:tc>
        <w:tc>
          <w:tcPr>
            <w:tcW w:w="1420" w:type="dxa"/>
            <w:vMerge/>
            <w:shd w:val="clear" w:color="auto" w:fill="auto"/>
            <w:vAlign w:val="center"/>
          </w:tcPr>
          <w:p w14:paraId="4762812C" w14:textId="77777777" w:rsidR="00DB70C3" w:rsidRPr="00432A3E" w:rsidRDefault="00DB70C3" w:rsidP="00DB70C3">
            <w:pPr>
              <w:ind w:left="34" w:firstLine="0"/>
              <w:jc w:val="center"/>
              <w:rPr>
                <w:rFonts w:ascii="Times New Roman" w:hAnsi="Times New Roman" w:cs="Times New Roman"/>
                <w:sz w:val="20"/>
                <w:szCs w:val="20"/>
              </w:rPr>
            </w:pPr>
          </w:p>
        </w:tc>
        <w:tc>
          <w:tcPr>
            <w:tcW w:w="1559" w:type="dxa"/>
            <w:gridSpan w:val="2"/>
            <w:shd w:val="clear" w:color="auto" w:fill="auto"/>
            <w:vAlign w:val="center"/>
          </w:tcPr>
          <w:p w14:paraId="290242C3" w14:textId="4316F848" w:rsidR="00DB70C3" w:rsidRPr="00432A3E" w:rsidRDefault="00DB70C3" w:rsidP="00DB70C3">
            <w:pPr>
              <w:widowControl/>
              <w:autoSpaceDE/>
              <w:autoSpaceDN/>
              <w:adjustRightInd/>
              <w:ind w:left="-112" w:right="-101" w:firstLine="0"/>
              <w:jc w:val="center"/>
              <w:rPr>
                <w:rFonts w:ascii="Times New Roman" w:hAnsi="Times New Roman" w:cs="Times New Roman"/>
                <w:color w:val="000000"/>
                <w:sz w:val="20"/>
                <w:szCs w:val="20"/>
              </w:rPr>
            </w:pPr>
          </w:p>
        </w:tc>
        <w:tc>
          <w:tcPr>
            <w:tcW w:w="1701" w:type="dxa"/>
            <w:gridSpan w:val="2"/>
            <w:shd w:val="clear" w:color="auto" w:fill="auto"/>
            <w:vAlign w:val="center"/>
          </w:tcPr>
          <w:p w14:paraId="56C7FB25" w14:textId="3FA8A035" w:rsidR="00DB70C3" w:rsidRPr="00432A3E" w:rsidRDefault="00DB70C3" w:rsidP="00DB70C3">
            <w:pPr>
              <w:widowControl/>
              <w:autoSpaceDE/>
              <w:autoSpaceDN/>
              <w:adjustRightInd/>
              <w:ind w:left="0" w:firstLine="0"/>
              <w:jc w:val="center"/>
              <w:rPr>
                <w:rFonts w:ascii="Times New Roman" w:hAnsi="Times New Roman" w:cs="Times New Roman"/>
                <w:color w:val="000000"/>
                <w:sz w:val="20"/>
                <w:szCs w:val="20"/>
              </w:rPr>
            </w:pPr>
          </w:p>
        </w:tc>
        <w:tc>
          <w:tcPr>
            <w:tcW w:w="852" w:type="dxa"/>
            <w:gridSpan w:val="2"/>
            <w:vAlign w:val="center"/>
          </w:tcPr>
          <w:p w14:paraId="50FA9F25" w14:textId="7BA33802" w:rsidR="00DB70C3" w:rsidRPr="00432A3E" w:rsidRDefault="00DB70C3" w:rsidP="00DB70C3">
            <w:pPr>
              <w:ind w:hanging="6"/>
              <w:jc w:val="center"/>
              <w:rPr>
                <w:rFonts w:ascii="Times New Roman" w:hAnsi="Times New Roman" w:cs="Times New Roman"/>
                <w:sz w:val="20"/>
                <w:szCs w:val="20"/>
              </w:rPr>
            </w:pPr>
          </w:p>
        </w:tc>
      </w:tr>
      <w:tr w:rsidR="00DB70C3" w:rsidRPr="00432A3E" w14:paraId="2B11C432" w14:textId="77777777" w:rsidTr="009A4C9F">
        <w:trPr>
          <w:gridAfter w:val="1"/>
          <w:wAfter w:w="6" w:type="dxa"/>
          <w:trHeight w:val="170"/>
        </w:trPr>
        <w:tc>
          <w:tcPr>
            <w:tcW w:w="567" w:type="dxa"/>
            <w:shd w:val="clear" w:color="auto" w:fill="auto"/>
            <w:vAlign w:val="bottom"/>
          </w:tcPr>
          <w:p w14:paraId="69A61B8D" w14:textId="001CF84C" w:rsidR="00DB70C3" w:rsidRPr="008B75AA" w:rsidRDefault="00DB70C3" w:rsidP="00DB70C3">
            <w:pPr>
              <w:ind w:left="-79" w:firstLine="0"/>
              <w:jc w:val="center"/>
              <w:rPr>
                <w:rFonts w:ascii="Times New Roman" w:hAnsi="Times New Roman" w:cs="Times New Roman"/>
                <w:color w:val="000000"/>
                <w:sz w:val="20"/>
                <w:szCs w:val="20"/>
              </w:rPr>
            </w:pPr>
          </w:p>
        </w:tc>
        <w:tc>
          <w:tcPr>
            <w:tcW w:w="2014" w:type="dxa"/>
            <w:shd w:val="clear" w:color="auto" w:fill="auto"/>
            <w:vAlign w:val="center"/>
          </w:tcPr>
          <w:p w14:paraId="247BCE69" w14:textId="3C576726" w:rsidR="00DB70C3" w:rsidRPr="00432A3E" w:rsidRDefault="00DB70C3" w:rsidP="00DB70C3">
            <w:pPr>
              <w:ind w:left="-79" w:firstLine="0"/>
              <w:jc w:val="both"/>
              <w:rPr>
                <w:rFonts w:ascii="Times New Roman" w:hAnsi="Times New Roman" w:cs="Times New Roman"/>
                <w:color w:val="000000"/>
                <w:sz w:val="20"/>
                <w:szCs w:val="20"/>
              </w:rPr>
            </w:pPr>
          </w:p>
        </w:tc>
        <w:tc>
          <w:tcPr>
            <w:tcW w:w="710" w:type="dxa"/>
            <w:shd w:val="clear" w:color="auto" w:fill="auto"/>
            <w:vAlign w:val="center"/>
          </w:tcPr>
          <w:p w14:paraId="3CAA51FC" w14:textId="063BB9E6" w:rsidR="00DB70C3" w:rsidRPr="00432A3E" w:rsidRDefault="00DB70C3" w:rsidP="00DB70C3">
            <w:pPr>
              <w:ind w:left="-79"/>
              <w:jc w:val="center"/>
              <w:rPr>
                <w:rFonts w:ascii="Times New Roman" w:hAnsi="Times New Roman" w:cs="Times New Roman"/>
                <w:color w:val="000000"/>
                <w:sz w:val="20"/>
                <w:szCs w:val="20"/>
              </w:rPr>
            </w:pPr>
          </w:p>
        </w:tc>
        <w:tc>
          <w:tcPr>
            <w:tcW w:w="1132" w:type="dxa"/>
            <w:shd w:val="clear" w:color="auto" w:fill="auto"/>
            <w:vAlign w:val="center"/>
          </w:tcPr>
          <w:p w14:paraId="6D180118" w14:textId="070281D7" w:rsidR="00DB70C3" w:rsidRPr="00EF11E4" w:rsidRDefault="00DB70C3" w:rsidP="00DB70C3">
            <w:pPr>
              <w:ind w:left="-79" w:right="-113" w:firstLine="0"/>
              <w:jc w:val="center"/>
              <w:rPr>
                <w:rFonts w:ascii="Times New Roman" w:hAnsi="Times New Roman" w:cs="Times New Roman"/>
                <w:color w:val="000000"/>
                <w:sz w:val="20"/>
                <w:szCs w:val="20"/>
              </w:rPr>
            </w:pPr>
          </w:p>
        </w:tc>
        <w:tc>
          <w:tcPr>
            <w:tcW w:w="1418" w:type="dxa"/>
            <w:shd w:val="clear" w:color="auto" w:fill="auto"/>
            <w:vAlign w:val="center"/>
          </w:tcPr>
          <w:p w14:paraId="4CEED9AC" w14:textId="44FF08D4" w:rsidR="00DB70C3" w:rsidRPr="00EF11E4" w:rsidRDefault="00DB70C3" w:rsidP="00DB70C3">
            <w:pPr>
              <w:ind w:left="-79" w:hanging="40"/>
              <w:jc w:val="center"/>
              <w:rPr>
                <w:rFonts w:ascii="Times New Roman" w:hAnsi="Times New Roman" w:cs="Times New Roman"/>
                <w:color w:val="000000"/>
                <w:sz w:val="20"/>
                <w:szCs w:val="20"/>
              </w:rPr>
            </w:pPr>
          </w:p>
        </w:tc>
        <w:tc>
          <w:tcPr>
            <w:tcW w:w="991" w:type="dxa"/>
            <w:shd w:val="clear" w:color="auto" w:fill="auto"/>
            <w:vAlign w:val="center"/>
          </w:tcPr>
          <w:p w14:paraId="02218151" w14:textId="4F95E856" w:rsidR="00DB70C3" w:rsidRPr="00432A3E" w:rsidRDefault="00DB70C3" w:rsidP="00DB70C3">
            <w:pPr>
              <w:ind w:left="-79" w:hanging="40"/>
              <w:jc w:val="center"/>
              <w:rPr>
                <w:rFonts w:ascii="Times New Roman" w:hAnsi="Times New Roman" w:cs="Times New Roman"/>
                <w:color w:val="000000"/>
                <w:sz w:val="20"/>
                <w:szCs w:val="20"/>
              </w:rPr>
            </w:pPr>
          </w:p>
        </w:tc>
        <w:tc>
          <w:tcPr>
            <w:tcW w:w="1418" w:type="dxa"/>
            <w:shd w:val="clear" w:color="auto" w:fill="auto"/>
            <w:vAlign w:val="center"/>
          </w:tcPr>
          <w:p w14:paraId="5A6AAE21" w14:textId="5A5A26F8" w:rsidR="00DB70C3" w:rsidRPr="00432A3E" w:rsidRDefault="00DB70C3" w:rsidP="00DB70C3">
            <w:pPr>
              <w:ind w:left="0" w:hanging="3"/>
              <w:jc w:val="center"/>
              <w:rPr>
                <w:rFonts w:ascii="Times New Roman" w:hAnsi="Times New Roman" w:cs="Times New Roman"/>
                <w:color w:val="000000"/>
                <w:sz w:val="20"/>
                <w:szCs w:val="20"/>
              </w:rPr>
            </w:pPr>
          </w:p>
        </w:tc>
        <w:tc>
          <w:tcPr>
            <w:tcW w:w="1559" w:type="dxa"/>
            <w:shd w:val="clear" w:color="auto" w:fill="auto"/>
            <w:vAlign w:val="center"/>
          </w:tcPr>
          <w:p w14:paraId="49A7208D" w14:textId="58694A74" w:rsidR="00DB70C3" w:rsidRPr="00432A3E" w:rsidRDefault="00DB70C3" w:rsidP="00DB70C3">
            <w:pPr>
              <w:ind w:left="0" w:hanging="3"/>
              <w:jc w:val="center"/>
              <w:rPr>
                <w:rFonts w:ascii="Times New Roman" w:hAnsi="Times New Roman" w:cs="Times New Roman"/>
                <w:color w:val="000000"/>
                <w:sz w:val="20"/>
                <w:szCs w:val="20"/>
              </w:rPr>
            </w:pPr>
          </w:p>
        </w:tc>
        <w:tc>
          <w:tcPr>
            <w:tcW w:w="1420" w:type="dxa"/>
            <w:vMerge/>
            <w:shd w:val="clear" w:color="auto" w:fill="auto"/>
            <w:vAlign w:val="center"/>
          </w:tcPr>
          <w:p w14:paraId="2B9895AB" w14:textId="77777777" w:rsidR="00DB70C3" w:rsidRPr="00432A3E" w:rsidRDefault="00DB70C3" w:rsidP="00DB70C3">
            <w:pPr>
              <w:ind w:left="34" w:firstLine="0"/>
              <w:jc w:val="center"/>
              <w:rPr>
                <w:rFonts w:ascii="Times New Roman" w:hAnsi="Times New Roman" w:cs="Times New Roman"/>
                <w:sz w:val="20"/>
                <w:szCs w:val="20"/>
              </w:rPr>
            </w:pPr>
          </w:p>
        </w:tc>
        <w:tc>
          <w:tcPr>
            <w:tcW w:w="1559" w:type="dxa"/>
            <w:gridSpan w:val="2"/>
            <w:shd w:val="clear" w:color="auto" w:fill="auto"/>
            <w:vAlign w:val="center"/>
          </w:tcPr>
          <w:p w14:paraId="17B28FCC" w14:textId="5C30D507" w:rsidR="00DB70C3" w:rsidRPr="00432A3E" w:rsidRDefault="00DB70C3" w:rsidP="00DB70C3">
            <w:pPr>
              <w:widowControl/>
              <w:autoSpaceDE/>
              <w:autoSpaceDN/>
              <w:adjustRightInd/>
              <w:ind w:left="-112" w:right="-101" w:firstLine="0"/>
              <w:jc w:val="center"/>
              <w:rPr>
                <w:rFonts w:ascii="Times New Roman" w:hAnsi="Times New Roman" w:cs="Times New Roman"/>
                <w:color w:val="000000"/>
                <w:sz w:val="20"/>
                <w:szCs w:val="20"/>
              </w:rPr>
            </w:pPr>
          </w:p>
        </w:tc>
        <w:tc>
          <w:tcPr>
            <w:tcW w:w="1701" w:type="dxa"/>
            <w:gridSpan w:val="2"/>
            <w:shd w:val="clear" w:color="auto" w:fill="auto"/>
            <w:vAlign w:val="center"/>
          </w:tcPr>
          <w:p w14:paraId="3843544F" w14:textId="570B00F7" w:rsidR="00DB70C3" w:rsidRPr="00432A3E" w:rsidRDefault="00DB70C3" w:rsidP="00DB70C3">
            <w:pPr>
              <w:widowControl/>
              <w:autoSpaceDE/>
              <w:autoSpaceDN/>
              <w:adjustRightInd/>
              <w:ind w:left="0" w:firstLine="0"/>
              <w:jc w:val="center"/>
              <w:rPr>
                <w:rFonts w:ascii="Times New Roman" w:hAnsi="Times New Roman" w:cs="Times New Roman"/>
                <w:color w:val="000000"/>
                <w:sz w:val="20"/>
                <w:szCs w:val="20"/>
              </w:rPr>
            </w:pPr>
          </w:p>
        </w:tc>
        <w:tc>
          <w:tcPr>
            <w:tcW w:w="852" w:type="dxa"/>
            <w:gridSpan w:val="2"/>
            <w:vAlign w:val="center"/>
          </w:tcPr>
          <w:p w14:paraId="0A063451" w14:textId="65505CF5" w:rsidR="00DB70C3" w:rsidRPr="00432A3E" w:rsidRDefault="00DB70C3" w:rsidP="00DB70C3">
            <w:pPr>
              <w:ind w:hanging="6"/>
              <w:jc w:val="center"/>
              <w:rPr>
                <w:rFonts w:ascii="Times New Roman" w:hAnsi="Times New Roman" w:cs="Times New Roman"/>
                <w:sz w:val="20"/>
                <w:szCs w:val="20"/>
              </w:rPr>
            </w:pPr>
          </w:p>
        </w:tc>
      </w:tr>
      <w:tr w:rsidR="00DB70C3" w:rsidRPr="00432A3E" w14:paraId="32990B6B" w14:textId="77777777" w:rsidTr="009A4C9F">
        <w:trPr>
          <w:gridAfter w:val="1"/>
          <w:wAfter w:w="6" w:type="dxa"/>
          <w:trHeight w:val="170"/>
        </w:trPr>
        <w:tc>
          <w:tcPr>
            <w:tcW w:w="567" w:type="dxa"/>
            <w:shd w:val="clear" w:color="auto" w:fill="auto"/>
            <w:vAlign w:val="bottom"/>
          </w:tcPr>
          <w:p w14:paraId="63A0718D" w14:textId="4CE8F7F1" w:rsidR="00DB70C3" w:rsidRPr="008B75AA" w:rsidRDefault="00DB70C3" w:rsidP="00DB70C3">
            <w:pPr>
              <w:ind w:left="-79" w:firstLine="0"/>
              <w:jc w:val="center"/>
              <w:rPr>
                <w:rFonts w:ascii="Times New Roman" w:hAnsi="Times New Roman" w:cs="Times New Roman"/>
                <w:color w:val="000000"/>
                <w:sz w:val="20"/>
                <w:szCs w:val="20"/>
              </w:rPr>
            </w:pPr>
          </w:p>
        </w:tc>
        <w:tc>
          <w:tcPr>
            <w:tcW w:w="2014" w:type="dxa"/>
            <w:shd w:val="clear" w:color="auto" w:fill="auto"/>
            <w:vAlign w:val="center"/>
          </w:tcPr>
          <w:p w14:paraId="1D3121B1" w14:textId="40DBD78C" w:rsidR="00DB70C3" w:rsidRPr="00432A3E" w:rsidRDefault="00DB70C3" w:rsidP="00DB70C3">
            <w:pPr>
              <w:ind w:left="-79" w:firstLine="0"/>
              <w:jc w:val="both"/>
              <w:rPr>
                <w:rFonts w:ascii="Times New Roman" w:hAnsi="Times New Roman" w:cs="Times New Roman"/>
                <w:color w:val="000000"/>
                <w:sz w:val="20"/>
                <w:szCs w:val="20"/>
              </w:rPr>
            </w:pPr>
          </w:p>
        </w:tc>
        <w:tc>
          <w:tcPr>
            <w:tcW w:w="710" w:type="dxa"/>
            <w:shd w:val="clear" w:color="auto" w:fill="auto"/>
            <w:vAlign w:val="center"/>
          </w:tcPr>
          <w:p w14:paraId="00E63342" w14:textId="20142BAA" w:rsidR="00DB70C3" w:rsidRPr="00432A3E" w:rsidRDefault="00DB70C3" w:rsidP="00DB70C3">
            <w:pPr>
              <w:ind w:left="-79"/>
              <w:jc w:val="center"/>
              <w:rPr>
                <w:rFonts w:ascii="Times New Roman" w:hAnsi="Times New Roman" w:cs="Times New Roman"/>
                <w:color w:val="000000"/>
                <w:sz w:val="20"/>
                <w:szCs w:val="20"/>
              </w:rPr>
            </w:pPr>
          </w:p>
        </w:tc>
        <w:tc>
          <w:tcPr>
            <w:tcW w:w="1132" w:type="dxa"/>
            <w:shd w:val="clear" w:color="auto" w:fill="auto"/>
            <w:vAlign w:val="center"/>
          </w:tcPr>
          <w:p w14:paraId="1A49280C" w14:textId="57CE4AB0" w:rsidR="00DB70C3" w:rsidRPr="00EF11E4" w:rsidRDefault="00DB70C3" w:rsidP="00DB70C3">
            <w:pPr>
              <w:ind w:left="-79" w:right="-113" w:firstLine="0"/>
              <w:jc w:val="center"/>
              <w:rPr>
                <w:rFonts w:ascii="Times New Roman" w:hAnsi="Times New Roman" w:cs="Times New Roman"/>
                <w:color w:val="000000"/>
                <w:sz w:val="20"/>
                <w:szCs w:val="20"/>
              </w:rPr>
            </w:pPr>
          </w:p>
        </w:tc>
        <w:tc>
          <w:tcPr>
            <w:tcW w:w="1418" w:type="dxa"/>
            <w:shd w:val="clear" w:color="auto" w:fill="auto"/>
            <w:vAlign w:val="center"/>
          </w:tcPr>
          <w:p w14:paraId="03920944" w14:textId="7E888E76" w:rsidR="00DB70C3" w:rsidRPr="00EF11E4" w:rsidRDefault="00DB70C3" w:rsidP="00DB70C3">
            <w:pPr>
              <w:ind w:left="-79" w:hanging="40"/>
              <w:jc w:val="center"/>
              <w:rPr>
                <w:rFonts w:ascii="Times New Roman" w:hAnsi="Times New Roman" w:cs="Times New Roman"/>
                <w:color w:val="000000"/>
                <w:sz w:val="20"/>
                <w:szCs w:val="20"/>
              </w:rPr>
            </w:pPr>
          </w:p>
        </w:tc>
        <w:tc>
          <w:tcPr>
            <w:tcW w:w="991" w:type="dxa"/>
            <w:shd w:val="clear" w:color="auto" w:fill="auto"/>
            <w:vAlign w:val="center"/>
          </w:tcPr>
          <w:p w14:paraId="147A1776" w14:textId="671728E4" w:rsidR="00DB70C3" w:rsidRPr="00432A3E" w:rsidRDefault="00DB70C3" w:rsidP="00DB70C3">
            <w:pPr>
              <w:ind w:left="-79" w:firstLine="0"/>
              <w:jc w:val="center"/>
              <w:rPr>
                <w:rFonts w:ascii="Times New Roman" w:hAnsi="Times New Roman" w:cs="Times New Roman"/>
                <w:color w:val="000000"/>
                <w:sz w:val="20"/>
                <w:szCs w:val="20"/>
              </w:rPr>
            </w:pPr>
          </w:p>
        </w:tc>
        <w:tc>
          <w:tcPr>
            <w:tcW w:w="1418" w:type="dxa"/>
            <w:shd w:val="clear" w:color="auto" w:fill="auto"/>
            <w:vAlign w:val="center"/>
          </w:tcPr>
          <w:p w14:paraId="2AE2C9F8" w14:textId="22530C9A" w:rsidR="00DB70C3" w:rsidRPr="00432A3E" w:rsidRDefault="00DB70C3" w:rsidP="00DB70C3">
            <w:pPr>
              <w:ind w:left="0" w:hanging="3"/>
              <w:jc w:val="center"/>
              <w:rPr>
                <w:rFonts w:ascii="Times New Roman" w:hAnsi="Times New Roman" w:cs="Times New Roman"/>
                <w:color w:val="000000"/>
                <w:sz w:val="20"/>
                <w:szCs w:val="20"/>
              </w:rPr>
            </w:pPr>
          </w:p>
        </w:tc>
        <w:tc>
          <w:tcPr>
            <w:tcW w:w="1559" w:type="dxa"/>
            <w:shd w:val="clear" w:color="auto" w:fill="auto"/>
            <w:vAlign w:val="center"/>
          </w:tcPr>
          <w:p w14:paraId="596B04D9" w14:textId="12535791" w:rsidR="00DB70C3" w:rsidRPr="00432A3E" w:rsidRDefault="00DB70C3" w:rsidP="00DB70C3">
            <w:pPr>
              <w:ind w:left="0" w:hanging="3"/>
              <w:jc w:val="center"/>
              <w:rPr>
                <w:rFonts w:ascii="Times New Roman" w:hAnsi="Times New Roman" w:cs="Times New Roman"/>
                <w:color w:val="000000"/>
                <w:sz w:val="20"/>
                <w:szCs w:val="20"/>
              </w:rPr>
            </w:pPr>
          </w:p>
        </w:tc>
        <w:tc>
          <w:tcPr>
            <w:tcW w:w="1420" w:type="dxa"/>
            <w:vMerge/>
            <w:shd w:val="clear" w:color="auto" w:fill="auto"/>
            <w:vAlign w:val="center"/>
          </w:tcPr>
          <w:p w14:paraId="79A5E18B" w14:textId="77777777" w:rsidR="00DB70C3" w:rsidRPr="00432A3E" w:rsidRDefault="00DB70C3" w:rsidP="00DB70C3">
            <w:pPr>
              <w:ind w:left="34" w:firstLine="0"/>
              <w:jc w:val="center"/>
              <w:rPr>
                <w:rFonts w:ascii="Times New Roman" w:hAnsi="Times New Roman" w:cs="Times New Roman"/>
                <w:sz w:val="20"/>
                <w:szCs w:val="20"/>
              </w:rPr>
            </w:pPr>
          </w:p>
        </w:tc>
        <w:tc>
          <w:tcPr>
            <w:tcW w:w="1559" w:type="dxa"/>
            <w:gridSpan w:val="2"/>
            <w:shd w:val="clear" w:color="auto" w:fill="auto"/>
            <w:vAlign w:val="center"/>
          </w:tcPr>
          <w:p w14:paraId="6BCA7872" w14:textId="45FCE7BF" w:rsidR="00DB70C3" w:rsidRPr="00432A3E" w:rsidRDefault="00DB70C3" w:rsidP="00DB70C3">
            <w:pPr>
              <w:widowControl/>
              <w:autoSpaceDE/>
              <w:autoSpaceDN/>
              <w:adjustRightInd/>
              <w:ind w:left="-112" w:right="-101" w:firstLine="0"/>
              <w:jc w:val="center"/>
              <w:rPr>
                <w:rFonts w:ascii="Times New Roman" w:hAnsi="Times New Roman" w:cs="Times New Roman"/>
                <w:color w:val="000000"/>
                <w:sz w:val="20"/>
                <w:szCs w:val="20"/>
              </w:rPr>
            </w:pPr>
          </w:p>
        </w:tc>
        <w:tc>
          <w:tcPr>
            <w:tcW w:w="1701" w:type="dxa"/>
            <w:gridSpan w:val="2"/>
            <w:shd w:val="clear" w:color="auto" w:fill="auto"/>
            <w:vAlign w:val="center"/>
          </w:tcPr>
          <w:p w14:paraId="517B9D6E" w14:textId="06D21F06" w:rsidR="00DB70C3" w:rsidRPr="00432A3E" w:rsidRDefault="00DB70C3" w:rsidP="00DB70C3">
            <w:pPr>
              <w:widowControl/>
              <w:autoSpaceDE/>
              <w:autoSpaceDN/>
              <w:adjustRightInd/>
              <w:ind w:left="0" w:firstLine="0"/>
              <w:jc w:val="center"/>
              <w:rPr>
                <w:rFonts w:ascii="Times New Roman" w:hAnsi="Times New Roman" w:cs="Times New Roman"/>
                <w:color w:val="000000"/>
                <w:sz w:val="20"/>
                <w:szCs w:val="20"/>
              </w:rPr>
            </w:pPr>
          </w:p>
        </w:tc>
        <w:tc>
          <w:tcPr>
            <w:tcW w:w="852" w:type="dxa"/>
            <w:gridSpan w:val="2"/>
            <w:vAlign w:val="center"/>
          </w:tcPr>
          <w:p w14:paraId="0E537415" w14:textId="726E26C4" w:rsidR="00DB70C3" w:rsidRPr="00432A3E" w:rsidRDefault="00DB70C3" w:rsidP="00DB70C3">
            <w:pPr>
              <w:ind w:hanging="6"/>
              <w:jc w:val="center"/>
              <w:rPr>
                <w:rFonts w:ascii="Times New Roman" w:hAnsi="Times New Roman" w:cs="Times New Roman"/>
                <w:sz w:val="20"/>
                <w:szCs w:val="20"/>
              </w:rPr>
            </w:pPr>
          </w:p>
        </w:tc>
      </w:tr>
      <w:tr w:rsidR="00FD1A27" w:rsidRPr="00432A3E" w14:paraId="17CA49F0" w14:textId="77777777" w:rsidTr="009A4C9F">
        <w:trPr>
          <w:trHeight w:val="170"/>
        </w:trPr>
        <w:tc>
          <w:tcPr>
            <w:tcW w:w="25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7CDC8" w14:textId="1BA4116E" w:rsidR="00FD1A27" w:rsidRPr="00432A3E" w:rsidRDefault="00FD1A27" w:rsidP="00FD1A27">
            <w:pPr>
              <w:ind w:left="-108" w:firstLine="0"/>
              <w:jc w:val="center"/>
              <w:rPr>
                <w:rFonts w:ascii="Times New Roman" w:hAnsi="Times New Roman" w:cs="Times New Roman"/>
                <w:b/>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77E3731" w14:textId="13ED8F6D" w:rsidR="00FD1A27" w:rsidRPr="00432A3E" w:rsidRDefault="00FD1A27" w:rsidP="00FD1A27">
            <w:pPr>
              <w:ind w:left="34" w:firstLine="0"/>
              <w:jc w:val="center"/>
              <w:rPr>
                <w:rFonts w:ascii="Times New Roman" w:hAnsi="Times New Roman" w:cs="Times New Roman"/>
                <w:b/>
                <w:sz w:val="20"/>
                <w:szCs w:val="20"/>
              </w:rPr>
            </w:pPr>
          </w:p>
        </w:tc>
        <w:tc>
          <w:tcPr>
            <w:tcW w:w="794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181BDB" w14:textId="77777777" w:rsidR="00FD1A27" w:rsidRPr="00432A3E" w:rsidRDefault="00FD1A27" w:rsidP="00FD1A27">
            <w:pPr>
              <w:ind w:left="34" w:firstLine="0"/>
              <w:jc w:val="center"/>
              <w:rPr>
                <w:rFonts w:ascii="Times New Roman" w:hAnsi="Times New Roman" w:cs="Times New Roman"/>
                <w:b/>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F17E39" w14:textId="31513867" w:rsidR="00FD1A27" w:rsidRPr="00DA39DB" w:rsidRDefault="00FD1A27" w:rsidP="00FD1A27">
            <w:pPr>
              <w:widowControl/>
              <w:autoSpaceDE/>
              <w:autoSpaceDN/>
              <w:adjustRightInd/>
              <w:ind w:left="-107" w:right="-109" w:firstLine="0"/>
              <w:jc w:val="center"/>
              <w:rPr>
                <w:rFonts w:ascii="Times New Roman" w:hAnsi="Times New Roman" w:cs="Times New Roman"/>
                <w:b/>
                <w:color w:val="000000"/>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840621" w14:textId="697E6763" w:rsidR="00FD1A27" w:rsidRPr="00DA39DB" w:rsidRDefault="00FD1A27" w:rsidP="00FD1A27">
            <w:pPr>
              <w:widowControl/>
              <w:autoSpaceDE/>
              <w:autoSpaceDN/>
              <w:adjustRightInd/>
              <w:ind w:left="-107" w:right="-109" w:firstLine="0"/>
              <w:jc w:val="center"/>
              <w:rPr>
                <w:rFonts w:ascii="Times New Roman" w:hAnsi="Times New Roman" w:cs="Times New Roman"/>
                <w:b/>
                <w:color w:val="000000"/>
                <w:sz w:val="20"/>
                <w:szCs w:val="20"/>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14:paraId="41EC0D62" w14:textId="207CA97A" w:rsidR="00FD1A27" w:rsidRPr="00432A3E" w:rsidRDefault="00FD1A27" w:rsidP="00FD1A27">
            <w:pPr>
              <w:ind w:left="34" w:firstLine="0"/>
              <w:jc w:val="center"/>
              <w:rPr>
                <w:rFonts w:ascii="Times New Roman" w:hAnsi="Times New Roman" w:cs="Times New Roman"/>
                <w:b/>
                <w:sz w:val="20"/>
                <w:szCs w:val="20"/>
              </w:rPr>
            </w:pPr>
          </w:p>
        </w:tc>
      </w:tr>
    </w:tbl>
    <w:p w14:paraId="46832DCA" w14:textId="77777777" w:rsidR="00EF11E4" w:rsidRDefault="00EF11E4" w:rsidP="000B1CCF">
      <w:pPr>
        <w:pStyle w:val="a5"/>
        <w:ind w:left="72" w:right="72" w:firstLine="0"/>
        <w:jc w:val="center"/>
        <w:rPr>
          <w:rFonts w:ascii="Times New Roman" w:hAnsi="Times New Roman" w:cs="Times New Roman"/>
          <w:b/>
          <w:sz w:val="22"/>
          <w:szCs w:val="22"/>
        </w:rPr>
      </w:pPr>
    </w:p>
    <w:p w14:paraId="318081AA" w14:textId="77777777" w:rsidR="000B1CCF" w:rsidRPr="00CC6823" w:rsidRDefault="00A57212" w:rsidP="000B1CCF">
      <w:pPr>
        <w:pStyle w:val="a5"/>
        <w:ind w:left="72" w:right="72" w:firstLine="0"/>
        <w:jc w:val="center"/>
        <w:rPr>
          <w:rFonts w:ascii="Times New Roman" w:hAnsi="Times New Roman" w:cs="Times New Roman"/>
          <w:b/>
          <w:sz w:val="22"/>
          <w:szCs w:val="22"/>
        </w:rPr>
      </w:pPr>
      <w:r w:rsidRPr="00CC6823">
        <w:rPr>
          <w:rFonts w:ascii="Times New Roman" w:hAnsi="Times New Roman" w:cs="Times New Roman"/>
          <w:b/>
          <w:sz w:val="22"/>
          <w:szCs w:val="22"/>
          <w:lang w:val="en-US"/>
        </w:rPr>
        <w:t>ПОДПИСИ СТОРОН</w:t>
      </w:r>
      <w:r w:rsidR="000B1CCF" w:rsidRPr="00CC6823">
        <w:rPr>
          <w:rFonts w:ascii="Times New Roman" w:hAnsi="Times New Roman" w:cs="Times New Roman"/>
          <w:b/>
          <w:sz w:val="22"/>
          <w:szCs w:val="22"/>
        </w:rPr>
        <w:t>:</w:t>
      </w:r>
    </w:p>
    <w:tbl>
      <w:tblPr>
        <w:tblW w:w="10490" w:type="dxa"/>
        <w:jc w:val="center"/>
        <w:tblLayout w:type="fixed"/>
        <w:tblLook w:val="00A0" w:firstRow="1" w:lastRow="0" w:firstColumn="1" w:lastColumn="0" w:noHBand="0" w:noVBand="0"/>
      </w:tblPr>
      <w:tblGrid>
        <w:gridCol w:w="5245"/>
        <w:gridCol w:w="5245"/>
      </w:tblGrid>
      <w:tr w:rsidR="000B1CCF" w:rsidRPr="00CC6823" w14:paraId="0E269644" w14:textId="77777777" w:rsidTr="00A57212">
        <w:trPr>
          <w:jc w:val="center"/>
        </w:trPr>
        <w:tc>
          <w:tcPr>
            <w:tcW w:w="5245" w:type="dxa"/>
          </w:tcPr>
          <w:p w14:paraId="29FB2416" w14:textId="77777777" w:rsidR="00B21A9A" w:rsidRPr="00CC6823" w:rsidRDefault="00953C34" w:rsidP="00953C34">
            <w:pPr>
              <w:ind w:left="175" w:firstLine="0"/>
              <w:jc w:val="center"/>
              <w:rPr>
                <w:rFonts w:ascii="Times New Roman" w:hAnsi="Times New Roman" w:cs="Times New Roman"/>
                <w:b/>
                <w:sz w:val="22"/>
                <w:szCs w:val="22"/>
              </w:rPr>
            </w:pPr>
            <w:r w:rsidRPr="00CC6823">
              <w:rPr>
                <w:rFonts w:ascii="Times New Roman" w:hAnsi="Times New Roman" w:cs="Times New Roman"/>
                <w:b/>
                <w:sz w:val="22"/>
                <w:szCs w:val="22"/>
              </w:rPr>
              <w:t>Страховщик:</w:t>
            </w:r>
          </w:p>
        </w:tc>
        <w:tc>
          <w:tcPr>
            <w:tcW w:w="5245" w:type="dxa"/>
          </w:tcPr>
          <w:p w14:paraId="22A424DA" w14:textId="77777777" w:rsidR="000B1CCF" w:rsidRPr="00CC6823" w:rsidRDefault="000B1CCF" w:rsidP="00A57212">
            <w:pPr>
              <w:ind w:left="107" w:firstLine="0"/>
              <w:jc w:val="center"/>
              <w:rPr>
                <w:rFonts w:ascii="Times New Roman" w:hAnsi="Times New Roman" w:cs="Times New Roman"/>
                <w:b/>
                <w:sz w:val="22"/>
                <w:szCs w:val="22"/>
                <w:lang w:val="en-US"/>
              </w:rPr>
            </w:pPr>
            <w:r w:rsidRPr="00CC6823">
              <w:rPr>
                <w:rFonts w:ascii="Times New Roman" w:hAnsi="Times New Roman" w:cs="Times New Roman"/>
                <w:b/>
                <w:sz w:val="22"/>
                <w:szCs w:val="22"/>
              </w:rPr>
              <w:t>Страхователь</w:t>
            </w:r>
            <w:r w:rsidRPr="00CC6823">
              <w:rPr>
                <w:rFonts w:ascii="Times New Roman" w:hAnsi="Times New Roman" w:cs="Times New Roman"/>
                <w:b/>
                <w:sz w:val="22"/>
                <w:szCs w:val="22"/>
                <w:lang w:val="en-US"/>
              </w:rPr>
              <w:t>:</w:t>
            </w:r>
          </w:p>
        </w:tc>
      </w:tr>
      <w:tr w:rsidR="00A57212" w:rsidRPr="00CC6823" w14:paraId="1B29D360" w14:textId="77777777" w:rsidTr="00A57212">
        <w:trPr>
          <w:jc w:val="center"/>
        </w:trPr>
        <w:tc>
          <w:tcPr>
            <w:tcW w:w="5245" w:type="dxa"/>
          </w:tcPr>
          <w:p w14:paraId="795F64B9" w14:textId="49883F65" w:rsidR="00432A3E" w:rsidRPr="00CC6823" w:rsidRDefault="00432A3E" w:rsidP="00432A3E">
            <w:pPr>
              <w:ind w:left="175" w:firstLine="0"/>
              <w:jc w:val="both"/>
              <w:rPr>
                <w:rFonts w:ascii="Times New Roman" w:hAnsi="Times New Roman" w:cs="Times New Roman"/>
                <w:b/>
                <w:sz w:val="22"/>
                <w:szCs w:val="22"/>
              </w:rPr>
            </w:pPr>
            <w:r w:rsidRPr="00CC6823">
              <w:rPr>
                <w:rFonts w:ascii="Times New Roman" w:hAnsi="Times New Roman" w:cs="Times New Roman"/>
                <w:b/>
                <w:sz w:val="22"/>
                <w:szCs w:val="22"/>
              </w:rPr>
              <w:t>ООО «</w:t>
            </w:r>
            <w:r w:rsidR="00323DBC">
              <w:rPr>
                <w:rFonts w:ascii="Times New Roman" w:hAnsi="Times New Roman" w:cs="Times New Roman"/>
                <w:b/>
                <w:sz w:val="22"/>
                <w:szCs w:val="22"/>
              </w:rPr>
              <w:t>_______</w:t>
            </w:r>
            <w:r w:rsidRPr="00CC6823">
              <w:rPr>
                <w:rFonts w:ascii="Times New Roman" w:hAnsi="Times New Roman" w:cs="Times New Roman"/>
                <w:b/>
                <w:sz w:val="22"/>
                <w:szCs w:val="22"/>
              </w:rPr>
              <w:t>»</w:t>
            </w:r>
          </w:p>
          <w:p w14:paraId="076F502D" w14:textId="0AF4DEB6" w:rsidR="00DB70C3" w:rsidRPr="00DB70C3" w:rsidRDefault="00DB70C3" w:rsidP="00DB70C3">
            <w:pPr>
              <w:ind w:left="175" w:firstLine="0"/>
              <w:jc w:val="both"/>
              <w:rPr>
                <w:rFonts w:ascii="Times New Roman" w:hAnsi="Times New Roman" w:cs="Times New Roman"/>
                <w:b/>
                <w:sz w:val="22"/>
                <w:szCs w:val="22"/>
              </w:rPr>
            </w:pPr>
            <w:r w:rsidRPr="00DB70C3">
              <w:rPr>
                <w:rFonts w:ascii="Times New Roman" w:hAnsi="Times New Roman" w:cs="Times New Roman"/>
                <w:b/>
                <w:sz w:val="22"/>
                <w:szCs w:val="22"/>
              </w:rPr>
              <w:t>Директор</w:t>
            </w:r>
          </w:p>
          <w:p w14:paraId="3DCABD65" w14:textId="00DD0634" w:rsidR="00A57212" w:rsidRPr="00CC6823" w:rsidRDefault="00323DBC" w:rsidP="00DB70C3">
            <w:pPr>
              <w:ind w:left="175" w:firstLine="0"/>
              <w:jc w:val="both"/>
              <w:rPr>
                <w:rFonts w:ascii="Times New Roman" w:hAnsi="Times New Roman" w:cs="Times New Roman"/>
                <w:sz w:val="22"/>
                <w:szCs w:val="22"/>
              </w:rPr>
            </w:pPr>
            <w:r>
              <w:rPr>
                <w:rFonts w:ascii="Times New Roman" w:hAnsi="Times New Roman" w:cs="Times New Roman"/>
                <w:b/>
                <w:sz w:val="22"/>
                <w:szCs w:val="22"/>
              </w:rPr>
              <w:t>________________</w:t>
            </w:r>
          </w:p>
          <w:p w14:paraId="25D092CD" w14:textId="34759B42" w:rsidR="00432A3E" w:rsidRDefault="00432A3E" w:rsidP="00A57212">
            <w:pPr>
              <w:ind w:left="175" w:firstLine="0"/>
              <w:jc w:val="both"/>
              <w:rPr>
                <w:rFonts w:ascii="Times New Roman" w:hAnsi="Times New Roman" w:cs="Times New Roman"/>
                <w:sz w:val="22"/>
                <w:szCs w:val="22"/>
              </w:rPr>
            </w:pPr>
          </w:p>
          <w:p w14:paraId="1ED20121" w14:textId="77777777" w:rsidR="00DB70C3" w:rsidRDefault="00DB70C3" w:rsidP="00A57212">
            <w:pPr>
              <w:ind w:left="175" w:firstLine="0"/>
              <w:jc w:val="both"/>
              <w:rPr>
                <w:rFonts w:ascii="Times New Roman" w:hAnsi="Times New Roman" w:cs="Times New Roman"/>
                <w:sz w:val="22"/>
                <w:szCs w:val="22"/>
              </w:rPr>
            </w:pPr>
          </w:p>
          <w:p w14:paraId="4D9C8469" w14:textId="77777777" w:rsidR="00432A3E" w:rsidRPr="00CC6823" w:rsidRDefault="00432A3E" w:rsidP="00A57212">
            <w:pPr>
              <w:ind w:left="175" w:firstLine="0"/>
              <w:jc w:val="both"/>
              <w:rPr>
                <w:rFonts w:ascii="Times New Roman" w:hAnsi="Times New Roman" w:cs="Times New Roman"/>
                <w:sz w:val="22"/>
                <w:szCs w:val="22"/>
              </w:rPr>
            </w:pPr>
          </w:p>
          <w:p w14:paraId="089083FE" w14:textId="77777777" w:rsidR="00A57212" w:rsidRPr="00CC6823" w:rsidRDefault="00922423" w:rsidP="00A57212">
            <w:pPr>
              <w:ind w:left="175" w:firstLine="0"/>
              <w:jc w:val="both"/>
              <w:rPr>
                <w:rFonts w:ascii="Times New Roman" w:hAnsi="Times New Roman" w:cs="Times New Roman"/>
                <w:sz w:val="22"/>
                <w:szCs w:val="22"/>
              </w:rPr>
            </w:pPr>
            <w:r w:rsidRPr="00CC6823">
              <w:rPr>
                <w:rFonts w:ascii="Times New Roman" w:hAnsi="Times New Roman" w:cs="Times New Roman"/>
                <w:sz w:val="22"/>
                <w:szCs w:val="22"/>
                <w:u w:val="single"/>
              </w:rPr>
              <w:tab/>
            </w:r>
            <w:r w:rsidRPr="00CC6823">
              <w:rPr>
                <w:rFonts w:ascii="Times New Roman" w:hAnsi="Times New Roman" w:cs="Times New Roman"/>
                <w:sz w:val="22"/>
                <w:szCs w:val="22"/>
                <w:u w:val="single"/>
              </w:rPr>
              <w:tab/>
            </w:r>
            <w:r w:rsidRPr="00CC6823">
              <w:rPr>
                <w:rFonts w:ascii="Times New Roman" w:hAnsi="Times New Roman" w:cs="Times New Roman"/>
                <w:sz w:val="22"/>
                <w:szCs w:val="22"/>
                <w:u w:val="single"/>
              </w:rPr>
              <w:tab/>
            </w:r>
          </w:p>
          <w:p w14:paraId="2B246491" w14:textId="77777777" w:rsidR="00A57212" w:rsidRPr="00CC6823" w:rsidRDefault="00A57212" w:rsidP="00A57212">
            <w:pPr>
              <w:ind w:left="175" w:firstLine="0"/>
              <w:jc w:val="both"/>
              <w:rPr>
                <w:rFonts w:ascii="Times New Roman" w:hAnsi="Times New Roman" w:cs="Times New Roman"/>
                <w:b/>
                <w:sz w:val="22"/>
                <w:szCs w:val="22"/>
              </w:rPr>
            </w:pPr>
            <w:r w:rsidRPr="00CC6823">
              <w:rPr>
                <w:rFonts w:ascii="Times New Roman" w:hAnsi="Times New Roman" w:cs="Times New Roman"/>
                <w:sz w:val="22"/>
                <w:szCs w:val="22"/>
              </w:rPr>
              <w:t>м.п.</w:t>
            </w:r>
          </w:p>
        </w:tc>
        <w:tc>
          <w:tcPr>
            <w:tcW w:w="5245" w:type="dxa"/>
          </w:tcPr>
          <w:p w14:paraId="2E32D87B" w14:textId="77777777" w:rsidR="00432A3E" w:rsidRPr="00CC6823" w:rsidRDefault="00432A3E" w:rsidP="00DA39DB">
            <w:pPr>
              <w:ind w:left="1310" w:firstLine="0"/>
              <w:jc w:val="both"/>
              <w:rPr>
                <w:rFonts w:ascii="Times New Roman" w:hAnsi="Times New Roman" w:cs="Times New Roman"/>
                <w:b/>
                <w:sz w:val="22"/>
                <w:szCs w:val="22"/>
              </w:rPr>
            </w:pPr>
            <w:r w:rsidRPr="00CC6823">
              <w:rPr>
                <w:rFonts w:ascii="Times New Roman" w:hAnsi="Times New Roman" w:cs="Times New Roman"/>
                <w:b/>
                <w:sz w:val="22"/>
                <w:szCs w:val="22"/>
              </w:rPr>
              <w:t>ООО «UZBEKISTAN GTL»</w:t>
            </w:r>
          </w:p>
          <w:p w14:paraId="6FA7BD4C" w14:textId="4FC59481" w:rsidR="00A57212" w:rsidRDefault="00DB70C3" w:rsidP="00323DBC">
            <w:pPr>
              <w:ind w:left="1310" w:firstLine="0"/>
              <w:jc w:val="both"/>
              <w:rPr>
                <w:rFonts w:ascii="Times New Roman" w:hAnsi="Times New Roman" w:cs="Times New Roman"/>
                <w:b/>
                <w:sz w:val="22"/>
                <w:szCs w:val="22"/>
              </w:rPr>
            </w:pPr>
            <w:r w:rsidRPr="00DB70C3">
              <w:rPr>
                <w:rFonts w:ascii="Times New Roman" w:hAnsi="Times New Roman" w:cs="Times New Roman"/>
                <w:b/>
                <w:sz w:val="22"/>
                <w:szCs w:val="22"/>
              </w:rPr>
              <w:t xml:space="preserve">Директор </w:t>
            </w:r>
          </w:p>
          <w:p w14:paraId="69DEF83F" w14:textId="39A23C18" w:rsidR="00323DBC" w:rsidRPr="00CC6823" w:rsidRDefault="00323DBC" w:rsidP="00323DBC">
            <w:pPr>
              <w:ind w:left="1310" w:firstLine="0"/>
              <w:jc w:val="both"/>
              <w:rPr>
                <w:rFonts w:ascii="Times New Roman" w:hAnsi="Times New Roman" w:cs="Times New Roman"/>
                <w:b/>
                <w:sz w:val="22"/>
                <w:szCs w:val="22"/>
              </w:rPr>
            </w:pPr>
            <w:r>
              <w:rPr>
                <w:rFonts w:ascii="Times New Roman" w:hAnsi="Times New Roman" w:cs="Times New Roman"/>
                <w:b/>
                <w:sz w:val="22"/>
                <w:szCs w:val="22"/>
              </w:rPr>
              <w:t>_______________</w:t>
            </w:r>
          </w:p>
          <w:p w14:paraId="11160BEA" w14:textId="77777777" w:rsidR="00A57212" w:rsidRPr="00CC6823" w:rsidRDefault="00A57212" w:rsidP="00DA39DB">
            <w:pPr>
              <w:ind w:left="1310" w:firstLine="0"/>
              <w:jc w:val="both"/>
              <w:rPr>
                <w:rFonts w:ascii="Times New Roman" w:hAnsi="Times New Roman" w:cs="Times New Roman"/>
                <w:b/>
                <w:sz w:val="22"/>
                <w:szCs w:val="22"/>
              </w:rPr>
            </w:pPr>
          </w:p>
          <w:p w14:paraId="7BC0A31E" w14:textId="77777777" w:rsidR="00FD1A27" w:rsidRPr="00CC6823" w:rsidRDefault="00FD1A27" w:rsidP="00DA39DB">
            <w:pPr>
              <w:ind w:left="1310" w:firstLine="0"/>
              <w:jc w:val="both"/>
              <w:rPr>
                <w:rFonts w:ascii="Times New Roman" w:hAnsi="Times New Roman" w:cs="Times New Roman"/>
                <w:b/>
                <w:sz w:val="22"/>
                <w:szCs w:val="22"/>
              </w:rPr>
            </w:pPr>
          </w:p>
          <w:p w14:paraId="283EAC5D" w14:textId="77777777" w:rsidR="00A57212" w:rsidRPr="00CC6823" w:rsidRDefault="00A57212" w:rsidP="00DA39DB">
            <w:pPr>
              <w:ind w:left="1310" w:firstLine="0"/>
              <w:jc w:val="both"/>
              <w:rPr>
                <w:rFonts w:ascii="Times New Roman" w:hAnsi="Times New Roman" w:cs="Times New Roman"/>
                <w:sz w:val="22"/>
                <w:szCs w:val="22"/>
              </w:rPr>
            </w:pPr>
            <w:r w:rsidRPr="00CC6823">
              <w:rPr>
                <w:rFonts w:ascii="Times New Roman" w:hAnsi="Times New Roman" w:cs="Times New Roman"/>
                <w:sz w:val="22"/>
                <w:szCs w:val="22"/>
                <w:u w:val="single"/>
              </w:rPr>
              <w:tab/>
            </w:r>
            <w:r w:rsidRPr="00CC6823">
              <w:rPr>
                <w:rFonts w:ascii="Times New Roman" w:hAnsi="Times New Roman" w:cs="Times New Roman"/>
                <w:sz w:val="22"/>
                <w:szCs w:val="22"/>
                <w:u w:val="single"/>
              </w:rPr>
              <w:tab/>
            </w:r>
            <w:r w:rsidRPr="00CC6823">
              <w:rPr>
                <w:rFonts w:ascii="Times New Roman" w:hAnsi="Times New Roman" w:cs="Times New Roman"/>
                <w:sz w:val="22"/>
                <w:szCs w:val="22"/>
                <w:u w:val="single"/>
              </w:rPr>
              <w:tab/>
            </w:r>
            <w:r w:rsidRPr="00CC6823">
              <w:rPr>
                <w:rFonts w:ascii="Times New Roman" w:hAnsi="Times New Roman" w:cs="Times New Roman"/>
                <w:sz w:val="22"/>
                <w:szCs w:val="22"/>
                <w:u w:val="single"/>
              </w:rPr>
              <w:tab/>
            </w:r>
          </w:p>
          <w:p w14:paraId="07672602" w14:textId="77777777" w:rsidR="00A57212" w:rsidRPr="00CC6823" w:rsidRDefault="00A57212" w:rsidP="00DA39DB">
            <w:pPr>
              <w:ind w:left="1310" w:firstLine="0"/>
              <w:rPr>
                <w:rFonts w:ascii="Times New Roman" w:hAnsi="Times New Roman" w:cs="Times New Roman"/>
                <w:b/>
                <w:sz w:val="22"/>
                <w:szCs w:val="22"/>
              </w:rPr>
            </w:pPr>
            <w:r w:rsidRPr="00CC6823">
              <w:rPr>
                <w:rFonts w:ascii="Times New Roman" w:hAnsi="Times New Roman" w:cs="Times New Roman"/>
                <w:sz w:val="22"/>
                <w:szCs w:val="22"/>
              </w:rPr>
              <w:t>м.п.</w:t>
            </w:r>
          </w:p>
        </w:tc>
      </w:tr>
    </w:tbl>
    <w:p w14:paraId="2E9EC9A4" w14:textId="77777777" w:rsidR="000B1CCF" w:rsidRPr="00CC6823" w:rsidRDefault="000B1CCF" w:rsidP="00E64744">
      <w:pPr>
        <w:ind w:left="0" w:right="72" w:firstLine="0"/>
        <w:rPr>
          <w:rFonts w:ascii="Times New Roman" w:hAnsi="Times New Roman" w:cs="Times New Roman"/>
          <w:b/>
          <w:sz w:val="22"/>
          <w:szCs w:val="22"/>
        </w:rPr>
      </w:pPr>
    </w:p>
    <w:sectPr w:rsidR="000B1CCF" w:rsidRPr="00CC6823" w:rsidSect="00755ED7">
      <w:pgSz w:w="16838" w:h="11906" w:orient="landscape"/>
      <w:pgMar w:top="719" w:right="1134" w:bottom="851"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A7C73" w14:textId="77777777" w:rsidR="00057C57" w:rsidRDefault="00057C57" w:rsidP="005F5225">
      <w:r>
        <w:separator/>
      </w:r>
    </w:p>
  </w:endnote>
  <w:endnote w:type="continuationSeparator" w:id="0">
    <w:p w14:paraId="7302F74C" w14:textId="77777777" w:rsidR="00057C57" w:rsidRDefault="00057C57" w:rsidP="005F5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PANDA Baltic UZ">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E3CF5" w14:textId="77777777" w:rsidR="00057C57" w:rsidRDefault="00057C57" w:rsidP="005F5225">
      <w:r>
        <w:separator/>
      </w:r>
    </w:p>
  </w:footnote>
  <w:footnote w:type="continuationSeparator" w:id="0">
    <w:p w14:paraId="43A35189" w14:textId="77777777" w:rsidR="00057C57" w:rsidRDefault="00057C57" w:rsidP="005F5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141"/>
    <w:multiLevelType w:val="multilevel"/>
    <w:tmpl w:val="A04AE944"/>
    <w:lvl w:ilvl="0">
      <w:start w:val="4"/>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4CA6971"/>
    <w:multiLevelType w:val="hybridMultilevel"/>
    <w:tmpl w:val="DE44692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6F635E1"/>
    <w:multiLevelType w:val="multilevel"/>
    <w:tmpl w:val="2AC41656"/>
    <w:lvl w:ilvl="0">
      <w:start w:val="1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0AFB67FC"/>
    <w:multiLevelType w:val="hybridMultilevel"/>
    <w:tmpl w:val="817267D8"/>
    <w:lvl w:ilvl="0" w:tplc="FFFFFFFF">
      <w:start w:val="1"/>
      <w:numFmt w:val="lowerLetter"/>
      <w:lvlText w:val="%1)"/>
      <w:lvlJc w:val="left"/>
      <w:pPr>
        <w:ind w:left="540" w:hanging="360"/>
      </w:pPr>
      <w:rPr>
        <w:rFonts w:cs="Times New Roman" w:hint="default"/>
      </w:rPr>
    </w:lvl>
    <w:lvl w:ilvl="1" w:tplc="FFFFFFFF" w:tentative="1">
      <w:start w:val="1"/>
      <w:numFmt w:val="lowerLetter"/>
      <w:lvlText w:val="%2."/>
      <w:lvlJc w:val="left"/>
      <w:pPr>
        <w:ind w:left="1260" w:hanging="360"/>
      </w:pPr>
      <w:rPr>
        <w:rFonts w:cs="Times New Roman"/>
      </w:rPr>
    </w:lvl>
    <w:lvl w:ilvl="2" w:tplc="FFFFFFFF" w:tentative="1">
      <w:start w:val="1"/>
      <w:numFmt w:val="lowerRoman"/>
      <w:lvlText w:val="%3."/>
      <w:lvlJc w:val="right"/>
      <w:pPr>
        <w:ind w:left="1980" w:hanging="180"/>
      </w:pPr>
      <w:rPr>
        <w:rFonts w:cs="Times New Roman"/>
      </w:rPr>
    </w:lvl>
    <w:lvl w:ilvl="3" w:tplc="FFFFFFFF" w:tentative="1">
      <w:start w:val="1"/>
      <w:numFmt w:val="decimal"/>
      <w:lvlText w:val="%4."/>
      <w:lvlJc w:val="left"/>
      <w:pPr>
        <w:ind w:left="2700" w:hanging="360"/>
      </w:pPr>
      <w:rPr>
        <w:rFonts w:cs="Times New Roman"/>
      </w:rPr>
    </w:lvl>
    <w:lvl w:ilvl="4" w:tplc="FFFFFFFF" w:tentative="1">
      <w:start w:val="1"/>
      <w:numFmt w:val="lowerLetter"/>
      <w:lvlText w:val="%5."/>
      <w:lvlJc w:val="left"/>
      <w:pPr>
        <w:ind w:left="3420" w:hanging="360"/>
      </w:pPr>
      <w:rPr>
        <w:rFonts w:cs="Times New Roman"/>
      </w:rPr>
    </w:lvl>
    <w:lvl w:ilvl="5" w:tplc="FFFFFFFF" w:tentative="1">
      <w:start w:val="1"/>
      <w:numFmt w:val="lowerRoman"/>
      <w:lvlText w:val="%6."/>
      <w:lvlJc w:val="right"/>
      <w:pPr>
        <w:ind w:left="4140" w:hanging="180"/>
      </w:pPr>
      <w:rPr>
        <w:rFonts w:cs="Times New Roman"/>
      </w:rPr>
    </w:lvl>
    <w:lvl w:ilvl="6" w:tplc="FFFFFFFF" w:tentative="1">
      <w:start w:val="1"/>
      <w:numFmt w:val="decimal"/>
      <w:lvlText w:val="%7."/>
      <w:lvlJc w:val="left"/>
      <w:pPr>
        <w:ind w:left="4860" w:hanging="360"/>
      </w:pPr>
      <w:rPr>
        <w:rFonts w:cs="Times New Roman"/>
      </w:rPr>
    </w:lvl>
    <w:lvl w:ilvl="7" w:tplc="FFFFFFFF" w:tentative="1">
      <w:start w:val="1"/>
      <w:numFmt w:val="lowerLetter"/>
      <w:lvlText w:val="%8."/>
      <w:lvlJc w:val="left"/>
      <w:pPr>
        <w:ind w:left="5580" w:hanging="360"/>
      </w:pPr>
      <w:rPr>
        <w:rFonts w:cs="Times New Roman"/>
      </w:rPr>
    </w:lvl>
    <w:lvl w:ilvl="8" w:tplc="FFFFFFFF" w:tentative="1">
      <w:start w:val="1"/>
      <w:numFmt w:val="lowerRoman"/>
      <w:lvlText w:val="%9."/>
      <w:lvlJc w:val="right"/>
      <w:pPr>
        <w:ind w:left="6300" w:hanging="180"/>
      </w:pPr>
      <w:rPr>
        <w:rFonts w:cs="Times New Roman"/>
      </w:rPr>
    </w:lvl>
  </w:abstractNum>
  <w:abstractNum w:abstractNumId="4" w15:restartNumberingAfterBreak="0">
    <w:nsid w:val="0B916834"/>
    <w:multiLevelType w:val="multilevel"/>
    <w:tmpl w:val="4AD682CC"/>
    <w:lvl w:ilvl="0">
      <w:start w:val="1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0C3501D6"/>
    <w:multiLevelType w:val="multilevel"/>
    <w:tmpl w:val="A8068096"/>
    <w:lvl w:ilvl="0">
      <w:start w:val="9"/>
      <w:numFmt w:val="decimal"/>
      <w:lvlText w:val="%1."/>
      <w:lvlJc w:val="left"/>
      <w:pPr>
        <w:tabs>
          <w:tab w:val="num" w:pos="750"/>
        </w:tabs>
        <w:ind w:left="750" w:hanging="750"/>
      </w:pPr>
      <w:rPr>
        <w:rFonts w:cs="Times New Roman" w:hint="default"/>
      </w:rPr>
    </w:lvl>
    <w:lvl w:ilvl="1">
      <w:start w:val="1"/>
      <w:numFmt w:val="decimal"/>
      <w:lvlText w:val="%1.%2."/>
      <w:lvlJc w:val="left"/>
      <w:pPr>
        <w:tabs>
          <w:tab w:val="num" w:pos="1459"/>
        </w:tabs>
        <w:ind w:left="1459" w:hanging="750"/>
      </w:pPr>
      <w:rPr>
        <w:rFonts w:cs="Times New Roman" w:hint="default"/>
        <w:b/>
      </w:rPr>
    </w:lvl>
    <w:lvl w:ilvl="2">
      <w:start w:val="1"/>
      <w:numFmt w:val="decimal"/>
      <w:lvlText w:val="%1.%2.%3."/>
      <w:lvlJc w:val="left"/>
      <w:pPr>
        <w:tabs>
          <w:tab w:val="num" w:pos="2168"/>
        </w:tabs>
        <w:ind w:left="2168" w:hanging="750"/>
      </w:pPr>
      <w:rPr>
        <w:rFonts w:cs="Times New Roman" w:hint="default"/>
        <w:b/>
      </w:rPr>
    </w:lvl>
    <w:lvl w:ilvl="3">
      <w:start w:val="1"/>
      <w:numFmt w:val="decimal"/>
      <w:lvlText w:val="%1.%2.%3.%4."/>
      <w:lvlJc w:val="left"/>
      <w:pPr>
        <w:tabs>
          <w:tab w:val="num" w:pos="2877"/>
        </w:tabs>
        <w:ind w:left="2877" w:hanging="75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334"/>
        </w:tabs>
        <w:ind w:left="5334" w:hanging="108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112"/>
        </w:tabs>
        <w:ind w:left="7112" w:hanging="1440"/>
      </w:pPr>
      <w:rPr>
        <w:rFonts w:cs="Times New Roman" w:hint="default"/>
      </w:rPr>
    </w:lvl>
  </w:abstractNum>
  <w:abstractNum w:abstractNumId="6" w15:restartNumberingAfterBreak="0">
    <w:nsid w:val="0C611C57"/>
    <w:multiLevelType w:val="multilevel"/>
    <w:tmpl w:val="95DCB410"/>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0E05195E"/>
    <w:multiLevelType w:val="hybridMultilevel"/>
    <w:tmpl w:val="39FE33A0"/>
    <w:lvl w:ilvl="0" w:tplc="FFFFFFFF">
      <w:start w:val="1"/>
      <w:numFmt w:val="lowerLetter"/>
      <w:lvlText w:val="%1)"/>
      <w:lvlJc w:val="left"/>
      <w:pPr>
        <w:ind w:left="560" w:hanging="360"/>
      </w:pPr>
      <w:rPr>
        <w:rFonts w:cs="Times New Roman" w:hint="default"/>
      </w:rPr>
    </w:lvl>
    <w:lvl w:ilvl="1" w:tplc="FFFFFFFF" w:tentative="1">
      <w:start w:val="1"/>
      <w:numFmt w:val="lowerLetter"/>
      <w:lvlText w:val="%2."/>
      <w:lvlJc w:val="left"/>
      <w:pPr>
        <w:ind w:left="1280" w:hanging="360"/>
      </w:pPr>
      <w:rPr>
        <w:rFonts w:cs="Times New Roman"/>
      </w:rPr>
    </w:lvl>
    <w:lvl w:ilvl="2" w:tplc="FFFFFFFF" w:tentative="1">
      <w:start w:val="1"/>
      <w:numFmt w:val="lowerRoman"/>
      <w:lvlText w:val="%3."/>
      <w:lvlJc w:val="right"/>
      <w:pPr>
        <w:ind w:left="2000" w:hanging="180"/>
      </w:pPr>
      <w:rPr>
        <w:rFonts w:cs="Times New Roman"/>
      </w:rPr>
    </w:lvl>
    <w:lvl w:ilvl="3" w:tplc="FFFFFFFF" w:tentative="1">
      <w:start w:val="1"/>
      <w:numFmt w:val="decimal"/>
      <w:lvlText w:val="%4."/>
      <w:lvlJc w:val="left"/>
      <w:pPr>
        <w:ind w:left="2720" w:hanging="360"/>
      </w:pPr>
      <w:rPr>
        <w:rFonts w:cs="Times New Roman"/>
      </w:rPr>
    </w:lvl>
    <w:lvl w:ilvl="4" w:tplc="FFFFFFFF" w:tentative="1">
      <w:start w:val="1"/>
      <w:numFmt w:val="lowerLetter"/>
      <w:lvlText w:val="%5."/>
      <w:lvlJc w:val="left"/>
      <w:pPr>
        <w:ind w:left="3440" w:hanging="360"/>
      </w:pPr>
      <w:rPr>
        <w:rFonts w:cs="Times New Roman"/>
      </w:rPr>
    </w:lvl>
    <w:lvl w:ilvl="5" w:tplc="FFFFFFFF" w:tentative="1">
      <w:start w:val="1"/>
      <w:numFmt w:val="lowerRoman"/>
      <w:lvlText w:val="%6."/>
      <w:lvlJc w:val="right"/>
      <w:pPr>
        <w:ind w:left="4160" w:hanging="180"/>
      </w:pPr>
      <w:rPr>
        <w:rFonts w:cs="Times New Roman"/>
      </w:rPr>
    </w:lvl>
    <w:lvl w:ilvl="6" w:tplc="FFFFFFFF" w:tentative="1">
      <w:start w:val="1"/>
      <w:numFmt w:val="decimal"/>
      <w:lvlText w:val="%7."/>
      <w:lvlJc w:val="left"/>
      <w:pPr>
        <w:ind w:left="4880" w:hanging="360"/>
      </w:pPr>
      <w:rPr>
        <w:rFonts w:cs="Times New Roman"/>
      </w:rPr>
    </w:lvl>
    <w:lvl w:ilvl="7" w:tplc="FFFFFFFF" w:tentative="1">
      <w:start w:val="1"/>
      <w:numFmt w:val="lowerLetter"/>
      <w:lvlText w:val="%8."/>
      <w:lvlJc w:val="left"/>
      <w:pPr>
        <w:ind w:left="5600" w:hanging="360"/>
      </w:pPr>
      <w:rPr>
        <w:rFonts w:cs="Times New Roman"/>
      </w:rPr>
    </w:lvl>
    <w:lvl w:ilvl="8" w:tplc="FFFFFFFF" w:tentative="1">
      <w:start w:val="1"/>
      <w:numFmt w:val="lowerRoman"/>
      <w:lvlText w:val="%9."/>
      <w:lvlJc w:val="right"/>
      <w:pPr>
        <w:ind w:left="6320" w:hanging="180"/>
      </w:pPr>
      <w:rPr>
        <w:rFonts w:cs="Times New Roman"/>
      </w:rPr>
    </w:lvl>
  </w:abstractNum>
  <w:abstractNum w:abstractNumId="8" w15:restartNumberingAfterBreak="0">
    <w:nsid w:val="0FC4094E"/>
    <w:multiLevelType w:val="multilevel"/>
    <w:tmpl w:val="A0DEF8A8"/>
    <w:lvl w:ilvl="0">
      <w:start w:val="9"/>
      <w:numFmt w:val="decimal"/>
      <w:lvlText w:val="%1."/>
      <w:lvlJc w:val="left"/>
      <w:pPr>
        <w:ind w:left="405" w:hanging="405"/>
      </w:pPr>
      <w:rPr>
        <w:rFonts w:cs="Times New Roman" w:hint="default"/>
        <w:b/>
      </w:rPr>
    </w:lvl>
    <w:lvl w:ilvl="1">
      <w:start w:val="1"/>
      <w:numFmt w:val="decimal"/>
      <w:lvlText w:val="%1.%2."/>
      <w:lvlJc w:val="left"/>
      <w:pPr>
        <w:ind w:left="1114" w:hanging="405"/>
      </w:pPr>
      <w:rPr>
        <w:rFonts w:cs="Times New Roman" w:hint="default"/>
        <w:b/>
      </w:rPr>
    </w:lvl>
    <w:lvl w:ilvl="2">
      <w:start w:val="2"/>
      <w:numFmt w:val="decimal"/>
      <w:lvlText w:val="%1.%2.%3."/>
      <w:lvlJc w:val="left"/>
      <w:pPr>
        <w:ind w:left="2138" w:hanging="720"/>
      </w:pPr>
      <w:rPr>
        <w:rFonts w:cs="Times New Roman" w:hint="default"/>
        <w:b/>
      </w:rPr>
    </w:lvl>
    <w:lvl w:ilvl="3">
      <w:start w:val="1"/>
      <w:numFmt w:val="decimal"/>
      <w:lvlText w:val="%1.%2.%3.%4."/>
      <w:lvlJc w:val="left"/>
      <w:pPr>
        <w:ind w:left="2847" w:hanging="720"/>
      </w:pPr>
      <w:rPr>
        <w:rFonts w:cs="Times New Roman" w:hint="default"/>
        <w:b/>
      </w:rPr>
    </w:lvl>
    <w:lvl w:ilvl="4">
      <w:start w:val="1"/>
      <w:numFmt w:val="decimal"/>
      <w:lvlText w:val="%1.%2.%3.%4.%5."/>
      <w:lvlJc w:val="left"/>
      <w:pPr>
        <w:ind w:left="3556" w:hanging="720"/>
      </w:pPr>
      <w:rPr>
        <w:rFonts w:cs="Times New Roman" w:hint="default"/>
        <w:b/>
      </w:rPr>
    </w:lvl>
    <w:lvl w:ilvl="5">
      <w:start w:val="1"/>
      <w:numFmt w:val="decimal"/>
      <w:lvlText w:val="%1.%2.%3.%4.%5.%6."/>
      <w:lvlJc w:val="left"/>
      <w:pPr>
        <w:ind w:left="4625" w:hanging="1080"/>
      </w:pPr>
      <w:rPr>
        <w:rFonts w:cs="Times New Roman" w:hint="default"/>
        <w:b/>
      </w:rPr>
    </w:lvl>
    <w:lvl w:ilvl="6">
      <w:start w:val="1"/>
      <w:numFmt w:val="decimal"/>
      <w:lvlText w:val="%1.%2.%3.%4.%5.%6.%7."/>
      <w:lvlJc w:val="left"/>
      <w:pPr>
        <w:ind w:left="5334" w:hanging="1080"/>
      </w:pPr>
      <w:rPr>
        <w:rFonts w:cs="Times New Roman" w:hint="default"/>
        <w:b/>
      </w:rPr>
    </w:lvl>
    <w:lvl w:ilvl="7">
      <w:start w:val="1"/>
      <w:numFmt w:val="decimal"/>
      <w:lvlText w:val="%1.%2.%3.%4.%5.%6.%7.%8."/>
      <w:lvlJc w:val="left"/>
      <w:pPr>
        <w:ind w:left="6043" w:hanging="1080"/>
      </w:pPr>
      <w:rPr>
        <w:rFonts w:cs="Times New Roman" w:hint="default"/>
        <w:b/>
      </w:rPr>
    </w:lvl>
    <w:lvl w:ilvl="8">
      <w:start w:val="1"/>
      <w:numFmt w:val="decimal"/>
      <w:lvlText w:val="%1.%2.%3.%4.%5.%6.%7.%8.%9."/>
      <w:lvlJc w:val="left"/>
      <w:pPr>
        <w:ind w:left="7112" w:hanging="1440"/>
      </w:pPr>
      <w:rPr>
        <w:rFonts w:cs="Times New Roman" w:hint="default"/>
        <w:b/>
      </w:rPr>
    </w:lvl>
  </w:abstractNum>
  <w:abstractNum w:abstractNumId="9" w15:restartNumberingAfterBreak="0">
    <w:nsid w:val="18B16848"/>
    <w:multiLevelType w:val="hybridMultilevel"/>
    <w:tmpl w:val="D47647F4"/>
    <w:lvl w:ilvl="0" w:tplc="FFFFFFFF">
      <w:start w:val="1"/>
      <w:numFmt w:val="decimal"/>
      <w:lvlText w:val="%1."/>
      <w:lvlJc w:val="left"/>
      <w:pPr>
        <w:tabs>
          <w:tab w:val="num" w:pos="417"/>
        </w:tabs>
        <w:ind w:left="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1C9369C5"/>
    <w:multiLevelType w:val="multilevel"/>
    <w:tmpl w:val="1C2C1A80"/>
    <w:lvl w:ilvl="0">
      <w:start w:val="1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20A87ABE"/>
    <w:multiLevelType w:val="multilevel"/>
    <w:tmpl w:val="57DE3D46"/>
    <w:lvl w:ilvl="0">
      <w:start w:val="3"/>
      <w:numFmt w:val="decimal"/>
      <w:lvlText w:val="%1."/>
      <w:lvlJc w:val="left"/>
      <w:pPr>
        <w:tabs>
          <w:tab w:val="num" w:pos="450"/>
        </w:tabs>
        <w:ind w:left="450" w:hanging="450"/>
      </w:pPr>
      <w:rPr>
        <w:rFonts w:cs="Times New Roman" w:hint="default"/>
      </w:rPr>
    </w:lvl>
    <w:lvl w:ilvl="1">
      <w:start w:val="3"/>
      <w:numFmt w:val="decimal"/>
      <w:lvlText w:val="%1.%2."/>
      <w:lvlJc w:val="left"/>
      <w:pPr>
        <w:tabs>
          <w:tab w:val="num" w:pos="450"/>
        </w:tabs>
        <w:ind w:left="450" w:hanging="45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25B37B50"/>
    <w:multiLevelType w:val="hybridMultilevel"/>
    <w:tmpl w:val="16484330"/>
    <w:lvl w:ilvl="0" w:tplc="FFFFFFFF">
      <w:start w:val="1"/>
      <w:numFmt w:val="lowerLetter"/>
      <w:lvlText w:val="%1)"/>
      <w:lvlJc w:val="left"/>
      <w:pPr>
        <w:ind w:left="560" w:hanging="360"/>
      </w:pPr>
      <w:rPr>
        <w:rFonts w:cs="Times New Roman" w:hint="default"/>
      </w:rPr>
    </w:lvl>
    <w:lvl w:ilvl="1" w:tplc="FFFFFFFF" w:tentative="1">
      <w:start w:val="1"/>
      <w:numFmt w:val="lowerLetter"/>
      <w:lvlText w:val="%2."/>
      <w:lvlJc w:val="left"/>
      <w:pPr>
        <w:ind w:left="1280" w:hanging="360"/>
      </w:pPr>
      <w:rPr>
        <w:rFonts w:cs="Times New Roman"/>
      </w:rPr>
    </w:lvl>
    <w:lvl w:ilvl="2" w:tplc="FFFFFFFF" w:tentative="1">
      <w:start w:val="1"/>
      <w:numFmt w:val="lowerRoman"/>
      <w:lvlText w:val="%3."/>
      <w:lvlJc w:val="right"/>
      <w:pPr>
        <w:ind w:left="2000" w:hanging="180"/>
      </w:pPr>
      <w:rPr>
        <w:rFonts w:cs="Times New Roman"/>
      </w:rPr>
    </w:lvl>
    <w:lvl w:ilvl="3" w:tplc="FFFFFFFF" w:tentative="1">
      <w:start w:val="1"/>
      <w:numFmt w:val="decimal"/>
      <w:lvlText w:val="%4."/>
      <w:lvlJc w:val="left"/>
      <w:pPr>
        <w:ind w:left="2720" w:hanging="360"/>
      </w:pPr>
      <w:rPr>
        <w:rFonts w:cs="Times New Roman"/>
      </w:rPr>
    </w:lvl>
    <w:lvl w:ilvl="4" w:tplc="FFFFFFFF" w:tentative="1">
      <w:start w:val="1"/>
      <w:numFmt w:val="lowerLetter"/>
      <w:lvlText w:val="%5."/>
      <w:lvlJc w:val="left"/>
      <w:pPr>
        <w:ind w:left="3440" w:hanging="360"/>
      </w:pPr>
      <w:rPr>
        <w:rFonts w:cs="Times New Roman"/>
      </w:rPr>
    </w:lvl>
    <w:lvl w:ilvl="5" w:tplc="FFFFFFFF" w:tentative="1">
      <w:start w:val="1"/>
      <w:numFmt w:val="lowerRoman"/>
      <w:lvlText w:val="%6."/>
      <w:lvlJc w:val="right"/>
      <w:pPr>
        <w:ind w:left="4160" w:hanging="180"/>
      </w:pPr>
      <w:rPr>
        <w:rFonts w:cs="Times New Roman"/>
      </w:rPr>
    </w:lvl>
    <w:lvl w:ilvl="6" w:tplc="FFFFFFFF" w:tentative="1">
      <w:start w:val="1"/>
      <w:numFmt w:val="decimal"/>
      <w:lvlText w:val="%7."/>
      <w:lvlJc w:val="left"/>
      <w:pPr>
        <w:ind w:left="4880" w:hanging="360"/>
      </w:pPr>
      <w:rPr>
        <w:rFonts w:cs="Times New Roman"/>
      </w:rPr>
    </w:lvl>
    <w:lvl w:ilvl="7" w:tplc="FFFFFFFF" w:tentative="1">
      <w:start w:val="1"/>
      <w:numFmt w:val="lowerLetter"/>
      <w:lvlText w:val="%8."/>
      <w:lvlJc w:val="left"/>
      <w:pPr>
        <w:ind w:left="5600" w:hanging="360"/>
      </w:pPr>
      <w:rPr>
        <w:rFonts w:cs="Times New Roman"/>
      </w:rPr>
    </w:lvl>
    <w:lvl w:ilvl="8" w:tplc="FFFFFFFF" w:tentative="1">
      <w:start w:val="1"/>
      <w:numFmt w:val="lowerRoman"/>
      <w:lvlText w:val="%9."/>
      <w:lvlJc w:val="right"/>
      <w:pPr>
        <w:ind w:left="6320" w:hanging="180"/>
      </w:pPr>
      <w:rPr>
        <w:rFonts w:cs="Times New Roman"/>
      </w:rPr>
    </w:lvl>
  </w:abstractNum>
  <w:abstractNum w:abstractNumId="13" w15:restartNumberingAfterBreak="0">
    <w:nsid w:val="2AF40DDF"/>
    <w:multiLevelType w:val="multilevel"/>
    <w:tmpl w:val="8B42C4A6"/>
    <w:lvl w:ilvl="0">
      <w:start w:val="3"/>
      <w:numFmt w:val="decimal"/>
      <w:lvlText w:val="%1."/>
      <w:lvlJc w:val="left"/>
      <w:pPr>
        <w:ind w:left="405" w:hanging="405"/>
      </w:pPr>
      <w:rPr>
        <w:rFonts w:cs="Times New Roman" w:hint="default"/>
      </w:rPr>
    </w:lvl>
    <w:lvl w:ilvl="1">
      <w:start w:val="2"/>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15:restartNumberingAfterBreak="0">
    <w:nsid w:val="2B326ABB"/>
    <w:multiLevelType w:val="hybridMultilevel"/>
    <w:tmpl w:val="55121072"/>
    <w:lvl w:ilvl="0" w:tplc="04090005">
      <w:start w:val="1"/>
      <w:numFmt w:val="bullet"/>
      <w:lvlText w:val=""/>
      <w:lvlJc w:val="left"/>
      <w:pPr>
        <w:tabs>
          <w:tab w:val="num" w:pos="845"/>
        </w:tabs>
        <w:ind w:left="845" w:hanging="360"/>
      </w:pPr>
      <w:rPr>
        <w:rFonts w:ascii="Wingdings" w:hAnsi="Wingdings" w:hint="default"/>
      </w:rPr>
    </w:lvl>
    <w:lvl w:ilvl="1" w:tplc="04190005">
      <w:start w:val="1"/>
      <w:numFmt w:val="bullet"/>
      <w:lvlText w:val=""/>
      <w:lvlJc w:val="left"/>
      <w:pPr>
        <w:tabs>
          <w:tab w:val="num" w:pos="1565"/>
        </w:tabs>
        <w:ind w:left="1565" w:hanging="360"/>
      </w:pPr>
      <w:rPr>
        <w:rFonts w:ascii="Wingdings" w:hAnsi="Wingdings" w:hint="default"/>
      </w:rPr>
    </w:lvl>
    <w:lvl w:ilvl="2" w:tplc="04090005" w:tentative="1">
      <w:start w:val="1"/>
      <w:numFmt w:val="bullet"/>
      <w:lvlText w:val=""/>
      <w:lvlJc w:val="left"/>
      <w:pPr>
        <w:tabs>
          <w:tab w:val="num" w:pos="2285"/>
        </w:tabs>
        <w:ind w:left="2285" w:hanging="360"/>
      </w:pPr>
      <w:rPr>
        <w:rFonts w:ascii="Wingdings" w:hAnsi="Wingdings" w:hint="default"/>
      </w:rPr>
    </w:lvl>
    <w:lvl w:ilvl="3" w:tplc="04090001" w:tentative="1">
      <w:start w:val="1"/>
      <w:numFmt w:val="bullet"/>
      <w:lvlText w:val=""/>
      <w:lvlJc w:val="left"/>
      <w:pPr>
        <w:tabs>
          <w:tab w:val="num" w:pos="3005"/>
        </w:tabs>
        <w:ind w:left="3005" w:hanging="360"/>
      </w:pPr>
      <w:rPr>
        <w:rFonts w:ascii="Symbol" w:hAnsi="Symbol" w:hint="default"/>
      </w:rPr>
    </w:lvl>
    <w:lvl w:ilvl="4" w:tplc="04090003" w:tentative="1">
      <w:start w:val="1"/>
      <w:numFmt w:val="bullet"/>
      <w:lvlText w:val="o"/>
      <w:lvlJc w:val="left"/>
      <w:pPr>
        <w:tabs>
          <w:tab w:val="num" w:pos="3725"/>
        </w:tabs>
        <w:ind w:left="3725" w:hanging="360"/>
      </w:pPr>
      <w:rPr>
        <w:rFonts w:ascii="Courier New" w:hAnsi="Courier New" w:hint="default"/>
      </w:rPr>
    </w:lvl>
    <w:lvl w:ilvl="5" w:tplc="04090005" w:tentative="1">
      <w:start w:val="1"/>
      <w:numFmt w:val="bullet"/>
      <w:lvlText w:val=""/>
      <w:lvlJc w:val="left"/>
      <w:pPr>
        <w:tabs>
          <w:tab w:val="num" w:pos="4445"/>
        </w:tabs>
        <w:ind w:left="4445" w:hanging="360"/>
      </w:pPr>
      <w:rPr>
        <w:rFonts w:ascii="Wingdings" w:hAnsi="Wingdings" w:hint="default"/>
      </w:rPr>
    </w:lvl>
    <w:lvl w:ilvl="6" w:tplc="04090001" w:tentative="1">
      <w:start w:val="1"/>
      <w:numFmt w:val="bullet"/>
      <w:lvlText w:val=""/>
      <w:lvlJc w:val="left"/>
      <w:pPr>
        <w:tabs>
          <w:tab w:val="num" w:pos="5165"/>
        </w:tabs>
        <w:ind w:left="5165" w:hanging="360"/>
      </w:pPr>
      <w:rPr>
        <w:rFonts w:ascii="Symbol" w:hAnsi="Symbol" w:hint="default"/>
      </w:rPr>
    </w:lvl>
    <w:lvl w:ilvl="7" w:tplc="04090003" w:tentative="1">
      <w:start w:val="1"/>
      <w:numFmt w:val="bullet"/>
      <w:lvlText w:val="o"/>
      <w:lvlJc w:val="left"/>
      <w:pPr>
        <w:tabs>
          <w:tab w:val="num" w:pos="5885"/>
        </w:tabs>
        <w:ind w:left="5885" w:hanging="360"/>
      </w:pPr>
      <w:rPr>
        <w:rFonts w:ascii="Courier New" w:hAnsi="Courier New" w:hint="default"/>
      </w:rPr>
    </w:lvl>
    <w:lvl w:ilvl="8" w:tplc="04090005" w:tentative="1">
      <w:start w:val="1"/>
      <w:numFmt w:val="bullet"/>
      <w:lvlText w:val=""/>
      <w:lvlJc w:val="left"/>
      <w:pPr>
        <w:tabs>
          <w:tab w:val="num" w:pos="6605"/>
        </w:tabs>
        <w:ind w:left="6605" w:hanging="360"/>
      </w:pPr>
      <w:rPr>
        <w:rFonts w:ascii="Wingdings" w:hAnsi="Wingdings" w:hint="default"/>
      </w:rPr>
    </w:lvl>
  </w:abstractNum>
  <w:abstractNum w:abstractNumId="15" w15:restartNumberingAfterBreak="0">
    <w:nsid w:val="2E110173"/>
    <w:multiLevelType w:val="multilevel"/>
    <w:tmpl w:val="66AC60EA"/>
    <w:lvl w:ilvl="0">
      <w:start w:val="5"/>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15:restartNumberingAfterBreak="0">
    <w:nsid w:val="303D624E"/>
    <w:multiLevelType w:val="multilevel"/>
    <w:tmpl w:val="F82E96AC"/>
    <w:lvl w:ilvl="0">
      <w:start w:val="3"/>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308E074B"/>
    <w:multiLevelType w:val="hybridMultilevel"/>
    <w:tmpl w:val="5C465866"/>
    <w:lvl w:ilvl="0" w:tplc="FFFFFFFF">
      <w:start w:val="1"/>
      <w:numFmt w:val="lowerLetter"/>
      <w:lvlText w:val="%1)"/>
      <w:lvlJc w:val="left"/>
      <w:pPr>
        <w:ind w:left="480" w:hanging="360"/>
      </w:pPr>
      <w:rPr>
        <w:rFonts w:cs="Times New Roman" w:hint="default"/>
      </w:rPr>
    </w:lvl>
    <w:lvl w:ilvl="1" w:tplc="FFFFFFFF" w:tentative="1">
      <w:start w:val="1"/>
      <w:numFmt w:val="lowerLetter"/>
      <w:lvlText w:val="%2."/>
      <w:lvlJc w:val="left"/>
      <w:pPr>
        <w:ind w:left="1200" w:hanging="360"/>
      </w:pPr>
      <w:rPr>
        <w:rFonts w:cs="Times New Roman"/>
      </w:rPr>
    </w:lvl>
    <w:lvl w:ilvl="2" w:tplc="FFFFFFFF" w:tentative="1">
      <w:start w:val="1"/>
      <w:numFmt w:val="lowerRoman"/>
      <w:lvlText w:val="%3."/>
      <w:lvlJc w:val="right"/>
      <w:pPr>
        <w:ind w:left="1920" w:hanging="180"/>
      </w:pPr>
      <w:rPr>
        <w:rFonts w:cs="Times New Roman"/>
      </w:rPr>
    </w:lvl>
    <w:lvl w:ilvl="3" w:tplc="FFFFFFFF" w:tentative="1">
      <w:start w:val="1"/>
      <w:numFmt w:val="decimal"/>
      <w:lvlText w:val="%4."/>
      <w:lvlJc w:val="left"/>
      <w:pPr>
        <w:ind w:left="2640" w:hanging="360"/>
      </w:pPr>
      <w:rPr>
        <w:rFonts w:cs="Times New Roman"/>
      </w:rPr>
    </w:lvl>
    <w:lvl w:ilvl="4" w:tplc="FFFFFFFF" w:tentative="1">
      <w:start w:val="1"/>
      <w:numFmt w:val="lowerLetter"/>
      <w:lvlText w:val="%5."/>
      <w:lvlJc w:val="left"/>
      <w:pPr>
        <w:ind w:left="3360" w:hanging="360"/>
      </w:pPr>
      <w:rPr>
        <w:rFonts w:cs="Times New Roman"/>
      </w:rPr>
    </w:lvl>
    <w:lvl w:ilvl="5" w:tplc="FFFFFFFF" w:tentative="1">
      <w:start w:val="1"/>
      <w:numFmt w:val="lowerRoman"/>
      <w:lvlText w:val="%6."/>
      <w:lvlJc w:val="right"/>
      <w:pPr>
        <w:ind w:left="4080" w:hanging="180"/>
      </w:pPr>
      <w:rPr>
        <w:rFonts w:cs="Times New Roman"/>
      </w:rPr>
    </w:lvl>
    <w:lvl w:ilvl="6" w:tplc="FFFFFFFF" w:tentative="1">
      <w:start w:val="1"/>
      <w:numFmt w:val="decimal"/>
      <w:lvlText w:val="%7."/>
      <w:lvlJc w:val="left"/>
      <w:pPr>
        <w:ind w:left="4800" w:hanging="360"/>
      </w:pPr>
      <w:rPr>
        <w:rFonts w:cs="Times New Roman"/>
      </w:rPr>
    </w:lvl>
    <w:lvl w:ilvl="7" w:tplc="FFFFFFFF" w:tentative="1">
      <w:start w:val="1"/>
      <w:numFmt w:val="lowerLetter"/>
      <w:lvlText w:val="%8."/>
      <w:lvlJc w:val="left"/>
      <w:pPr>
        <w:ind w:left="5520" w:hanging="360"/>
      </w:pPr>
      <w:rPr>
        <w:rFonts w:cs="Times New Roman"/>
      </w:rPr>
    </w:lvl>
    <w:lvl w:ilvl="8" w:tplc="FFFFFFFF" w:tentative="1">
      <w:start w:val="1"/>
      <w:numFmt w:val="lowerRoman"/>
      <w:lvlText w:val="%9."/>
      <w:lvlJc w:val="right"/>
      <w:pPr>
        <w:ind w:left="6240" w:hanging="180"/>
      </w:pPr>
      <w:rPr>
        <w:rFonts w:cs="Times New Roman"/>
      </w:rPr>
    </w:lvl>
  </w:abstractNum>
  <w:abstractNum w:abstractNumId="18" w15:restartNumberingAfterBreak="0">
    <w:nsid w:val="3256561A"/>
    <w:multiLevelType w:val="hybridMultilevel"/>
    <w:tmpl w:val="DD8A784E"/>
    <w:lvl w:ilvl="0" w:tplc="FFFFFFFF">
      <w:start w:val="6"/>
      <w:numFmt w:val="lowerLetter"/>
      <w:lvlText w:val="%1)"/>
      <w:lvlJc w:val="left"/>
      <w:pPr>
        <w:ind w:left="480" w:hanging="360"/>
      </w:pPr>
      <w:rPr>
        <w:rFonts w:cs="Times New Roman" w:hint="default"/>
      </w:rPr>
    </w:lvl>
    <w:lvl w:ilvl="1" w:tplc="FFFFFFFF" w:tentative="1">
      <w:start w:val="1"/>
      <w:numFmt w:val="lowerLetter"/>
      <w:lvlText w:val="%2."/>
      <w:lvlJc w:val="left"/>
      <w:pPr>
        <w:ind w:left="1200" w:hanging="360"/>
      </w:pPr>
      <w:rPr>
        <w:rFonts w:cs="Times New Roman"/>
      </w:rPr>
    </w:lvl>
    <w:lvl w:ilvl="2" w:tplc="FFFFFFFF" w:tentative="1">
      <w:start w:val="1"/>
      <w:numFmt w:val="lowerRoman"/>
      <w:lvlText w:val="%3."/>
      <w:lvlJc w:val="right"/>
      <w:pPr>
        <w:ind w:left="1920" w:hanging="180"/>
      </w:pPr>
      <w:rPr>
        <w:rFonts w:cs="Times New Roman"/>
      </w:rPr>
    </w:lvl>
    <w:lvl w:ilvl="3" w:tplc="FFFFFFFF" w:tentative="1">
      <w:start w:val="1"/>
      <w:numFmt w:val="decimal"/>
      <w:lvlText w:val="%4."/>
      <w:lvlJc w:val="left"/>
      <w:pPr>
        <w:ind w:left="2640" w:hanging="360"/>
      </w:pPr>
      <w:rPr>
        <w:rFonts w:cs="Times New Roman"/>
      </w:rPr>
    </w:lvl>
    <w:lvl w:ilvl="4" w:tplc="FFFFFFFF" w:tentative="1">
      <w:start w:val="1"/>
      <w:numFmt w:val="lowerLetter"/>
      <w:lvlText w:val="%5."/>
      <w:lvlJc w:val="left"/>
      <w:pPr>
        <w:ind w:left="3360" w:hanging="360"/>
      </w:pPr>
      <w:rPr>
        <w:rFonts w:cs="Times New Roman"/>
      </w:rPr>
    </w:lvl>
    <w:lvl w:ilvl="5" w:tplc="FFFFFFFF" w:tentative="1">
      <w:start w:val="1"/>
      <w:numFmt w:val="lowerRoman"/>
      <w:lvlText w:val="%6."/>
      <w:lvlJc w:val="right"/>
      <w:pPr>
        <w:ind w:left="4080" w:hanging="180"/>
      </w:pPr>
      <w:rPr>
        <w:rFonts w:cs="Times New Roman"/>
      </w:rPr>
    </w:lvl>
    <w:lvl w:ilvl="6" w:tplc="FFFFFFFF" w:tentative="1">
      <w:start w:val="1"/>
      <w:numFmt w:val="decimal"/>
      <w:lvlText w:val="%7."/>
      <w:lvlJc w:val="left"/>
      <w:pPr>
        <w:ind w:left="4800" w:hanging="360"/>
      </w:pPr>
      <w:rPr>
        <w:rFonts w:cs="Times New Roman"/>
      </w:rPr>
    </w:lvl>
    <w:lvl w:ilvl="7" w:tplc="FFFFFFFF" w:tentative="1">
      <w:start w:val="1"/>
      <w:numFmt w:val="lowerLetter"/>
      <w:lvlText w:val="%8."/>
      <w:lvlJc w:val="left"/>
      <w:pPr>
        <w:ind w:left="5520" w:hanging="360"/>
      </w:pPr>
      <w:rPr>
        <w:rFonts w:cs="Times New Roman"/>
      </w:rPr>
    </w:lvl>
    <w:lvl w:ilvl="8" w:tplc="FFFFFFFF" w:tentative="1">
      <w:start w:val="1"/>
      <w:numFmt w:val="lowerRoman"/>
      <w:lvlText w:val="%9."/>
      <w:lvlJc w:val="right"/>
      <w:pPr>
        <w:ind w:left="6240" w:hanging="180"/>
      </w:pPr>
      <w:rPr>
        <w:rFonts w:cs="Times New Roman"/>
      </w:rPr>
    </w:lvl>
  </w:abstractNum>
  <w:abstractNum w:abstractNumId="19" w15:restartNumberingAfterBreak="0">
    <w:nsid w:val="32D2684D"/>
    <w:multiLevelType w:val="multilevel"/>
    <w:tmpl w:val="2BD25E2A"/>
    <w:lvl w:ilvl="0">
      <w:start w:val="7"/>
      <w:numFmt w:val="decimal"/>
      <w:lvlText w:val="%1."/>
      <w:lvlJc w:val="left"/>
      <w:pPr>
        <w:ind w:left="360" w:hanging="360"/>
      </w:pPr>
      <w:rPr>
        <w:rFonts w:cs="Times New Roman" w:hint="default"/>
      </w:rPr>
    </w:lvl>
    <w:lvl w:ilvl="1">
      <w:start w:val="3"/>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043" w:hanging="1080"/>
      </w:pPr>
      <w:rPr>
        <w:rFonts w:cs="Times New Roman" w:hint="default"/>
      </w:rPr>
    </w:lvl>
    <w:lvl w:ilvl="8">
      <w:start w:val="1"/>
      <w:numFmt w:val="decimal"/>
      <w:lvlText w:val="%1.%2.%3.%4.%5.%6.%7.%8.%9."/>
      <w:lvlJc w:val="left"/>
      <w:pPr>
        <w:ind w:left="7112" w:hanging="1440"/>
      </w:pPr>
      <w:rPr>
        <w:rFonts w:cs="Times New Roman" w:hint="default"/>
      </w:rPr>
    </w:lvl>
  </w:abstractNum>
  <w:abstractNum w:abstractNumId="20" w15:restartNumberingAfterBreak="0">
    <w:nsid w:val="337420A7"/>
    <w:multiLevelType w:val="multilevel"/>
    <w:tmpl w:val="A928E9F6"/>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885"/>
        </w:tabs>
        <w:ind w:left="885" w:hanging="7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35FB2FB2"/>
    <w:multiLevelType w:val="hybridMultilevel"/>
    <w:tmpl w:val="1E72786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63D017A"/>
    <w:multiLevelType w:val="hybridMultilevel"/>
    <w:tmpl w:val="49DE2DFC"/>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394F4150"/>
    <w:multiLevelType w:val="multilevel"/>
    <w:tmpl w:val="188CF81A"/>
    <w:lvl w:ilvl="0">
      <w:start w:val="8"/>
      <w:numFmt w:val="decimal"/>
      <w:lvlText w:val="%1."/>
      <w:lvlJc w:val="left"/>
      <w:pPr>
        <w:ind w:left="405" w:hanging="405"/>
      </w:pPr>
      <w:rPr>
        <w:rFonts w:cs="Times New Roman" w:hint="default"/>
      </w:rPr>
    </w:lvl>
    <w:lvl w:ilvl="1">
      <w:start w:val="1"/>
      <w:numFmt w:val="decimal"/>
      <w:lvlText w:val="%1.%2."/>
      <w:lvlJc w:val="left"/>
      <w:pPr>
        <w:ind w:left="1114" w:hanging="405"/>
      </w:pPr>
      <w:rPr>
        <w:rFonts w:cs="Times New Roman" w:hint="default"/>
        <w:b/>
      </w:rPr>
    </w:lvl>
    <w:lvl w:ilvl="2">
      <w:start w:val="3"/>
      <w:numFmt w:val="decimal"/>
      <w:lvlText w:val="%1.%2.%3."/>
      <w:lvlJc w:val="left"/>
      <w:pPr>
        <w:ind w:left="2138" w:hanging="720"/>
      </w:pPr>
      <w:rPr>
        <w:rFonts w:cs="Times New Roman" w:hint="default"/>
        <w:b/>
      </w:rPr>
    </w:lvl>
    <w:lvl w:ilvl="3">
      <w:start w:val="1"/>
      <w:numFmt w:val="decimal"/>
      <w:lvlText w:val="%1.%2.%3.%4."/>
      <w:lvlJc w:val="left"/>
      <w:pPr>
        <w:ind w:left="2847" w:hanging="720"/>
      </w:pPr>
      <w:rPr>
        <w:rFonts w:cs="Times New Roman" w:hint="default"/>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043" w:hanging="1080"/>
      </w:pPr>
      <w:rPr>
        <w:rFonts w:cs="Times New Roman" w:hint="default"/>
      </w:rPr>
    </w:lvl>
    <w:lvl w:ilvl="8">
      <w:start w:val="1"/>
      <w:numFmt w:val="decimal"/>
      <w:lvlText w:val="%1.%2.%3.%4.%5.%6.%7.%8.%9."/>
      <w:lvlJc w:val="left"/>
      <w:pPr>
        <w:ind w:left="7112" w:hanging="1440"/>
      </w:pPr>
      <w:rPr>
        <w:rFonts w:cs="Times New Roman" w:hint="default"/>
      </w:rPr>
    </w:lvl>
  </w:abstractNum>
  <w:abstractNum w:abstractNumId="24" w15:restartNumberingAfterBreak="0">
    <w:nsid w:val="3A325F66"/>
    <w:multiLevelType w:val="hybridMultilevel"/>
    <w:tmpl w:val="7E38B228"/>
    <w:lvl w:ilvl="0" w:tplc="FFFFFFFF">
      <w:start w:val="1"/>
      <w:numFmt w:val="lowerLetter"/>
      <w:lvlText w:val="%1)"/>
      <w:lvlJc w:val="left"/>
      <w:pPr>
        <w:ind w:left="560" w:hanging="360"/>
      </w:pPr>
      <w:rPr>
        <w:rFonts w:cs="Times New Roman" w:hint="default"/>
      </w:rPr>
    </w:lvl>
    <w:lvl w:ilvl="1" w:tplc="FFFFFFFF" w:tentative="1">
      <w:start w:val="1"/>
      <w:numFmt w:val="lowerLetter"/>
      <w:lvlText w:val="%2."/>
      <w:lvlJc w:val="left"/>
      <w:pPr>
        <w:ind w:left="1280" w:hanging="360"/>
      </w:pPr>
      <w:rPr>
        <w:rFonts w:cs="Times New Roman"/>
      </w:rPr>
    </w:lvl>
    <w:lvl w:ilvl="2" w:tplc="FFFFFFFF" w:tentative="1">
      <w:start w:val="1"/>
      <w:numFmt w:val="lowerRoman"/>
      <w:lvlText w:val="%3."/>
      <w:lvlJc w:val="right"/>
      <w:pPr>
        <w:ind w:left="2000" w:hanging="180"/>
      </w:pPr>
      <w:rPr>
        <w:rFonts w:cs="Times New Roman"/>
      </w:rPr>
    </w:lvl>
    <w:lvl w:ilvl="3" w:tplc="FFFFFFFF" w:tentative="1">
      <w:start w:val="1"/>
      <w:numFmt w:val="decimal"/>
      <w:lvlText w:val="%4."/>
      <w:lvlJc w:val="left"/>
      <w:pPr>
        <w:ind w:left="2720" w:hanging="360"/>
      </w:pPr>
      <w:rPr>
        <w:rFonts w:cs="Times New Roman"/>
      </w:rPr>
    </w:lvl>
    <w:lvl w:ilvl="4" w:tplc="FFFFFFFF" w:tentative="1">
      <w:start w:val="1"/>
      <w:numFmt w:val="lowerLetter"/>
      <w:lvlText w:val="%5."/>
      <w:lvlJc w:val="left"/>
      <w:pPr>
        <w:ind w:left="3440" w:hanging="360"/>
      </w:pPr>
      <w:rPr>
        <w:rFonts w:cs="Times New Roman"/>
      </w:rPr>
    </w:lvl>
    <w:lvl w:ilvl="5" w:tplc="FFFFFFFF" w:tentative="1">
      <w:start w:val="1"/>
      <w:numFmt w:val="lowerRoman"/>
      <w:lvlText w:val="%6."/>
      <w:lvlJc w:val="right"/>
      <w:pPr>
        <w:ind w:left="4160" w:hanging="180"/>
      </w:pPr>
      <w:rPr>
        <w:rFonts w:cs="Times New Roman"/>
      </w:rPr>
    </w:lvl>
    <w:lvl w:ilvl="6" w:tplc="FFFFFFFF" w:tentative="1">
      <w:start w:val="1"/>
      <w:numFmt w:val="decimal"/>
      <w:lvlText w:val="%7."/>
      <w:lvlJc w:val="left"/>
      <w:pPr>
        <w:ind w:left="4880" w:hanging="360"/>
      </w:pPr>
      <w:rPr>
        <w:rFonts w:cs="Times New Roman"/>
      </w:rPr>
    </w:lvl>
    <w:lvl w:ilvl="7" w:tplc="FFFFFFFF" w:tentative="1">
      <w:start w:val="1"/>
      <w:numFmt w:val="lowerLetter"/>
      <w:lvlText w:val="%8."/>
      <w:lvlJc w:val="left"/>
      <w:pPr>
        <w:ind w:left="5600" w:hanging="360"/>
      </w:pPr>
      <w:rPr>
        <w:rFonts w:cs="Times New Roman"/>
      </w:rPr>
    </w:lvl>
    <w:lvl w:ilvl="8" w:tplc="FFFFFFFF" w:tentative="1">
      <w:start w:val="1"/>
      <w:numFmt w:val="lowerRoman"/>
      <w:lvlText w:val="%9."/>
      <w:lvlJc w:val="right"/>
      <w:pPr>
        <w:ind w:left="6320" w:hanging="180"/>
      </w:pPr>
      <w:rPr>
        <w:rFonts w:cs="Times New Roman"/>
      </w:rPr>
    </w:lvl>
  </w:abstractNum>
  <w:abstractNum w:abstractNumId="25" w15:restartNumberingAfterBreak="0">
    <w:nsid w:val="3AC97A5A"/>
    <w:multiLevelType w:val="multilevel"/>
    <w:tmpl w:val="3B188718"/>
    <w:lvl w:ilvl="0">
      <w:start w:val="8"/>
      <w:numFmt w:val="decimal"/>
      <w:lvlText w:val="%1."/>
      <w:lvlJc w:val="left"/>
      <w:pPr>
        <w:tabs>
          <w:tab w:val="num" w:pos="1455"/>
        </w:tabs>
        <w:ind w:left="1455" w:hanging="1455"/>
      </w:pPr>
      <w:rPr>
        <w:rFonts w:cs="Times New Roman" w:hint="default"/>
      </w:rPr>
    </w:lvl>
    <w:lvl w:ilvl="1">
      <w:start w:val="1"/>
      <w:numFmt w:val="decimal"/>
      <w:lvlText w:val="%1.%2."/>
      <w:lvlJc w:val="left"/>
      <w:pPr>
        <w:tabs>
          <w:tab w:val="num" w:pos="2164"/>
        </w:tabs>
        <w:ind w:left="2164" w:hanging="1455"/>
      </w:pPr>
      <w:rPr>
        <w:rFonts w:cs="Times New Roman" w:hint="default"/>
        <w:b/>
      </w:rPr>
    </w:lvl>
    <w:lvl w:ilvl="2">
      <w:start w:val="1"/>
      <w:numFmt w:val="decimal"/>
      <w:lvlText w:val="%1.%2.%3."/>
      <w:lvlJc w:val="left"/>
      <w:pPr>
        <w:tabs>
          <w:tab w:val="num" w:pos="2873"/>
        </w:tabs>
        <w:ind w:left="2873" w:hanging="1455"/>
      </w:pPr>
      <w:rPr>
        <w:rFonts w:ascii="Times New Roman" w:hAnsi="Times New Roman" w:cs="Times New Roman" w:hint="default"/>
        <w:b/>
      </w:rPr>
    </w:lvl>
    <w:lvl w:ilvl="3">
      <w:start w:val="1"/>
      <w:numFmt w:val="decimal"/>
      <w:lvlText w:val="%1.%2.%3.%4."/>
      <w:lvlJc w:val="left"/>
      <w:pPr>
        <w:tabs>
          <w:tab w:val="num" w:pos="3582"/>
        </w:tabs>
        <w:ind w:left="3582" w:hanging="1455"/>
      </w:pPr>
      <w:rPr>
        <w:rFonts w:cs="Times New Roman" w:hint="default"/>
      </w:rPr>
    </w:lvl>
    <w:lvl w:ilvl="4">
      <w:start w:val="1"/>
      <w:numFmt w:val="decimal"/>
      <w:lvlText w:val="%1.%2.%3.%4.%5."/>
      <w:lvlJc w:val="left"/>
      <w:pPr>
        <w:tabs>
          <w:tab w:val="num" w:pos="4291"/>
        </w:tabs>
        <w:ind w:left="4291" w:hanging="1455"/>
      </w:pPr>
      <w:rPr>
        <w:rFonts w:cs="Times New Roman" w:hint="default"/>
      </w:rPr>
    </w:lvl>
    <w:lvl w:ilvl="5">
      <w:start w:val="1"/>
      <w:numFmt w:val="decimal"/>
      <w:lvlText w:val="%1.%2.%3.%4.%5.%6."/>
      <w:lvlJc w:val="left"/>
      <w:pPr>
        <w:tabs>
          <w:tab w:val="num" w:pos="5000"/>
        </w:tabs>
        <w:ind w:left="5000" w:hanging="1455"/>
      </w:pPr>
      <w:rPr>
        <w:rFonts w:cs="Times New Roman" w:hint="default"/>
      </w:rPr>
    </w:lvl>
    <w:lvl w:ilvl="6">
      <w:start w:val="1"/>
      <w:numFmt w:val="decimal"/>
      <w:lvlText w:val="%1.%2.%3.%4.%5.%6.%7."/>
      <w:lvlJc w:val="left"/>
      <w:pPr>
        <w:tabs>
          <w:tab w:val="num" w:pos="5709"/>
        </w:tabs>
        <w:ind w:left="5709" w:hanging="1455"/>
      </w:pPr>
      <w:rPr>
        <w:rFonts w:cs="Times New Roman" w:hint="default"/>
      </w:rPr>
    </w:lvl>
    <w:lvl w:ilvl="7">
      <w:start w:val="1"/>
      <w:numFmt w:val="decimal"/>
      <w:lvlText w:val="%1.%2.%3.%4.%5.%6.%7.%8."/>
      <w:lvlJc w:val="left"/>
      <w:pPr>
        <w:tabs>
          <w:tab w:val="num" w:pos="6418"/>
        </w:tabs>
        <w:ind w:left="6418" w:hanging="1455"/>
      </w:pPr>
      <w:rPr>
        <w:rFonts w:cs="Times New Roman" w:hint="default"/>
      </w:rPr>
    </w:lvl>
    <w:lvl w:ilvl="8">
      <w:start w:val="1"/>
      <w:numFmt w:val="decimal"/>
      <w:lvlText w:val="%1.%2.%3.%4.%5.%6.%7.%8.%9."/>
      <w:lvlJc w:val="left"/>
      <w:pPr>
        <w:tabs>
          <w:tab w:val="num" w:pos="7127"/>
        </w:tabs>
        <w:ind w:left="7127" w:hanging="1455"/>
      </w:pPr>
      <w:rPr>
        <w:rFonts w:cs="Times New Roman" w:hint="default"/>
      </w:rPr>
    </w:lvl>
  </w:abstractNum>
  <w:abstractNum w:abstractNumId="26" w15:restartNumberingAfterBreak="0">
    <w:nsid w:val="3C45757E"/>
    <w:multiLevelType w:val="multilevel"/>
    <w:tmpl w:val="76900E4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4BF820E8"/>
    <w:multiLevelType w:val="multilevel"/>
    <w:tmpl w:val="7C42619C"/>
    <w:lvl w:ilvl="0">
      <w:start w:val="10"/>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4C285AA4"/>
    <w:multiLevelType w:val="multilevel"/>
    <w:tmpl w:val="107E1D7C"/>
    <w:lvl w:ilvl="0">
      <w:start w:val="4"/>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50EA7A9E"/>
    <w:multiLevelType w:val="hybridMultilevel"/>
    <w:tmpl w:val="B1B02572"/>
    <w:lvl w:ilvl="0" w:tplc="2E388E50">
      <w:start w:val="1"/>
      <w:numFmt w:val="bullet"/>
      <w:lvlText w:val=""/>
      <w:lvlJc w:val="left"/>
      <w:pPr>
        <w:tabs>
          <w:tab w:val="num" w:pos="397"/>
        </w:tabs>
        <w:ind w:left="397" w:hanging="397"/>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655DBB"/>
    <w:multiLevelType w:val="hybridMultilevel"/>
    <w:tmpl w:val="44443DCC"/>
    <w:lvl w:ilvl="0" w:tplc="FFFFFFFF">
      <w:start w:val="1"/>
      <w:numFmt w:val="lowerLetter"/>
      <w:lvlText w:val="%1)"/>
      <w:lvlJc w:val="left"/>
      <w:pPr>
        <w:ind w:left="560" w:hanging="360"/>
      </w:pPr>
      <w:rPr>
        <w:rFonts w:cs="Times New Roman" w:hint="default"/>
      </w:rPr>
    </w:lvl>
    <w:lvl w:ilvl="1" w:tplc="FFFFFFFF" w:tentative="1">
      <w:start w:val="1"/>
      <w:numFmt w:val="lowerLetter"/>
      <w:lvlText w:val="%2."/>
      <w:lvlJc w:val="left"/>
      <w:pPr>
        <w:ind w:left="1280" w:hanging="360"/>
      </w:pPr>
      <w:rPr>
        <w:rFonts w:cs="Times New Roman"/>
      </w:rPr>
    </w:lvl>
    <w:lvl w:ilvl="2" w:tplc="FFFFFFFF" w:tentative="1">
      <w:start w:val="1"/>
      <w:numFmt w:val="lowerRoman"/>
      <w:lvlText w:val="%3."/>
      <w:lvlJc w:val="right"/>
      <w:pPr>
        <w:ind w:left="2000" w:hanging="180"/>
      </w:pPr>
      <w:rPr>
        <w:rFonts w:cs="Times New Roman"/>
      </w:rPr>
    </w:lvl>
    <w:lvl w:ilvl="3" w:tplc="FFFFFFFF" w:tentative="1">
      <w:start w:val="1"/>
      <w:numFmt w:val="decimal"/>
      <w:lvlText w:val="%4."/>
      <w:lvlJc w:val="left"/>
      <w:pPr>
        <w:ind w:left="2720" w:hanging="360"/>
      </w:pPr>
      <w:rPr>
        <w:rFonts w:cs="Times New Roman"/>
      </w:rPr>
    </w:lvl>
    <w:lvl w:ilvl="4" w:tplc="FFFFFFFF" w:tentative="1">
      <w:start w:val="1"/>
      <w:numFmt w:val="lowerLetter"/>
      <w:lvlText w:val="%5."/>
      <w:lvlJc w:val="left"/>
      <w:pPr>
        <w:ind w:left="3440" w:hanging="360"/>
      </w:pPr>
      <w:rPr>
        <w:rFonts w:cs="Times New Roman"/>
      </w:rPr>
    </w:lvl>
    <w:lvl w:ilvl="5" w:tplc="FFFFFFFF" w:tentative="1">
      <w:start w:val="1"/>
      <w:numFmt w:val="lowerRoman"/>
      <w:lvlText w:val="%6."/>
      <w:lvlJc w:val="right"/>
      <w:pPr>
        <w:ind w:left="4160" w:hanging="180"/>
      </w:pPr>
      <w:rPr>
        <w:rFonts w:cs="Times New Roman"/>
      </w:rPr>
    </w:lvl>
    <w:lvl w:ilvl="6" w:tplc="FFFFFFFF" w:tentative="1">
      <w:start w:val="1"/>
      <w:numFmt w:val="decimal"/>
      <w:lvlText w:val="%7."/>
      <w:lvlJc w:val="left"/>
      <w:pPr>
        <w:ind w:left="4880" w:hanging="360"/>
      </w:pPr>
      <w:rPr>
        <w:rFonts w:cs="Times New Roman"/>
      </w:rPr>
    </w:lvl>
    <w:lvl w:ilvl="7" w:tplc="FFFFFFFF" w:tentative="1">
      <w:start w:val="1"/>
      <w:numFmt w:val="lowerLetter"/>
      <w:lvlText w:val="%8."/>
      <w:lvlJc w:val="left"/>
      <w:pPr>
        <w:ind w:left="5600" w:hanging="360"/>
      </w:pPr>
      <w:rPr>
        <w:rFonts w:cs="Times New Roman"/>
      </w:rPr>
    </w:lvl>
    <w:lvl w:ilvl="8" w:tplc="FFFFFFFF" w:tentative="1">
      <w:start w:val="1"/>
      <w:numFmt w:val="lowerRoman"/>
      <w:lvlText w:val="%9."/>
      <w:lvlJc w:val="right"/>
      <w:pPr>
        <w:ind w:left="6320" w:hanging="180"/>
      </w:pPr>
      <w:rPr>
        <w:rFonts w:cs="Times New Roman"/>
      </w:rPr>
    </w:lvl>
  </w:abstractNum>
  <w:abstractNum w:abstractNumId="31" w15:restartNumberingAfterBreak="0">
    <w:nsid w:val="55E202F2"/>
    <w:multiLevelType w:val="multilevel"/>
    <w:tmpl w:val="1FF0C3D8"/>
    <w:lvl w:ilvl="0">
      <w:start w:val="11"/>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57034584"/>
    <w:multiLevelType w:val="hybridMultilevel"/>
    <w:tmpl w:val="600E5B14"/>
    <w:lvl w:ilvl="0" w:tplc="FFFFFFFF">
      <w:start w:val="1"/>
      <w:numFmt w:val="lowerLetter"/>
      <w:lvlText w:val="%1)"/>
      <w:lvlJc w:val="left"/>
      <w:pPr>
        <w:ind w:left="360" w:hanging="360"/>
      </w:pPr>
      <w:rPr>
        <w:rFonts w:cs="Times New Roman" w:hint="default"/>
      </w:rPr>
    </w:lvl>
    <w:lvl w:ilvl="1" w:tplc="FFFFFFFF" w:tentative="1">
      <w:start w:val="1"/>
      <w:numFmt w:val="lowerLetter"/>
      <w:lvlText w:val="%2."/>
      <w:lvlJc w:val="left"/>
      <w:pPr>
        <w:ind w:left="1280" w:hanging="360"/>
      </w:pPr>
      <w:rPr>
        <w:rFonts w:cs="Times New Roman"/>
      </w:rPr>
    </w:lvl>
    <w:lvl w:ilvl="2" w:tplc="FFFFFFFF" w:tentative="1">
      <w:start w:val="1"/>
      <w:numFmt w:val="lowerRoman"/>
      <w:lvlText w:val="%3."/>
      <w:lvlJc w:val="right"/>
      <w:pPr>
        <w:ind w:left="2000" w:hanging="180"/>
      </w:pPr>
      <w:rPr>
        <w:rFonts w:cs="Times New Roman"/>
      </w:rPr>
    </w:lvl>
    <w:lvl w:ilvl="3" w:tplc="FFFFFFFF" w:tentative="1">
      <w:start w:val="1"/>
      <w:numFmt w:val="decimal"/>
      <w:lvlText w:val="%4."/>
      <w:lvlJc w:val="left"/>
      <w:pPr>
        <w:ind w:left="2720" w:hanging="360"/>
      </w:pPr>
      <w:rPr>
        <w:rFonts w:cs="Times New Roman"/>
      </w:rPr>
    </w:lvl>
    <w:lvl w:ilvl="4" w:tplc="FFFFFFFF" w:tentative="1">
      <w:start w:val="1"/>
      <w:numFmt w:val="lowerLetter"/>
      <w:lvlText w:val="%5."/>
      <w:lvlJc w:val="left"/>
      <w:pPr>
        <w:ind w:left="3440" w:hanging="360"/>
      </w:pPr>
      <w:rPr>
        <w:rFonts w:cs="Times New Roman"/>
      </w:rPr>
    </w:lvl>
    <w:lvl w:ilvl="5" w:tplc="FFFFFFFF" w:tentative="1">
      <w:start w:val="1"/>
      <w:numFmt w:val="lowerRoman"/>
      <w:lvlText w:val="%6."/>
      <w:lvlJc w:val="right"/>
      <w:pPr>
        <w:ind w:left="4160" w:hanging="180"/>
      </w:pPr>
      <w:rPr>
        <w:rFonts w:cs="Times New Roman"/>
      </w:rPr>
    </w:lvl>
    <w:lvl w:ilvl="6" w:tplc="FFFFFFFF" w:tentative="1">
      <w:start w:val="1"/>
      <w:numFmt w:val="decimal"/>
      <w:lvlText w:val="%7."/>
      <w:lvlJc w:val="left"/>
      <w:pPr>
        <w:ind w:left="4880" w:hanging="360"/>
      </w:pPr>
      <w:rPr>
        <w:rFonts w:cs="Times New Roman"/>
      </w:rPr>
    </w:lvl>
    <w:lvl w:ilvl="7" w:tplc="FFFFFFFF" w:tentative="1">
      <w:start w:val="1"/>
      <w:numFmt w:val="lowerLetter"/>
      <w:lvlText w:val="%8."/>
      <w:lvlJc w:val="left"/>
      <w:pPr>
        <w:ind w:left="5600" w:hanging="360"/>
      </w:pPr>
      <w:rPr>
        <w:rFonts w:cs="Times New Roman"/>
      </w:rPr>
    </w:lvl>
    <w:lvl w:ilvl="8" w:tplc="FFFFFFFF" w:tentative="1">
      <w:start w:val="1"/>
      <w:numFmt w:val="lowerRoman"/>
      <w:lvlText w:val="%9."/>
      <w:lvlJc w:val="right"/>
      <w:pPr>
        <w:ind w:left="6320" w:hanging="180"/>
      </w:pPr>
      <w:rPr>
        <w:rFonts w:cs="Times New Roman"/>
      </w:rPr>
    </w:lvl>
  </w:abstractNum>
  <w:abstractNum w:abstractNumId="33" w15:restartNumberingAfterBreak="0">
    <w:nsid w:val="5757654C"/>
    <w:multiLevelType w:val="multilevel"/>
    <w:tmpl w:val="D8BA182A"/>
    <w:lvl w:ilvl="0">
      <w:start w:val="1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5EBB6B38"/>
    <w:multiLevelType w:val="hybridMultilevel"/>
    <w:tmpl w:val="2D7EA17A"/>
    <w:lvl w:ilvl="0" w:tplc="FFFFFFFF">
      <w:start w:val="1"/>
      <w:numFmt w:val="lowerLetter"/>
      <w:lvlText w:val="%1)"/>
      <w:lvlJc w:val="left"/>
      <w:pPr>
        <w:ind w:left="600" w:hanging="360"/>
      </w:pPr>
      <w:rPr>
        <w:rFonts w:cs="Times New Roman" w:hint="default"/>
      </w:rPr>
    </w:lvl>
    <w:lvl w:ilvl="1" w:tplc="FFFFFFFF" w:tentative="1">
      <w:start w:val="1"/>
      <w:numFmt w:val="lowerLetter"/>
      <w:lvlText w:val="%2."/>
      <w:lvlJc w:val="left"/>
      <w:pPr>
        <w:ind w:left="1320" w:hanging="360"/>
      </w:pPr>
      <w:rPr>
        <w:rFonts w:cs="Times New Roman"/>
      </w:rPr>
    </w:lvl>
    <w:lvl w:ilvl="2" w:tplc="FFFFFFFF" w:tentative="1">
      <w:start w:val="1"/>
      <w:numFmt w:val="lowerRoman"/>
      <w:lvlText w:val="%3."/>
      <w:lvlJc w:val="right"/>
      <w:pPr>
        <w:ind w:left="2040" w:hanging="180"/>
      </w:pPr>
      <w:rPr>
        <w:rFonts w:cs="Times New Roman"/>
      </w:rPr>
    </w:lvl>
    <w:lvl w:ilvl="3" w:tplc="FFFFFFFF" w:tentative="1">
      <w:start w:val="1"/>
      <w:numFmt w:val="decimal"/>
      <w:lvlText w:val="%4."/>
      <w:lvlJc w:val="left"/>
      <w:pPr>
        <w:ind w:left="2760" w:hanging="360"/>
      </w:pPr>
      <w:rPr>
        <w:rFonts w:cs="Times New Roman"/>
      </w:rPr>
    </w:lvl>
    <w:lvl w:ilvl="4" w:tplc="FFFFFFFF" w:tentative="1">
      <w:start w:val="1"/>
      <w:numFmt w:val="lowerLetter"/>
      <w:lvlText w:val="%5."/>
      <w:lvlJc w:val="left"/>
      <w:pPr>
        <w:ind w:left="3480" w:hanging="360"/>
      </w:pPr>
      <w:rPr>
        <w:rFonts w:cs="Times New Roman"/>
      </w:rPr>
    </w:lvl>
    <w:lvl w:ilvl="5" w:tplc="FFFFFFFF" w:tentative="1">
      <w:start w:val="1"/>
      <w:numFmt w:val="lowerRoman"/>
      <w:lvlText w:val="%6."/>
      <w:lvlJc w:val="right"/>
      <w:pPr>
        <w:ind w:left="4200" w:hanging="180"/>
      </w:pPr>
      <w:rPr>
        <w:rFonts w:cs="Times New Roman"/>
      </w:rPr>
    </w:lvl>
    <w:lvl w:ilvl="6" w:tplc="FFFFFFFF" w:tentative="1">
      <w:start w:val="1"/>
      <w:numFmt w:val="decimal"/>
      <w:lvlText w:val="%7."/>
      <w:lvlJc w:val="left"/>
      <w:pPr>
        <w:ind w:left="4920" w:hanging="360"/>
      </w:pPr>
      <w:rPr>
        <w:rFonts w:cs="Times New Roman"/>
      </w:rPr>
    </w:lvl>
    <w:lvl w:ilvl="7" w:tplc="FFFFFFFF" w:tentative="1">
      <w:start w:val="1"/>
      <w:numFmt w:val="lowerLetter"/>
      <w:lvlText w:val="%8."/>
      <w:lvlJc w:val="left"/>
      <w:pPr>
        <w:ind w:left="5640" w:hanging="360"/>
      </w:pPr>
      <w:rPr>
        <w:rFonts w:cs="Times New Roman"/>
      </w:rPr>
    </w:lvl>
    <w:lvl w:ilvl="8" w:tplc="FFFFFFFF" w:tentative="1">
      <w:start w:val="1"/>
      <w:numFmt w:val="lowerRoman"/>
      <w:lvlText w:val="%9."/>
      <w:lvlJc w:val="right"/>
      <w:pPr>
        <w:ind w:left="6360" w:hanging="180"/>
      </w:pPr>
      <w:rPr>
        <w:rFonts w:cs="Times New Roman"/>
      </w:rPr>
    </w:lvl>
  </w:abstractNum>
  <w:abstractNum w:abstractNumId="35" w15:restartNumberingAfterBreak="0">
    <w:nsid w:val="5EBB739A"/>
    <w:multiLevelType w:val="hybridMultilevel"/>
    <w:tmpl w:val="2DDCD2F4"/>
    <w:lvl w:ilvl="0" w:tplc="6F348A0A">
      <w:start w:val="1"/>
      <w:numFmt w:val="decimal"/>
      <w:lvlText w:val="%1)"/>
      <w:lvlJc w:val="left"/>
      <w:pPr>
        <w:ind w:left="1062" w:hanging="360"/>
      </w:pPr>
      <w:rPr>
        <w:rFonts w:cs="Times New Roman" w:hint="default"/>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36" w15:restartNumberingAfterBreak="0">
    <w:nsid w:val="5F5A4FDA"/>
    <w:multiLevelType w:val="multilevel"/>
    <w:tmpl w:val="A952566A"/>
    <w:lvl w:ilvl="0">
      <w:start w:val="3"/>
      <w:numFmt w:val="decimal"/>
      <w:lvlText w:val="%1."/>
      <w:lvlJc w:val="left"/>
      <w:pPr>
        <w:ind w:left="405" w:hanging="405"/>
      </w:pPr>
      <w:rPr>
        <w:rFonts w:cs="Times New Roman" w:hint="default"/>
      </w:rPr>
    </w:lvl>
    <w:lvl w:ilvl="1">
      <w:start w:val="3"/>
      <w:numFmt w:val="decimal"/>
      <w:lvlText w:val="%1.%2."/>
      <w:lvlJc w:val="left"/>
      <w:pPr>
        <w:ind w:left="405" w:hanging="405"/>
      </w:pPr>
      <w:rPr>
        <w:rFonts w:cs="Times New Roman" w:hint="default"/>
      </w:rPr>
    </w:lvl>
    <w:lvl w:ilvl="2">
      <w:start w:val="2"/>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15:restartNumberingAfterBreak="0">
    <w:nsid w:val="62FB06B5"/>
    <w:multiLevelType w:val="hybridMultilevel"/>
    <w:tmpl w:val="6C1267B6"/>
    <w:lvl w:ilvl="0" w:tplc="07080574">
      <w:start w:val="1"/>
      <w:numFmt w:val="decimal"/>
      <w:lvlText w:val="%1."/>
      <w:lvlJc w:val="left"/>
      <w:pPr>
        <w:tabs>
          <w:tab w:val="num" w:pos="720"/>
        </w:tabs>
        <w:ind w:left="720" w:hanging="360"/>
      </w:pPr>
      <w:rPr>
        <w:rFonts w:cs="Times New Roman" w:hint="default"/>
        <w:b/>
      </w:rPr>
    </w:lvl>
    <w:lvl w:ilvl="1" w:tplc="96B06F8E">
      <w:numFmt w:val="none"/>
      <w:lvlText w:val=""/>
      <w:lvlJc w:val="left"/>
      <w:pPr>
        <w:tabs>
          <w:tab w:val="num" w:pos="360"/>
        </w:tabs>
      </w:pPr>
      <w:rPr>
        <w:rFonts w:cs="Times New Roman"/>
      </w:rPr>
    </w:lvl>
    <w:lvl w:ilvl="2" w:tplc="0F2A19CE">
      <w:numFmt w:val="none"/>
      <w:lvlText w:val=""/>
      <w:lvlJc w:val="left"/>
      <w:pPr>
        <w:tabs>
          <w:tab w:val="num" w:pos="360"/>
        </w:tabs>
      </w:pPr>
      <w:rPr>
        <w:rFonts w:cs="Times New Roman"/>
      </w:rPr>
    </w:lvl>
    <w:lvl w:ilvl="3" w:tplc="62641ADC">
      <w:numFmt w:val="none"/>
      <w:lvlText w:val=""/>
      <w:lvlJc w:val="left"/>
      <w:pPr>
        <w:tabs>
          <w:tab w:val="num" w:pos="360"/>
        </w:tabs>
      </w:pPr>
      <w:rPr>
        <w:rFonts w:cs="Times New Roman"/>
      </w:rPr>
    </w:lvl>
    <w:lvl w:ilvl="4" w:tplc="B7860E10">
      <w:numFmt w:val="none"/>
      <w:lvlText w:val=""/>
      <w:lvlJc w:val="left"/>
      <w:pPr>
        <w:tabs>
          <w:tab w:val="num" w:pos="360"/>
        </w:tabs>
      </w:pPr>
      <w:rPr>
        <w:rFonts w:cs="Times New Roman"/>
      </w:rPr>
    </w:lvl>
    <w:lvl w:ilvl="5" w:tplc="D3E24670">
      <w:numFmt w:val="none"/>
      <w:lvlText w:val=""/>
      <w:lvlJc w:val="left"/>
      <w:pPr>
        <w:tabs>
          <w:tab w:val="num" w:pos="360"/>
        </w:tabs>
      </w:pPr>
      <w:rPr>
        <w:rFonts w:cs="Times New Roman"/>
      </w:rPr>
    </w:lvl>
    <w:lvl w:ilvl="6" w:tplc="AE3A6FD0">
      <w:numFmt w:val="none"/>
      <w:lvlText w:val=""/>
      <w:lvlJc w:val="left"/>
      <w:pPr>
        <w:tabs>
          <w:tab w:val="num" w:pos="360"/>
        </w:tabs>
      </w:pPr>
      <w:rPr>
        <w:rFonts w:cs="Times New Roman"/>
      </w:rPr>
    </w:lvl>
    <w:lvl w:ilvl="7" w:tplc="E028026A">
      <w:numFmt w:val="none"/>
      <w:lvlText w:val=""/>
      <w:lvlJc w:val="left"/>
      <w:pPr>
        <w:tabs>
          <w:tab w:val="num" w:pos="360"/>
        </w:tabs>
      </w:pPr>
      <w:rPr>
        <w:rFonts w:cs="Times New Roman"/>
      </w:rPr>
    </w:lvl>
    <w:lvl w:ilvl="8" w:tplc="D4B48098">
      <w:numFmt w:val="none"/>
      <w:lvlText w:val=""/>
      <w:lvlJc w:val="left"/>
      <w:pPr>
        <w:tabs>
          <w:tab w:val="num" w:pos="360"/>
        </w:tabs>
      </w:pPr>
      <w:rPr>
        <w:rFonts w:cs="Times New Roman"/>
      </w:rPr>
    </w:lvl>
  </w:abstractNum>
  <w:abstractNum w:abstractNumId="38" w15:restartNumberingAfterBreak="0">
    <w:nsid w:val="63F33072"/>
    <w:multiLevelType w:val="hybridMultilevel"/>
    <w:tmpl w:val="52005458"/>
    <w:lvl w:ilvl="0" w:tplc="FFFFFFFF">
      <w:start w:val="1"/>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760291B"/>
    <w:multiLevelType w:val="hybridMultilevel"/>
    <w:tmpl w:val="8BA4A3C4"/>
    <w:lvl w:ilvl="0" w:tplc="FFFFFFFF">
      <w:start w:val="1"/>
      <w:numFmt w:val="lowerLetter"/>
      <w:lvlText w:val="%1)"/>
      <w:lvlJc w:val="left"/>
      <w:pPr>
        <w:ind w:left="580" w:hanging="360"/>
      </w:pPr>
      <w:rPr>
        <w:rFonts w:cs="Times New Roman" w:hint="default"/>
      </w:rPr>
    </w:lvl>
    <w:lvl w:ilvl="1" w:tplc="FFFFFFFF" w:tentative="1">
      <w:start w:val="1"/>
      <w:numFmt w:val="lowerLetter"/>
      <w:lvlText w:val="%2."/>
      <w:lvlJc w:val="left"/>
      <w:pPr>
        <w:ind w:left="1300" w:hanging="360"/>
      </w:pPr>
      <w:rPr>
        <w:rFonts w:cs="Times New Roman"/>
      </w:rPr>
    </w:lvl>
    <w:lvl w:ilvl="2" w:tplc="FFFFFFFF" w:tentative="1">
      <w:start w:val="1"/>
      <w:numFmt w:val="lowerRoman"/>
      <w:lvlText w:val="%3."/>
      <w:lvlJc w:val="right"/>
      <w:pPr>
        <w:ind w:left="2020" w:hanging="180"/>
      </w:pPr>
      <w:rPr>
        <w:rFonts w:cs="Times New Roman"/>
      </w:rPr>
    </w:lvl>
    <w:lvl w:ilvl="3" w:tplc="FFFFFFFF" w:tentative="1">
      <w:start w:val="1"/>
      <w:numFmt w:val="decimal"/>
      <w:lvlText w:val="%4."/>
      <w:lvlJc w:val="left"/>
      <w:pPr>
        <w:ind w:left="2740" w:hanging="360"/>
      </w:pPr>
      <w:rPr>
        <w:rFonts w:cs="Times New Roman"/>
      </w:rPr>
    </w:lvl>
    <w:lvl w:ilvl="4" w:tplc="FFFFFFFF" w:tentative="1">
      <w:start w:val="1"/>
      <w:numFmt w:val="lowerLetter"/>
      <w:lvlText w:val="%5."/>
      <w:lvlJc w:val="left"/>
      <w:pPr>
        <w:ind w:left="3460" w:hanging="360"/>
      </w:pPr>
      <w:rPr>
        <w:rFonts w:cs="Times New Roman"/>
      </w:rPr>
    </w:lvl>
    <w:lvl w:ilvl="5" w:tplc="FFFFFFFF" w:tentative="1">
      <w:start w:val="1"/>
      <w:numFmt w:val="lowerRoman"/>
      <w:lvlText w:val="%6."/>
      <w:lvlJc w:val="right"/>
      <w:pPr>
        <w:ind w:left="4180" w:hanging="180"/>
      </w:pPr>
      <w:rPr>
        <w:rFonts w:cs="Times New Roman"/>
      </w:rPr>
    </w:lvl>
    <w:lvl w:ilvl="6" w:tplc="FFFFFFFF" w:tentative="1">
      <w:start w:val="1"/>
      <w:numFmt w:val="decimal"/>
      <w:lvlText w:val="%7."/>
      <w:lvlJc w:val="left"/>
      <w:pPr>
        <w:ind w:left="4900" w:hanging="360"/>
      </w:pPr>
      <w:rPr>
        <w:rFonts w:cs="Times New Roman"/>
      </w:rPr>
    </w:lvl>
    <w:lvl w:ilvl="7" w:tplc="FFFFFFFF" w:tentative="1">
      <w:start w:val="1"/>
      <w:numFmt w:val="lowerLetter"/>
      <w:lvlText w:val="%8."/>
      <w:lvlJc w:val="left"/>
      <w:pPr>
        <w:ind w:left="5620" w:hanging="360"/>
      </w:pPr>
      <w:rPr>
        <w:rFonts w:cs="Times New Roman"/>
      </w:rPr>
    </w:lvl>
    <w:lvl w:ilvl="8" w:tplc="FFFFFFFF" w:tentative="1">
      <w:start w:val="1"/>
      <w:numFmt w:val="lowerRoman"/>
      <w:lvlText w:val="%9."/>
      <w:lvlJc w:val="right"/>
      <w:pPr>
        <w:ind w:left="6340" w:hanging="180"/>
      </w:pPr>
      <w:rPr>
        <w:rFonts w:cs="Times New Roman"/>
      </w:rPr>
    </w:lvl>
  </w:abstractNum>
  <w:abstractNum w:abstractNumId="40" w15:restartNumberingAfterBreak="0">
    <w:nsid w:val="6762688F"/>
    <w:multiLevelType w:val="multilevel"/>
    <w:tmpl w:val="FA50619E"/>
    <w:lvl w:ilvl="0">
      <w:start w:val="3"/>
      <w:numFmt w:val="decimal"/>
      <w:lvlText w:val="%1."/>
      <w:lvlJc w:val="left"/>
      <w:pPr>
        <w:ind w:left="405" w:hanging="405"/>
      </w:pPr>
      <w:rPr>
        <w:rFonts w:cs="Times New Roman" w:hint="default"/>
        <w:b/>
      </w:rPr>
    </w:lvl>
    <w:lvl w:ilvl="1">
      <w:start w:val="2"/>
      <w:numFmt w:val="decimal"/>
      <w:lvlText w:val="%1.%2."/>
      <w:lvlJc w:val="left"/>
      <w:pPr>
        <w:ind w:left="405" w:hanging="405"/>
      </w:pPr>
      <w:rPr>
        <w:rFonts w:cs="Times New Roman" w:hint="default"/>
        <w:b/>
      </w:rPr>
    </w:lvl>
    <w:lvl w:ilvl="2">
      <w:start w:val="2"/>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720" w:hanging="72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080" w:hanging="108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41" w15:restartNumberingAfterBreak="0">
    <w:nsid w:val="6D2A34AD"/>
    <w:multiLevelType w:val="multilevel"/>
    <w:tmpl w:val="F2D6BBEE"/>
    <w:lvl w:ilvl="0">
      <w:start w:val="1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2" w15:restartNumberingAfterBreak="0">
    <w:nsid w:val="6F4A4011"/>
    <w:multiLevelType w:val="hybridMultilevel"/>
    <w:tmpl w:val="22B8642E"/>
    <w:lvl w:ilvl="0" w:tplc="FFFFFFFF">
      <w:start w:val="1"/>
      <w:numFmt w:val="decimal"/>
      <w:lvlText w:val="%1."/>
      <w:lvlJc w:val="left"/>
      <w:pPr>
        <w:tabs>
          <w:tab w:val="num" w:pos="417"/>
        </w:tabs>
        <w:ind w:left="57"/>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75B43DDC"/>
    <w:multiLevelType w:val="multilevel"/>
    <w:tmpl w:val="817631C0"/>
    <w:lvl w:ilvl="0">
      <w:start w:val="7"/>
      <w:numFmt w:val="decimal"/>
      <w:lvlText w:val="%1."/>
      <w:lvlJc w:val="left"/>
      <w:pPr>
        <w:ind w:left="360" w:hanging="360"/>
      </w:pPr>
      <w:rPr>
        <w:rFonts w:cs="Times New Roman" w:hint="default"/>
      </w:rPr>
    </w:lvl>
    <w:lvl w:ilvl="1">
      <w:start w:val="4"/>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043" w:hanging="1080"/>
      </w:pPr>
      <w:rPr>
        <w:rFonts w:cs="Times New Roman" w:hint="default"/>
      </w:rPr>
    </w:lvl>
    <w:lvl w:ilvl="8">
      <w:start w:val="1"/>
      <w:numFmt w:val="decimal"/>
      <w:lvlText w:val="%1.%2.%3.%4.%5.%6.%7.%8.%9."/>
      <w:lvlJc w:val="left"/>
      <w:pPr>
        <w:ind w:left="7112" w:hanging="1440"/>
      </w:pPr>
      <w:rPr>
        <w:rFonts w:cs="Times New Roman" w:hint="default"/>
      </w:rPr>
    </w:lvl>
  </w:abstractNum>
  <w:abstractNum w:abstractNumId="44" w15:restartNumberingAfterBreak="0">
    <w:nsid w:val="780C3CA2"/>
    <w:multiLevelType w:val="hybridMultilevel"/>
    <w:tmpl w:val="E1F04426"/>
    <w:lvl w:ilvl="0" w:tplc="F208A1D6">
      <w:start w:val="1"/>
      <w:numFmt w:val="decimal"/>
      <w:lvlText w:val="%1."/>
      <w:lvlJc w:val="left"/>
      <w:pPr>
        <w:tabs>
          <w:tab w:val="num" w:pos="720"/>
        </w:tabs>
        <w:ind w:left="720" w:hanging="360"/>
      </w:pPr>
      <w:rPr>
        <w:rFonts w:cs="Times New Roman" w:hint="default"/>
      </w:rPr>
    </w:lvl>
    <w:lvl w:ilvl="1" w:tplc="FBDAA678">
      <w:numFmt w:val="none"/>
      <w:lvlText w:val=""/>
      <w:lvlJc w:val="left"/>
      <w:pPr>
        <w:tabs>
          <w:tab w:val="num" w:pos="360"/>
        </w:tabs>
      </w:pPr>
      <w:rPr>
        <w:rFonts w:cs="Times New Roman"/>
      </w:rPr>
    </w:lvl>
    <w:lvl w:ilvl="2" w:tplc="F2E27646">
      <w:numFmt w:val="none"/>
      <w:lvlText w:val=""/>
      <w:lvlJc w:val="left"/>
      <w:pPr>
        <w:tabs>
          <w:tab w:val="num" w:pos="360"/>
        </w:tabs>
      </w:pPr>
      <w:rPr>
        <w:rFonts w:cs="Times New Roman"/>
      </w:rPr>
    </w:lvl>
    <w:lvl w:ilvl="3" w:tplc="F814C8D6">
      <w:numFmt w:val="none"/>
      <w:lvlText w:val=""/>
      <w:lvlJc w:val="left"/>
      <w:pPr>
        <w:tabs>
          <w:tab w:val="num" w:pos="360"/>
        </w:tabs>
      </w:pPr>
      <w:rPr>
        <w:rFonts w:cs="Times New Roman"/>
      </w:rPr>
    </w:lvl>
    <w:lvl w:ilvl="4" w:tplc="5CD60C92">
      <w:numFmt w:val="none"/>
      <w:lvlText w:val=""/>
      <w:lvlJc w:val="left"/>
      <w:pPr>
        <w:tabs>
          <w:tab w:val="num" w:pos="360"/>
        </w:tabs>
      </w:pPr>
      <w:rPr>
        <w:rFonts w:cs="Times New Roman"/>
      </w:rPr>
    </w:lvl>
    <w:lvl w:ilvl="5" w:tplc="AD2624F2">
      <w:numFmt w:val="none"/>
      <w:lvlText w:val=""/>
      <w:lvlJc w:val="left"/>
      <w:pPr>
        <w:tabs>
          <w:tab w:val="num" w:pos="360"/>
        </w:tabs>
      </w:pPr>
      <w:rPr>
        <w:rFonts w:cs="Times New Roman"/>
      </w:rPr>
    </w:lvl>
    <w:lvl w:ilvl="6" w:tplc="E22E92BE">
      <w:numFmt w:val="none"/>
      <w:lvlText w:val=""/>
      <w:lvlJc w:val="left"/>
      <w:pPr>
        <w:tabs>
          <w:tab w:val="num" w:pos="360"/>
        </w:tabs>
      </w:pPr>
      <w:rPr>
        <w:rFonts w:cs="Times New Roman"/>
      </w:rPr>
    </w:lvl>
    <w:lvl w:ilvl="7" w:tplc="20DE2EEC">
      <w:numFmt w:val="none"/>
      <w:lvlText w:val=""/>
      <w:lvlJc w:val="left"/>
      <w:pPr>
        <w:tabs>
          <w:tab w:val="num" w:pos="360"/>
        </w:tabs>
      </w:pPr>
      <w:rPr>
        <w:rFonts w:cs="Times New Roman"/>
      </w:rPr>
    </w:lvl>
    <w:lvl w:ilvl="8" w:tplc="A3602C50">
      <w:numFmt w:val="none"/>
      <w:lvlText w:val=""/>
      <w:lvlJc w:val="left"/>
      <w:pPr>
        <w:tabs>
          <w:tab w:val="num" w:pos="360"/>
        </w:tabs>
      </w:pPr>
      <w:rPr>
        <w:rFonts w:cs="Times New Roman"/>
      </w:rPr>
    </w:lvl>
  </w:abstractNum>
  <w:abstractNum w:abstractNumId="45" w15:restartNumberingAfterBreak="0">
    <w:nsid w:val="78C43BAF"/>
    <w:multiLevelType w:val="multilevel"/>
    <w:tmpl w:val="B8FE71D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6" w15:restartNumberingAfterBreak="0">
    <w:nsid w:val="7B960854"/>
    <w:multiLevelType w:val="multilevel"/>
    <w:tmpl w:val="A66E557A"/>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14"/>
        </w:tabs>
        <w:ind w:left="1414" w:hanging="705"/>
      </w:pPr>
      <w:rPr>
        <w:rFonts w:cs="Times New Roman" w:hint="default"/>
        <w:b/>
        <w:sz w:val="22"/>
        <w:szCs w:val="22"/>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334"/>
        </w:tabs>
        <w:ind w:left="5334" w:hanging="108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112"/>
        </w:tabs>
        <w:ind w:left="7112" w:hanging="1440"/>
      </w:pPr>
      <w:rPr>
        <w:rFonts w:cs="Times New Roman" w:hint="default"/>
      </w:rPr>
    </w:lvl>
  </w:abstractNum>
  <w:abstractNum w:abstractNumId="47" w15:restartNumberingAfterBreak="0">
    <w:nsid w:val="7FEB2365"/>
    <w:multiLevelType w:val="multilevel"/>
    <w:tmpl w:val="4AD682CC"/>
    <w:lvl w:ilvl="0">
      <w:start w:val="1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num>
  <w:num w:numId="2">
    <w:abstractNumId w:val="16"/>
  </w:num>
  <w:num w:numId="3">
    <w:abstractNumId w:val="13"/>
  </w:num>
  <w:num w:numId="4">
    <w:abstractNumId w:val="40"/>
  </w:num>
  <w:num w:numId="5">
    <w:abstractNumId w:val="17"/>
  </w:num>
  <w:num w:numId="6">
    <w:abstractNumId w:val="24"/>
  </w:num>
  <w:num w:numId="7">
    <w:abstractNumId w:val="34"/>
  </w:num>
  <w:num w:numId="8">
    <w:abstractNumId w:val="36"/>
  </w:num>
  <w:num w:numId="9">
    <w:abstractNumId w:val="39"/>
  </w:num>
  <w:num w:numId="10">
    <w:abstractNumId w:val="20"/>
  </w:num>
  <w:num w:numId="11">
    <w:abstractNumId w:val="32"/>
  </w:num>
  <w:num w:numId="12">
    <w:abstractNumId w:val="28"/>
  </w:num>
  <w:num w:numId="13">
    <w:abstractNumId w:val="7"/>
  </w:num>
  <w:num w:numId="14">
    <w:abstractNumId w:val="0"/>
  </w:num>
  <w:num w:numId="15">
    <w:abstractNumId w:val="26"/>
  </w:num>
  <w:num w:numId="16">
    <w:abstractNumId w:val="15"/>
  </w:num>
  <w:num w:numId="17">
    <w:abstractNumId w:val="46"/>
  </w:num>
  <w:num w:numId="18">
    <w:abstractNumId w:val="19"/>
  </w:num>
  <w:num w:numId="19">
    <w:abstractNumId w:val="43"/>
  </w:num>
  <w:num w:numId="20">
    <w:abstractNumId w:val="30"/>
  </w:num>
  <w:num w:numId="21">
    <w:abstractNumId w:val="38"/>
  </w:num>
  <w:num w:numId="22">
    <w:abstractNumId w:val="25"/>
  </w:num>
  <w:num w:numId="23">
    <w:abstractNumId w:val="23"/>
  </w:num>
  <w:num w:numId="24">
    <w:abstractNumId w:val="18"/>
  </w:num>
  <w:num w:numId="25">
    <w:abstractNumId w:val="5"/>
  </w:num>
  <w:num w:numId="26">
    <w:abstractNumId w:val="3"/>
  </w:num>
  <w:num w:numId="27">
    <w:abstractNumId w:val="8"/>
  </w:num>
  <w:num w:numId="28">
    <w:abstractNumId w:val="27"/>
  </w:num>
  <w:num w:numId="29">
    <w:abstractNumId w:val="2"/>
  </w:num>
  <w:num w:numId="30">
    <w:abstractNumId w:val="31"/>
  </w:num>
  <w:num w:numId="31">
    <w:abstractNumId w:val="12"/>
  </w:num>
  <w:num w:numId="32">
    <w:abstractNumId w:val="41"/>
  </w:num>
  <w:num w:numId="33">
    <w:abstractNumId w:val="33"/>
  </w:num>
  <w:num w:numId="34">
    <w:abstractNumId w:val="10"/>
  </w:num>
  <w:num w:numId="35">
    <w:abstractNumId w:val="4"/>
  </w:num>
  <w:num w:numId="36">
    <w:abstractNumId w:val="11"/>
  </w:num>
  <w:num w:numId="37">
    <w:abstractNumId w:val="45"/>
  </w:num>
  <w:num w:numId="38">
    <w:abstractNumId w:val="42"/>
  </w:num>
  <w:num w:numId="39">
    <w:abstractNumId w:val="9"/>
  </w:num>
  <w:num w:numId="40">
    <w:abstractNumId w:val="1"/>
  </w:num>
  <w:num w:numId="41">
    <w:abstractNumId w:val="44"/>
  </w:num>
  <w:num w:numId="42">
    <w:abstractNumId w:val="14"/>
  </w:num>
  <w:num w:numId="43">
    <w:abstractNumId w:val="37"/>
  </w:num>
  <w:num w:numId="44">
    <w:abstractNumId w:val="29"/>
  </w:num>
  <w:num w:numId="45">
    <w:abstractNumId w:val="22"/>
  </w:num>
  <w:num w:numId="46">
    <w:abstractNumId w:val="21"/>
  </w:num>
  <w:num w:numId="47">
    <w:abstractNumId w:val="35"/>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765"/>
    <w:rsid w:val="00007680"/>
    <w:rsid w:val="00013DDF"/>
    <w:rsid w:val="00023470"/>
    <w:rsid w:val="0002487D"/>
    <w:rsid w:val="00025C1D"/>
    <w:rsid w:val="000323CB"/>
    <w:rsid w:val="00047BBF"/>
    <w:rsid w:val="000528BD"/>
    <w:rsid w:val="000551C0"/>
    <w:rsid w:val="00055BB8"/>
    <w:rsid w:val="00057C57"/>
    <w:rsid w:val="000967AB"/>
    <w:rsid w:val="000A3146"/>
    <w:rsid w:val="000A37C9"/>
    <w:rsid w:val="000B1CCF"/>
    <w:rsid w:val="000C2B8A"/>
    <w:rsid w:val="000C702D"/>
    <w:rsid w:val="000C729F"/>
    <w:rsid w:val="000D1BB8"/>
    <w:rsid w:val="000D2DC0"/>
    <w:rsid w:val="000E4551"/>
    <w:rsid w:val="000F3EAC"/>
    <w:rsid w:val="000F7453"/>
    <w:rsid w:val="00100872"/>
    <w:rsid w:val="00116338"/>
    <w:rsid w:val="00117162"/>
    <w:rsid w:val="00117A01"/>
    <w:rsid w:val="0012400A"/>
    <w:rsid w:val="0012602C"/>
    <w:rsid w:val="00143115"/>
    <w:rsid w:val="001466EA"/>
    <w:rsid w:val="001502C4"/>
    <w:rsid w:val="001714A5"/>
    <w:rsid w:val="001906B8"/>
    <w:rsid w:val="00190A10"/>
    <w:rsid w:val="001A0AC1"/>
    <w:rsid w:val="001A6959"/>
    <w:rsid w:val="001B1DCD"/>
    <w:rsid w:val="001C053C"/>
    <w:rsid w:val="001C35FC"/>
    <w:rsid w:val="001C533E"/>
    <w:rsid w:val="001D7807"/>
    <w:rsid w:val="001E02CD"/>
    <w:rsid w:val="001E646D"/>
    <w:rsid w:val="001F1B0B"/>
    <w:rsid w:val="00203577"/>
    <w:rsid w:val="00220B40"/>
    <w:rsid w:val="0022784E"/>
    <w:rsid w:val="00257A04"/>
    <w:rsid w:val="002C1C36"/>
    <w:rsid w:val="00304046"/>
    <w:rsid w:val="0031137A"/>
    <w:rsid w:val="00323DBC"/>
    <w:rsid w:val="00327A77"/>
    <w:rsid w:val="003303F2"/>
    <w:rsid w:val="0033283A"/>
    <w:rsid w:val="003406E6"/>
    <w:rsid w:val="00352EAD"/>
    <w:rsid w:val="003765F6"/>
    <w:rsid w:val="00386995"/>
    <w:rsid w:val="003B7EC4"/>
    <w:rsid w:val="003C1264"/>
    <w:rsid w:val="003D7F72"/>
    <w:rsid w:val="003F59D5"/>
    <w:rsid w:val="00422D46"/>
    <w:rsid w:val="00423DC6"/>
    <w:rsid w:val="00432A3E"/>
    <w:rsid w:val="00436CE8"/>
    <w:rsid w:val="004374F0"/>
    <w:rsid w:val="00440589"/>
    <w:rsid w:val="004572E7"/>
    <w:rsid w:val="0049342C"/>
    <w:rsid w:val="004A4D64"/>
    <w:rsid w:val="004B20B9"/>
    <w:rsid w:val="005007C4"/>
    <w:rsid w:val="00506D67"/>
    <w:rsid w:val="005078BE"/>
    <w:rsid w:val="0051277F"/>
    <w:rsid w:val="00515803"/>
    <w:rsid w:val="005370A5"/>
    <w:rsid w:val="0055550B"/>
    <w:rsid w:val="00562563"/>
    <w:rsid w:val="005678AA"/>
    <w:rsid w:val="0058296C"/>
    <w:rsid w:val="00590765"/>
    <w:rsid w:val="00594967"/>
    <w:rsid w:val="005A7078"/>
    <w:rsid w:val="005B0E34"/>
    <w:rsid w:val="005B31D2"/>
    <w:rsid w:val="005E07A9"/>
    <w:rsid w:val="005F04A9"/>
    <w:rsid w:val="005F5225"/>
    <w:rsid w:val="006132C3"/>
    <w:rsid w:val="006219AB"/>
    <w:rsid w:val="006379E8"/>
    <w:rsid w:val="00642DBB"/>
    <w:rsid w:val="0064503D"/>
    <w:rsid w:val="0064518C"/>
    <w:rsid w:val="00654F24"/>
    <w:rsid w:val="006915E4"/>
    <w:rsid w:val="006B2D23"/>
    <w:rsid w:val="00707E8E"/>
    <w:rsid w:val="00732B0E"/>
    <w:rsid w:val="00741DC3"/>
    <w:rsid w:val="00751E5D"/>
    <w:rsid w:val="00752F67"/>
    <w:rsid w:val="00754AAC"/>
    <w:rsid w:val="00755ED7"/>
    <w:rsid w:val="00767D58"/>
    <w:rsid w:val="00771F00"/>
    <w:rsid w:val="00794F30"/>
    <w:rsid w:val="0079526F"/>
    <w:rsid w:val="007A309F"/>
    <w:rsid w:val="007B3085"/>
    <w:rsid w:val="007B5411"/>
    <w:rsid w:val="007E6A2C"/>
    <w:rsid w:val="007E6B68"/>
    <w:rsid w:val="008109ED"/>
    <w:rsid w:val="00821FE3"/>
    <w:rsid w:val="0082604B"/>
    <w:rsid w:val="00826330"/>
    <w:rsid w:val="00834539"/>
    <w:rsid w:val="00841E6F"/>
    <w:rsid w:val="00843234"/>
    <w:rsid w:val="00844908"/>
    <w:rsid w:val="008508B9"/>
    <w:rsid w:val="00873711"/>
    <w:rsid w:val="00881F9C"/>
    <w:rsid w:val="008B75AA"/>
    <w:rsid w:val="008D17BA"/>
    <w:rsid w:val="008D4573"/>
    <w:rsid w:val="008E2EBF"/>
    <w:rsid w:val="008F2B2D"/>
    <w:rsid w:val="008F4899"/>
    <w:rsid w:val="00903B72"/>
    <w:rsid w:val="00920BB1"/>
    <w:rsid w:val="00920CCC"/>
    <w:rsid w:val="00922423"/>
    <w:rsid w:val="00923553"/>
    <w:rsid w:val="00953C34"/>
    <w:rsid w:val="00953C37"/>
    <w:rsid w:val="00953C3B"/>
    <w:rsid w:val="00971157"/>
    <w:rsid w:val="009725CD"/>
    <w:rsid w:val="009766F1"/>
    <w:rsid w:val="00990624"/>
    <w:rsid w:val="009937B1"/>
    <w:rsid w:val="00993E90"/>
    <w:rsid w:val="009947AB"/>
    <w:rsid w:val="0099785E"/>
    <w:rsid w:val="009A3339"/>
    <w:rsid w:val="009A4C9F"/>
    <w:rsid w:val="009A6ED1"/>
    <w:rsid w:val="009D30A8"/>
    <w:rsid w:val="009E1BB7"/>
    <w:rsid w:val="00A070A2"/>
    <w:rsid w:val="00A1254B"/>
    <w:rsid w:val="00A57212"/>
    <w:rsid w:val="00A66447"/>
    <w:rsid w:val="00A71698"/>
    <w:rsid w:val="00A718E5"/>
    <w:rsid w:val="00A741FB"/>
    <w:rsid w:val="00A75736"/>
    <w:rsid w:val="00A847B2"/>
    <w:rsid w:val="00A87B8C"/>
    <w:rsid w:val="00A91C9E"/>
    <w:rsid w:val="00A96C27"/>
    <w:rsid w:val="00AA1FE3"/>
    <w:rsid w:val="00AB532A"/>
    <w:rsid w:val="00AC5B64"/>
    <w:rsid w:val="00AD5FEB"/>
    <w:rsid w:val="00AE6DA5"/>
    <w:rsid w:val="00B07605"/>
    <w:rsid w:val="00B13309"/>
    <w:rsid w:val="00B21A9A"/>
    <w:rsid w:val="00B366F3"/>
    <w:rsid w:val="00B51486"/>
    <w:rsid w:val="00B6067D"/>
    <w:rsid w:val="00B62365"/>
    <w:rsid w:val="00B774DC"/>
    <w:rsid w:val="00B92980"/>
    <w:rsid w:val="00B93DC4"/>
    <w:rsid w:val="00B954CE"/>
    <w:rsid w:val="00B95691"/>
    <w:rsid w:val="00BA755D"/>
    <w:rsid w:val="00BB0A17"/>
    <w:rsid w:val="00BB5B4A"/>
    <w:rsid w:val="00BC0ECA"/>
    <w:rsid w:val="00BD4318"/>
    <w:rsid w:val="00BE0B8D"/>
    <w:rsid w:val="00BE1173"/>
    <w:rsid w:val="00BE288B"/>
    <w:rsid w:val="00BE554D"/>
    <w:rsid w:val="00BF1702"/>
    <w:rsid w:val="00C00771"/>
    <w:rsid w:val="00C01405"/>
    <w:rsid w:val="00C0301F"/>
    <w:rsid w:val="00C17115"/>
    <w:rsid w:val="00C204B6"/>
    <w:rsid w:val="00C25378"/>
    <w:rsid w:val="00C410B2"/>
    <w:rsid w:val="00C63ADA"/>
    <w:rsid w:val="00C67961"/>
    <w:rsid w:val="00C70C7F"/>
    <w:rsid w:val="00CA152A"/>
    <w:rsid w:val="00CC0B44"/>
    <w:rsid w:val="00CC6823"/>
    <w:rsid w:val="00CE0550"/>
    <w:rsid w:val="00CE1FE8"/>
    <w:rsid w:val="00D257DA"/>
    <w:rsid w:val="00D45A62"/>
    <w:rsid w:val="00D50999"/>
    <w:rsid w:val="00D56901"/>
    <w:rsid w:val="00D57352"/>
    <w:rsid w:val="00D60B54"/>
    <w:rsid w:val="00D61926"/>
    <w:rsid w:val="00D8319A"/>
    <w:rsid w:val="00DA2653"/>
    <w:rsid w:val="00DA39DB"/>
    <w:rsid w:val="00DB28BE"/>
    <w:rsid w:val="00DB70C3"/>
    <w:rsid w:val="00DC0456"/>
    <w:rsid w:val="00DC38CA"/>
    <w:rsid w:val="00DD0C7B"/>
    <w:rsid w:val="00DD4929"/>
    <w:rsid w:val="00DF0948"/>
    <w:rsid w:val="00E24F10"/>
    <w:rsid w:val="00E34344"/>
    <w:rsid w:val="00E64744"/>
    <w:rsid w:val="00E74FE9"/>
    <w:rsid w:val="00EA42B0"/>
    <w:rsid w:val="00EA6C68"/>
    <w:rsid w:val="00EB56DC"/>
    <w:rsid w:val="00EB6AA4"/>
    <w:rsid w:val="00EC03CB"/>
    <w:rsid w:val="00EE192E"/>
    <w:rsid w:val="00EE21D3"/>
    <w:rsid w:val="00EE2C3F"/>
    <w:rsid w:val="00EF11E4"/>
    <w:rsid w:val="00F169FF"/>
    <w:rsid w:val="00F20073"/>
    <w:rsid w:val="00F20B1C"/>
    <w:rsid w:val="00F3025A"/>
    <w:rsid w:val="00F3120C"/>
    <w:rsid w:val="00F40C22"/>
    <w:rsid w:val="00F44EDC"/>
    <w:rsid w:val="00F56E91"/>
    <w:rsid w:val="00F572F2"/>
    <w:rsid w:val="00F62E78"/>
    <w:rsid w:val="00F633DD"/>
    <w:rsid w:val="00F73C07"/>
    <w:rsid w:val="00F74042"/>
    <w:rsid w:val="00FB76FE"/>
    <w:rsid w:val="00FC290B"/>
    <w:rsid w:val="00FD1A27"/>
    <w:rsid w:val="00FE1411"/>
    <w:rsid w:val="00FE3AA6"/>
    <w:rsid w:val="00FF5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589E7"/>
  <w15:docId w15:val="{CB581616-3D94-45E5-86E2-E99BF3B4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81F9C"/>
    <w:pPr>
      <w:widowControl w:val="0"/>
      <w:autoSpaceDE w:val="0"/>
      <w:autoSpaceDN w:val="0"/>
      <w:adjustRightInd w:val="0"/>
      <w:spacing w:after="0" w:line="240" w:lineRule="auto"/>
      <w:ind w:left="40" w:firstLine="160"/>
    </w:pPr>
    <w:rPr>
      <w:rFonts w:ascii="Arial" w:eastAsia="Times New Roman" w:hAnsi="Arial" w:cs="Arial"/>
      <w:sz w:val="16"/>
      <w:szCs w:val="16"/>
      <w:lang w:eastAsia="ru-RU"/>
    </w:rPr>
  </w:style>
  <w:style w:type="paragraph" w:styleId="1">
    <w:name w:val="heading 1"/>
    <w:basedOn w:val="a"/>
    <w:next w:val="a"/>
    <w:link w:val="10"/>
    <w:uiPriority w:val="99"/>
    <w:qFormat/>
    <w:rsid w:val="00881F9C"/>
    <w:pPr>
      <w:keepNext/>
      <w:ind w:firstLine="180"/>
      <w:jc w:val="center"/>
      <w:outlineLvl w:val="0"/>
    </w:pPr>
    <w:rPr>
      <w:b/>
      <w:sz w:val="18"/>
      <w:lang w:val="en-US"/>
    </w:rPr>
  </w:style>
  <w:style w:type="paragraph" w:styleId="2">
    <w:name w:val="heading 2"/>
    <w:basedOn w:val="a"/>
    <w:next w:val="a"/>
    <w:link w:val="20"/>
    <w:uiPriority w:val="99"/>
    <w:qFormat/>
    <w:rsid w:val="00881F9C"/>
    <w:pPr>
      <w:keepNext/>
      <w:ind w:left="160" w:firstLine="0"/>
      <w:jc w:val="center"/>
      <w:outlineLvl w:val="1"/>
    </w:pPr>
    <w:rPr>
      <w:b/>
      <w:color w:val="000000"/>
      <w:sz w:val="18"/>
    </w:rPr>
  </w:style>
  <w:style w:type="paragraph" w:styleId="3">
    <w:name w:val="heading 3"/>
    <w:basedOn w:val="a"/>
    <w:next w:val="a"/>
    <w:link w:val="30"/>
    <w:uiPriority w:val="99"/>
    <w:qFormat/>
    <w:rsid w:val="00881F9C"/>
    <w:pPr>
      <w:keepNext/>
      <w:ind w:left="160" w:firstLine="0"/>
      <w:jc w:val="center"/>
      <w:outlineLvl w:val="2"/>
    </w:pPr>
    <w:rPr>
      <w:b/>
      <w:sz w:val="18"/>
      <w:lang w:val="en-US"/>
    </w:rPr>
  </w:style>
  <w:style w:type="paragraph" w:styleId="4">
    <w:name w:val="heading 4"/>
    <w:basedOn w:val="a"/>
    <w:next w:val="a"/>
    <w:link w:val="40"/>
    <w:uiPriority w:val="99"/>
    <w:qFormat/>
    <w:rsid w:val="00881F9C"/>
    <w:pPr>
      <w:keepNext/>
      <w:jc w:val="center"/>
      <w:outlineLvl w:val="3"/>
    </w:pPr>
    <w:rPr>
      <w:b/>
      <w:sz w:val="18"/>
      <w:lang w:val="en-US"/>
    </w:rPr>
  </w:style>
  <w:style w:type="paragraph" w:styleId="5">
    <w:name w:val="heading 5"/>
    <w:basedOn w:val="a"/>
    <w:next w:val="a"/>
    <w:link w:val="50"/>
    <w:uiPriority w:val="99"/>
    <w:qFormat/>
    <w:rsid w:val="00881F9C"/>
    <w:pPr>
      <w:keepNext/>
      <w:ind w:left="120" w:firstLine="0"/>
      <w:jc w:val="center"/>
      <w:outlineLvl w:val="4"/>
    </w:pPr>
    <w:rPr>
      <w:b/>
      <w:color w:val="000000"/>
      <w:sz w:val="18"/>
    </w:rPr>
  </w:style>
  <w:style w:type="paragraph" w:styleId="6">
    <w:name w:val="heading 6"/>
    <w:basedOn w:val="a"/>
    <w:next w:val="a"/>
    <w:link w:val="60"/>
    <w:uiPriority w:val="99"/>
    <w:qFormat/>
    <w:rsid w:val="00881F9C"/>
    <w:pPr>
      <w:keepNext/>
      <w:tabs>
        <w:tab w:val="left" w:pos="3861"/>
      </w:tabs>
      <w:ind w:left="120" w:right="743" w:firstLine="0"/>
      <w:jc w:val="center"/>
      <w:outlineLvl w:val="5"/>
    </w:pPr>
    <w:rPr>
      <w:b/>
      <w:color w:val="000000"/>
      <w:sz w:val="18"/>
    </w:rPr>
  </w:style>
  <w:style w:type="paragraph" w:styleId="7">
    <w:name w:val="heading 7"/>
    <w:basedOn w:val="a"/>
    <w:next w:val="a"/>
    <w:link w:val="70"/>
    <w:uiPriority w:val="99"/>
    <w:qFormat/>
    <w:rsid w:val="00881F9C"/>
    <w:pPr>
      <w:keepNext/>
      <w:ind w:left="120" w:firstLine="0"/>
      <w:jc w:val="center"/>
      <w:outlineLvl w:val="6"/>
    </w:pPr>
    <w:rPr>
      <w:b/>
      <w:sz w:val="18"/>
      <w:lang w:val="en-US"/>
    </w:rPr>
  </w:style>
  <w:style w:type="paragraph" w:styleId="8">
    <w:name w:val="heading 8"/>
    <w:basedOn w:val="a"/>
    <w:next w:val="a"/>
    <w:link w:val="80"/>
    <w:uiPriority w:val="99"/>
    <w:qFormat/>
    <w:rsid w:val="00881F9C"/>
    <w:pPr>
      <w:keepNext/>
      <w:jc w:val="center"/>
      <w:outlineLvl w:val="7"/>
    </w:pPr>
    <w:rPr>
      <w:b/>
      <w:color w:val="000000"/>
      <w:sz w:val="18"/>
    </w:rPr>
  </w:style>
  <w:style w:type="paragraph" w:styleId="9">
    <w:name w:val="heading 9"/>
    <w:basedOn w:val="a"/>
    <w:next w:val="a"/>
    <w:link w:val="90"/>
    <w:uiPriority w:val="99"/>
    <w:qFormat/>
    <w:rsid w:val="00881F9C"/>
    <w:pPr>
      <w:keepNext/>
      <w:ind w:firstLine="140"/>
      <w:jc w:val="center"/>
      <w:outlineLvl w:val="8"/>
    </w:pPr>
    <w:rPr>
      <w:b/>
      <w:sz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81F9C"/>
    <w:rPr>
      <w:rFonts w:ascii="Arial" w:eastAsia="Times New Roman" w:hAnsi="Arial" w:cs="Arial"/>
      <w:b/>
      <w:sz w:val="18"/>
      <w:szCs w:val="16"/>
      <w:lang w:val="en-US" w:eastAsia="ru-RU"/>
    </w:rPr>
  </w:style>
  <w:style w:type="character" w:customStyle="1" w:styleId="20">
    <w:name w:val="Заголовок 2 Знак"/>
    <w:basedOn w:val="a0"/>
    <w:link w:val="2"/>
    <w:uiPriority w:val="99"/>
    <w:rsid w:val="00881F9C"/>
    <w:rPr>
      <w:rFonts w:ascii="Arial" w:eastAsia="Times New Roman" w:hAnsi="Arial" w:cs="Arial"/>
      <w:b/>
      <w:color w:val="000000"/>
      <w:sz w:val="18"/>
      <w:szCs w:val="16"/>
      <w:lang w:eastAsia="ru-RU"/>
    </w:rPr>
  </w:style>
  <w:style w:type="character" w:customStyle="1" w:styleId="30">
    <w:name w:val="Заголовок 3 Знак"/>
    <w:basedOn w:val="a0"/>
    <w:link w:val="3"/>
    <w:uiPriority w:val="99"/>
    <w:rsid w:val="00881F9C"/>
    <w:rPr>
      <w:rFonts w:ascii="Arial" w:eastAsia="Times New Roman" w:hAnsi="Arial" w:cs="Arial"/>
      <w:b/>
      <w:sz w:val="18"/>
      <w:szCs w:val="16"/>
      <w:lang w:val="en-US" w:eastAsia="ru-RU"/>
    </w:rPr>
  </w:style>
  <w:style w:type="character" w:customStyle="1" w:styleId="40">
    <w:name w:val="Заголовок 4 Знак"/>
    <w:basedOn w:val="a0"/>
    <w:link w:val="4"/>
    <w:uiPriority w:val="99"/>
    <w:rsid w:val="00881F9C"/>
    <w:rPr>
      <w:rFonts w:ascii="Arial" w:eastAsia="Times New Roman" w:hAnsi="Arial" w:cs="Arial"/>
      <w:b/>
      <w:sz w:val="18"/>
      <w:szCs w:val="16"/>
      <w:lang w:val="en-US" w:eastAsia="ru-RU"/>
    </w:rPr>
  </w:style>
  <w:style w:type="character" w:customStyle="1" w:styleId="50">
    <w:name w:val="Заголовок 5 Знак"/>
    <w:basedOn w:val="a0"/>
    <w:link w:val="5"/>
    <w:uiPriority w:val="99"/>
    <w:rsid w:val="00881F9C"/>
    <w:rPr>
      <w:rFonts w:ascii="Arial" w:eastAsia="Times New Roman" w:hAnsi="Arial" w:cs="Arial"/>
      <w:b/>
      <w:color w:val="000000"/>
      <w:sz w:val="18"/>
      <w:szCs w:val="16"/>
      <w:lang w:eastAsia="ru-RU"/>
    </w:rPr>
  </w:style>
  <w:style w:type="character" w:customStyle="1" w:styleId="60">
    <w:name w:val="Заголовок 6 Знак"/>
    <w:basedOn w:val="a0"/>
    <w:link w:val="6"/>
    <w:uiPriority w:val="99"/>
    <w:rsid w:val="00881F9C"/>
    <w:rPr>
      <w:rFonts w:ascii="Arial" w:eastAsia="Times New Roman" w:hAnsi="Arial" w:cs="Arial"/>
      <w:b/>
      <w:color w:val="000000"/>
      <w:sz w:val="18"/>
      <w:szCs w:val="16"/>
      <w:lang w:eastAsia="ru-RU"/>
    </w:rPr>
  </w:style>
  <w:style w:type="character" w:customStyle="1" w:styleId="70">
    <w:name w:val="Заголовок 7 Знак"/>
    <w:basedOn w:val="a0"/>
    <w:link w:val="7"/>
    <w:uiPriority w:val="99"/>
    <w:rsid w:val="00881F9C"/>
    <w:rPr>
      <w:rFonts w:ascii="Arial" w:eastAsia="Times New Roman" w:hAnsi="Arial" w:cs="Arial"/>
      <w:b/>
      <w:sz w:val="18"/>
      <w:szCs w:val="16"/>
      <w:lang w:val="en-US" w:eastAsia="ru-RU"/>
    </w:rPr>
  </w:style>
  <w:style w:type="character" w:customStyle="1" w:styleId="80">
    <w:name w:val="Заголовок 8 Знак"/>
    <w:basedOn w:val="a0"/>
    <w:link w:val="8"/>
    <w:uiPriority w:val="99"/>
    <w:rsid w:val="00881F9C"/>
    <w:rPr>
      <w:rFonts w:ascii="Arial" w:eastAsia="Times New Roman" w:hAnsi="Arial" w:cs="Arial"/>
      <w:b/>
      <w:color w:val="000000"/>
      <w:sz w:val="18"/>
      <w:szCs w:val="16"/>
      <w:lang w:eastAsia="ru-RU"/>
    </w:rPr>
  </w:style>
  <w:style w:type="character" w:customStyle="1" w:styleId="90">
    <w:name w:val="Заголовок 9 Знак"/>
    <w:basedOn w:val="a0"/>
    <w:link w:val="9"/>
    <w:uiPriority w:val="99"/>
    <w:rsid w:val="00881F9C"/>
    <w:rPr>
      <w:rFonts w:ascii="Arial" w:eastAsia="Times New Roman" w:hAnsi="Arial" w:cs="Arial"/>
      <w:b/>
      <w:sz w:val="18"/>
      <w:szCs w:val="16"/>
      <w:lang w:val="en-US" w:eastAsia="ru-RU"/>
    </w:rPr>
  </w:style>
  <w:style w:type="paragraph" w:styleId="a3">
    <w:name w:val="Body Text Indent"/>
    <w:basedOn w:val="a"/>
    <w:link w:val="a4"/>
    <w:uiPriority w:val="99"/>
    <w:rsid w:val="00881F9C"/>
    <w:pPr>
      <w:ind w:left="160" w:firstLine="0"/>
      <w:jc w:val="both"/>
    </w:pPr>
    <w:rPr>
      <w:sz w:val="18"/>
      <w:lang w:val="en-US"/>
    </w:rPr>
  </w:style>
  <w:style w:type="character" w:customStyle="1" w:styleId="a4">
    <w:name w:val="Основной текст с отступом Знак"/>
    <w:basedOn w:val="a0"/>
    <w:link w:val="a3"/>
    <w:uiPriority w:val="99"/>
    <w:rsid w:val="00881F9C"/>
    <w:rPr>
      <w:rFonts w:ascii="Arial" w:eastAsia="Times New Roman" w:hAnsi="Arial" w:cs="Arial"/>
      <w:sz w:val="18"/>
      <w:szCs w:val="16"/>
      <w:lang w:val="en-US" w:eastAsia="ru-RU"/>
    </w:rPr>
  </w:style>
  <w:style w:type="paragraph" w:styleId="a5">
    <w:name w:val="List Paragraph"/>
    <w:basedOn w:val="a"/>
    <w:uiPriority w:val="34"/>
    <w:qFormat/>
    <w:rsid w:val="00881F9C"/>
    <w:pPr>
      <w:ind w:left="720"/>
      <w:contextualSpacing/>
    </w:pPr>
  </w:style>
  <w:style w:type="paragraph" w:styleId="31">
    <w:name w:val="Body Text 3"/>
    <w:basedOn w:val="a"/>
    <w:link w:val="32"/>
    <w:uiPriority w:val="99"/>
    <w:rsid w:val="00881F9C"/>
    <w:pPr>
      <w:widowControl/>
      <w:autoSpaceDE/>
      <w:autoSpaceDN/>
      <w:adjustRightInd/>
      <w:spacing w:after="120"/>
      <w:ind w:left="0" w:firstLine="0"/>
    </w:pPr>
    <w:rPr>
      <w:rFonts w:ascii="Times New Roman" w:hAnsi="Times New Roman" w:cs="Times New Roman"/>
    </w:rPr>
  </w:style>
  <w:style w:type="character" w:customStyle="1" w:styleId="32">
    <w:name w:val="Основной текст 3 Знак"/>
    <w:basedOn w:val="a0"/>
    <w:link w:val="31"/>
    <w:uiPriority w:val="99"/>
    <w:rsid w:val="00881F9C"/>
    <w:rPr>
      <w:rFonts w:ascii="Times New Roman" w:eastAsia="Times New Roman" w:hAnsi="Times New Roman" w:cs="Times New Roman"/>
      <w:sz w:val="16"/>
      <w:szCs w:val="16"/>
      <w:lang w:eastAsia="ru-RU"/>
    </w:rPr>
  </w:style>
  <w:style w:type="paragraph" w:styleId="21">
    <w:name w:val="Body Text Indent 2"/>
    <w:basedOn w:val="a"/>
    <w:link w:val="22"/>
    <w:uiPriority w:val="99"/>
    <w:rsid w:val="00881F9C"/>
    <w:pPr>
      <w:ind w:firstLine="0"/>
      <w:jc w:val="center"/>
    </w:pPr>
    <w:rPr>
      <w:b/>
      <w:sz w:val="18"/>
      <w:lang w:val="en-US"/>
    </w:rPr>
  </w:style>
  <w:style w:type="character" w:customStyle="1" w:styleId="22">
    <w:name w:val="Основной текст с отступом 2 Знак"/>
    <w:basedOn w:val="a0"/>
    <w:link w:val="21"/>
    <w:uiPriority w:val="99"/>
    <w:rsid w:val="00881F9C"/>
    <w:rPr>
      <w:rFonts w:ascii="Arial" w:eastAsia="Times New Roman" w:hAnsi="Arial" w:cs="Arial"/>
      <w:b/>
      <w:sz w:val="18"/>
      <w:szCs w:val="16"/>
      <w:lang w:val="en-US" w:eastAsia="ru-RU"/>
    </w:rPr>
  </w:style>
  <w:style w:type="paragraph" w:styleId="33">
    <w:name w:val="Body Text Indent 3"/>
    <w:basedOn w:val="a"/>
    <w:link w:val="34"/>
    <w:uiPriority w:val="99"/>
    <w:rsid w:val="00881F9C"/>
    <w:pPr>
      <w:ind w:left="139" w:firstLine="581"/>
      <w:jc w:val="both"/>
    </w:pPr>
    <w:rPr>
      <w:sz w:val="18"/>
      <w:lang w:val="en-US"/>
    </w:rPr>
  </w:style>
  <w:style w:type="character" w:customStyle="1" w:styleId="34">
    <w:name w:val="Основной текст с отступом 3 Знак"/>
    <w:basedOn w:val="a0"/>
    <w:link w:val="33"/>
    <w:uiPriority w:val="99"/>
    <w:rsid w:val="00881F9C"/>
    <w:rPr>
      <w:rFonts w:ascii="Arial" w:eastAsia="Times New Roman" w:hAnsi="Arial" w:cs="Arial"/>
      <w:sz w:val="18"/>
      <w:szCs w:val="16"/>
      <w:lang w:val="en-US" w:eastAsia="ru-RU"/>
    </w:rPr>
  </w:style>
  <w:style w:type="paragraph" w:styleId="a6">
    <w:name w:val="Block Text"/>
    <w:basedOn w:val="a"/>
    <w:uiPriority w:val="99"/>
    <w:rsid w:val="00881F9C"/>
    <w:pPr>
      <w:tabs>
        <w:tab w:val="left" w:pos="3719"/>
      </w:tabs>
      <w:ind w:left="80" w:right="70"/>
      <w:jc w:val="center"/>
    </w:pPr>
    <w:rPr>
      <w:b/>
      <w:sz w:val="18"/>
      <w:lang w:val="en-US"/>
    </w:rPr>
  </w:style>
  <w:style w:type="table" w:styleId="a7">
    <w:name w:val="Table Grid"/>
    <w:basedOn w:val="a1"/>
    <w:uiPriority w:val="99"/>
    <w:rsid w:val="00881F9C"/>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881F9C"/>
    <w:pPr>
      <w:widowControl/>
      <w:tabs>
        <w:tab w:val="center" w:pos="4677"/>
        <w:tab w:val="right" w:pos="9355"/>
      </w:tabs>
      <w:overflowPunct w:val="0"/>
      <w:ind w:left="0" w:firstLine="0"/>
      <w:textAlignment w:val="baseline"/>
    </w:pPr>
    <w:rPr>
      <w:rFonts w:ascii="PANDA Baltic UZ" w:hAnsi="PANDA Baltic UZ" w:cs="Times New Roman"/>
      <w:sz w:val="18"/>
      <w:szCs w:val="20"/>
      <w:lang w:val="en-GB"/>
    </w:rPr>
  </w:style>
  <w:style w:type="character" w:customStyle="1" w:styleId="a9">
    <w:name w:val="Верхний колонтитул Знак"/>
    <w:basedOn w:val="a0"/>
    <w:link w:val="a8"/>
    <w:rsid w:val="00881F9C"/>
    <w:rPr>
      <w:rFonts w:ascii="PANDA Baltic UZ" w:eastAsia="Times New Roman" w:hAnsi="PANDA Baltic UZ" w:cs="Times New Roman"/>
      <w:sz w:val="18"/>
      <w:szCs w:val="20"/>
      <w:lang w:val="en-GB" w:eastAsia="ru-RU"/>
    </w:rPr>
  </w:style>
  <w:style w:type="paragraph" w:customStyle="1" w:styleId="CharChar">
    <w:name w:val="Char Char"/>
    <w:basedOn w:val="a"/>
    <w:uiPriority w:val="99"/>
    <w:rsid w:val="00881F9C"/>
    <w:pPr>
      <w:autoSpaceDE/>
      <w:autoSpaceDN/>
      <w:adjustRightInd/>
      <w:ind w:left="-48" w:firstLine="0"/>
      <w:jc w:val="both"/>
    </w:pPr>
    <w:rPr>
      <w:rFonts w:ascii="Times New Roman" w:eastAsia="SimSun" w:hAnsi="Times New Roman" w:cs="Times New Roman"/>
      <w:kern w:val="2"/>
      <w:sz w:val="21"/>
      <w:szCs w:val="24"/>
      <w:lang w:val="en-US" w:eastAsia="zh-CN"/>
    </w:rPr>
  </w:style>
  <w:style w:type="paragraph" w:styleId="aa">
    <w:name w:val="Title"/>
    <w:basedOn w:val="a"/>
    <w:link w:val="ab"/>
    <w:uiPriority w:val="99"/>
    <w:qFormat/>
    <w:rsid w:val="00881F9C"/>
    <w:pPr>
      <w:widowControl/>
      <w:autoSpaceDE/>
      <w:autoSpaceDN/>
      <w:adjustRightInd/>
      <w:spacing w:line="240" w:lineRule="atLeast"/>
      <w:ind w:left="0" w:firstLine="0"/>
      <w:jc w:val="center"/>
    </w:pPr>
    <w:rPr>
      <w:rFonts w:ascii="Times New Roman" w:hAnsi="Times New Roman" w:cs="Times New Roman"/>
      <w:b/>
      <w:spacing w:val="60"/>
      <w:sz w:val="32"/>
      <w:szCs w:val="20"/>
    </w:rPr>
  </w:style>
  <w:style w:type="character" w:customStyle="1" w:styleId="ab">
    <w:name w:val="Заголовок Знак"/>
    <w:basedOn w:val="a0"/>
    <w:link w:val="aa"/>
    <w:uiPriority w:val="99"/>
    <w:rsid w:val="00881F9C"/>
    <w:rPr>
      <w:rFonts w:ascii="Times New Roman" w:eastAsia="Times New Roman" w:hAnsi="Times New Roman" w:cs="Times New Roman"/>
      <w:b/>
      <w:spacing w:val="60"/>
      <w:sz w:val="32"/>
      <w:szCs w:val="20"/>
      <w:lang w:eastAsia="ru-RU"/>
    </w:rPr>
  </w:style>
  <w:style w:type="paragraph" w:styleId="ac">
    <w:name w:val="Balloon Text"/>
    <w:basedOn w:val="a"/>
    <w:link w:val="ad"/>
    <w:uiPriority w:val="99"/>
    <w:semiHidden/>
    <w:rsid w:val="00881F9C"/>
    <w:rPr>
      <w:rFonts w:ascii="Tahoma" w:hAnsi="Tahoma" w:cs="Times New Roman"/>
    </w:rPr>
  </w:style>
  <w:style w:type="character" w:customStyle="1" w:styleId="ad">
    <w:name w:val="Текст выноски Знак"/>
    <w:basedOn w:val="a0"/>
    <w:link w:val="ac"/>
    <w:uiPriority w:val="99"/>
    <w:semiHidden/>
    <w:rsid w:val="00881F9C"/>
    <w:rPr>
      <w:rFonts w:ascii="Tahoma" w:eastAsia="Times New Roman" w:hAnsi="Tahoma" w:cs="Times New Roman"/>
      <w:sz w:val="16"/>
      <w:szCs w:val="16"/>
      <w:lang w:eastAsia="ru-RU"/>
    </w:rPr>
  </w:style>
  <w:style w:type="paragraph" w:styleId="ae">
    <w:name w:val="No Spacing"/>
    <w:uiPriority w:val="1"/>
    <w:qFormat/>
    <w:rsid w:val="00881F9C"/>
    <w:pPr>
      <w:spacing w:after="0" w:line="240" w:lineRule="auto"/>
    </w:pPr>
    <w:rPr>
      <w:rFonts w:ascii="Calibri" w:eastAsia="Times New Roman" w:hAnsi="Calibri" w:cs="Times New Roman"/>
      <w:lang w:eastAsia="ru-RU"/>
    </w:rPr>
  </w:style>
  <w:style w:type="character" w:styleId="af">
    <w:name w:val="annotation reference"/>
    <w:basedOn w:val="a0"/>
    <w:uiPriority w:val="99"/>
    <w:semiHidden/>
    <w:rsid w:val="00881F9C"/>
    <w:rPr>
      <w:rFonts w:cs="Times New Roman"/>
      <w:sz w:val="16"/>
    </w:rPr>
  </w:style>
  <w:style w:type="paragraph" w:styleId="af0">
    <w:name w:val="annotation text"/>
    <w:basedOn w:val="a"/>
    <w:link w:val="af1"/>
    <w:uiPriority w:val="99"/>
    <w:semiHidden/>
    <w:rsid w:val="00881F9C"/>
    <w:rPr>
      <w:rFonts w:cs="Times New Roman"/>
      <w:sz w:val="20"/>
      <w:szCs w:val="20"/>
    </w:rPr>
  </w:style>
  <w:style w:type="character" w:customStyle="1" w:styleId="af1">
    <w:name w:val="Текст примечания Знак"/>
    <w:basedOn w:val="a0"/>
    <w:link w:val="af0"/>
    <w:uiPriority w:val="99"/>
    <w:semiHidden/>
    <w:rsid w:val="00881F9C"/>
    <w:rPr>
      <w:rFonts w:ascii="Arial" w:eastAsia="Times New Roman" w:hAnsi="Arial" w:cs="Times New Roman"/>
      <w:sz w:val="20"/>
      <w:szCs w:val="20"/>
      <w:lang w:eastAsia="ru-RU"/>
    </w:rPr>
  </w:style>
  <w:style w:type="paragraph" w:styleId="af2">
    <w:name w:val="annotation subject"/>
    <w:basedOn w:val="af0"/>
    <w:next w:val="af0"/>
    <w:link w:val="af3"/>
    <w:uiPriority w:val="99"/>
    <w:semiHidden/>
    <w:rsid w:val="00881F9C"/>
    <w:rPr>
      <w:b/>
      <w:bCs/>
    </w:rPr>
  </w:style>
  <w:style w:type="character" w:customStyle="1" w:styleId="af3">
    <w:name w:val="Тема примечания Знак"/>
    <w:basedOn w:val="af1"/>
    <w:link w:val="af2"/>
    <w:uiPriority w:val="99"/>
    <w:semiHidden/>
    <w:rsid w:val="00881F9C"/>
    <w:rPr>
      <w:rFonts w:ascii="Arial" w:eastAsia="Times New Roman" w:hAnsi="Arial" w:cs="Times New Roman"/>
      <w:b/>
      <w:bCs/>
      <w:sz w:val="20"/>
      <w:szCs w:val="20"/>
      <w:lang w:eastAsia="ru-RU"/>
    </w:rPr>
  </w:style>
  <w:style w:type="paragraph" w:customStyle="1" w:styleId="Default">
    <w:name w:val="Default"/>
    <w:uiPriority w:val="99"/>
    <w:rsid w:val="00881F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4">
    <w:name w:val="........ ..... . ........"/>
    <w:basedOn w:val="Default"/>
    <w:next w:val="Default"/>
    <w:uiPriority w:val="99"/>
    <w:rsid w:val="00881F9C"/>
    <w:rPr>
      <w:color w:val="auto"/>
    </w:rPr>
  </w:style>
  <w:style w:type="paragraph" w:customStyle="1" w:styleId="Style">
    <w:name w:val="Style"/>
    <w:uiPriority w:val="99"/>
    <w:rsid w:val="00881F9C"/>
    <w:pPr>
      <w:widowControl w:val="0"/>
      <w:overflowPunct w:val="0"/>
      <w:autoSpaceDE w:val="0"/>
      <w:autoSpaceDN w:val="0"/>
      <w:adjustRightInd w:val="0"/>
      <w:spacing w:after="0" w:line="240" w:lineRule="auto"/>
      <w:textAlignment w:val="baseline"/>
    </w:pPr>
    <w:rPr>
      <w:rFonts w:ascii="Times New Roman" w:eastAsia="MS Mincho" w:hAnsi="Times New Roman" w:cs="Times New Roman"/>
      <w:spacing w:val="-1"/>
      <w:kern w:val="65535"/>
      <w:position w:val="-1"/>
      <w:sz w:val="24"/>
      <w:szCs w:val="20"/>
      <w:lang w:val="en-US" w:eastAsia="ru-RU"/>
    </w:rPr>
  </w:style>
  <w:style w:type="paragraph" w:styleId="af5">
    <w:name w:val="footer"/>
    <w:basedOn w:val="a"/>
    <w:link w:val="af6"/>
    <w:uiPriority w:val="99"/>
    <w:rsid w:val="00881F9C"/>
    <w:pPr>
      <w:tabs>
        <w:tab w:val="center" w:pos="4677"/>
        <w:tab w:val="right" w:pos="9355"/>
      </w:tabs>
    </w:pPr>
  </w:style>
  <w:style w:type="character" w:customStyle="1" w:styleId="af6">
    <w:name w:val="Нижний колонтитул Знак"/>
    <w:basedOn w:val="a0"/>
    <w:link w:val="af5"/>
    <w:uiPriority w:val="99"/>
    <w:rsid w:val="00881F9C"/>
    <w:rPr>
      <w:rFonts w:ascii="Arial" w:eastAsia="Times New Roman" w:hAnsi="Arial" w:cs="Arial"/>
      <w:sz w:val="16"/>
      <w:szCs w:val="16"/>
      <w:lang w:eastAsia="ru-RU"/>
    </w:rPr>
  </w:style>
  <w:style w:type="paragraph" w:styleId="af7">
    <w:name w:val="Revision"/>
    <w:hidden/>
    <w:uiPriority w:val="99"/>
    <w:semiHidden/>
    <w:rsid w:val="00881F9C"/>
    <w:pPr>
      <w:spacing w:after="0" w:line="240" w:lineRule="auto"/>
    </w:pPr>
    <w:rPr>
      <w:rFonts w:ascii="Arial" w:eastAsia="Times New Roman" w:hAnsi="Arial" w:cs="Arial"/>
      <w:sz w:val="16"/>
      <w:szCs w:val="16"/>
      <w:lang w:eastAsia="ru-RU"/>
    </w:rPr>
  </w:style>
  <w:style w:type="paragraph" w:styleId="af8">
    <w:name w:val="Body Text"/>
    <w:basedOn w:val="a"/>
    <w:link w:val="af9"/>
    <w:uiPriority w:val="99"/>
    <w:semiHidden/>
    <w:unhideWhenUsed/>
    <w:rsid w:val="003B7EC4"/>
    <w:pPr>
      <w:spacing w:after="120"/>
    </w:pPr>
  </w:style>
  <w:style w:type="character" w:customStyle="1" w:styleId="af9">
    <w:name w:val="Основной текст Знак"/>
    <w:basedOn w:val="a0"/>
    <w:link w:val="af8"/>
    <w:uiPriority w:val="99"/>
    <w:semiHidden/>
    <w:rsid w:val="003B7EC4"/>
    <w:rPr>
      <w:rFonts w:ascii="Arial" w:eastAsia="Times New Roman" w:hAnsi="Arial" w:cs="Arial"/>
      <w:sz w:val="16"/>
      <w:szCs w:val="16"/>
      <w:lang w:eastAsia="ru-RU"/>
    </w:rPr>
  </w:style>
  <w:style w:type="character" w:styleId="afa">
    <w:name w:val="Hyperlink"/>
    <w:basedOn w:val="a0"/>
    <w:uiPriority w:val="99"/>
    <w:unhideWhenUsed/>
    <w:rsid w:val="006219AB"/>
    <w:rPr>
      <w:color w:val="0000FF" w:themeColor="hyperlink"/>
      <w:u w:val="single"/>
    </w:rPr>
  </w:style>
  <w:style w:type="character" w:customStyle="1" w:styleId="11">
    <w:name w:val="Неразрешенное упоминание1"/>
    <w:basedOn w:val="a0"/>
    <w:uiPriority w:val="99"/>
    <w:semiHidden/>
    <w:unhideWhenUsed/>
    <w:rsid w:val="006219AB"/>
    <w:rPr>
      <w:color w:val="605E5C"/>
      <w:shd w:val="clear" w:color="auto" w:fill="E1DFDD"/>
    </w:rPr>
  </w:style>
  <w:style w:type="paragraph" w:customStyle="1" w:styleId="BodyTextIndent23">
    <w:name w:val="Body Text Indent 23"/>
    <w:basedOn w:val="a"/>
    <w:rsid w:val="00654F24"/>
    <w:pPr>
      <w:widowControl/>
      <w:overflowPunct w:val="0"/>
      <w:ind w:left="0" w:right="26" w:firstLine="567"/>
      <w:jc w:val="both"/>
      <w:textAlignment w:val="baseline"/>
    </w:pPr>
    <w:rPr>
      <w:rFonts w:ascii="Times New Roman" w:eastAsia="MS Mincho"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10111">
      <w:bodyDiv w:val="1"/>
      <w:marLeft w:val="0"/>
      <w:marRight w:val="0"/>
      <w:marTop w:val="0"/>
      <w:marBottom w:val="0"/>
      <w:divBdr>
        <w:top w:val="none" w:sz="0" w:space="0" w:color="auto"/>
        <w:left w:val="none" w:sz="0" w:space="0" w:color="auto"/>
        <w:bottom w:val="none" w:sz="0" w:space="0" w:color="auto"/>
        <w:right w:val="none" w:sz="0" w:space="0" w:color="auto"/>
      </w:divBdr>
    </w:div>
    <w:div w:id="70468060">
      <w:bodyDiv w:val="1"/>
      <w:marLeft w:val="0"/>
      <w:marRight w:val="0"/>
      <w:marTop w:val="0"/>
      <w:marBottom w:val="0"/>
      <w:divBdr>
        <w:top w:val="none" w:sz="0" w:space="0" w:color="auto"/>
        <w:left w:val="none" w:sz="0" w:space="0" w:color="auto"/>
        <w:bottom w:val="none" w:sz="0" w:space="0" w:color="auto"/>
        <w:right w:val="none" w:sz="0" w:space="0" w:color="auto"/>
      </w:divBdr>
    </w:div>
    <w:div w:id="125701283">
      <w:bodyDiv w:val="1"/>
      <w:marLeft w:val="0"/>
      <w:marRight w:val="0"/>
      <w:marTop w:val="0"/>
      <w:marBottom w:val="0"/>
      <w:divBdr>
        <w:top w:val="none" w:sz="0" w:space="0" w:color="auto"/>
        <w:left w:val="none" w:sz="0" w:space="0" w:color="auto"/>
        <w:bottom w:val="none" w:sz="0" w:space="0" w:color="auto"/>
        <w:right w:val="none" w:sz="0" w:space="0" w:color="auto"/>
      </w:divBdr>
    </w:div>
    <w:div w:id="182211668">
      <w:bodyDiv w:val="1"/>
      <w:marLeft w:val="0"/>
      <w:marRight w:val="0"/>
      <w:marTop w:val="0"/>
      <w:marBottom w:val="0"/>
      <w:divBdr>
        <w:top w:val="none" w:sz="0" w:space="0" w:color="auto"/>
        <w:left w:val="none" w:sz="0" w:space="0" w:color="auto"/>
        <w:bottom w:val="none" w:sz="0" w:space="0" w:color="auto"/>
        <w:right w:val="none" w:sz="0" w:space="0" w:color="auto"/>
      </w:divBdr>
    </w:div>
    <w:div w:id="196509470">
      <w:bodyDiv w:val="1"/>
      <w:marLeft w:val="0"/>
      <w:marRight w:val="0"/>
      <w:marTop w:val="0"/>
      <w:marBottom w:val="0"/>
      <w:divBdr>
        <w:top w:val="none" w:sz="0" w:space="0" w:color="auto"/>
        <w:left w:val="none" w:sz="0" w:space="0" w:color="auto"/>
        <w:bottom w:val="none" w:sz="0" w:space="0" w:color="auto"/>
        <w:right w:val="none" w:sz="0" w:space="0" w:color="auto"/>
      </w:divBdr>
    </w:div>
    <w:div w:id="362440257">
      <w:bodyDiv w:val="1"/>
      <w:marLeft w:val="0"/>
      <w:marRight w:val="0"/>
      <w:marTop w:val="0"/>
      <w:marBottom w:val="0"/>
      <w:divBdr>
        <w:top w:val="none" w:sz="0" w:space="0" w:color="auto"/>
        <w:left w:val="none" w:sz="0" w:space="0" w:color="auto"/>
        <w:bottom w:val="none" w:sz="0" w:space="0" w:color="auto"/>
        <w:right w:val="none" w:sz="0" w:space="0" w:color="auto"/>
      </w:divBdr>
    </w:div>
    <w:div w:id="385371775">
      <w:bodyDiv w:val="1"/>
      <w:marLeft w:val="0"/>
      <w:marRight w:val="0"/>
      <w:marTop w:val="0"/>
      <w:marBottom w:val="0"/>
      <w:divBdr>
        <w:top w:val="none" w:sz="0" w:space="0" w:color="auto"/>
        <w:left w:val="none" w:sz="0" w:space="0" w:color="auto"/>
        <w:bottom w:val="none" w:sz="0" w:space="0" w:color="auto"/>
        <w:right w:val="none" w:sz="0" w:space="0" w:color="auto"/>
      </w:divBdr>
    </w:div>
    <w:div w:id="409157654">
      <w:bodyDiv w:val="1"/>
      <w:marLeft w:val="0"/>
      <w:marRight w:val="0"/>
      <w:marTop w:val="0"/>
      <w:marBottom w:val="0"/>
      <w:divBdr>
        <w:top w:val="none" w:sz="0" w:space="0" w:color="auto"/>
        <w:left w:val="none" w:sz="0" w:space="0" w:color="auto"/>
        <w:bottom w:val="none" w:sz="0" w:space="0" w:color="auto"/>
        <w:right w:val="none" w:sz="0" w:space="0" w:color="auto"/>
      </w:divBdr>
    </w:div>
    <w:div w:id="424376612">
      <w:bodyDiv w:val="1"/>
      <w:marLeft w:val="0"/>
      <w:marRight w:val="0"/>
      <w:marTop w:val="0"/>
      <w:marBottom w:val="0"/>
      <w:divBdr>
        <w:top w:val="none" w:sz="0" w:space="0" w:color="auto"/>
        <w:left w:val="none" w:sz="0" w:space="0" w:color="auto"/>
        <w:bottom w:val="none" w:sz="0" w:space="0" w:color="auto"/>
        <w:right w:val="none" w:sz="0" w:space="0" w:color="auto"/>
      </w:divBdr>
    </w:div>
    <w:div w:id="463474636">
      <w:bodyDiv w:val="1"/>
      <w:marLeft w:val="0"/>
      <w:marRight w:val="0"/>
      <w:marTop w:val="0"/>
      <w:marBottom w:val="0"/>
      <w:divBdr>
        <w:top w:val="none" w:sz="0" w:space="0" w:color="auto"/>
        <w:left w:val="none" w:sz="0" w:space="0" w:color="auto"/>
        <w:bottom w:val="none" w:sz="0" w:space="0" w:color="auto"/>
        <w:right w:val="none" w:sz="0" w:space="0" w:color="auto"/>
      </w:divBdr>
    </w:div>
    <w:div w:id="465244488">
      <w:bodyDiv w:val="1"/>
      <w:marLeft w:val="0"/>
      <w:marRight w:val="0"/>
      <w:marTop w:val="0"/>
      <w:marBottom w:val="0"/>
      <w:divBdr>
        <w:top w:val="none" w:sz="0" w:space="0" w:color="auto"/>
        <w:left w:val="none" w:sz="0" w:space="0" w:color="auto"/>
        <w:bottom w:val="none" w:sz="0" w:space="0" w:color="auto"/>
        <w:right w:val="none" w:sz="0" w:space="0" w:color="auto"/>
      </w:divBdr>
    </w:div>
    <w:div w:id="466165731">
      <w:bodyDiv w:val="1"/>
      <w:marLeft w:val="0"/>
      <w:marRight w:val="0"/>
      <w:marTop w:val="0"/>
      <w:marBottom w:val="0"/>
      <w:divBdr>
        <w:top w:val="none" w:sz="0" w:space="0" w:color="auto"/>
        <w:left w:val="none" w:sz="0" w:space="0" w:color="auto"/>
        <w:bottom w:val="none" w:sz="0" w:space="0" w:color="auto"/>
        <w:right w:val="none" w:sz="0" w:space="0" w:color="auto"/>
      </w:divBdr>
    </w:div>
    <w:div w:id="518129621">
      <w:bodyDiv w:val="1"/>
      <w:marLeft w:val="0"/>
      <w:marRight w:val="0"/>
      <w:marTop w:val="0"/>
      <w:marBottom w:val="0"/>
      <w:divBdr>
        <w:top w:val="none" w:sz="0" w:space="0" w:color="auto"/>
        <w:left w:val="none" w:sz="0" w:space="0" w:color="auto"/>
        <w:bottom w:val="none" w:sz="0" w:space="0" w:color="auto"/>
        <w:right w:val="none" w:sz="0" w:space="0" w:color="auto"/>
      </w:divBdr>
    </w:div>
    <w:div w:id="570821508">
      <w:bodyDiv w:val="1"/>
      <w:marLeft w:val="0"/>
      <w:marRight w:val="0"/>
      <w:marTop w:val="0"/>
      <w:marBottom w:val="0"/>
      <w:divBdr>
        <w:top w:val="none" w:sz="0" w:space="0" w:color="auto"/>
        <w:left w:val="none" w:sz="0" w:space="0" w:color="auto"/>
        <w:bottom w:val="none" w:sz="0" w:space="0" w:color="auto"/>
        <w:right w:val="none" w:sz="0" w:space="0" w:color="auto"/>
      </w:divBdr>
    </w:div>
    <w:div w:id="632835622">
      <w:bodyDiv w:val="1"/>
      <w:marLeft w:val="0"/>
      <w:marRight w:val="0"/>
      <w:marTop w:val="0"/>
      <w:marBottom w:val="0"/>
      <w:divBdr>
        <w:top w:val="none" w:sz="0" w:space="0" w:color="auto"/>
        <w:left w:val="none" w:sz="0" w:space="0" w:color="auto"/>
        <w:bottom w:val="none" w:sz="0" w:space="0" w:color="auto"/>
        <w:right w:val="none" w:sz="0" w:space="0" w:color="auto"/>
      </w:divBdr>
    </w:div>
    <w:div w:id="634801491">
      <w:bodyDiv w:val="1"/>
      <w:marLeft w:val="0"/>
      <w:marRight w:val="0"/>
      <w:marTop w:val="0"/>
      <w:marBottom w:val="0"/>
      <w:divBdr>
        <w:top w:val="none" w:sz="0" w:space="0" w:color="auto"/>
        <w:left w:val="none" w:sz="0" w:space="0" w:color="auto"/>
        <w:bottom w:val="none" w:sz="0" w:space="0" w:color="auto"/>
        <w:right w:val="none" w:sz="0" w:space="0" w:color="auto"/>
      </w:divBdr>
    </w:div>
    <w:div w:id="728259819">
      <w:bodyDiv w:val="1"/>
      <w:marLeft w:val="0"/>
      <w:marRight w:val="0"/>
      <w:marTop w:val="0"/>
      <w:marBottom w:val="0"/>
      <w:divBdr>
        <w:top w:val="none" w:sz="0" w:space="0" w:color="auto"/>
        <w:left w:val="none" w:sz="0" w:space="0" w:color="auto"/>
        <w:bottom w:val="none" w:sz="0" w:space="0" w:color="auto"/>
        <w:right w:val="none" w:sz="0" w:space="0" w:color="auto"/>
      </w:divBdr>
    </w:div>
    <w:div w:id="775103099">
      <w:bodyDiv w:val="1"/>
      <w:marLeft w:val="0"/>
      <w:marRight w:val="0"/>
      <w:marTop w:val="0"/>
      <w:marBottom w:val="0"/>
      <w:divBdr>
        <w:top w:val="none" w:sz="0" w:space="0" w:color="auto"/>
        <w:left w:val="none" w:sz="0" w:space="0" w:color="auto"/>
        <w:bottom w:val="none" w:sz="0" w:space="0" w:color="auto"/>
        <w:right w:val="none" w:sz="0" w:space="0" w:color="auto"/>
      </w:divBdr>
    </w:div>
    <w:div w:id="804545855">
      <w:bodyDiv w:val="1"/>
      <w:marLeft w:val="0"/>
      <w:marRight w:val="0"/>
      <w:marTop w:val="0"/>
      <w:marBottom w:val="0"/>
      <w:divBdr>
        <w:top w:val="none" w:sz="0" w:space="0" w:color="auto"/>
        <w:left w:val="none" w:sz="0" w:space="0" w:color="auto"/>
        <w:bottom w:val="none" w:sz="0" w:space="0" w:color="auto"/>
        <w:right w:val="none" w:sz="0" w:space="0" w:color="auto"/>
      </w:divBdr>
    </w:div>
    <w:div w:id="857352606">
      <w:bodyDiv w:val="1"/>
      <w:marLeft w:val="0"/>
      <w:marRight w:val="0"/>
      <w:marTop w:val="0"/>
      <w:marBottom w:val="0"/>
      <w:divBdr>
        <w:top w:val="none" w:sz="0" w:space="0" w:color="auto"/>
        <w:left w:val="none" w:sz="0" w:space="0" w:color="auto"/>
        <w:bottom w:val="none" w:sz="0" w:space="0" w:color="auto"/>
        <w:right w:val="none" w:sz="0" w:space="0" w:color="auto"/>
      </w:divBdr>
    </w:div>
    <w:div w:id="870917553">
      <w:bodyDiv w:val="1"/>
      <w:marLeft w:val="0"/>
      <w:marRight w:val="0"/>
      <w:marTop w:val="0"/>
      <w:marBottom w:val="0"/>
      <w:divBdr>
        <w:top w:val="none" w:sz="0" w:space="0" w:color="auto"/>
        <w:left w:val="none" w:sz="0" w:space="0" w:color="auto"/>
        <w:bottom w:val="none" w:sz="0" w:space="0" w:color="auto"/>
        <w:right w:val="none" w:sz="0" w:space="0" w:color="auto"/>
      </w:divBdr>
    </w:div>
    <w:div w:id="908031529">
      <w:bodyDiv w:val="1"/>
      <w:marLeft w:val="0"/>
      <w:marRight w:val="0"/>
      <w:marTop w:val="0"/>
      <w:marBottom w:val="0"/>
      <w:divBdr>
        <w:top w:val="none" w:sz="0" w:space="0" w:color="auto"/>
        <w:left w:val="none" w:sz="0" w:space="0" w:color="auto"/>
        <w:bottom w:val="none" w:sz="0" w:space="0" w:color="auto"/>
        <w:right w:val="none" w:sz="0" w:space="0" w:color="auto"/>
      </w:divBdr>
    </w:div>
    <w:div w:id="941838281">
      <w:bodyDiv w:val="1"/>
      <w:marLeft w:val="0"/>
      <w:marRight w:val="0"/>
      <w:marTop w:val="0"/>
      <w:marBottom w:val="0"/>
      <w:divBdr>
        <w:top w:val="none" w:sz="0" w:space="0" w:color="auto"/>
        <w:left w:val="none" w:sz="0" w:space="0" w:color="auto"/>
        <w:bottom w:val="none" w:sz="0" w:space="0" w:color="auto"/>
        <w:right w:val="none" w:sz="0" w:space="0" w:color="auto"/>
      </w:divBdr>
    </w:div>
    <w:div w:id="944462925">
      <w:bodyDiv w:val="1"/>
      <w:marLeft w:val="0"/>
      <w:marRight w:val="0"/>
      <w:marTop w:val="0"/>
      <w:marBottom w:val="0"/>
      <w:divBdr>
        <w:top w:val="none" w:sz="0" w:space="0" w:color="auto"/>
        <w:left w:val="none" w:sz="0" w:space="0" w:color="auto"/>
        <w:bottom w:val="none" w:sz="0" w:space="0" w:color="auto"/>
        <w:right w:val="none" w:sz="0" w:space="0" w:color="auto"/>
      </w:divBdr>
    </w:div>
    <w:div w:id="1008407535">
      <w:bodyDiv w:val="1"/>
      <w:marLeft w:val="0"/>
      <w:marRight w:val="0"/>
      <w:marTop w:val="0"/>
      <w:marBottom w:val="0"/>
      <w:divBdr>
        <w:top w:val="none" w:sz="0" w:space="0" w:color="auto"/>
        <w:left w:val="none" w:sz="0" w:space="0" w:color="auto"/>
        <w:bottom w:val="none" w:sz="0" w:space="0" w:color="auto"/>
        <w:right w:val="none" w:sz="0" w:space="0" w:color="auto"/>
      </w:divBdr>
    </w:div>
    <w:div w:id="1015110786">
      <w:bodyDiv w:val="1"/>
      <w:marLeft w:val="0"/>
      <w:marRight w:val="0"/>
      <w:marTop w:val="0"/>
      <w:marBottom w:val="0"/>
      <w:divBdr>
        <w:top w:val="none" w:sz="0" w:space="0" w:color="auto"/>
        <w:left w:val="none" w:sz="0" w:space="0" w:color="auto"/>
        <w:bottom w:val="none" w:sz="0" w:space="0" w:color="auto"/>
        <w:right w:val="none" w:sz="0" w:space="0" w:color="auto"/>
      </w:divBdr>
    </w:div>
    <w:div w:id="1032612490">
      <w:bodyDiv w:val="1"/>
      <w:marLeft w:val="0"/>
      <w:marRight w:val="0"/>
      <w:marTop w:val="0"/>
      <w:marBottom w:val="0"/>
      <w:divBdr>
        <w:top w:val="none" w:sz="0" w:space="0" w:color="auto"/>
        <w:left w:val="none" w:sz="0" w:space="0" w:color="auto"/>
        <w:bottom w:val="none" w:sz="0" w:space="0" w:color="auto"/>
        <w:right w:val="none" w:sz="0" w:space="0" w:color="auto"/>
      </w:divBdr>
    </w:div>
    <w:div w:id="1039890703">
      <w:bodyDiv w:val="1"/>
      <w:marLeft w:val="0"/>
      <w:marRight w:val="0"/>
      <w:marTop w:val="0"/>
      <w:marBottom w:val="0"/>
      <w:divBdr>
        <w:top w:val="none" w:sz="0" w:space="0" w:color="auto"/>
        <w:left w:val="none" w:sz="0" w:space="0" w:color="auto"/>
        <w:bottom w:val="none" w:sz="0" w:space="0" w:color="auto"/>
        <w:right w:val="none" w:sz="0" w:space="0" w:color="auto"/>
      </w:divBdr>
    </w:div>
    <w:div w:id="1086001656">
      <w:bodyDiv w:val="1"/>
      <w:marLeft w:val="0"/>
      <w:marRight w:val="0"/>
      <w:marTop w:val="0"/>
      <w:marBottom w:val="0"/>
      <w:divBdr>
        <w:top w:val="none" w:sz="0" w:space="0" w:color="auto"/>
        <w:left w:val="none" w:sz="0" w:space="0" w:color="auto"/>
        <w:bottom w:val="none" w:sz="0" w:space="0" w:color="auto"/>
        <w:right w:val="none" w:sz="0" w:space="0" w:color="auto"/>
      </w:divBdr>
    </w:div>
    <w:div w:id="1086268562">
      <w:bodyDiv w:val="1"/>
      <w:marLeft w:val="0"/>
      <w:marRight w:val="0"/>
      <w:marTop w:val="0"/>
      <w:marBottom w:val="0"/>
      <w:divBdr>
        <w:top w:val="none" w:sz="0" w:space="0" w:color="auto"/>
        <w:left w:val="none" w:sz="0" w:space="0" w:color="auto"/>
        <w:bottom w:val="none" w:sz="0" w:space="0" w:color="auto"/>
        <w:right w:val="none" w:sz="0" w:space="0" w:color="auto"/>
      </w:divBdr>
    </w:div>
    <w:div w:id="1144350801">
      <w:bodyDiv w:val="1"/>
      <w:marLeft w:val="0"/>
      <w:marRight w:val="0"/>
      <w:marTop w:val="0"/>
      <w:marBottom w:val="0"/>
      <w:divBdr>
        <w:top w:val="none" w:sz="0" w:space="0" w:color="auto"/>
        <w:left w:val="none" w:sz="0" w:space="0" w:color="auto"/>
        <w:bottom w:val="none" w:sz="0" w:space="0" w:color="auto"/>
        <w:right w:val="none" w:sz="0" w:space="0" w:color="auto"/>
      </w:divBdr>
    </w:div>
    <w:div w:id="1161695341">
      <w:bodyDiv w:val="1"/>
      <w:marLeft w:val="0"/>
      <w:marRight w:val="0"/>
      <w:marTop w:val="0"/>
      <w:marBottom w:val="0"/>
      <w:divBdr>
        <w:top w:val="none" w:sz="0" w:space="0" w:color="auto"/>
        <w:left w:val="none" w:sz="0" w:space="0" w:color="auto"/>
        <w:bottom w:val="none" w:sz="0" w:space="0" w:color="auto"/>
        <w:right w:val="none" w:sz="0" w:space="0" w:color="auto"/>
      </w:divBdr>
    </w:div>
    <w:div w:id="1255017695">
      <w:bodyDiv w:val="1"/>
      <w:marLeft w:val="0"/>
      <w:marRight w:val="0"/>
      <w:marTop w:val="0"/>
      <w:marBottom w:val="0"/>
      <w:divBdr>
        <w:top w:val="none" w:sz="0" w:space="0" w:color="auto"/>
        <w:left w:val="none" w:sz="0" w:space="0" w:color="auto"/>
        <w:bottom w:val="none" w:sz="0" w:space="0" w:color="auto"/>
        <w:right w:val="none" w:sz="0" w:space="0" w:color="auto"/>
      </w:divBdr>
    </w:div>
    <w:div w:id="1260025150">
      <w:bodyDiv w:val="1"/>
      <w:marLeft w:val="0"/>
      <w:marRight w:val="0"/>
      <w:marTop w:val="0"/>
      <w:marBottom w:val="0"/>
      <w:divBdr>
        <w:top w:val="none" w:sz="0" w:space="0" w:color="auto"/>
        <w:left w:val="none" w:sz="0" w:space="0" w:color="auto"/>
        <w:bottom w:val="none" w:sz="0" w:space="0" w:color="auto"/>
        <w:right w:val="none" w:sz="0" w:space="0" w:color="auto"/>
      </w:divBdr>
    </w:div>
    <w:div w:id="1335642074">
      <w:bodyDiv w:val="1"/>
      <w:marLeft w:val="0"/>
      <w:marRight w:val="0"/>
      <w:marTop w:val="0"/>
      <w:marBottom w:val="0"/>
      <w:divBdr>
        <w:top w:val="none" w:sz="0" w:space="0" w:color="auto"/>
        <w:left w:val="none" w:sz="0" w:space="0" w:color="auto"/>
        <w:bottom w:val="none" w:sz="0" w:space="0" w:color="auto"/>
        <w:right w:val="none" w:sz="0" w:space="0" w:color="auto"/>
      </w:divBdr>
    </w:div>
    <w:div w:id="1365059233">
      <w:bodyDiv w:val="1"/>
      <w:marLeft w:val="0"/>
      <w:marRight w:val="0"/>
      <w:marTop w:val="0"/>
      <w:marBottom w:val="0"/>
      <w:divBdr>
        <w:top w:val="none" w:sz="0" w:space="0" w:color="auto"/>
        <w:left w:val="none" w:sz="0" w:space="0" w:color="auto"/>
        <w:bottom w:val="none" w:sz="0" w:space="0" w:color="auto"/>
        <w:right w:val="none" w:sz="0" w:space="0" w:color="auto"/>
      </w:divBdr>
    </w:div>
    <w:div w:id="1382098870">
      <w:bodyDiv w:val="1"/>
      <w:marLeft w:val="0"/>
      <w:marRight w:val="0"/>
      <w:marTop w:val="0"/>
      <w:marBottom w:val="0"/>
      <w:divBdr>
        <w:top w:val="none" w:sz="0" w:space="0" w:color="auto"/>
        <w:left w:val="none" w:sz="0" w:space="0" w:color="auto"/>
        <w:bottom w:val="none" w:sz="0" w:space="0" w:color="auto"/>
        <w:right w:val="none" w:sz="0" w:space="0" w:color="auto"/>
      </w:divBdr>
    </w:div>
    <w:div w:id="1385376017">
      <w:bodyDiv w:val="1"/>
      <w:marLeft w:val="0"/>
      <w:marRight w:val="0"/>
      <w:marTop w:val="0"/>
      <w:marBottom w:val="0"/>
      <w:divBdr>
        <w:top w:val="none" w:sz="0" w:space="0" w:color="auto"/>
        <w:left w:val="none" w:sz="0" w:space="0" w:color="auto"/>
        <w:bottom w:val="none" w:sz="0" w:space="0" w:color="auto"/>
        <w:right w:val="none" w:sz="0" w:space="0" w:color="auto"/>
      </w:divBdr>
    </w:div>
    <w:div w:id="1403795182">
      <w:bodyDiv w:val="1"/>
      <w:marLeft w:val="0"/>
      <w:marRight w:val="0"/>
      <w:marTop w:val="0"/>
      <w:marBottom w:val="0"/>
      <w:divBdr>
        <w:top w:val="none" w:sz="0" w:space="0" w:color="auto"/>
        <w:left w:val="none" w:sz="0" w:space="0" w:color="auto"/>
        <w:bottom w:val="none" w:sz="0" w:space="0" w:color="auto"/>
        <w:right w:val="none" w:sz="0" w:space="0" w:color="auto"/>
      </w:divBdr>
    </w:div>
    <w:div w:id="1416168921">
      <w:bodyDiv w:val="1"/>
      <w:marLeft w:val="0"/>
      <w:marRight w:val="0"/>
      <w:marTop w:val="0"/>
      <w:marBottom w:val="0"/>
      <w:divBdr>
        <w:top w:val="none" w:sz="0" w:space="0" w:color="auto"/>
        <w:left w:val="none" w:sz="0" w:space="0" w:color="auto"/>
        <w:bottom w:val="none" w:sz="0" w:space="0" w:color="auto"/>
        <w:right w:val="none" w:sz="0" w:space="0" w:color="auto"/>
      </w:divBdr>
    </w:div>
    <w:div w:id="1485202126">
      <w:bodyDiv w:val="1"/>
      <w:marLeft w:val="0"/>
      <w:marRight w:val="0"/>
      <w:marTop w:val="0"/>
      <w:marBottom w:val="0"/>
      <w:divBdr>
        <w:top w:val="none" w:sz="0" w:space="0" w:color="auto"/>
        <w:left w:val="none" w:sz="0" w:space="0" w:color="auto"/>
        <w:bottom w:val="none" w:sz="0" w:space="0" w:color="auto"/>
        <w:right w:val="none" w:sz="0" w:space="0" w:color="auto"/>
      </w:divBdr>
    </w:div>
    <w:div w:id="1530685103">
      <w:bodyDiv w:val="1"/>
      <w:marLeft w:val="0"/>
      <w:marRight w:val="0"/>
      <w:marTop w:val="0"/>
      <w:marBottom w:val="0"/>
      <w:divBdr>
        <w:top w:val="none" w:sz="0" w:space="0" w:color="auto"/>
        <w:left w:val="none" w:sz="0" w:space="0" w:color="auto"/>
        <w:bottom w:val="none" w:sz="0" w:space="0" w:color="auto"/>
        <w:right w:val="none" w:sz="0" w:space="0" w:color="auto"/>
      </w:divBdr>
    </w:div>
    <w:div w:id="1564825950">
      <w:bodyDiv w:val="1"/>
      <w:marLeft w:val="0"/>
      <w:marRight w:val="0"/>
      <w:marTop w:val="0"/>
      <w:marBottom w:val="0"/>
      <w:divBdr>
        <w:top w:val="none" w:sz="0" w:space="0" w:color="auto"/>
        <w:left w:val="none" w:sz="0" w:space="0" w:color="auto"/>
        <w:bottom w:val="none" w:sz="0" w:space="0" w:color="auto"/>
        <w:right w:val="none" w:sz="0" w:space="0" w:color="auto"/>
      </w:divBdr>
    </w:div>
    <w:div w:id="1612787360">
      <w:bodyDiv w:val="1"/>
      <w:marLeft w:val="0"/>
      <w:marRight w:val="0"/>
      <w:marTop w:val="0"/>
      <w:marBottom w:val="0"/>
      <w:divBdr>
        <w:top w:val="none" w:sz="0" w:space="0" w:color="auto"/>
        <w:left w:val="none" w:sz="0" w:space="0" w:color="auto"/>
        <w:bottom w:val="none" w:sz="0" w:space="0" w:color="auto"/>
        <w:right w:val="none" w:sz="0" w:space="0" w:color="auto"/>
      </w:divBdr>
    </w:div>
    <w:div w:id="1625622641">
      <w:bodyDiv w:val="1"/>
      <w:marLeft w:val="0"/>
      <w:marRight w:val="0"/>
      <w:marTop w:val="0"/>
      <w:marBottom w:val="0"/>
      <w:divBdr>
        <w:top w:val="none" w:sz="0" w:space="0" w:color="auto"/>
        <w:left w:val="none" w:sz="0" w:space="0" w:color="auto"/>
        <w:bottom w:val="none" w:sz="0" w:space="0" w:color="auto"/>
        <w:right w:val="none" w:sz="0" w:space="0" w:color="auto"/>
      </w:divBdr>
    </w:div>
    <w:div w:id="1630623252">
      <w:bodyDiv w:val="1"/>
      <w:marLeft w:val="0"/>
      <w:marRight w:val="0"/>
      <w:marTop w:val="0"/>
      <w:marBottom w:val="0"/>
      <w:divBdr>
        <w:top w:val="none" w:sz="0" w:space="0" w:color="auto"/>
        <w:left w:val="none" w:sz="0" w:space="0" w:color="auto"/>
        <w:bottom w:val="none" w:sz="0" w:space="0" w:color="auto"/>
        <w:right w:val="none" w:sz="0" w:space="0" w:color="auto"/>
      </w:divBdr>
    </w:div>
    <w:div w:id="1650477536">
      <w:bodyDiv w:val="1"/>
      <w:marLeft w:val="0"/>
      <w:marRight w:val="0"/>
      <w:marTop w:val="0"/>
      <w:marBottom w:val="0"/>
      <w:divBdr>
        <w:top w:val="none" w:sz="0" w:space="0" w:color="auto"/>
        <w:left w:val="none" w:sz="0" w:space="0" w:color="auto"/>
        <w:bottom w:val="none" w:sz="0" w:space="0" w:color="auto"/>
        <w:right w:val="none" w:sz="0" w:space="0" w:color="auto"/>
      </w:divBdr>
    </w:div>
    <w:div w:id="1657950259">
      <w:bodyDiv w:val="1"/>
      <w:marLeft w:val="0"/>
      <w:marRight w:val="0"/>
      <w:marTop w:val="0"/>
      <w:marBottom w:val="0"/>
      <w:divBdr>
        <w:top w:val="none" w:sz="0" w:space="0" w:color="auto"/>
        <w:left w:val="none" w:sz="0" w:space="0" w:color="auto"/>
        <w:bottom w:val="none" w:sz="0" w:space="0" w:color="auto"/>
        <w:right w:val="none" w:sz="0" w:space="0" w:color="auto"/>
      </w:divBdr>
    </w:div>
    <w:div w:id="1676302113">
      <w:bodyDiv w:val="1"/>
      <w:marLeft w:val="0"/>
      <w:marRight w:val="0"/>
      <w:marTop w:val="0"/>
      <w:marBottom w:val="0"/>
      <w:divBdr>
        <w:top w:val="none" w:sz="0" w:space="0" w:color="auto"/>
        <w:left w:val="none" w:sz="0" w:space="0" w:color="auto"/>
        <w:bottom w:val="none" w:sz="0" w:space="0" w:color="auto"/>
        <w:right w:val="none" w:sz="0" w:space="0" w:color="auto"/>
      </w:divBdr>
    </w:div>
    <w:div w:id="1745882536">
      <w:bodyDiv w:val="1"/>
      <w:marLeft w:val="0"/>
      <w:marRight w:val="0"/>
      <w:marTop w:val="0"/>
      <w:marBottom w:val="0"/>
      <w:divBdr>
        <w:top w:val="none" w:sz="0" w:space="0" w:color="auto"/>
        <w:left w:val="none" w:sz="0" w:space="0" w:color="auto"/>
        <w:bottom w:val="none" w:sz="0" w:space="0" w:color="auto"/>
        <w:right w:val="none" w:sz="0" w:space="0" w:color="auto"/>
      </w:divBdr>
    </w:div>
    <w:div w:id="1767113833">
      <w:bodyDiv w:val="1"/>
      <w:marLeft w:val="0"/>
      <w:marRight w:val="0"/>
      <w:marTop w:val="0"/>
      <w:marBottom w:val="0"/>
      <w:divBdr>
        <w:top w:val="none" w:sz="0" w:space="0" w:color="auto"/>
        <w:left w:val="none" w:sz="0" w:space="0" w:color="auto"/>
        <w:bottom w:val="none" w:sz="0" w:space="0" w:color="auto"/>
        <w:right w:val="none" w:sz="0" w:space="0" w:color="auto"/>
      </w:divBdr>
    </w:div>
    <w:div w:id="1874416710">
      <w:bodyDiv w:val="1"/>
      <w:marLeft w:val="0"/>
      <w:marRight w:val="0"/>
      <w:marTop w:val="0"/>
      <w:marBottom w:val="0"/>
      <w:divBdr>
        <w:top w:val="none" w:sz="0" w:space="0" w:color="auto"/>
        <w:left w:val="none" w:sz="0" w:space="0" w:color="auto"/>
        <w:bottom w:val="none" w:sz="0" w:space="0" w:color="auto"/>
        <w:right w:val="none" w:sz="0" w:space="0" w:color="auto"/>
      </w:divBdr>
    </w:div>
    <w:div w:id="1877767792">
      <w:bodyDiv w:val="1"/>
      <w:marLeft w:val="0"/>
      <w:marRight w:val="0"/>
      <w:marTop w:val="0"/>
      <w:marBottom w:val="0"/>
      <w:divBdr>
        <w:top w:val="none" w:sz="0" w:space="0" w:color="auto"/>
        <w:left w:val="none" w:sz="0" w:space="0" w:color="auto"/>
        <w:bottom w:val="none" w:sz="0" w:space="0" w:color="auto"/>
        <w:right w:val="none" w:sz="0" w:space="0" w:color="auto"/>
      </w:divBdr>
    </w:div>
    <w:div w:id="1964845777">
      <w:bodyDiv w:val="1"/>
      <w:marLeft w:val="0"/>
      <w:marRight w:val="0"/>
      <w:marTop w:val="0"/>
      <w:marBottom w:val="0"/>
      <w:divBdr>
        <w:top w:val="none" w:sz="0" w:space="0" w:color="auto"/>
        <w:left w:val="none" w:sz="0" w:space="0" w:color="auto"/>
        <w:bottom w:val="none" w:sz="0" w:space="0" w:color="auto"/>
        <w:right w:val="none" w:sz="0" w:space="0" w:color="auto"/>
      </w:divBdr>
    </w:div>
    <w:div w:id="1975332471">
      <w:bodyDiv w:val="1"/>
      <w:marLeft w:val="0"/>
      <w:marRight w:val="0"/>
      <w:marTop w:val="0"/>
      <w:marBottom w:val="0"/>
      <w:divBdr>
        <w:top w:val="none" w:sz="0" w:space="0" w:color="auto"/>
        <w:left w:val="none" w:sz="0" w:space="0" w:color="auto"/>
        <w:bottom w:val="none" w:sz="0" w:space="0" w:color="auto"/>
        <w:right w:val="none" w:sz="0" w:space="0" w:color="auto"/>
      </w:divBdr>
    </w:div>
    <w:div w:id="1977368282">
      <w:bodyDiv w:val="1"/>
      <w:marLeft w:val="0"/>
      <w:marRight w:val="0"/>
      <w:marTop w:val="0"/>
      <w:marBottom w:val="0"/>
      <w:divBdr>
        <w:top w:val="none" w:sz="0" w:space="0" w:color="auto"/>
        <w:left w:val="none" w:sz="0" w:space="0" w:color="auto"/>
        <w:bottom w:val="none" w:sz="0" w:space="0" w:color="auto"/>
        <w:right w:val="none" w:sz="0" w:space="0" w:color="auto"/>
      </w:divBdr>
    </w:div>
    <w:div w:id="2015644214">
      <w:bodyDiv w:val="1"/>
      <w:marLeft w:val="0"/>
      <w:marRight w:val="0"/>
      <w:marTop w:val="0"/>
      <w:marBottom w:val="0"/>
      <w:divBdr>
        <w:top w:val="none" w:sz="0" w:space="0" w:color="auto"/>
        <w:left w:val="none" w:sz="0" w:space="0" w:color="auto"/>
        <w:bottom w:val="none" w:sz="0" w:space="0" w:color="auto"/>
        <w:right w:val="none" w:sz="0" w:space="0" w:color="auto"/>
      </w:divBdr>
    </w:div>
    <w:div w:id="2089502175">
      <w:bodyDiv w:val="1"/>
      <w:marLeft w:val="0"/>
      <w:marRight w:val="0"/>
      <w:marTop w:val="0"/>
      <w:marBottom w:val="0"/>
      <w:divBdr>
        <w:top w:val="none" w:sz="0" w:space="0" w:color="auto"/>
        <w:left w:val="none" w:sz="0" w:space="0" w:color="auto"/>
        <w:bottom w:val="none" w:sz="0" w:space="0" w:color="auto"/>
        <w:right w:val="none" w:sz="0" w:space="0" w:color="auto"/>
      </w:divBdr>
    </w:div>
    <w:div w:id="2098092423">
      <w:bodyDiv w:val="1"/>
      <w:marLeft w:val="0"/>
      <w:marRight w:val="0"/>
      <w:marTop w:val="0"/>
      <w:marBottom w:val="0"/>
      <w:divBdr>
        <w:top w:val="none" w:sz="0" w:space="0" w:color="auto"/>
        <w:left w:val="none" w:sz="0" w:space="0" w:color="auto"/>
        <w:bottom w:val="none" w:sz="0" w:space="0" w:color="auto"/>
        <w:right w:val="none" w:sz="0" w:space="0" w:color="auto"/>
      </w:divBdr>
    </w:div>
    <w:div w:id="211932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uzgt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18</Pages>
  <Words>9400</Words>
  <Characters>53580</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UZ-KOR</dc:creator>
  <cp:lastModifiedBy>Nematjon Atajanov</cp:lastModifiedBy>
  <cp:revision>5</cp:revision>
  <cp:lastPrinted>2021-12-27T12:32:00Z</cp:lastPrinted>
  <dcterms:created xsi:type="dcterms:W3CDTF">2022-11-23T11:16:00Z</dcterms:created>
  <dcterms:modified xsi:type="dcterms:W3CDTF">2022-11-29T14:28:00Z</dcterms:modified>
</cp:coreProperties>
</file>