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6FB48" w14:textId="4B754394" w:rsidR="00E76101" w:rsidRPr="00CC38F2" w:rsidRDefault="00DF6F90" w:rsidP="00CC38F2">
      <w:pPr>
        <w:spacing w:line="276" w:lineRule="auto"/>
        <w:contextualSpacing/>
        <w:jc w:val="center"/>
        <w:rPr>
          <w:rFonts w:ascii="Times New Roman" w:hAnsi="Times New Roman"/>
          <w:b/>
        </w:rPr>
      </w:pPr>
      <w:r>
        <w:rPr>
          <w:rFonts w:ascii="Times New Roman" w:hAnsi="Times New Roman"/>
          <w:b/>
        </w:rPr>
        <w:t>Н</w:t>
      </w:r>
      <w:r w:rsidR="00D16750" w:rsidRPr="00CC38F2">
        <w:rPr>
          <w:rFonts w:ascii="Times New Roman" w:hAnsi="Times New Roman"/>
          <w:b/>
        </w:rPr>
        <w:t xml:space="preserve">а оказание </w:t>
      </w:r>
      <w:r w:rsidR="009C50FF">
        <w:rPr>
          <w:rFonts w:ascii="Times New Roman" w:hAnsi="Times New Roman"/>
          <w:b/>
        </w:rPr>
        <w:t xml:space="preserve">консалтинговых </w:t>
      </w:r>
      <w:r w:rsidR="00D16750" w:rsidRPr="00CC38F2">
        <w:rPr>
          <w:rFonts w:ascii="Times New Roman" w:hAnsi="Times New Roman"/>
          <w:b/>
        </w:rPr>
        <w:t>услуг</w:t>
      </w:r>
    </w:p>
    <w:p w14:paraId="5F82CA74" w14:textId="6E20EC2F" w:rsidR="00E76101" w:rsidRPr="009C50FF" w:rsidRDefault="00D16750" w:rsidP="00CC38F2">
      <w:pPr>
        <w:spacing w:line="276" w:lineRule="auto"/>
        <w:contextualSpacing/>
        <w:jc w:val="center"/>
        <w:rPr>
          <w:rFonts w:ascii="Times New Roman" w:hAnsi="Times New Roman"/>
          <w:b/>
        </w:rPr>
      </w:pPr>
      <w:r w:rsidRPr="00CC38F2">
        <w:rPr>
          <w:rFonts w:ascii="Times New Roman" w:hAnsi="Times New Roman"/>
          <w:b/>
        </w:rPr>
        <w:t xml:space="preserve">по </w:t>
      </w:r>
      <w:r w:rsidR="009C50FF">
        <w:rPr>
          <w:rFonts w:ascii="Times New Roman" w:hAnsi="Times New Roman"/>
          <w:b/>
        </w:rPr>
        <w:t xml:space="preserve">внедрению </w:t>
      </w:r>
      <w:r w:rsidR="00F80E8D">
        <w:rPr>
          <w:rFonts w:ascii="Times New Roman" w:hAnsi="Times New Roman"/>
          <w:b/>
        </w:rPr>
        <w:t xml:space="preserve">отдельных этапов </w:t>
      </w:r>
      <w:r w:rsidR="009C50FF">
        <w:rPr>
          <w:rFonts w:ascii="Times New Roman" w:hAnsi="Times New Roman"/>
          <w:b/>
        </w:rPr>
        <w:t>и поддержки</w:t>
      </w:r>
      <w:r w:rsidRPr="00CC38F2">
        <w:rPr>
          <w:rFonts w:ascii="Times New Roman" w:hAnsi="Times New Roman"/>
          <w:b/>
        </w:rPr>
        <w:t xml:space="preserve"> </w:t>
      </w:r>
      <w:r w:rsidR="009C50FF">
        <w:rPr>
          <w:rFonts w:ascii="Times New Roman" w:hAnsi="Times New Roman"/>
          <w:b/>
        </w:rPr>
        <w:t>и</w:t>
      </w:r>
      <w:r w:rsidRPr="00CC38F2">
        <w:rPr>
          <w:rFonts w:ascii="Times New Roman" w:hAnsi="Times New Roman"/>
          <w:b/>
        </w:rPr>
        <w:t>нформационной системы</w:t>
      </w:r>
      <w:r w:rsidR="00964056">
        <w:rPr>
          <w:rFonts w:ascii="Times New Roman" w:hAnsi="Times New Roman"/>
          <w:b/>
        </w:rPr>
        <w:t xml:space="preserve"> </w:t>
      </w:r>
      <w:r w:rsidRPr="00CC38F2">
        <w:rPr>
          <w:rFonts w:ascii="Times New Roman" w:hAnsi="Times New Roman"/>
          <w:b/>
        </w:rPr>
        <w:t>управления</w:t>
      </w:r>
      <w:r w:rsidR="00964056">
        <w:rPr>
          <w:rFonts w:ascii="Times New Roman" w:hAnsi="Times New Roman"/>
          <w:b/>
        </w:rPr>
        <w:t xml:space="preserve"> (программного обеспечения).</w:t>
      </w:r>
    </w:p>
    <w:p w14:paraId="379DA10D" w14:textId="77777777" w:rsidR="00465304" w:rsidRPr="00CC38F2" w:rsidRDefault="00465304" w:rsidP="00CC38F2">
      <w:pPr>
        <w:spacing w:line="276" w:lineRule="auto"/>
        <w:contextualSpacing/>
        <w:jc w:val="center"/>
        <w:rPr>
          <w:rFonts w:ascii="Times New Roman" w:hAnsi="Times New Roman"/>
          <w:b/>
        </w:rPr>
      </w:pPr>
    </w:p>
    <w:p w14:paraId="3538528E" w14:textId="77777777" w:rsidR="00465304" w:rsidRPr="00CC38F2" w:rsidRDefault="00465304" w:rsidP="00CC38F2">
      <w:pPr>
        <w:spacing w:line="276" w:lineRule="auto"/>
        <w:contextualSpacing/>
        <w:jc w:val="center"/>
        <w:rPr>
          <w:rFonts w:ascii="Times New Roman" w:hAnsi="Times New Roman"/>
          <w:b/>
        </w:rPr>
      </w:pPr>
    </w:p>
    <w:p w14:paraId="4CC3DB77" w14:textId="32528D89" w:rsidR="00465304" w:rsidRPr="00CC38F2" w:rsidRDefault="00465304" w:rsidP="00CC38F2">
      <w:pPr>
        <w:spacing w:line="276" w:lineRule="auto"/>
        <w:contextualSpacing/>
        <w:rPr>
          <w:rFonts w:ascii="Times New Roman" w:hAnsi="Times New Roman"/>
        </w:rPr>
      </w:pPr>
      <w:r w:rsidRPr="00CC38F2">
        <w:rPr>
          <w:rFonts w:ascii="Times New Roman" w:hAnsi="Times New Roman"/>
        </w:rPr>
        <w:t xml:space="preserve">г. </w:t>
      </w:r>
      <w:r w:rsidR="002F320B" w:rsidRPr="00CC38F2">
        <w:rPr>
          <w:rFonts w:ascii="Times New Roman" w:hAnsi="Times New Roman"/>
        </w:rPr>
        <w:t>Ташкент</w:t>
      </w:r>
      <w:r w:rsidRPr="00CC38F2">
        <w:rPr>
          <w:rFonts w:ascii="Times New Roman" w:hAnsi="Times New Roman"/>
        </w:rPr>
        <w:t xml:space="preserve">       </w:t>
      </w:r>
      <w:r w:rsidRPr="00CC38F2">
        <w:rPr>
          <w:rFonts w:ascii="Times New Roman" w:hAnsi="Times New Roman"/>
        </w:rPr>
        <w:tab/>
      </w:r>
      <w:r w:rsidRPr="00CC38F2">
        <w:rPr>
          <w:rFonts w:ascii="Times New Roman" w:hAnsi="Times New Roman"/>
        </w:rPr>
        <w:tab/>
      </w:r>
      <w:r w:rsidRPr="00CC38F2">
        <w:rPr>
          <w:rFonts w:ascii="Times New Roman" w:hAnsi="Times New Roman"/>
        </w:rPr>
        <w:tab/>
      </w:r>
      <w:r w:rsidRPr="00CC38F2">
        <w:rPr>
          <w:rFonts w:ascii="Times New Roman" w:hAnsi="Times New Roman"/>
        </w:rPr>
        <w:tab/>
      </w:r>
      <w:r w:rsidRPr="00CC38F2">
        <w:rPr>
          <w:rFonts w:ascii="Times New Roman" w:hAnsi="Times New Roman"/>
        </w:rPr>
        <w:tab/>
      </w:r>
      <w:r w:rsidRPr="00CC38F2">
        <w:rPr>
          <w:rFonts w:ascii="Times New Roman" w:hAnsi="Times New Roman"/>
        </w:rPr>
        <w:tab/>
      </w:r>
      <w:r w:rsidRPr="00CC38F2">
        <w:rPr>
          <w:rFonts w:ascii="Times New Roman" w:hAnsi="Times New Roman"/>
        </w:rPr>
        <w:tab/>
      </w:r>
      <w:r w:rsidRPr="00CC38F2">
        <w:rPr>
          <w:rFonts w:ascii="Times New Roman" w:hAnsi="Times New Roman"/>
        </w:rPr>
        <w:tab/>
      </w:r>
      <w:r w:rsidRPr="00CC38F2">
        <w:rPr>
          <w:rFonts w:ascii="Times New Roman" w:hAnsi="Times New Roman"/>
        </w:rPr>
        <w:tab/>
      </w:r>
      <w:r w:rsidRPr="00CC38F2">
        <w:rPr>
          <w:rFonts w:ascii="Times New Roman" w:hAnsi="Times New Roman"/>
        </w:rPr>
        <w:tab/>
        <w:t xml:space="preserve">     </w:t>
      </w:r>
      <w:r w:rsidR="00312FC6">
        <w:rPr>
          <w:rFonts w:ascii="Times New Roman" w:hAnsi="Times New Roman"/>
          <w:lang w:val="en-US"/>
        </w:rPr>
        <w:t>___</w:t>
      </w:r>
      <w:r w:rsidRPr="00CC38F2">
        <w:rPr>
          <w:rFonts w:ascii="Times New Roman" w:hAnsi="Times New Roman"/>
        </w:rPr>
        <w:t>.</w:t>
      </w:r>
      <w:r w:rsidR="00DF6F90">
        <w:rPr>
          <w:rFonts w:ascii="Times New Roman" w:hAnsi="Times New Roman"/>
        </w:rPr>
        <w:t>___</w:t>
      </w:r>
      <w:r w:rsidRPr="00CC38F2">
        <w:rPr>
          <w:rFonts w:ascii="Times New Roman" w:hAnsi="Times New Roman"/>
        </w:rPr>
        <w:t>.20</w:t>
      </w:r>
      <w:r w:rsidR="002F320B" w:rsidRPr="00CC38F2">
        <w:rPr>
          <w:rFonts w:ascii="Times New Roman" w:hAnsi="Times New Roman"/>
        </w:rPr>
        <w:t>2</w:t>
      </w:r>
      <w:r w:rsidR="009C50FF">
        <w:rPr>
          <w:rFonts w:ascii="Times New Roman" w:hAnsi="Times New Roman"/>
          <w:lang w:val="en-US"/>
        </w:rPr>
        <w:t>2</w:t>
      </w:r>
      <w:r w:rsidR="002F320B" w:rsidRPr="00CC38F2">
        <w:rPr>
          <w:rFonts w:ascii="Times New Roman" w:hAnsi="Times New Roman"/>
        </w:rPr>
        <w:t xml:space="preserve"> г.</w:t>
      </w:r>
    </w:p>
    <w:p w14:paraId="10C741D2" w14:textId="77777777" w:rsidR="00465304" w:rsidRPr="00CC38F2" w:rsidRDefault="00465304" w:rsidP="00CC38F2">
      <w:pPr>
        <w:spacing w:line="276" w:lineRule="auto"/>
        <w:contextualSpacing/>
        <w:jc w:val="center"/>
        <w:rPr>
          <w:rFonts w:ascii="Times New Roman" w:hAnsi="Times New Roman"/>
          <w:b/>
        </w:rPr>
      </w:pPr>
    </w:p>
    <w:p w14:paraId="4734C3BF" w14:textId="77777777" w:rsidR="00D16750" w:rsidRPr="00CC38F2" w:rsidRDefault="00D16750" w:rsidP="00CC38F2">
      <w:pPr>
        <w:spacing w:line="276" w:lineRule="auto"/>
        <w:contextualSpacing/>
        <w:jc w:val="both"/>
        <w:rPr>
          <w:rFonts w:ascii="Times New Roman" w:hAnsi="Times New Roman"/>
        </w:rPr>
      </w:pPr>
    </w:p>
    <w:tbl>
      <w:tblPr>
        <w:tblW w:w="0" w:type="auto"/>
        <w:tblLook w:val="00A0" w:firstRow="1" w:lastRow="0" w:firstColumn="1" w:lastColumn="0" w:noHBand="0" w:noVBand="0"/>
      </w:tblPr>
      <w:tblGrid>
        <w:gridCol w:w="9356"/>
      </w:tblGrid>
      <w:tr w:rsidR="005A78E9" w:rsidRPr="00CC38F2" w14:paraId="43A149D8" w14:textId="77777777" w:rsidTr="005A78E9">
        <w:tc>
          <w:tcPr>
            <w:tcW w:w="9606" w:type="dxa"/>
          </w:tcPr>
          <w:p w14:paraId="4E46418A" w14:textId="6F1E8239" w:rsidR="005A78E9" w:rsidRDefault="002F320B" w:rsidP="00CC38F2">
            <w:pPr>
              <w:spacing w:after="240" w:line="276" w:lineRule="auto"/>
              <w:contextualSpacing/>
              <w:jc w:val="both"/>
              <w:rPr>
                <w:rFonts w:ascii="Times New Roman" w:hAnsi="Times New Roman"/>
              </w:rPr>
            </w:pPr>
            <w:r w:rsidRPr="00CC38F2">
              <w:rPr>
                <w:rFonts w:ascii="Times New Roman" w:hAnsi="Times New Roman"/>
              </w:rPr>
              <w:t>«</w:t>
            </w:r>
            <w:r w:rsidR="00DF6F90">
              <w:rPr>
                <w:rFonts w:ascii="Times New Roman" w:hAnsi="Times New Roman"/>
              </w:rPr>
              <w:t>____________________</w:t>
            </w:r>
            <w:r w:rsidRPr="00CC38F2">
              <w:rPr>
                <w:rFonts w:ascii="Times New Roman" w:hAnsi="Times New Roman"/>
              </w:rPr>
              <w:t xml:space="preserve">» в лице Директора </w:t>
            </w:r>
            <w:r w:rsidR="00DF6F90">
              <w:rPr>
                <w:rFonts w:ascii="Times New Roman" w:hAnsi="Times New Roman"/>
              </w:rPr>
              <w:t>___________________</w:t>
            </w:r>
            <w:r w:rsidRPr="00CC38F2">
              <w:rPr>
                <w:rFonts w:ascii="Times New Roman" w:hAnsi="Times New Roman"/>
              </w:rPr>
              <w:t>, действующего на основании Устава, именуемый в дальнейшем «Исполнитель»</w:t>
            </w:r>
            <w:r w:rsidR="005A78E9" w:rsidRPr="00CC38F2">
              <w:rPr>
                <w:rFonts w:ascii="Times New Roman" w:hAnsi="Times New Roman"/>
              </w:rPr>
              <w:t xml:space="preserve">, с одной стороны, и </w:t>
            </w:r>
            <w:r w:rsidR="009C50FF" w:rsidRPr="009C50FF">
              <w:rPr>
                <w:rFonts w:ascii="Times New Roman" w:hAnsi="Times New Roman"/>
                <w:lang w:eastAsia="ru-RU"/>
              </w:rPr>
              <w:t>АО “UzAuto Motors”</w:t>
            </w:r>
            <w:r w:rsidRPr="00CC38F2">
              <w:rPr>
                <w:rFonts w:ascii="Times New Roman" w:hAnsi="Times New Roman"/>
                <w:lang w:eastAsia="ru-RU"/>
              </w:rPr>
              <w:t xml:space="preserve"> в лице </w:t>
            </w:r>
            <w:r w:rsidR="009C50FF">
              <w:rPr>
                <w:rFonts w:ascii="Times New Roman" w:hAnsi="Times New Roman"/>
                <w:lang w:eastAsia="ru-RU"/>
              </w:rPr>
              <w:t>генерального д</w:t>
            </w:r>
            <w:r w:rsidRPr="00CC38F2">
              <w:rPr>
                <w:rFonts w:ascii="Times New Roman" w:hAnsi="Times New Roman"/>
                <w:lang w:eastAsia="ru-RU"/>
              </w:rPr>
              <w:t xml:space="preserve">иректора </w:t>
            </w:r>
            <w:r w:rsidR="00DF6F90">
              <w:rPr>
                <w:rFonts w:ascii="Times New Roman" w:hAnsi="Times New Roman"/>
                <w:lang w:eastAsia="ru-RU"/>
              </w:rPr>
              <w:t>____________________</w:t>
            </w:r>
            <w:r w:rsidRPr="00CC38F2">
              <w:rPr>
                <w:rFonts w:ascii="Times New Roman" w:hAnsi="Times New Roman"/>
                <w:lang w:eastAsia="ru-RU"/>
              </w:rPr>
              <w:t>, действующего на основании Устава, именуемый в дальнейшем «Заказчик», с другой стороны</w:t>
            </w:r>
            <w:r w:rsidR="005A78E9" w:rsidRPr="00CC38F2">
              <w:rPr>
                <w:rFonts w:ascii="Times New Roman" w:hAnsi="Times New Roman"/>
              </w:rPr>
              <w:t>, вместе и по отдельности именуемые Стороны, заключили настоящий Договор о нижеследующем:</w:t>
            </w:r>
          </w:p>
          <w:p w14:paraId="784D2C16" w14:textId="77777777" w:rsidR="00CC38F2" w:rsidRPr="00CC38F2" w:rsidRDefault="00CC38F2" w:rsidP="00CC38F2">
            <w:pPr>
              <w:spacing w:after="240" w:line="276" w:lineRule="auto"/>
              <w:contextualSpacing/>
              <w:jc w:val="both"/>
              <w:rPr>
                <w:rFonts w:ascii="Times New Roman" w:hAnsi="Times New Roman"/>
              </w:rPr>
            </w:pPr>
          </w:p>
        </w:tc>
      </w:tr>
      <w:tr w:rsidR="005A78E9" w:rsidRPr="00CC38F2" w14:paraId="07647B70" w14:textId="77777777" w:rsidTr="005A78E9">
        <w:tc>
          <w:tcPr>
            <w:tcW w:w="9606" w:type="dxa"/>
          </w:tcPr>
          <w:p w14:paraId="1D9AB511" w14:textId="77777777" w:rsidR="005A78E9" w:rsidRPr="00CC38F2" w:rsidRDefault="005A78E9" w:rsidP="00CC38F2">
            <w:pPr>
              <w:widowControl w:val="0"/>
              <w:numPr>
                <w:ilvl w:val="0"/>
                <w:numId w:val="1"/>
              </w:numPr>
              <w:tabs>
                <w:tab w:val="clear" w:pos="720"/>
                <w:tab w:val="num" w:pos="400"/>
              </w:tabs>
              <w:spacing w:before="120" w:after="120" w:line="276" w:lineRule="auto"/>
              <w:ind w:left="397" w:hanging="397"/>
              <w:contextualSpacing/>
              <w:jc w:val="center"/>
              <w:rPr>
                <w:rFonts w:ascii="Times New Roman" w:hAnsi="Times New Roman"/>
                <w:b/>
              </w:rPr>
            </w:pPr>
            <w:r w:rsidRPr="00CC38F2">
              <w:rPr>
                <w:rFonts w:ascii="Times New Roman" w:hAnsi="Times New Roman"/>
                <w:b/>
              </w:rPr>
              <w:t>Предмет Договора</w:t>
            </w:r>
          </w:p>
          <w:p w14:paraId="53211F99" w14:textId="33193B0B" w:rsidR="005A78E9" w:rsidRDefault="005A78E9" w:rsidP="00CC38F2">
            <w:pPr>
              <w:widowControl w:val="0"/>
              <w:numPr>
                <w:ilvl w:val="1"/>
                <w:numId w:val="1"/>
              </w:numPr>
              <w:tabs>
                <w:tab w:val="clear" w:pos="675"/>
                <w:tab w:val="num" w:pos="400"/>
              </w:tabs>
              <w:spacing w:before="120" w:after="120" w:line="276" w:lineRule="auto"/>
              <w:ind w:left="397" w:hanging="397"/>
              <w:contextualSpacing/>
              <w:jc w:val="both"/>
              <w:rPr>
                <w:rFonts w:ascii="Times New Roman" w:hAnsi="Times New Roman"/>
                <w:bCs/>
                <w:noProof/>
                <w:kern w:val="32"/>
              </w:rPr>
            </w:pPr>
            <w:r w:rsidRPr="00CC38F2">
              <w:rPr>
                <w:rFonts w:ascii="Times New Roman" w:hAnsi="Times New Roman"/>
              </w:rPr>
              <w:t>В соответствии с настоящим Договором Исполнитель обязуется оказать Заказчику, а Заказчик принят</w:t>
            </w:r>
            <w:r w:rsidR="002F320B" w:rsidRPr="00CC38F2">
              <w:rPr>
                <w:rFonts w:ascii="Times New Roman" w:hAnsi="Times New Roman"/>
              </w:rPr>
              <w:t xml:space="preserve">ь и оплатить следующие услуги: </w:t>
            </w:r>
            <w:r w:rsidRPr="00CC38F2">
              <w:rPr>
                <w:rFonts w:ascii="Times New Roman" w:hAnsi="Times New Roman"/>
                <w:bCs/>
                <w:noProof/>
                <w:kern w:val="32"/>
              </w:rPr>
              <w:t>«</w:t>
            </w:r>
            <w:r w:rsidR="009C50FF">
              <w:rPr>
                <w:rFonts w:ascii="Times New Roman" w:hAnsi="Times New Roman"/>
                <w:bCs/>
                <w:noProof/>
                <w:kern w:val="32"/>
              </w:rPr>
              <w:t>Консалтинговые у</w:t>
            </w:r>
            <w:r w:rsidRPr="00CC38F2">
              <w:rPr>
                <w:rFonts w:ascii="Times New Roman" w:hAnsi="Times New Roman"/>
                <w:bCs/>
                <w:noProof/>
                <w:kern w:val="32"/>
              </w:rPr>
              <w:t xml:space="preserve">слуги по </w:t>
            </w:r>
            <w:r w:rsidR="009C50FF">
              <w:rPr>
                <w:rFonts w:ascii="Times New Roman" w:hAnsi="Times New Roman"/>
                <w:bCs/>
                <w:noProof/>
                <w:kern w:val="32"/>
              </w:rPr>
              <w:t>вн</w:t>
            </w:r>
            <w:r w:rsidR="00993299">
              <w:rPr>
                <w:rFonts w:ascii="Times New Roman" w:hAnsi="Times New Roman"/>
                <w:bCs/>
                <w:noProof/>
                <w:kern w:val="32"/>
              </w:rPr>
              <w:t>е</w:t>
            </w:r>
            <w:r w:rsidR="009C50FF">
              <w:rPr>
                <w:rFonts w:ascii="Times New Roman" w:hAnsi="Times New Roman"/>
                <w:bCs/>
                <w:noProof/>
                <w:kern w:val="32"/>
              </w:rPr>
              <w:t xml:space="preserve">дрению </w:t>
            </w:r>
            <w:r w:rsidR="00F80E8D">
              <w:rPr>
                <w:rFonts w:ascii="Times New Roman" w:hAnsi="Times New Roman"/>
                <w:bCs/>
                <w:noProof/>
                <w:kern w:val="32"/>
              </w:rPr>
              <w:t xml:space="preserve">отдельных этапов </w:t>
            </w:r>
            <w:r w:rsidR="009C50FF">
              <w:rPr>
                <w:rFonts w:ascii="Times New Roman" w:hAnsi="Times New Roman"/>
                <w:bCs/>
                <w:noProof/>
                <w:kern w:val="32"/>
              </w:rPr>
              <w:t>и поддержки И</w:t>
            </w:r>
            <w:r w:rsidRPr="00CC38F2">
              <w:rPr>
                <w:rFonts w:ascii="Times New Roman" w:hAnsi="Times New Roman"/>
                <w:bCs/>
                <w:noProof/>
                <w:kern w:val="32"/>
              </w:rPr>
              <w:t>нформационной Системы Управления</w:t>
            </w:r>
            <w:r w:rsidR="00964056">
              <w:rPr>
                <w:rFonts w:ascii="Times New Roman" w:hAnsi="Times New Roman"/>
                <w:bCs/>
                <w:noProof/>
                <w:kern w:val="32"/>
              </w:rPr>
              <w:t xml:space="preserve"> (ПО)</w:t>
            </w:r>
            <w:r w:rsidRPr="00CC38F2">
              <w:rPr>
                <w:rFonts w:ascii="Times New Roman" w:hAnsi="Times New Roman"/>
                <w:bCs/>
                <w:noProof/>
                <w:kern w:val="32"/>
              </w:rPr>
              <w:t>».</w:t>
            </w:r>
          </w:p>
          <w:p w14:paraId="79853B0F" w14:textId="4E20E3F7" w:rsidR="00964056" w:rsidRDefault="00964056" w:rsidP="00CC38F2">
            <w:pPr>
              <w:widowControl w:val="0"/>
              <w:numPr>
                <w:ilvl w:val="1"/>
                <w:numId w:val="1"/>
              </w:numPr>
              <w:tabs>
                <w:tab w:val="clear" w:pos="675"/>
                <w:tab w:val="num" w:pos="400"/>
              </w:tabs>
              <w:spacing w:before="120" w:after="120" w:line="276" w:lineRule="auto"/>
              <w:ind w:left="397" w:hanging="397"/>
              <w:contextualSpacing/>
              <w:jc w:val="both"/>
              <w:rPr>
                <w:rFonts w:ascii="Times New Roman" w:hAnsi="Times New Roman"/>
                <w:bCs/>
                <w:noProof/>
                <w:kern w:val="32"/>
              </w:rPr>
            </w:pPr>
            <w:r w:rsidRPr="00964056">
              <w:rPr>
                <w:rFonts w:ascii="Times New Roman" w:hAnsi="Times New Roman"/>
                <w:bCs/>
                <w:noProof/>
                <w:kern w:val="32"/>
              </w:rPr>
              <w:t>Разработка и поставка программного обеспечения не является предметом настоящего Договора. Исполнитель оказывает услуги на базе программного обеспечения, предоставляемого Заказчиком (клиентом Заказчика) и не требует заключения дополнительных лицензионных договоров между Сторонами.</w:t>
            </w:r>
          </w:p>
          <w:p w14:paraId="5ED666A0" w14:textId="6E677985" w:rsidR="00964056" w:rsidRPr="00CC38F2" w:rsidRDefault="00964056" w:rsidP="00CC38F2">
            <w:pPr>
              <w:widowControl w:val="0"/>
              <w:numPr>
                <w:ilvl w:val="1"/>
                <w:numId w:val="1"/>
              </w:numPr>
              <w:tabs>
                <w:tab w:val="clear" w:pos="675"/>
                <w:tab w:val="num" w:pos="400"/>
              </w:tabs>
              <w:spacing w:before="120" w:after="120" w:line="276" w:lineRule="auto"/>
              <w:ind w:left="397" w:hanging="397"/>
              <w:contextualSpacing/>
              <w:jc w:val="both"/>
              <w:rPr>
                <w:rFonts w:ascii="Times New Roman" w:hAnsi="Times New Roman"/>
                <w:bCs/>
                <w:noProof/>
                <w:kern w:val="32"/>
              </w:rPr>
            </w:pPr>
            <w:r w:rsidRPr="00964056">
              <w:rPr>
                <w:rFonts w:ascii="Times New Roman" w:hAnsi="Times New Roman"/>
                <w:bCs/>
                <w:noProof/>
                <w:kern w:val="32"/>
              </w:rPr>
              <w:t>В ходе оказания услуг, по взаимному согласию Сторон, могут быть пересмотрены сроки и состав оказываемых услуг.</w:t>
            </w:r>
          </w:p>
          <w:p w14:paraId="6E171A9A" w14:textId="77777777" w:rsidR="00CC38F2" w:rsidRPr="00CC38F2" w:rsidRDefault="00CC38F2" w:rsidP="00CC38F2">
            <w:pPr>
              <w:widowControl w:val="0"/>
              <w:spacing w:before="120" w:after="120" w:line="276" w:lineRule="auto"/>
              <w:ind w:left="397"/>
              <w:contextualSpacing/>
              <w:jc w:val="both"/>
              <w:rPr>
                <w:rFonts w:ascii="Times New Roman" w:hAnsi="Times New Roman"/>
              </w:rPr>
            </w:pPr>
          </w:p>
        </w:tc>
      </w:tr>
      <w:tr w:rsidR="005A78E9" w:rsidRPr="00CC38F2" w14:paraId="35D35085" w14:textId="77777777" w:rsidTr="005A78E9">
        <w:tc>
          <w:tcPr>
            <w:tcW w:w="9606" w:type="dxa"/>
          </w:tcPr>
          <w:p w14:paraId="34E023F9" w14:textId="77777777" w:rsidR="005A78E9" w:rsidRPr="00CC38F2" w:rsidRDefault="005A78E9" w:rsidP="00CC38F2">
            <w:pPr>
              <w:widowControl w:val="0"/>
              <w:numPr>
                <w:ilvl w:val="0"/>
                <w:numId w:val="1"/>
              </w:numPr>
              <w:tabs>
                <w:tab w:val="clear" w:pos="720"/>
              </w:tabs>
              <w:spacing w:before="120" w:after="120" w:line="276" w:lineRule="auto"/>
              <w:ind w:left="397" w:hanging="397"/>
              <w:contextualSpacing/>
              <w:jc w:val="center"/>
              <w:rPr>
                <w:rFonts w:ascii="Times New Roman" w:hAnsi="Times New Roman"/>
                <w:b/>
              </w:rPr>
            </w:pPr>
            <w:r w:rsidRPr="00CC38F2">
              <w:rPr>
                <w:rFonts w:ascii="Times New Roman" w:hAnsi="Times New Roman"/>
                <w:b/>
              </w:rPr>
              <w:t>Стоимость услуг</w:t>
            </w:r>
          </w:p>
          <w:p w14:paraId="15D0C859" w14:textId="77777777" w:rsidR="005A78E9" w:rsidRPr="00CC38F2" w:rsidRDefault="005A78E9" w:rsidP="00CC38F2">
            <w:pPr>
              <w:widowControl w:val="0"/>
              <w:numPr>
                <w:ilvl w:val="1"/>
                <w:numId w:val="1"/>
              </w:numPr>
              <w:tabs>
                <w:tab w:val="clear" w:pos="675"/>
                <w:tab w:val="num" w:pos="400"/>
              </w:tabs>
              <w:spacing w:before="120" w:after="120" w:line="276" w:lineRule="auto"/>
              <w:ind w:left="397" w:hanging="397"/>
              <w:contextualSpacing/>
              <w:jc w:val="both"/>
              <w:rPr>
                <w:rFonts w:ascii="Times New Roman" w:hAnsi="Times New Roman"/>
              </w:rPr>
            </w:pPr>
            <w:r w:rsidRPr="00CC38F2">
              <w:rPr>
                <w:rFonts w:ascii="Times New Roman" w:hAnsi="Times New Roman"/>
              </w:rPr>
              <w:t xml:space="preserve">Стоимость услуг по настоящему Договору указываются в </w:t>
            </w:r>
            <w:r w:rsidR="002F320B" w:rsidRPr="00CC38F2">
              <w:rPr>
                <w:rFonts w:ascii="Times New Roman" w:hAnsi="Times New Roman"/>
              </w:rPr>
              <w:t>сумах</w:t>
            </w:r>
            <w:r w:rsidRPr="00CC38F2">
              <w:rPr>
                <w:rFonts w:ascii="Times New Roman" w:hAnsi="Times New Roman"/>
              </w:rPr>
              <w:t xml:space="preserve"> (</w:t>
            </w:r>
            <w:r w:rsidR="002F320B" w:rsidRPr="00CC38F2">
              <w:rPr>
                <w:rFonts w:ascii="Times New Roman" w:hAnsi="Times New Roman"/>
                <w:lang w:val="en-US"/>
              </w:rPr>
              <w:t>UZS</w:t>
            </w:r>
            <w:r w:rsidRPr="00CC38F2">
              <w:rPr>
                <w:rFonts w:ascii="Times New Roman" w:hAnsi="Times New Roman"/>
              </w:rPr>
              <w:t>).</w:t>
            </w:r>
          </w:p>
          <w:p w14:paraId="05A2BD5A" w14:textId="5074B352" w:rsidR="005A78E9" w:rsidRPr="00111694" w:rsidRDefault="005A78E9" w:rsidP="00CC38F2">
            <w:pPr>
              <w:widowControl w:val="0"/>
              <w:numPr>
                <w:ilvl w:val="1"/>
                <w:numId w:val="1"/>
              </w:numPr>
              <w:tabs>
                <w:tab w:val="clear" w:pos="675"/>
                <w:tab w:val="num" w:pos="400"/>
              </w:tabs>
              <w:spacing w:before="120" w:after="120" w:line="276" w:lineRule="auto"/>
              <w:ind w:left="397" w:hanging="397"/>
              <w:contextualSpacing/>
              <w:jc w:val="both"/>
              <w:rPr>
                <w:rFonts w:ascii="Times New Roman" w:hAnsi="Times New Roman"/>
              </w:rPr>
            </w:pPr>
            <w:r w:rsidRPr="00CC38F2">
              <w:rPr>
                <w:rFonts w:ascii="Times New Roman" w:hAnsi="Times New Roman"/>
              </w:rPr>
              <w:t xml:space="preserve">Стоимость услуг по настоящему Договору </w:t>
            </w:r>
            <w:r w:rsidR="00C520D8" w:rsidRPr="00C520D8">
              <w:rPr>
                <w:rFonts w:ascii="Times New Roman" w:hAnsi="Times New Roman"/>
              </w:rPr>
              <w:t xml:space="preserve">рассчитывается на основании </w:t>
            </w:r>
            <w:r w:rsidR="00C520D8">
              <w:rPr>
                <w:rFonts w:ascii="Times New Roman" w:hAnsi="Times New Roman"/>
              </w:rPr>
              <w:t>фиксированного ежемесячного тарифа</w:t>
            </w:r>
            <w:r w:rsidR="00C520D8" w:rsidRPr="00C520D8">
              <w:rPr>
                <w:rFonts w:ascii="Times New Roman" w:hAnsi="Times New Roman"/>
              </w:rPr>
              <w:t xml:space="preserve"> Исполнителя, которая составляет </w:t>
            </w:r>
            <w:r w:rsidR="00DF6F90">
              <w:rPr>
                <w:rFonts w:ascii="Times New Roman" w:hAnsi="Times New Roman"/>
              </w:rPr>
              <w:t>_________</w:t>
            </w:r>
            <w:r w:rsidR="00C520D8" w:rsidRPr="00C520D8">
              <w:rPr>
                <w:rFonts w:ascii="Times New Roman" w:hAnsi="Times New Roman"/>
              </w:rPr>
              <w:t xml:space="preserve"> (</w:t>
            </w:r>
            <w:r w:rsidR="00DF6F90">
              <w:rPr>
                <w:rFonts w:ascii="Times New Roman" w:hAnsi="Times New Roman"/>
              </w:rPr>
              <w:t>________________________</w:t>
            </w:r>
            <w:r w:rsidR="00C520D8" w:rsidRPr="00C520D8">
              <w:rPr>
                <w:rFonts w:ascii="Times New Roman" w:hAnsi="Times New Roman"/>
              </w:rPr>
              <w:t xml:space="preserve">) </w:t>
            </w:r>
            <w:r w:rsidR="00C520D8">
              <w:rPr>
                <w:rFonts w:ascii="Times New Roman" w:hAnsi="Times New Roman"/>
              </w:rPr>
              <w:t>сум</w:t>
            </w:r>
            <w:r w:rsidRPr="00111694">
              <w:rPr>
                <w:rFonts w:ascii="Times New Roman" w:hAnsi="Times New Roman"/>
              </w:rPr>
              <w:t>.</w:t>
            </w:r>
          </w:p>
          <w:p w14:paraId="4F46CFF4" w14:textId="77777777" w:rsidR="00BF0824" w:rsidRPr="00111694" w:rsidRDefault="005A78E9" w:rsidP="00CC38F2">
            <w:pPr>
              <w:widowControl w:val="0"/>
              <w:numPr>
                <w:ilvl w:val="1"/>
                <w:numId w:val="1"/>
              </w:numPr>
              <w:tabs>
                <w:tab w:val="clear" w:pos="675"/>
                <w:tab w:val="num" w:pos="400"/>
              </w:tabs>
              <w:spacing w:before="120" w:after="120" w:line="276" w:lineRule="auto"/>
              <w:ind w:left="397" w:hanging="397"/>
              <w:contextualSpacing/>
              <w:jc w:val="both"/>
              <w:rPr>
                <w:rFonts w:ascii="Times New Roman" w:hAnsi="Times New Roman"/>
              </w:rPr>
            </w:pPr>
            <w:r w:rsidRPr="00111694">
              <w:rPr>
                <w:rFonts w:ascii="Times New Roman" w:hAnsi="Times New Roman"/>
              </w:rPr>
              <w:t xml:space="preserve">Оплата услуг по настоящему Договору производится в </w:t>
            </w:r>
            <w:r w:rsidR="002F320B" w:rsidRPr="00111694">
              <w:rPr>
                <w:rFonts w:ascii="Times New Roman" w:hAnsi="Times New Roman"/>
              </w:rPr>
              <w:t>сумах</w:t>
            </w:r>
            <w:r w:rsidRPr="00111694">
              <w:rPr>
                <w:rFonts w:ascii="Times New Roman" w:hAnsi="Times New Roman"/>
              </w:rPr>
              <w:t>, путем перечисления денежных средств на расчетный счет Исполнителя, указанный в п.</w:t>
            </w:r>
            <w:r w:rsidR="00080411" w:rsidRPr="00111694">
              <w:rPr>
                <w:rFonts w:ascii="Times New Roman" w:hAnsi="Times New Roman"/>
              </w:rPr>
              <w:t>14</w:t>
            </w:r>
            <w:r w:rsidRPr="00111694">
              <w:rPr>
                <w:rFonts w:ascii="Times New Roman" w:hAnsi="Times New Roman"/>
              </w:rPr>
              <w:t xml:space="preserve"> настоящего договора.</w:t>
            </w:r>
          </w:p>
          <w:p w14:paraId="4AC9ABDE" w14:textId="77777777" w:rsidR="00CC38F2" w:rsidRPr="00CC38F2" w:rsidRDefault="00CC38F2" w:rsidP="0063176F">
            <w:pPr>
              <w:widowControl w:val="0"/>
              <w:spacing w:before="120" w:after="120" w:line="276" w:lineRule="auto"/>
              <w:ind w:left="397"/>
              <w:contextualSpacing/>
              <w:jc w:val="both"/>
              <w:rPr>
                <w:rFonts w:ascii="Times New Roman" w:hAnsi="Times New Roman"/>
              </w:rPr>
            </w:pPr>
          </w:p>
        </w:tc>
      </w:tr>
      <w:tr w:rsidR="005A78E9" w:rsidRPr="00CC38F2" w14:paraId="493C7C79" w14:textId="77777777" w:rsidTr="005A78E9">
        <w:tc>
          <w:tcPr>
            <w:tcW w:w="9606" w:type="dxa"/>
          </w:tcPr>
          <w:p w14:paraId="06C4D53D" w14:textId="77777777" w:rsidR="005A78E9" w:rsidRPr="00CC38F2" w:rsidRDefault="005A78E9" w:rsidP="00CC38F2">
            <w:pPr>
              <w:widowControl w:val="0"/>
              <w:numPr>
                <w:ilvl w:val="0"/>
                <w:numId w:val="1"/>
              </w:numPr>
              <w:tabs>
                <w:tab w:val="clear" w:pos="720"/>
              </w:tabs>
              <w:spacing w:before="120" w:after="120" w:line="276" w:lineRule="auto"/>
              <w:ind w:left="397" w:hanging="397"/>
              <w:contextualSpacing/>
              <w:jc w:val="center"/>
              <w:rPr>
                <w:rFonts w:ascii="Times New Roman" w:hAnsi="Times New Roman"/>
                <w:b/>
                <w:lang w:val="en-US"/>
              </w:rPr>
            </w:pPr>
            <w:r w:rsidRPr="00CC38F2">
              <w:rPr>
                <w:rFonts w:ascii="Times New Roman" w:hAnsi="Times New Roman"/>
                <w:b/>
              </w:rPr>
              <w:t>Корректировка</w:t>
            </w:r>
            <w:r w:rsidRPr="00CC38F2">
              <w:rPr>
                <w:rFonts w:ascii="Times New Roman" w:hAnsi="Times New Roman"/>
                <w:b/>
                <w:lang w:val="en-US"/>
              </w:rPr>
              <w:t xml:space="preserve"> </w:t>
            </w:r>
            <w:r w:rsidRPr="00CC38F2">
              <w:rPr>
                <w:rFonts w:ascii="Times New Roman" w:hAnsi="Times New Roman"/>
                <w:b/>
              </w:rPr>
              <w:t>ставок</w:t>
            </w:r>
          </w:p>
          <w:p w14:paraId="48352D3F" w14:textId="77777777" w:rsidR="005A78E9" w:rsidRDefault="005A78E9" w:rsidP="00CC38F2">
            <w:pPr>
              <w:widowControl w:val="0"/>
              <w:numPr>
                <w:ilvl w:val="1"/>
                <w:numId w:val="1"/>
              </w:numPr>
              <w:tabs>
                <w:tab w:val="clear" w:pos="675"/>
                <w:tab w:val="num" w:pos="400"/>
              </w:tabs>
              <w:spacing w:before="120" w:after="120" w:line="276" w:lineRule="auto"/>
              <w:ind w:left="397" w:hanging="397"/>
              <w:contextualSpacing/>
              <w:jc w:val="both"/>
              <w:rPr>
                <w:rFonts w:ascii="Times New Roman" w:hAnsi="Times New Roman"/>
              </w:rPr>
            </w:pPr>
            <w:r w:rsidRPr="00CC38F2">
              <w:rPr>
                <w:rFonts w:ascii="Times New Roman" w:hAnsi="Times New Roman"/>
              </w:rPr>
              <w:t>Ставки и стоимости, указанные в настоящем Договоре, соответствуют уровню затрат на данный момент. В случае изменения уровня затрат, налогов, сборов и т.д. до даты выполнения работ и услуг, Стороны вправе произвести корректировку ставок, которая оформляется Дополнительным Соглашением, подписываемым обеими Сторонами.</w:t>
            </w:r>
          </w:p>
          <w:p w14:paraId="3B15AA8B" w14:textId="77777777" w:rsidR="00CC38F2" w:rsidRPr="00CC38F2" w:rsidRDefault="00CC38F2" w:rsidP="00CC38F2">
            <w:pPr>
              <w:widowControl w:val="0"/>
              <w:spacing w:before="120" w:after="120" w:line="276" w:lineRule="auto"/>
              <w:ind w:left="397"/>
              <w:contextualSpacing/>
              <w:jc w:val="both"/>
              <w:rPr>
                <w:rFonts w:ascii="Times New Roman" w:hAnsi="Times New Roman"/>
              </w:rPr>
            </w:pPr>
          </w:p>
        </w:tc>
      </w:tr>
      <w:tr w:rsidR="005A78E9" w:rsidRPr="00CC38F2" w14:paraId="737B5C00" w14:textId="77777777" w:rsidTr="005A78E9">
        <w:tc>
          <w:tcPr>
            <w:tcW w:w="9606" w:type="dxa"/>
          </w:tcPr>
          <w:p w14:paraId="30800FF7" w14:textId="77777777" w:rsidR="005A78E9" w:rsidRPr="00CC38F2" w:rsidRDefault="005A78E9" w:rsidP="00CC38F2">
            <w:pPr>
              <w:widowControl w:val="0"/>
              <w:numPr>
                <w:ilvl w:val="0"/>
                <w:numId w:val="1"/>
              </w:numPr>
              <w:tabs>
                <w:tab w:val="clear" w:pos="720"/>
              </w:tabs>
              <w:spacing w:before="120" w:after="120" w:line="276" w:lineRule="auto"/>
              <w:ind w:left="397" w:hanging="397"/>
              <w:contextualSpacing/>
              <w:jc w:val="center"/>
              <w:rPr>
                <w:rFonts w:ascii="Times New Roman" w:hAnsi="Times New Roman"/>
                <w:b/>
              </w:rPr>
            </w:pPr>
            <w:r w:rsidRPr="00CC38F2">
              <w:rPr>
                <w:rFonts w:ascii="Times New Roman" w:hAnsi="Times New Roman"/>
                <w:b/>
              </w:rPr>
              <w:t>Условия платежа</w:t>
            </w:r>
          </w:p>
          <w:p w14:paraId="3BF140AF" w14:textId="77777777" w:rsidR="00272C19" w:rsidRPr="00CC38F2" w:rsidRDefault="005A78E9" w:rsidP="00CC38F2">
            <w:pPr>
              <w:widowControl w:val="0"/>
              <w:numPr>
                <w:ilvl w:val="1"/>
                <w:numId w:val="1"/>
              </w:numPr>
              <w:spacing w:before="120" w:after="120" w:line="276" w:lineRule="auto"/>
              <w:contextualSpacing/>
              <w:jc w:val="both"/>
              <w:rPr>
                <w:rFonts w:ascii="Times New Roman" w:hAnsi="Times New Roman"/>
              </w:rPr>
            </w:pPr>
            <w:r w:rsidRPr="00CC38F2">
              <w:rPr>
                <w:rFonts w:ascii="Times New Roman" w:hAnsi="Times New Roman"/>
              </w:rPr>
              <w:t xml:space="preserve">Оплата услуг по настоящему Договору производится </w:t>
            </w:r>
            <w:r w:rsidR="00272C19" w:rsidRPr="00CC38F2">
              <w:rPr>
                <w:rFonts w:ascii="Times New Roman" w:hAnsi="Times New Roman"/>
              </w:rPr>
              <w:t>путём безналичного перевода денежных средств на счёт Исполнителя в следующем порядке:</w:t>
            </w:r>
          </w:p>
          <w:p w14:paraId="3366E8B0" w14:textId="56C484E9" w:rsidR="00272C19" w:rsidRPr="00CC38F2" w:rsidRDefault="00DF6F90" w:rsidP="00CC38F2">
            <w:pPr>
              <w:widowControl w:val="0"/>
              <w:spacing w:before="120" w:after="120" w:line="276" w:lineRule="auto"/>
              <w:ind w:left="675"/>
              <w:contextualSpacing/>
              <w:jc w:val="both"/>
              <w:rPr>
                <w:rFonts w:ascii="Times New Roman" w:hAnsi="Times New Roman"/>
              </w:rPr>
            </w:pPr>
            <w:r>
              <w:rPr>
                <w:rFonts w:ascii="Times New Roman" w:hAnsi="Times New Roman"/>
              </w:rPr>
              <w:t>Ежемесячная плата по договору будет осуществляться согласно подтвержденным актам выполненных работ и счет-фактуры.</w:t>
            </w:r>
          </w:p>
          <w:p w14:paraId="0DF97378" w14:textId="77777777" w:rsidR="005A78E9" w:rsidRDefault="005A78E9" w:rsidP="00CC38F2">
            <w:pPr>
              <w:widowControl w:val="0"/>
              <w:numPr>
                <w:ilvl w:val="1"/>
                <w:numId w:val="1"/>
              </w:numPr>
              <w:tabs>
                <w:tab w:val="clear" w:pos="675"/>
                <w:tab w:val="num" w:pos="400"/>
              </w:tabs>
              <w:spacing w:before="120" w:after="120" w:line="276" w:lineRule="auto"/>
              <w:ind w:left="397" w:hanging="397"/>
              <w:contextualSpacing/>
              <w:jc w:val="both"/>
              <w:rPr>
                <w:rFonts w:ascii="Times New Roman" w:hAnsi="Times New Roman"/>
              </w:rPr>
            </w:pPr>
            <w:r w:rsidRPr="00CC38F2">
              <w:rPr>
                <w:rFonts w:ascii="Times New Roman" w:hAnsi="Times New Roman"/>
              </w:rPr>
              <w:t xml:space="preserve">Датой совершения оплаты считается дата </w:t>
            </w:r>
            <w:r w:rsidR="00F661D3" w:rsidRPr="00CC38F2">
              <w:rPr>
                <w:rFonts w:ascii="Times New Roman" w:hAnsi="Times New Roman"/>
              </w:rPr>
              <w:t xml:space="preserve">зачисления денежных средств на счет Исполнителя </w:t>
            </w:r>
            <w:r w:rsidRPr="00CC38F2">
              <w:rPr>
                <w:rFonts w:ascii="Times New Roman" w:hAnsi="Times New Roman"/>
              </w:rPr>
              <w:t>по соответствующему платежу со счета Заказчика.</w:t>
            </w:r>
          </w:p>
          <w:p w14:paraId="35CF79AB" w14:textId="77777777" w:rsidR="00CC38F2" w:rsidRPr="00CC38F2" w:rsidRDefault="00CC38F2" w:rsidP="00CC38F2">
            <w:pPr>
              <w:widowControl w:val="0"/>
              <w:spacing w:before="120" w:after="120" w:line="276" w:lineRule="auto"/>
              <w:ind w:left="397"/>
              <w:contextualSpacing/>
              <w:jc w:val="both"/>
              <w:rPr>
                <w:rFonts w:ascii="Times New Roman" w:hAnsi="Times New Roman"/>
              </w:rPr>
            </w:pPr>
          </w:p>
        </w:tc>
      </w:tr>
      <w:tr w:rsidR="005A78E9" w:rsidRPr="00CC38F2" w14:paraId="5BFB2277" w14:textId="77777777" w:rsidTr="005A78E9">
        <w:tc>
          <w:tcPr>
            <w:tcW w:w="9606" w:type="dxa"/>
          </w:tcPr>
          <w:p w14:paraId="5E8565C2" w14:textId="77777777" w:rsidR="005A78E9" w:rsidRPr="00CC38F2" w:rsidRDefault="005A78E9" w:rsidP="00CC38F2">
            <w:pPr>
              <w:widowControl w:val="0"/>
              <w:numPr>
                <w:ilvl w:val="0"/>
                <w:numId w:val="1"/>
              </w:numPr>
              <w:tabs>
                <w:tab w:val="clear" w:pos="720"/>
              </w:tabs>
              <w:spacing w:before="120" w:after="120" w:line="276" w:lineRule="auto"/>
              <w:ind w:left="397" w:hanging="397"/>
              <w:contextualSpacing/>
              <w:jc w:val="center"/>
              <w:rPr>
                <w:rFonts w:ascii="Times New Roman" w:hAnsi="Times New Roman"/>
                <w:b/>
              </w:rPr>
            </w:pPr>
            <w:r w:rsidRPr="00CC38F2">
              <w:rPr>
                <w:rFonts w:ascii="Times New Roman" w:hAnsi="Times New Roman"/>
                <w:b/>
              </w:rPr>
              <w:t>Сроки и условия выполнения услуг</w:t>
            </w:r>
          </w:p>
          <w:p w14:paraId="1F8A82A1" w14:textId="77777777" w:rsidR="009D1188" w:rsidRPr="009D1188" w:rsidRDefault="009D1188" w:rsidP="009D1188">
            <w:pPr>
              <w:widowControl w:val="0"/>
              <w:numPr>
                <w:ilvl w:val="1"/>
                <w:numId w:val="1"/>
              </w:numPr>
              <w:tabs>
                <w:tab w:val="clear" w:pos="675"/>
              </w:tabs>
              <w:spacing w:before="120" w:after="120" w:line="276" w:lineRule="auto"/>
              <w:contextualSpacing/>
              <w:jc w:val="both"/>
              <w:rPr>
                <w:rFonts w:ascii="Times New Roman" w:hAnsi="Times New Roman"/>
              </w:rPr>
            </w:pPr>
            <w:r w:rsidRPr="009D1188">
              <w:rPr>
                <w:rFonts w:ascii="Times New Roman" w:hAnsi="Times New Roman"/>
              </w:rPr>
              <w:t>Стороны пришли к соглашению о следующих сроках оказания услуг по настоящему Договору:</w:t>
            </w:r>
          </w:p>
          <w:p w14:paraId="1FC225F2" w14:textId="56E3490A" w:rsidR="009D1188" w:rsidRPr="009D1188" w:rsidRDefault="005C567B" w:rsidP="009D1188">
            <w:pPr>
              <w:widowControl w:val="0"/>
              <w:spacing w:before="120" w:after="120" w:line="276" w:lineRule="auto"/>
              <w:ind w:left="675"/>
              <w:contextualSpacing/>
              <w:jc w:val="both"/>
              <w:rPr>
                <w:rFonts w:ascii="Times New Roman" w:hAnsi="Times New Roman"/>
              </w:rPr>
            </w:pPr>
            <w:r w:rsidRPr="005C567B">
              <w:rPr>
                <w:rFonts w:ascii="Times New Roman" w:hAnsi="Times New Roman"/>
              </w:rPr>
              <w:t xml:space="preserve">Плановый срок начала реализации проекта: </w:t>
            </w:r>
            <w:r>
              <w:rPr>
                <w:rFonts w:ascii="Times New Roman" w:hAnsi="Times New Roman"/>
              </w:rPr>
              <w:t>ноябрь</w:t>
            </w:r>
            <w:r w:rsidRPr="005C567B">
              <w:rPr>
                <w:rFonts w:ascii="Times New Roman" w:hAnsi="Times New Roman"/>
              </w:rPr>
              <w:t>, 2022 г</w:t>
            </w:r>
            <w:r w:rsidR="009D1188" w:rsidRPr="009D1188">
              <w:rPr>
                <w:rFonts w:ascii="Times New Roman" w:hAnsi="Times New Roman"/>
              </w:rPr>
              <w:t>,</w:t>
            </w:r>
          </w:p>
          <w:p w14:paraId="76366504" w14:textId="4009B25E" w:rsidR="009D1188" w:rsidRPr="009D1188" w:rsidRDefault="005C567B" w:rsidP="009D1188">
            <w:pPr>
              <w:widowControl w:val="0"/>
              <w:spacing w:before="120" w:after="120" w:line="276" w:lineRule="auto"/>
              <w:ind w:left="675"/>
              <w:contextualSpacing/>
              <w:jc w:val="both"/>
              <w:rPr>
                <w:rFonts w:ascii="Times New Roman" w:hAnsi="Times New Roman"/>
              </w:rPr>
            </w:pPr>
            <w:r w:rsidRPr="005C567B">
              <w:rPr>
                <w:rFonts w:ascii="Times New Roman" w:hAnsi="Times New Roman"/>
              </w:rPr>
              <w:t xml:space="preserve">Срок выполнения работ: </w:t>
            </w:r>
            <w:r>
              <w:rPr>
                <w:rFonts w:ascii="Times New Roman" w:hAnsi="Times New Roman"/>
              </w:rPr>
              <w:t>12</w:t>
            </w:r>
            <w:r w:rsidRPr="005C567B">
              <w:rPr>
                <w:rFonts w:ascii="Times New Roman" w:hAnsi="Times New Roman"/>
              </w:rPr>
              <w:t xml:space="preserve"> </w:t>
            </w:r>
            <w:r>
              <w:rPr>
                <w:rFonts w:ascii="Times New Roman" w:hAnsi="Times New Roman"/>
              </w:rPr>
              <w:t>месяцев</w:t>
            </w:r>
            <w:r w:rsidRPr="005C567B">
              <w:rPr>
                <w:rFonts w:ascii="Times New Roman" w:hAnsi="Times New Roman"/>
              </w:rPr>
              <w:t xml:space="preserve"> с момента подписания договора.</w:t>
            </w:r>
          </w:p>
          <w:p w14:paraId="40A032FA" w14:textId="36F7E798" w:rsidR="00BA73CC" w:rsidRDefault="009D1188" w:rsidP="009D1188">
            <w:pPr>
              <w:widowControl w:val="0"/>
              <w:numPr>
                <w:ilvl w:val="1"/>
                <w:numId w:val="1"/>
              </w:numPr>
              <w:spacing w:before="120" w:after="120" w:line="276" w:lineRule="auto"/>
              <w:contextualSpacing/>
              <w:jc w:val="both"/>
              <w:rPr>
                <w:rFonts w:ascii="Times New Roman" w:hAnsi="Times New Roman"/>
              </w:rPr>
            </w:pPr>
            <w:r w:rsidRPr="009D1188">
              <w:rPr>
                <w:rFonts w:ascii="Times New Roman" w:hAnsi="Times New Roman"/>
              </w:rPr>
              <w:t>Сроки, указанные в п. 5.1. настоящего Договора, являются примерными и могут быть изменены по согласованию Сторон.</w:t>
            </w:r>
          </w:p>
          <w:p w14:paraId="5F7C8C0E" w14:textId="65821375" w:rsidR="003308F2" w:rsidRPr="00CC38F2" w:rsidRDefault="003308F2" w:rsidP="003308F2">
            <w:pPr>
              <w:widowControl w:val="0"/>
              <w:numPr>
                <w:ilvl w:val="1"/>
                <w:numId w:val="1"/>
              </w:numPr>
              <w:tabs>
                <w:tab w:val="clear" w:pos="675"/>
                <w:tab w:val="num" w:pos="400"/>
              </w:tabs>
              <w:spacing w:before="120" w:after="120" w:line="276" w:lineRule="auto"/>
              <w:ind w:left="397" w:hanging="397"/>
              <w:contextualSpacing/>
              <w:jc w:val="both"/>
              <w:rPr>
                <w:rFonts w:ascii="Times New Roman" w:hAnsi="Times New Roman"/>
              </w:rPr>
            </w:pPr>
            <w:r w:rsidRPr="003308F2">
              <w:rPr>
                <w:rFonts w:ascii="Times New Roman" w:hAnsi="Times New Roman"/>
              </w:rPr>
              <w:t xml:space="preserve">Услуги оказываются в рамках ранее определенного и согласованного Сторонами </w:t>
            </w:r>
            <w:r>
              <w:rPr>
                <w:rFonts w:ascii="Times New Roman" w:hAnsi="Times New Roman"/>
              </w:rPr>
              <w:t xml:space="preserve">объёма </w:t>
            </w:r>
            <w:r w:rsidRPr="003308F2">
              <w:rPr>
                <w:rFonts w:ascii="Times New Roman" w:hAnsi="Times New Roman"/>
              </w:rPr>
              <w:t>работ</w:t>
            </w:r>
            <w:r>
              <w:rPr>
                <w:rFonts w:ascii="Times New Roman" w:hAnsi="Times New Roman"/>
              </w:rPr>
              <w:t xml:space="preserve">, не </w:t>
            </w:r>
            <w:r>
              <w:rPr>
                <w:rFonts w:ascii="Times New Roman" w:hAnsi="Times New Roman"/>
              </w:rPr>
              <w:lastRenderedPageBreak/>
              <w:t xml:space="preserve">более </w:t>
            </w:r>
            <w:r w:rsidR="00924AE2">
              <w:rPr>
                <w:rFonts w:ascii="Times New Roman" w:hAnsi="Times New Roman"/>
              </w:rPr>
              <w:t>8</w:t>
            </w:r>
            <w:r>
              <w:rPr>
                <w:rFonts w:ascii="Times New Roman" w:hAnsi="Times New Roman"/>
              </w:rPr>
              <w:t>0 человеко-часов в месяц.</w:t>
            </w:r>
          </w:p>
          <w:p w14:paraId="5CD07111" w14:textId="6C69AD6A" w:rsidR="005A78E9" w:rsidRPr="00CC38F2" w:rsidRDefault="005A78E9" w:rsidP="00CC38F2">
            <w:pPr>
              <w:widowControl w:val="0"/>
              <w:numPr>
                <w:ilvl w:val="1"/>
                <w:numId w:val="1"/>
              </w:numPr>
              <w:tabs>
                <w:tab w:val="clear" w:pos="675"/>
                <w:tab w:val="num" w:pos="400"/>
              </w:tabs>
              <w:spacing w:before="120" w:after="120" w:line="276" w:lineRule="auto"/>
              <w:ind w:left="397" w:hanging="397"/>
              <w:contextualSpacing/>
              <w:jc w:val="both"/>
              <w:rPr>
                <w:rFonts w:ascii="Times New Roman" w:hAnsi="Times New Roman"/>
              </w:rPr>
            </w:pPr>
            <w:r w:rsidRPr="00CC38F2">
              <w:rPr>
                <w:rFonts w:ascii="Times New Roman" w:hAnsi="Times New Roman"/>
              </w:rPr>
              <w:t>Факт оказания услуг фикси</w:t>
            </w:r>
            <w:r w:rsidR="001C2FB7" w:rsidRPr="00CC38F2">
              <w:rPr>
                <w:rFonts w:ascii="Times New Roman" w:hAnsi="Times New Roman"/>
              </w:rPr>
              <w:t>руется Сторонами в Акте приема-передачи</w:t>
            </w:r>
            <w:r w:rsidRPr="00CC38F2">
              <w:rPr>
                <w:rFonts w:ascii="Times New Roman" w:hAnsi="Times New Roman"/>
              </w:rPr>
              <w:t xml:space="preserve"> оказанных услуг.</w:t>
            </w:r>
          </w:p>
          <w:p w14:paraId="438E879F" w14:textId="77777777" w:rsidR="005A78E9" w:rsidRPr="00CC38F2" w:rsidRDefault="005A78E9" w:rsidP="00CC38F2">
            <w:pPr>
              <w:widowControl w:val="0"/>
              <w:numPr>
                <w:ilvl w:val="1"/>
                <w:numId w:val="1"/>
              </w:numPr>
              <w:tabs>
                <w:tab w:val="clear" w:pos="675"/>
                <w:tab w:val="num" w:pos="400"/>
              </w:tabs>
              <w:spacing w:before="120" w:after="120" w:line="276" w:lineRule="auto"/>
              <w:ind w:left="397" w:hanging="397"/>
              <w:contextualSpacing/>
              <w:jc w:val="both"/>
              <w:rPr>
                <w:rFonts w:ascii="Times New Roman" w:hAnsi="Times New Roman"/>
              </w:rPr>
            </w:pPr>
            <w:bookmarkStart w:id="0" w:name="_Ref272325214"/>
            <w:r w:rsidRPr="00CC38F2">
              <w:rPr>
                <w:rFonts w:ascii="Times New Roman" w:hAnsi="Times New Roman"/>
              </w:rPr>
              <w:t xml:space="preserve">Заказчик в течение </w:t>
            </w:r>
            <w:r w:rsidR="00BF0824" w:rsidRPr="00CC38F2">
              <w:rPr>
                <w:rFonts w:ascii="Times New Roman" w:hAnsi="Times New Roman"/>
              </w:rPr>
              <w:t>5</w:t>
            </w:r>
            <w:r w:rsidRPr="00CC38F2">
              <w:rPr>
                <w:rFonts w:ascii="Times New Roman" w:hAnsi="Times New Roman"/>
              </w:rPr>
              <w:t xml:space="preserve"> (</w:t>
            </w:r>
            <w:r w:rsidR="00BF0824" w:rsidRPr="00CC38F2">
              <w:rPr>
                <w:rFonts w:ascii="Times New Roman" w:hAnsi="Times New Roman"/>
              </w:rPr>
              <w:t>п</w:t>
            </w:r>
            <w:r w:rsidRPr="00CC38F2">
              <w:rPr>
                <w:rFonts w:ascii="Times New Roman" w:hAnsi="Times New Roman"/>
              </w:rPr>
              <w:t>яти) рабочих дней после получения от Исполнителя Акта о приеме-передаче оказанных услуг возвращает Исполнителю подписанный Акт, либо направляет мотивированный отказ от подписания Акта в письменной форме.</w:t>
            </w:r>
            <w:bookmarkEnd w:id="0"/>
          </w:p>
          <w:p w14:paraId="4DF5AE8F" w14:textId="77777777" w:rsidR="005A78E9" w:rsidRPr="00CC38F2" w:rsidRDefault="005A78E9" w:rsidP="00CC38F2">
            <w:pPr>
              <w:widowControl w:val="0"/>
              <w:numPr>
                <w:ilvl w:val="1"/>
                <w:numId w:val="1"/>
              </w:numPr>
              <w:tabs>
                <w:tab w:val="clear" w:pos="675"/>
                <w:tab w:val="num" w:pos="400"/>
              </w:tabs>
              <w:spacing w:before="120" w:after="120" w:line="276" w:lineRule="auto"/>
              <w:ind w:left="397" w:hanging="397"/>
              <w:contextualSpacing/>
              <w:jc w:val="both"/>
              <w:rPr>
                <w:rFonts w:ascii="Times New Roman" w:hAnsi="Times New Roman"/>
              </w:rPr>
            </w:pPr>
            <w:r w:rsidRPr="00CC38F2">
              <w:rPr>
                <w:rFonts w:ascii="Times New Roman" w:hAnsi="Times New Roman"/>
              </w:rPr>
              <w:t>В случае мотивированного отказа Заказчика от подписания Акта о приеме-передаче оказанных услуг, Сторонами составляется Протокол разногласий с указанием необходимых мер по разрешению разногласий и сроков их осуществления. Мотивированный отказ от подписания допускается только в случае несоответствия выполненных услуг условиям настоящего Договора.</w:t>
            </w:r>
          </w:p>
          <w:p w14:paraId="65368EF2" w14:textId="4F786373" w:rsidR="005A78E9" w:rsidRPr="00CC38F2" w:rsidRDefault="005A78E9" w:rsidP="00CC38F2">
            <w:pPr>
              <w:widowControl w:val="0"/>
              <w:numPr>
                <w:ilvl w:val="1"/>
                <w:numId w:val="1"/>
              </w:numPr>
              <w:tabs>
                <w:tab w:val="clear" w:pos="675"/>
                <w:tab w:val="num" w:pos="400"/>
              </w:tabs>
              <w:spacing w:before="120" w:after="120" w:line="276" w:lineRule="auto"/>
              <w:ind w:left="397" w:hanging="397"/>
              <w:contextualSpacing/>
              <w:jc w:val="both"/>
              <w:rPr>
                <w:rFonts w:ascii="Times New Roman" w:hAnsi="Times New Roman"/>
              </w:rPr>
            </w:pPr>
            <w:r w:rsidRPr="00CC38F2">
              <w:rPr>
                <w:rFonts w:ascii="Times New Roman" w:hAnsi="Times New Roman"/>
              </w:rPr>
              <w:t xml:space="preserve">В случае неполучения от Заказчика ни подписанного Акта о приемке оказанных услуг, ни мотивированного отказа от его подписания в установленные в пункте </w:t>
            </w:r>
            <w:r w:rsidR="003D1337" w:rsidRPr="00CC38F2">
              <w:rPr>
                <w:rFonts w:ascii="Times New Roman" w:hAnsi="Times New Roman"/>
              </w:rPr>
              <w:fldChar w:fldCharType="begin"/>
            </w:r>
            <w:r w:rsidR="003D1337" w:rsidRPr="00CC38F2">
              <w:rPr>
                <w:rFonts w:ascii="Times New Roman" w:hAnsi="Times New Roman"/>
              </w:rPr>
              <w:instrText xml:space="preserve"> REF _Ref272325214 \r \h  \* MERGEFORMAT </w:instrText>
            </w:r>
            <w:r w:rsidR="003D1337" w:rsidRPr="00CC38F2">
              <w:rPr>
                <w:rFonts w:ascii="Times New Roman" w:hAnsi="Times New Roman"/>
              </w:rPr>
            </w:r>
            <w:r w:rsidR="003D1337" w:rsidRPr="00CC38F2">
              <w:rPr>
                <w:rFonts w:ascii="Times New Roman" w:hAnsi="Times New Roman"/>
              </w:rPr>
              <w:fldChar w:fldCharType="separate"/>
            </w:r>
            <w:r w:rsidR="007F693A">
              <w:rPr>
                <w:rFonts w:ascii="Times New Roman" w:hAnsi="Times New Roman"/>
              </w:rPr>
              <w:t>5.5</w:t>
            </w:r>
            <w:r w:rsidR="003D1337" w:rsidRPr="00CC38F2">
              <w:rPr>
                <w:rFonts w:ascii="Times New Roman" w:hAnsi="Times New Roman"/>
              </w:rPr>
              <w:fldChar w:fldCharType="end"/>
            </w:r>
            <w:r w:rsidRPr="00CC38F2">
              <w:rPr>
                <w:rFonts w:ascii="Times New Roman" w:hAnsi="Times New Roman"/>
              </w:rPr>
              <w:t xml:space="preserve"> сроки, Исполнитель вправе считать услуги оказанными надлежащим образом и принятыми. В этом случае Исполнитель вправе составить об этом односторонний Акт.</w:t>
            </w:r>
          </w:p>
          <w:p w14:paraId="7916C270" w14:textId="77777777" w:rsidR="005A78E9" w:rsidRPr="00CC38F2" w:rsidRDefault="005A78E9" w:rsidP="00CC38F2">
            <w:pPr>
              <w:widowControl w:val="0"/>
              <w:numPr>
                <w:ilvl w:val="1"/>
                <w:numId w:val="1"/>
              </w:numPr>
              <w:tabs>
                <w:tab w:val="clear" w:pos="675"/>
                <w:tab w:val="num" w:pos="400"/>
              </w:tabs>
              <w:spacing w:before="120" w:after="120" w:line="276" w:lineRule="auto"/>
              <w:ind w:left="397" w:hanging="397"/>
              <w:contextualSpacing/>
              <w:jc w:val="both"/>
              <w:rPr>
                <w:rFonts w:ascii="Times New Roman" w:hAnsi="Times New Roman"/>
              </w:rPr>
            </w:pPr>
            <w:r w:rsidRPr="00CC38F2">
              <w:rPr>
                <w:rFonts w:ascii="Times New Roman" w:hAnsi="Times New Roman"/>
              </w:rPr>
              <w:t xml:space="preserve">В случае нарушения Заказчиком условий оплаты либо немотивированной задержки Заказчиком принятия услуг и подписания Актов, </w:t>
            </w:r>
            <w:r w:rsidR="00FB3428" w:rsidRPr="00CC38F2">
              <w:rPr>
                <w:rFonts w:ascii="Times New Roman" w:hAnsi="Times New Roman"/>
              </w:rPr>
              <w:t>Исполнитель имеет</w:t>
            </w:r>
            <w:r w:rsidRPr="00CC38F2">
              <w:rPr>
                <w:rFonts w:ascii="Times New Roman" w:hAnsi="Times New Roman"/>
              </w:rPr>
              <w:t xml:space="preserve"> право на приостановку оказания услуг</w:t>
            </w:r>
            <w:r w:rsidR="00CC38F2" w:rsidRPr="00910C6C">
              <w:rPr>
                <w:rFonts w:ascii="Times New Roman" w:hAnsi="Times New Roman"/>
              </w:rPr>
              <w:t xml:space="preserve"> </w:t>
            </w:r>
            <w:r w:rsidR="00CC38F2" w:rsidRPr="00CC38F2">
              <w:rPr>
                <w:rFonts w:ascii="Times New Roman" w:hAnsi="Times New Roman"/>
                <w:lang w:val="uz-Cyrl-UZ"/>
              </w:rPr>
              <w:t>и требования компенсации</w:t>
            </w:r>
            <w:r w:rsidRPr="00CC38F2">
              <w:rPr>
                <w:rFonts w:ascii="Times New Roman" w:hAnsi="Times New Roman"/>
              </w:rPr>
              <w:t>.</w:t>
            </w:r>
          </w:p>
          <w:p w14:paraId="792E2B6F" w14:textId="55E3359C" w:rsidR="005A78E9" w:rsidRPr="00CC38F2" w:rsidRDefault="005A78E9" w:rsidP="00CC38F2">
            <w:pPr>
              <w:widowControl w:val="0"/>
              <w:numPr>
                <w:ilvl w:val="1"/>
                <w:numId w:val="1"/>
              </w:numPr>
              <w:tabs>
                <w:tab w:val="clear" w:pos="675"/>
                <w:tab w:val="num" w:pos="400"/>
              </w:tabs>
              <w:spacing w:before="120" w:after="120" w:line="276" w:lineRule="auto"/>
              <w:ind w:left="397" w:hanging="397"/>
              <w:contextualSpacing/>
              <w:jc w:val="both"/>
              <w:rPr>
                <w:rFonts w:ascii="Times New Roman" w:hAnsi="Times New Roman"/>
              </w:rPr>
            </w:pPr>
            <w:r w:rsidRPr="00CC38F2">
              <w:rPr>
                <w:rFonts w:ascii="Times New Roman" w:hAnsi="Times New Roman"/>
              </w:rPr>
              <w:t xml:space="preserve">Исполнитель не несет ответственности за изменения </w:t>
            </w:r>
            <w:r w:rsidR="00966649" w:rsidRPr="00CC38F2">
              <w:rPr>
                <w:rFonts w:ascii="Times New Roman" w:hAnsi="Times New Roman"/>
              </w:rPr>
              <w:t>законодательств</w:t>
            </w:r>
            <w:r w:rsidRPr="00CC38F2">
              <w:rPr>
                <w:rFonts w:ascii="Times New Roman" w:hAnsi="Times New Roman"/>
              </w:rPr>
              <w:t xml:space="preserve"> и вызванные этим обстоятельством изменения в содержании требований Заказчика после даты исполнения соответствующих заявок Заказчика. Аналогично, Исполнитель не несет ответственности, если вследствие изменений законодательства или структурно-организационных решений Заказчика настройки и конфигурации в системе станут неприменимы. Исполнитель вправе расценивать услуги по соответствующей корректировке настроек или изменению логики работы системы </w:t>
            </w:r>
            <w:r w:rsidR="0014268D">
              <w:rPr>
                <w:rFonts w:ascii="Times New Roman" w:hAnsi="Times New Roman"/>
              </w:rPr>
              <w:t xml:space="preserve">превышающий объем работ указанный в п.5.3 настоящего договора </w:t>
            </w:r>
            <w:r w:rsidRPr="00CC38F2">
              <w:rPr>
                <w:rFonts w:ascii="Times New Roman" w:hAnsi="Times New Roman"/>
              </w:rPr>
              <w:t xml:space="preserve">как дополнительно оплачиваемую Заказчиком услугу (работу) по </w:t>
            </w:r>
            <w:r w:rsidR="00C86164">
              <w:rPr>
                <w:rFonts w:ascii="Times New Roman" w:hAnsi="Times New Roman"/>
              </w:rPr>
              <w:t xml:space="preserve">фиксированным </w:t>
            </w:r>
            <w:r w:rsidR="00924AE2">
              <w:rPr>
                <w:rFonts w:ascii="Times New Roman" w:hAnsi="Times New Roman"/>
              </w:rPr>
              <w:t>часов</w:t>
            </w:r>
            <w:r w:rsidR="00C86164">
              <w:rPr>
                <w:rFonts w:ascii="Times New Roman" w:hAnsi="Times New Roman"/>
              </w:rPr>
              <w:t xml:space="preserve">ым </w:t>
            </w:r>
            <w:r w:rsidRPr="00CC38F2">
              <w:rPr>
                <w:rFonts w:ascii="Times New Roman" w:hAnsi="Times New Roman"/>
              </w:rPr>
              <w:t xml:space="preserve">ставкам, </w:t>
            </w:r>
            <w:r w:rsidR="00C86164">
              <w:rPr>
                <w:rFonts w:ascii="Times New Roman" w:hAnsi="Times New Roman"/>
              </w:rPr>
              <w:t xml:space="preserve">которая составляет </w:t>
            </w:r>
            <w:r w:rsidR="005C567B">
              <w:rPr>
                <w:rFonts w:ascii="Times New Roman" w:hAnsi="Times New Roman"/>
              </w:rPr>
              <w:t>________</w:t>
            </w:r>
            <w:r w:rsidR="00C86164">
              <w:rPr>
                <w:rFonts w:ascii="Times New Roman" w:hAnsi="Times New Roman"/>
              </w:rPr>
              <w:t xml:space="preserve"> (</w:t>
            </w:r>
            <w:r w:rsidR="005C567B">
              <w:rPr>
                <w:rFonts w:ascii="Times New Roman" w:hAnsi="Times New Roman"/>
              </w:rPr>
              <w:t>___________</w:t>
            </w:r>
            <w:r w:rsidR="00C86164">
              <w:rPr>
                <w:rFonts w:ascii="Times New Roman" w:hAnsi="Times New Roman"/>
              </w:rPr>
              <w:t xml:space="preserve">) сум за один </w:t>
            </w:r>
            <w:r w:rsidR="003C69D7">
              <w:rPr>
                <w:rFonts w:ascii="Times New Roman" w:hAnsi="Times New Roman"/>
              </w:rPr>
              <w:t>человеко-час</w:t>
            </w:r>
            <w:r w:rsidRPr="00CC38F2">
              <w:rPr>
                <w:rFonts w:ascii="Times New Roman" w:hAnsi="Times New Roman"/>
              </w:rPr>
              <w:t xml:space="preserve">, с предварительным согласованием объемов предполагаемых услуг (работ), связанных с </w:t>
            </w:r>
            <w:r w:rsidR="007E7337">
              <w:rPr>
                <w:rFonts w:ascii="Times New Roman" w:hAnsi="Times New Roman"/>
              </w:rPr>
              <w:t xml:space="preserve">внедрением или поддержкой </w:t>
            </w:r>
            <w:r w:rsidRPr="00CC38F2">
              <w:rPr>
                <w:rFonts w:ascii="Times New Roman" w:hAnsi="Times New Roman"/>
              </w:rPr>
              <w:t>системы.</w:t>
            </w:r>
          </w:p>
          <w:p w14:paraId="7B453F20" w14:textId="039D0F19" w:rsidR="005A78E9" w:rsidRPr="00CC38F2" w:rsidRDefault="005A78E9" w:rsidP="00CC38F2">
            <w:pPr>
              <w:widowControl w:val="0"/>
              <w:numPr>
                <w:ilvl w:val="1"/>
                <w:numId w:val="1"/>
              </w:numPr>
              <w:tabs>
                <w:tab w:val="clear" w:pos="675"/>
                <w:tab w:val="num" w:pos="400"/>
              </w:tabs>
              <w:spacing w:before="120" w:after="120" w:line="276" w:lineRule="auto"/>
              <w:ind w:left="397" w:hanging="397"/>
              <w:contextualSpacing/>
              <w:jc w:val="both"/>
              <w:rPr>
                <w:rFonts w:ascii="Times New Roman" w:hAnsi="Times New Roman"/>
              </w:rPr>
            </w:pPr>
            <w:r w:rsidRPr="00CC38F2">
              <w:rPr>
                <w:rFonts w:ascii="Times New Roman" w:hAnsi="Times New Roman"/>
              </w:rPr>
              <w:t>Исполнитель не несет ответственности за изменения в системе Заказчика, если эти изменения произведены не Исполнителем.</w:t>
            </w:r>
          </w:p>
          <w:p w14:paraId="2A93ADEE" w14:textId="77777777" w:rsidR="005A78E9" w:rsidRPr="00CC38F2" w:rsidRDefault="005A78E9" w:rsidP="00CC38F2">
            <w:pPr>
              <w:widowControl w:val="0"/>
              <w:spacing w:before="120" w:after="120" w:line="276" w:lineRule="auto"/>
              <w:ind w:left="397"/>
              <w:contextualSpacing/>
              <w:jc w:val="both"/>
              <w:rPr>
                <w:rFonts w:ascii="Times New Roman" w:hAnsi="Times New Roman"/>
              </w:rPr>
            </w:pPr>
          </w:p>
          <w:p w14:paraId="7E844E50" w14:textId="77777777" w:rsidR="005A78E9" w:rsidRPr="00CC38F2" w:rsidRDefault="005A78E9" w:rsidP="00CC38F2">
            <w:pPr>
              <w:widowControl w:val="0"/>
              <w:numPr>
                <w:ilvl w:val="0"/>
                <w:numId w:val="1"/>
              </w:numPr>
              <w:tabs>
                <w:tab w:val="clear" w:pos="720"/>
                <w:tab w:val="num" w:pos="426"/>
              </w:tabs>
              <w:spacing w:before="120" w:after="120" w:line="276" w:lineRule="auto"/>
              <w:contextualSpacing/>
              <w:jc w:val="center"/>
              <w:rPr>
                <w:rFonts w:ascii="Times New Roman" w:hAnsi="Times New Roman"/>
                <w:b/>
              </w:rPr>
            </w:pPr>
            <w:r w:rsidRPr="00CC38F2">
              <w:rPr>
                <w:rFonts w:ascii="Times New Roman" w:hAnsi="Times New Roman"/>
                <w:b/>
              </w:rPr>
              <w:t>Ответственность Сторон</w:t>
            </w:r>
          </w:p>
          <w:p w14:paraId="34BD3E83" w14:textId="77777777" w:rsidR="005A78E9" w:rsidRPr="00CC38F2" w:rsidRDefault="00FB3428" w:rsidP="00CC38F2">
            <w:pPr>
              <w:pStyle w:val="20"/>
              <w:numPr>
                <w:ilvl w:val="1"/>
                <w:numId w:val="1"/>
              </w:numPr>
              <w:tabs>
                <w:tab w:val="clear" w:pos="675"/>
                <w:tab w:val="num" w:pos="426"/>
              </w:tabs>
              <w:spacing w:line="276" w:lineRule="auto"/>
              <w:ind w:left="426" w:hanging="426"/>
              <w:contextualSpacing/>
              <w:rPr>
                <w:rFonts w:ascii="Times New Roman" w:hAnsi="Times New Roman" w:cs="Times New Roman"/>
                <w:lang w:val="ru-RU"/>
              </w:rPr>
            </w:pPr>
            <w:r w:rsidRPr="00CC38F2">
              <w:rPr>
                <w:rFonts w:ascii="Times New Roman" w:hAnsi="Times New Roman" w:cs="Times New Roman"/>
                <w:lang w:val="ru-RU"/>
              </w:rPr>
              <w:t>Исполнитель несет</w:t>
            </w:r>
            <w:r w:rsidR="005A78E9" w:rsidRPr="00CC38F2">
              <w:rPr>
                <w:rFonts w:ascii="Times New Roman" w:hAnsi="Times New Roman" w:cs="Times New Roman"/>
                <w:lang w:val="ru-RU"/>
              </w:rPr>
              <w:t xml:space="preserve"> ответственность за причиненный по его вине реальный ущерб в размере фактически нанесенного и доказанного убытка, но не более оплаченной по настоящему Договору суммы за все случаи нанесения ущерба. </w:t>
            </w:r>
          </w:p>
          <w:p w14:paraId="5B13ED59" w14:textId="77777777" w:rsidR="005A78E9" w:rsidRPr="00CC38F2" w:rsidRDefault="005A78E9" w:rsidP="00CC38F2">
            <w:pPr>
              <w:pStyle w:val="20"/>
              <w:numPr>
                <w:ilvl w:val="1"/>
                <w:numId w:val="1"/>
              </w:numPr>
              <w:tabs>
                <w:tab w:val="clear" w:pos="675"/>
                <w:tab w:val="num" w:pos="426"/>
              </w:tabs>
              <w:spacing w:line="276" w:lineRule="auto"/>
              <w:ind w:left="426" w:hanging="426"/>
              <w:contextualSpacing/>
              <w:rPr>
                <w:rFonts w:ascii="Times New Roman" w:hAnsi="Times New Roman" w:cs="Times New Roman"/>
                <w:lang w:val="ru-RU"/>
              </w:rPr>
            </w:pPr>
            <w:r w:rsidRPr="00CC38F2">
              <w:rPr>
                <w:rFonts w:ascii="Times New Roman" w:hAnsi="Times New Roman" w:cs="Times New Roman"/>
                <w:lang w:val="ru-RU"/>
              </w:rPr>
              <w:t>Независимо от их правовой основы, исключаются требования о возмещении ущерба и рекламационные претензии Заказчика, выходящие за рамки определенно названных в настоящем Договоре условий. В частности, исключаются претензии в связи с убытками вследствие консультаций, не являющихся предметом настоящего Договора, участия в подготовительных работах, простоев или недостатков программных средств, если не имеет место обязательная ответственность в соответствии с применяемым законодательством.</w:t>
            </w:r>
          </w:p>
          <w:p w14:paraId="26854D4B" w14:textId="42E675F3" w:rsidR="00302CE3" w:rsidRDefault="005A78E9" w:rsidP="00CC38F2">
            <w:pPr>
              <w:pStyle w:val="20"/>
              <w:numPr>
                <w:ilvl w:val="1"/>
                <w:numId w:val="1"/>
              </w:numPr>
              <w:tabs>
                <w:tab w:val="clear" w:pos="675"/>
                <w:tab w:val="num" w:pos="426"/>
              </w:tabs>
              <w:spacing w:line="276" w:lineRule="auto"/>
              <w:ind w:left="426" w:hanging="426"/>
              <w:contextualSpacing/>
              <w:rPr>
                <w:rFonts w:ascii="Times New Roman" w:hAnsi="Times New Roman" w:cs="Times New Roman"/>
                <w:lang w:val="ru-RU"/>
              </w:rPr>
            </w:pPr>
            <w:r w:rsidRPr="00CC38F2">
              <w:rPr>
                <w:rFonts w:ascii="Times New Roman" w:hAnsi="Times New Roman" w:cs="Times New Roman"/>
                <w:lang w:val="ru-RU"/>
              </w:rPr>
              <w:t xml:space="preserve">В случае нарушения Заказчиком условий оплаты, Исполнитель вправе потребовать от Заказчика уплаты неустойки, начиная с </w:t>
            </w:r>
            <w:r w:rsidR="004D131F" w:rsidRPr="00CC38F2">
              <w:rPr>
                <w:rFonts w:ascii="Times New Roman" w:hAnsi="Times New Roman" w:cs="Times New Roman"/>
                <w:lang w:val="ru-RU"/>
              </w:rPr>
              <w:t>8</w:t>
            </w:r>
            <w:r w:rsidRPr="00CC38F2">
              <w:rPr>
                <w:rFonts w:ascii="Times New Roman" w:hAnsi="Times New Roman" w:cs="Times New Roman"/>
                <w:lang w:val="ru-RU"/>
              </w:rPr>
              <w:t xml:space="preserve"> дня после наступления срока платежа до фактического исполнения Заказчиком обязательства по </w:t>
            </w:r>
            <w:r w:rsidR="00FB3428" w:rsidRPr="00CC38F2">
              <w:rPr>
                <w:rFonts w:ascii="Times New Roman" w:hAnsi="Times New Roman" w:cs="Times New Roman"/>
                <w:lang w:val="ru-RU"/>
              </w:rPr>
              <w:t>оплате в</w:t>
            </w:r>
            <w:r w:rsidRPr="00CC38F2">
              <w:rPr>
                <w:rFonts w:ascii="Times New Roman" w:hAnsi="Times New Roman" w:cs="Times New Roman"/>
                <w:lang w:val="ru-RU"/>
              </w:rPr>
              <w:t xml:space="preserve"> размере 0,1% от суммы просроченного платежа за каждый день просрочки платежа, но не более 10% от суммы просроченного платежа. Заказчик обязан уплатить данную неустойку в том случае, если Исполнитель предъявит Заказчику письменную претензию об уплате данной неустойки. Выплата неустойки не освобождает </w:t>
            </w:r>
            <w:r w:rsidR="00FB3428" w:rsidRPr="00CC38F2">
              <w:rPr>
                <w:rFonts w:ascii="Times New Roman" w:hAnsi="Times New Roman" w:cs="Times New Roman"/>
                <w:lang w:val="ru-RU"/>
              </w:rPr>
              <w:t>Заказчика от</w:t>
            </w:r>
            <w:r w:rsidRPr="00CC38F2">
              <w:rPr>
                <w:rFonts w:ascii="Times New Roman" w:hAnsi="Times New Roman" w:cs="Times New Roman"/>
                <w:lang w:val="ru-RU"/>
              </w:rPr>
              <w:t xml:space="preserve"> выполнения договорных обязательств по оплате перед Исполнителем.</w:t>
            </w:r>
          </w:p>
          <w:p w14:paraId="1E47D2FB" w14:textId="41737AB3" w:rsidR="007929CC" w:rsidRDefault="007929CC" w:rsidP="007929CC">
            <w:pPr>
              <w:pStyle w:val="20"/>
              <w:numPr>
                <w:ilvl w:val="0"/>
                <w:numId w:val="0"/>
              </w:numPr>
              <w:spacing w:line="276" w:lineRule="auto"/>
              <w:ind w:left="426"/>
              <w:contextualSpacing/>
              <w:rPr>
                <w:rFonts w:ascii="Times New Roman" w:hAnsi="Times New Roman" w:cs="Times New Roman"/>
                <w:lang w:val="ru-RU"/>
              </w:rPr>
            </w:pPr>
          </w:p>
          <w:p w14:paraId="0636F188" w14:textId="77777777" w:rsidR="007929CC" w:rsidRDefault="007929CC" w:rsidP="007929CC">
            <w:pPr>
              <w:pStyle w:val="20"/>
              <w:numPr>
                <w:ilvl w:val="0"/>
                <w:numId w:val="0"/>
              </w:numPr>
              <w:spacing w:line="276" w:lineRule="auto"/>
              <w:ind w:left="426"/>
              <w:contextualSpacing/>
              <w:rPr>
                <w:rFonts w:ascii="Times New Roman" w:hAnsi="Times New Roman" w:cs="Times New Roman"/>
                <w:lang w:val="ru-RU"/>
              </w:rPr>
            </w:pPr>
          </w:p>
          <w:p w14:paraId="146A743A" w14:textId="52F97ECE" w:rsidR="005C567B" w:rsidRDefault="005C567B" w:rsidP="005C567B">
            <w:pPr>
              <w:pStyle w:val="20"/>
              <w:numPr>
                <w:ilvl w:val="0"/>
                <w:numId w:val="0"/>
              </w:numPr>
              <w:spacing w:line="276" w:lineRule="auto"/>
              <w:ind w:left="426"/>
              <w:contextualSpacing/>
              <w:rPr>
                <w:rFonts w:ascii="Times New Roman" w:hAnsi="Times New Roman" w:cs="Times New Roman"/>
                <w:lang w:val="ru-RU"/>
              </w:rPr>
            </w:pPr>
          </w:p>
          <w:p w14:paraId="48828558" w14:textId="52425902" w:rsidR="005C567B" w:rsidRDefault="005C567B" w:rsidP="005C567B">
            <w:pPr>
              <w:pStyle w:val="20"/>
              <w:numPr>
                <w:ilvl w:val="0"/>
                <w:numId w:val="0"/>
              </w:numPr>
              <w:spacing w:line="276" w:lineRule="auto"/>
              <w:ind w:left="426"/>
              <w:contextualSpacing/>
              <w:rPr>
                <w:rFonts w:ascii="Times New Roman" w:hAnsi="Times New Roman" w:cs="Times New Roman"/>
                <w:lang w:val="ru-RU"/>
              </w:rPr>
            </w:pPr>
          </w:p>
          <w:p w14:paraId="565D8BF9" w14:textId="77777777" w:rsidR="005C567B" w:rsidRPr="00CC38F2" w:rsidRDefault="005C567B" w:rsidP="005C567B">
            <w:pPr>
              <w:pStyle w:val="20"/>
              <w:numPr>
                <w:ilvl w:val="0"/>
                <w:numId w:val="0"/>
              </w:numPr>
              <w:spacing w:line="276" w:lineRule="auto"/>
              <w:ind w:left="426"/>
              <w:contextualSpacing/>
              <w:rPr>
                <w:rFonts w:ascii="Times New Roman" w:hAnsi="Times New Roman" w:cs="Times New Roman"/>
                <w:lang w:val="ru-RU"/>
              </w:rPr>
            </w:pPr>
          </w:p>
          <w:p w14:paraId="62F3078B" w14:textId="77777777" w:rsidR="00302CE3" w:rsidRPr="00CC38F2" w:rsidRDefault="00302CE3" w:rsidP="00CC38F2">
            <w:pPr>
              <w:pStyle w:val="20"/>
              <w:numPr>
                <w:ilvl w:val="0"/>
                <w:numId w:val="0"/>
              </w:numPr>
              <w:spacing w:line="276" w:lineRule="auto"/>
              <w:ind w:left="426"/>
              <w:contextualSpacing/>
              <w:rPr>
                <w:rFonts w:ascii="Times New Roman" w:hAnsi="Times New Roman" w:cs="Times New Roman"/>
                <w:lang w:val="ru-RU"/>
              </w:rPr>
            </w:pPr>
          </w:p>
          <w:p w14:paraId="20753C69" w14:textId="77777777" w:rsidR="005A78E9" w:rsidRPr="00CC38F2" w:rsidRDefault="005A78E9" w:rsidP="00CC38F2">
            <w:pPr>
              <w:pStyle w:val="20"/>
              <w:numPr>
                <w:ilvl w:val="0"/>
                <w:numId w:val="1"/>
              </w:numPr>
              <w:tabs>
                <w:tab w:val="clear" w:pos="720"/>
                <w:tab w:val="num" w:pos="426"/>
              </w:tabs>
              <w:spacing w:line="276" w:lineRule="auto"/>
              <w:ind w:left="426" w:hanging="426"/>
              <w:contextualSpacing/>
              <w:jc w:val="center"/>
              <w:rPr>
                <w:rFonts w:ascii="Times New Roman" w:hAnsi="Times New Roman" w:cs="Times New Roman"/>
                <w:b/>
                <w:lang w:val="ru-RU"/>
              </w:rPr>
            </w:pPr>
            <w:r w:rsidRPr="00CC38F2">
              <w:rPr>
                <w:rFonts w:ascii="Times New Roman" w:hAnsi="Times New Roman" w:cs="Times New Roman"/>
                <w:b/>
                <w:lang w:val="ru-RU"/>
              </w:rPr>
              <w:lastRenderedPageBreak/>
              <w:t>Применяемое право и разрешение споров</w:t>
            </w:r>
          </w:p>
          <w:p w14:paraId="4C9B449C" w14:textId="77777777" w:rsidR="00302CE3" w:rsidRPr="00CC38F2" w:rsidRDefault="00302CE3" w:rsidP="00CC38F2">
            <w:pPr>
              <w:pStyle w:val="20"/>
              <w:numPr>
                <w:ilvl w:val="1"/>
                <w:numId w:val="1"/>
              </w:numPr>
              <w:tabs>
                <w:tab w:val="clear" w:pos="675"/>
                <w:tab w:val="num" w:pos="426"/>
              </w:tabs>
              <w:spacing w:line="276" w:lineRule="auto"/>
              <w:ind w:left="426" w:hanging="426"/>
              <w:contextualSpacing/>
              <w:rPr>
                <w:rFonts w:ascii="Times New Roman" w:hAnsi="Times New Roman" w:cs="Times New Roman"/>
                <w:lang w:val="ru-RU"/>
              </w:rPr>
            </w:pPr>
            <w:r w:rsidRPr="00CC38F2">
              <w:rPr>
                <w:rFonts w:ascii="Times New Roman" w:hAnsi="Times New Roman" w:cs="Times New Roman"/>
                <w:lang w:val="ru-RU"/>
              </w:rPr>
              <w:t>Настоящий Договор регулируется законодательством</w:t>
            </w:r>
            <w:r w:rsidR="00101D48" w:rsidRPr="00CC38F2">
              <w:rPr>
                <w:rFonts w:ascii="Times New Roman" w:hAnsi="Times New Roman" w:cs="Times New Roman"/>
                <w:lang w:val="ru-RU"/>
              </w:rPr>
              <w:t xml:space="preserve"> Республики Узбекистан</w:t>
            </w:r>
            <w:r w:rsidRPr="00CC38F2">
              <w:rPr>
                <w:rFonts w:ascii="Times New Roman" w:hAnsi="Times New Roman" w:cs="Times New Roman"/>
                <w:lang w:val="ru-RU"/>
              </w:rPr>
              <w:t>. Все споры, разногласия или требования, которые могут возникнуть из настоящего Договора или в связи с ним, будут по возможности разрешаться путем переговоров между Сторонами.</w:t>
            </w:r>
          </w:p>
          <w:p w14:paraId="7BA404E9" w14:textId="77777777" w:rsidR="00302CE3" w:rsidRPr="00CC38F2" w:rsidRDefault="00302CE3" w:rsidP="00CC38F2">
            <w:pPr>
              <w:pStyle w:val="20"/>
              <w:numPr>
                <w:ilvl w:val="1"/>
                <w:numId w:val="1"/>
              </w:numPr>
              <w:tabs>
                <w:tab w:val="clear" w:pos="675"/>
                <w:tab w:val="num" w:pos="426"/>
              </w:tabs>
              <w:spacing w:line="276" w:lineRule="auto"/>
              <w:ind w:left="426" w:hanging="426"/>
              <w:contextualSpacing/>
              <w:rPr>
                <w:rFonts w:ascii="Times New Roman" w:hAnsi="Times New Roman" w:cs="Times New Roman"/>
                <w:lang w:val="ru-RU"/>
              </w:rPr>
            </w:pPr>
            <w:r w:rsidRPr="00CC38F2">
              <w:rPr>
                <w:rFonts w:ascii="Times New Roman" w:hAnsi="Times New Roman" w:cs="Times New Roman"/>
                <w:lang w:val="ru-RU"/>
              </w:rPr>
              <w:t xml:space="preserve">В случае, если </w:t>
            </w:r>
            <w:r w:rsidRPr="00CC38F2">
              <w:rPr>
                <w:rFonts w:ascii="Times New Roman" w:hAnsi="Times New Roman" w:cs="Times New Roman"/>
              </w:rPr>
              <w:t>C</w:t>
            </w:r>
            <w:r w:rsidRPr="00CC38F2">
              <w:rPr>
                <w:rFonts w:ascii="Times New Roman" w:hAnsi="Times New Roman" w:cs="Times New Roman"/>
                <w:lang w:val="ru-RU"/>
              </w:rPr>
              <w:t xml:space="preserve">тороны не придут к соглашению, все споры, разногласия или требования, которые могут возникнуть из настоящего Договора или в связи с ним, в том числе касающиеся его исполнения, нарушения, прекращения или недействительности, подлежат разрешению </w:t>
            </w:r>
            <w:r w:rsidR="00101D48" w:rsidRPr="00CC38F2">
              <w:rPr>
                <w:rFonts w:ascii="Times New Roman" w:hAnsi="Times New Roman" w:cs="Times New Roman"/>
                <w:lang w:val="ru-RU"/>
              </w:rPr>
              <w:t>в Ташкентском межрайонном экономическом суде</w:t>
            </w:r>
            <w:r w:rsidRPr="00CC38F2">
              <w:rPr>
                <w:rFonts w:ascii="Times New Roman" w:hAnsi="Times New Roman" w:cs="Times New Roman"/>
                <w:lang w:val="ru-RU"/>
              </w:rPr>
              <w:t xml:space="preserve">. </w:t>
            </w:r>
          </w:p>
          <w:p w14:paraId="5E5D6297" w14:textId="77777777" w:rsidR="00302CE3" w:rsidRPr="00CC38F2" w:rsidRDefault="00302CE3" w:rsidP="00CC38F2">
            <w:pPr>
              <w:pStyle w:val="20"/>
              <w:numPr>
                <w:ilvl w:val="0"/>
                <w:numId w:val="0"/>
              </w:numPr>
              <w:spacing w:line="276" w:lineRule="auto"/>
              <w:ind w:left="720"/>
              <w:contextualSpacing/>
              <w:rPr>
                <w:rFonts w:ascii="Times New Roman" w:hAnsi="Times New Roman" w:cs="Times New Roman"/>
                <w:lang w:val="ru-RU"/>
              </w:rPr>
            </w:pPr>
          </w:p>
          <w:p w14:paraId="3F9C361D" w14:textId="77777777" w:rsidR="00302CE3" w:rsidRPr="00CC38F2" w:rsidRDefault="00302CE3" w:rsidP="00CC38F2">
            <w:pPr>
              <w:pStyle w:val="20"/>
              <w:numPr>
                <w:ilvl w:val="0"/>
                <w:numId w:val="1"/>
              </w:numPr>
              <w:tabs>
                <w:tab w:val="clear" w:pos="720"/>
                <w:tab w:val="num" w:pos="426"/>
              </w:tabs>
              <w:spacing w:line="276" w:lineRule="auto"/>
              <w:ind w:left="426" w:hanging="426"/>
              <w:contextualSpacing/>
              <w:jc w:val="center"/>
              <w:rPr>
                <w:rFonts w:ascii="Times New Roman" w:hAnsi="Times New Roman" w:cs="Times New Roman"/>
                <w:b/>
              </w:rPr>
            </w:pPr>
            <w:r w:rsidRPr="00CC38F2">
              <w:rPr>
                <w:rFonts w:ascii="Times New Roman" w:hAnsi="Times New Roman" w:cs="Times New Roman"/>
                <w:b/>
                <w:lang w:val="ru-RU"/>
              </w:rPr>
              <w:t>Форс-мажор</w:t>
            </w:r>
          </w:p>
          <w:p w14:paraId="66D4C8A8" w14:textId="77777777" w:rsidR="00302CE3" w:rsidRPr="00CC38F2" w:rsidRDefault="00302CE3" w:rsidP="00CC38F2">
            <w:pPr>
              <w:widowControl w:val="0"/>
              <w:numPr>
                <w:ilvl w:val="1"/>
                <w:numId w:val="2"/>
              </w:numPr>
              <w:tabs>
                <w:tab w:val="clear" w:pos="675"/>
                <w:tab w:val="num" w:pos="400"/>
              </w:tabs>
              <w:spacing w:before="120" w:after="120" w:line="276" w:lineRule="auto"/>
              <w:ind w:left="397" w:hanging="397"/>
              <w:contextualSpacing/>
              <w:jc w:val="both"/>
              <w:rPr>
                <w:rFonts w:ascii="Times New Roman" w:hAnsi="Times New Roman"/>
              </w:rPr>
            </w:pPr>
            <w:r w:rsidRPr="00CC38F2">
              <w:rPr>
                <w:rFonts w:ascii="Times New Roman" w:hAnsi="Times New Roman"/>
              </w:rPr>
              <w:t>Ни одна из Сторон не несет ответственности за полное или частичное невыполнение Договора вследствие обстоятельств непреодолимой силы (в том числе, связанных с мобилизацией, военными действиями, беспорядками, забастовкой, локаутом, эмбарго, а также пожаром, наводнением, землетрясением или другими природными явлениями), далее «форс-мажор». Отсутствие финансовых средств не является форс-мажором.</w:t>
            </w:r>
          </w:p>
          <w:p w14:paraId="0C22B1DF" w14:textId="77777777" w:rsidR="00302CE3" w:rsidRPr="00CC38F2" w:rsidRDefault="00302CE3" w:rsidP="00CC38F2">
            <w:pPr>
              <w:widowControl w:val="0"/>
              <w:numPr>
                <w:ilvl w:val="1"/>
                <w:numId w:val="2"/>
              </w:numPr>
              <w:tabs>
                <w:tab w:val="clear" w:pos="675"/>
                <w:tab w:val="num" w:pos="400"/>
              </w:tabs>
              <w:spacing w:before="120" w:after="120" w:line="276" w:lineRule="auto"/>
              <w:ind w:left="397" w:hanging="397"/>
              <w:contextualSpacing/>
              <w:jc w:val="both"/>
              <w:rPr>
                <w:rFonts w:ascii="Times New Roman" w:hAnsi="Times New Roman"/>
              </w:rPr>
            </w:pPr>
            <w:r w:rsidRPr="00CC38F2">
              <w:rPr>
                <w:rFonts w:ascii="Times New Roman" w:hAnsi="Times New Roman"/>
              </w:rPr>
              <w:t xml:space="preserve">В случае возникновения обстоятельств непреодолимой силы соответствующая Сторона в течение 5 (пяти) календарных дней уведомляет об этом другую Сторону в письменной форме с приложением надлежащего документального доказательства и выполнение данной Стороной своих обязательств откладывается на время действия таких обстоятельств или на период, разумно необходимый для выполнения обязательств при подобных обстоятельствах. </w:t>
            </w:r>
          </w:p>
          <w:p w14:paraId="2A0E6D83" w14:textId="77777777" w:rsidR="00302CE3" w:rsidRPr="00CC38F2" w:rsidRDefault="00302CE3" w:rsidP="00CC38F2">
            <w:pPr>
              <w:widowControl w:val="0"/>
              <w:numPr>
                <w:ilvl w:val="1"/>
                <w:numId w:val="2"/>
              </w:numPr>
              <w:tabs>
                <w:tab w:val="clear" w:pos="675"/>
                <w:tab w:val="num" w:pos="400"/>
              </w:tabs>
              <w:spacing w:before="120" w:after="120" w:line="276" w:lineRule="auto"/>
              <w:ind w:left="397" w:hanging="397"/>
              <w:contextualSpacing/>
              <w:jc w:val="both"/>
              <w:rPr>
                <w:rFonts w:ascii="Times New Roman" w:hAnsi="Times New Roman"/>
              </w:rPr>
            </w:pPr>
            <w:r w:rsidRPr="00CC38F2">
              <w:rPr>
                <w:rFonts w:ascii="Times New Roman" w:hAnsi="Times New Roman"/>
              </w:rPr>
              <w:t xml:space="preserve">В случае задержки более чем на </w:t>
            </w:r>
            <w:r w:rsidR="00384A9F" w:rsidRPr="00CC38F2">
              <w:rPr>
                <w:rFonts w:ascii="Times New Roman" w:hAnsi="Times New Roman"/>
              </w:rPr>
              <w:t>3 месяца</w:t>
            </w:r>
            <w:r w:rsidRPr="00CC38F2">
              <w:rPr>
                <w:rFonts w:ascii="Times New Roman" w:hAnsi="Times New Roman"/>
              </w:rPr>
              <w:t>, Стороны настоящего Договора ведут переговоры с целью обеспечения выполнения Договора или его части.</w:t>
            </w:r>
          </w:p>
          <w:p w14:paraId="068C0898" w14:textId="77777777" w:rsidR="00302CE3" w:rsidRPr="00CC38F2" w:rsidRDefault="00302CE3" w:rsidP="00CC38F2">
            <w:pPr>
              <w:widowControl w:val="0"/>
              <w:spacing w:before="120" w:after="120" w:line="276" w:lineRule="auto"/>
              <w:ind w:left="397"/>
              <w:contextualSpacing/>
              <w:jc w:val="both"/>
              <w:rPr>
                <w:rFonts w:ascii="Times New Roman" w:hAnsi="Times New Roman"/>
              </w:rPr>
            </w:pPr>
          </w:p>
          <w:p w14:paraId="45326611" w14:textId="77777777" w:rsidR="00302CE3" w:rsidRPr="00CC38F2" w:rsidRDefault="00302CE3" w:rsidP="00CC38F2">
            <w:pPr>
              <w:widowControl w:val="0"/>
              <w:numPr>
                <w:ilvl w:val="0"/>
                <w:numId w:val="2"/>
              </w:numPr>
              <w:tabs>
                <w:tab w:val="clear" w:pos="720"/>
                <w:tab w:val="num" w:pos="426"/>
              </w:tabs>
              <w:spacing w:before="120" w:after="120" w:line="276" w:lineRule="auto"/>
              <w:ind w:left="426" w:hanging="426"/>
              <w:contextualSpacing/>
              <w:jc w:val="center"/>
              <w:rPr>
                <w:rFonts w:ascii="Times New Roman" w:hAnsi="Times New Roman"/>
                <w:b/>
              </w:rPr>
            </w:pPr>
            <w:r w:rsidRPr="00CC38F2">
              <w:rPr>
                <w:rFonts w:ascii="Times New Roman" w:hAnsi="Times New Roman"/>
                <w:b/>
              </w:rPr>
              <w:t>Конфиденциальность</w:t>
            </w:r>
          </w:p>
          <w:p w14:paraId="39827284" w14:textId="77777777" w:rsidR="00302CE3" w:rsidRPr="00CC38F2" w:rsidRDefault="00302CE3" w:rsidP="00CC38F2">
            <w:pPr>
              <w:pStyle w:val="20"/>
              <w:numPr>
                <w:ilvl w:val="1"/>
                <w:numId w:val="2"/>
              </w:numPr>
              <w:tabs>
                <w:tab w:val="clear" w:pos="675"/>
                <w:tab w:val="num" w:pos="426"/>
              </w:tabs>
              <w:spacing w:line="276" w:lineRule="auto"/>
              <w:ind w:left="426" w:hanging="426"/>
              <w:contextualSpacing/>
              <w:rPr>
                <w:rFonts w:ascii="Times New Roman" w:hAnsi="Times New Roman" w:cs="Times New Roman"/>
                <w:lang w:val="ru-RU"/>
              </w:rPr>
            </w:pPr>
            <w:r w:rsidRPr="00CC38F2">
              <w:rPr>
                <w:rFonts w:ascii="Times New Roman" w:hAnsi="Times New Roman" w:cs="Times New Roman"/>
                <w:lang w:val="ru-RU"/>
              </w:rPr>
              <w:t>Стороны обязуются соблюдать конфиденциальность полученных от другой Стороны конфиденциальных сведений, охранять их наравне с собственными коммерческими тайнами, использовать только в тех целях, для которых они были переданы, и не передавать их третьим лицам.</w:t>
            </w:r>
          </w:p>
          <w:p w14:paraId="5C7011B6" w14:textId="77777777" w:rsidR="00302CE3" w:rsidRPr="00CC38F2" w:rsidRDefault="00302CE3" w:rsidP="00CC38F2">
            <w:pPr>
              <w:pStyle w:val="20"/>
              <w:numPr>
                <w:ilvl w:val="1"/>
                <w:numId w:val="2"/>
              </w:numPr>
              <w:tabs>
                <w:tab w:val="clear" w:pos="675"/>
                <w:tab w:val="num" w:pos="426"/>
              </w:tabs>
              <w:spacing w:line="276" w:lineRule="auto"/>
              <w:ind w:left="426" w:hanging="426"/>
              <w:contextualSpacing/>
              <w:rPr>
                <w:rFonts w:ascii="Times New Roman" w:hAnsi="Times New Roman" w:cs="Times New Roman"/>
                <w:lang w:val="ru-RU"/>
              </w:rPr>
            </w:pPr>
            <w:r w:rsidRPr="00CC38F2">
              <w:rPr>
                <w:rFonts w:ascii="Times New Roman" w:hAnsi="Times New Roman" w:cs="Times New Roman"/>
                <w:lang w:val="ru-RU"/>
              </w:rPr>
              <w:t>Конфиденциальные сведения, полученные другой Стороной по настоящему контракту, могут быть раскрыты только таким сотрудникам Стороны, деятельность которых попадает под действие настоящего контракта или любого другого соглашения, заключенного в целях выполнения настоящего контракта, или сотрудникам Стороны, имеющим доступ к такой информации вследствие их служебного положения, равно как и других условий, побуждающих Сторону уведомить соответствующих сотрудников.</w:t>
            </w:r>
          </w:p>
          <w:p w14:paraId="52645233" w14:textId="77777777" w:rsidR="00302CE3" w:rsidRPr="00CC38F2" w:rsidRDefault="00302CE3" w:rsidP="00CC38F2">
            <w:pPr>
              <w:pStyle w:val="20"/>
              <w:numPr>
                <w:ilvl w:val="1"/>
                <w:numId w:val="2"/>
              </w:numPr>
              <w:tabs>
                <w:tab w:val="clear" w:pos="675"/>
                <w:tab w:val="num" w:pos="426"/>
              </w:tabs>
              <w:spacing w:line="276" w:lineRule="auto"/>
              <w:ind w:left="426" w:hanging="426"/>
              <w:contextualSpacing/>
              <w:rPr>
                <w:rFonts w:ascii="Times New Roman" w:hAnsi="Times New Roman" w:cs="Times New Roman"/>
                <w:lang w:val="ru-RU"/>
              </w:rPr>
            </w:pPr>
            <w:r w:rsidRPr="00CC38F2">
              <w:rPr>
                <w:rFonts w:ascii="Times New Roman" w:hAnsi="Times New Roman" w:cs="Times New Roman"/>
                <w:lang w:val="ru-RU"/>
              </w:rPr>
              <w:t>Обязательства, изложенные в п. 9.1, не распространяются на следующие сведения:</w:t>
            </w:r>
          </w:p>
          <w:p w14:paraId="6DB25B9F" w14:textId="77777777" w:rsidR="00302CE3" w:rsidRPr="00CC38F2" w:rsidRDefault="00302CE3" w:rsidP="00CC38F2">
            <w:pPr>
              <w:pStyle w:val="20"/>
              <w:numPr>
                <w:ilvl w:val="0"/>
                <w:numId w:val="0"/>
              </w:numPr>
              <w:spacing w:line="276" w:lineRule="auto"/>
              <w:ind w:left="397"/>
              <w:contextualSpacing/>
              <w:rPr>
                <w:rFonts w:ascii="Times New Roman" w:hAnsi="Times New Roman" w:cs="Times New Roman"/>
                <w:lang w:val="ru-RU"/>
              </w:rPr>
            </w:pPr>
            <w:r w:rsidRPr="00CC38F2">
              <w:rPr>
                <w:rFonts w:ascii="Times New Roman" w:hAnsi="Times New Roman" w:cs="Times New Roman"/>
                <w:lang w:val="ru-RU"/>
              </w:rPr>
              <w:t>- Сведения, которые являются либо становятся общеизвестными не по вине Стороны, получившей данные сведения от другой Стороны Договора, что должно быть подтверждено соответствующими доказательствами,</w:t>
            </w:r>
          </w:p>
          <w:p w14:paraId="6E71CE95" w14:textId="77777777" w:rsidR="00302CE3" w:rsidRPr="00CC38F2" w:rsidRDefault="00302CE3" w:rsidP="00CC38F2">
            <w:pPr>
              <w:pStyle w:val="20"/>
              <w:numPr>
                <w:ilvl w:val="0"/>
                <w:numId w:val="0"/>
              </w:numPr>
              <w:spacing w:line="276" w:lineRule="auto"/>
              <w:ind w:left="397"/>
              <w:contextualSpacing/>
              <w:rPr>
                <w:rFonts w:ascii="Times New Roman" w:hAnsi="Times New Roman" w:cs="Times New Roman"/>
                <w:lang w:val="ru-RU"/>
              </w:rPr>
            </w:pPr>
            <w:r w:rsidRPr="00CC38F2">
              <w:rPr>
                <w:rFonts w:ascii="Times New Roman" w:hAnsi="Times New Roman" w:cs="Times New Roman"/>
                <w:lang w:val="ru-RU"/>
              </w:rPr>
              <w:t>- Сведения, которые были получены Сторонами от третьих лиц без обязательства о сохранении конфиденциальности,</w:t>
            </w:r>
          </w:p>
          <w:p w14:paraId="1F0F12A8" w14:textId="77777777" w:rsidR="00302CE3" w:rsidRPr="00CC38F2" w:rsidRDefault="00302CE3" w:rsidP="00CC38F2">
            <w:pPr>
              <w:pStyle w:val="20"/>
              <w:numPr>
                <w:ilvl w:val="0"/>
                <w:numId w:val="0"/>
              </w:numPr>
              <w:spacing w:line="276" w:lineRule="auto"/>
              <w:ind w:left="397"/>
              <w:contextualSpacing/>
              <w:rPr>
                <w:rFonts w:ascii="Times New Roman" w:hAnsi="Times New Roman" w:cs="Times New Roman"/>
                <w:lang w:val="ru-RU"/>
              </w:rPr>
            </w:pPr>
            <w:r w:rsidRPr="00CC38F2">
              <w:rPr>
                <w:rFonts w:ascii="Times New Roman" w:hAnsi="Times New Roman" w:cs="Times New Roman"/>
                <w:lang w:val="ru-RU"/>
              </w:rPr>
              <w:t>- Сведения, сообщенные до возникновения обязательства о сохранении конфиденциальности,</w:t>
            </w:r>
          </w:p>
          <w:p w14:paraId="204B797F" w14:textId="77777777" w:rsidR="00302CE3" w:rsidRPr="00CC38F2" w:rsidRDefault="00302CE3" w:rsidP="00CC38F2">
            <w:pPr>
              <w:pStyle w:val="20"/>
              <w:numPr>
                <w:ilvl w:val="0"/>
                <w:numId w:val="0"/>
              </w:numPr>
              <w:spacing w:line="276" w:lineRule="auto"/>
              <w:ind w:left="397"/>
              <w:contextualSpacing/>
              <w:rPr>
                <w:rFonts w:ascii="Times New Roman" w:hAnsi="Times New Roman" w:cs="Times New Roman"/>
                <w:lang w:val="ru-RU"/>
              </w:rPr>
            </w:pPr>
            <w:r w:rsidRPr="00CC38F2">
              <w:rPr>
                <w:rFonts w:ascii="Times New Roman" w:hAnsi="Times New Roman" w:cs="Times New Roman"/>
                <w:lang w:val="ru-RU"/>
              </w:rPr>
              <w:t xml:space="preserve">- Сведения, самостоятельно разработанные Стороной, при условии, что самостоятельно разработавшая сведения Сторона лично, ни лица, при участии которых эти сведения были разработаны не имели доступа к конфиденциальной информации другой Стороны. </w:t>
            </w:r>
          </w:p>
          <w:p w14:paraId="0A80B509" w14:textId="77777777" w:rsidR="00302CE3" w:rsidRPr="00CC38F2" w:rsidRDefault="00302CE3" w:rsidP="00CC38F2">
            <w:pPr>
              <w:pStyle w:val="20"/>
              <w:numPr>
                <w:ilvl w:val="0"/>
                <w:numId w:val="0"/>
              </w:numPr>
              <w:spacing w:line="276" w:lineRule="auto"/>
              <w:ind w:left="397"/>
              <w:contextualSpacing/>
              <w:rPr>
                <w:rFonts w:ascii="Times New Roman" w:hAnsi="Times New Roman" w:cs="Times New Roman"/>
                <w:lang w:val="ru-RU"/>
              </w:rPr>
            </w:pPr>
            <w:r w:rsidRPr="00CC38F2">
              <w:rPr>
                <w:rFonts w:ascii="Times New Roman" w:hAnsi="Times New Roman" w:cs="Times New Roman"/>
                <w:lang w:val="ru-RU"/>
              </w:rPr>
              <w:t>- Сведения, раскрытие которых необходимо в соответствии с требованиями законодательства или органов, имеющих соответствующие полномочия. Данные сведения могут быть предоставлены только в адрес органов, имеющих соответствующие полномочия, в порядке, предусмотренном применяемым законодательством.</w:t>
            </w:r>
          </w:p>
          <w:p w14:paraId="06ADE115" w14:textId="77777777" w:rsidR="00302CE3" w:rsidRPr="00CC38F2" w:rsidRDefault="00302CE3" w:rsidP="00CC38F2">
            <w:pPr>
              <w:pStyle w:val="20"/>
              <w:numPr>
                <w:ilvl w:val="1"/>
                <w:numId w:val="2"/>
              </w:numPr>
              <w:tabs>
                <w:tab w:val="clear" w:pos="675"/>
                <w:tab w:val="num" w:pos="426"/>
              </w:tabs>
              <w:spacing w:line="276" w:lineRule="auto"/>
              <w:ind w:left="426" w:hanging="426"/>
              <w:contextualSpacing/>
              <w:rPr>
                <w:rFonts w:ascii="Times New Roman" w:hAnsi="Times New Roman" w:cs="Times New Roman"/>
                <w:lang w:val="ru-RU"/>
              </w:rPr>
            </w:pPr>
            <w:r w:rsidRPr="00CC38F2">
              <w:rPr>
                <w:rFonts w:ascii="Times New Roman" w:hAnsi="Times New Roman" w:cs="Times New Roman"/>
                <w:lang w:val="ru-RU"/>
              </w:rPr>
              <w:t xml:space="preserve">Конфиденциальные сведения, передаваемые на материальных носителях </w:t>
            </w:r>
            <w:r w:rsidR="00FB3428" w:rsidRPr="00CC38F2">
              <w:rPr>
                <w:rFonts w:ascii="Times New Roman" w:hAnsi="Times New Roman" w:cs="Times New Roman"/>
                <w:lang w:val="ru-RU"/>
              </w:rPr>
              <w:t>данных, должны</w:t>
            </w:r>
            <w:r w:rsidRPr="00CC38F2">
              <w:rPr>
                <w:rFonts w:ascii="Times New Roman" w:hAnsi="Times New Roman" w:cs="Times New Roman"/>
                <w:lang w:val="ru-RU"/>
              </w:rPr>
              <w:t xml:space="preserve"> содержать соответствующую пометку. О сообщении конфиденциальных сведений в устной форме необходимо предупредить непосредственно перед их сообщением.</w:t>
            </w:r>
          </w:p>
          <w:p w14:paraId="57A088B1" w14:textId="77777777" w:rsidR="00302CE3" w:rsidRPr="00CC38F2" w:rsidRDefault="00302CE3" w:rsidP="00CC38F2">
            <w:pPr>
              <w:pStyle w:val="20"/>
              <w:numPr>
                <w:ilvl w:val="1"/>
                <w:numId w:val="2"/>
              </w:numPr>
              <w:tabs>
                <w:tab w:val="clear" w:pos="675"/>
                <w:tab w:val="num" w:pos="426"/>
              </w:tabs>
              <w:spacing w:line="276" w:lineRule="auto"/>
              <w:ind w:left="426" w:hanging="426"/>
              <w:contextualSpacing/>
              <w:rPr>
                <w:rFonts w:ascii="Times New Roman" w:hAnsi="Times New Roman" w:cs="Times New Roman"/>
                <w:lang w:val="ru-RU"/>
              </w:rPr>
            </w:pPr>
            <w:r w:rsidRPr="00CC38F2">
              <w:rPr>
                <w:rFonts w:ascii="Times New Roman" w:hAnsi="Times New Roman" w:cs="Times New Roman"/>
                <w:lang w:val="ru-RU"/>
              </w:rPr>
              <w:lastRenderedPageBreak/>
              <w:t>По окончании действия данного Договора все конфиденциальные сведения, содержащиеся на носителях данных или имеющие документальное подтверждение, а также все их копии, должны быть незамедлительно возвращены передавшей их изначально Стороне.</w:t>
            </w:r>
          </w:p>
          <w:p w14:paraId="44A8D2A1" w14:textId="77777777" w:rsidR="00302CE3" w:rsidRPr="00CC38F2" w:rsidRDefault="00302CE3" w:rsidP="00CC38F2">
            <w:pPr>
              <w:pStyle w:val="20"/>
              <w:numPr>
                <w:ilvl w:val="1"/>
                <w:numId w:val="2"/>
              </w:numPr>
              <w:tabs>
                <w:tab w:val="clear" w:pos="675"/>
                <w:tab w:val="num" w:pos="426"/>
              </w:tabs>
              <w:spacing w:line="276" w:lineRule="auto"/>
              <w:ind w:left="426" w:hanging="426"/>
              <w:contextualSpacing/>
              <w:rPr>
                <w:rFonts w:ascii="Times New Roman" w:hAnsi="Times New Roman" w:cs="Times New Roman"/>
              </w:rPr>
            </w:pPr>
            <w:r w:rsidRPr="00CC38F2">
              <w:rPr>
                <w:rFonts w:ascii="Times New Roman" w:hAnsi="Times New Roman" w:cs="Times New Roman"/>
                <w:lang w:val="ru-RU"/>
              </w:rPr>
              <w:t xml:space="preserve">Конфиденциальные сведения могут быть переданы третьим лицам только по предварительному письменному согласованию </w:t>
            </w:r>
            <w:r w:rsidRPr="00CC38F2">
              <w:rPr>
                <w:rFonts w:ascii="Times New Roman" w:hAnsi="Times New Roman" w:cs="Times New Roman"/>
              </w:rPr>
              <w:t>Сторон.</w:t>
            </w:r>
          </w:p>
          <w:p w14:paraId="1BA54CA6" w14:textId="77777777" w:rsidR="00302CE3" w:rsidRPr="00CC38F2" w:rsidRDefault="00302CE3" w:rsidP="00CC38F2">
            <w:pPr>
              <w:pStyle w:val="20"/>
              <w:numPr>
                <w:ilvl w:val="1"/>
                <w:numId w:val="2"/>
              </w:numPr>
              <w:tabs>
                <w:tab w:val="clear" w:pos="675"/>
                <w:tab w:val="num" w:pos="426"/>
              </w:tabs>
              <w:spacing w:line="276" w:lineRule="auto"/>
              <w:ind w:left="426" w:hanging="426"/>
              <w:contextualSpacing/>
              <w:rPr>
                <w:rFonts w:ascii="Times New Roman" w:hAnsi="Times New Roman" w:cs="Times New Roman"/>
              </w:rPr>
            </w:pPr>
            <w:r w:rsidRPr="00CC38F2">
              <w:rPr>
                <w:rFonts w:ascii="Times New Roman" w:hAnsi="Times New Roman" w:cs="Times New Roman"/>
                <w:lang w:val="ru-RU"/>
              </w:rPr>
              <w:t xml:space="preserve">Стороны гарантируют соблюдение обязательств по сохранению конфиденциальности, изложенных в данном Договоре, своими сотрудниками, а также субпоставщиками и прочими лицами, которым конфиденциальные сведения были переданы по взаимному письменному согласию </w:t>
            </w:r>
            <w:r w:rsidRPr="00CC38F2">
              <w:rPr>
                <w:rFonts w:ascii="Times New Roman" w:hAnsi="Times New Roman" w:cs="Times New Roman"/>
              </w:rPr>
              <w:t>Сторон, и обязуются возложить на них соответствующие обязательства.</w:t>
            </w:r>
          </w:p>
          <w:p w14:paraId="2F7A2DD5" w14:textId="77777777" w:rsidR="00302CE3" w:rsidRPr="00CC38F2" w:rsidRDefault="00302CE3" w:rsidP="00CC38F2">
            <w:pPr>
              <w:pStyle w:val="20"/>
              <w:numPr>
                <w:ilvl w:val="1"/>
                <w:numId w:val="2"/>
              </w:numPr>
              <w:tabs>
                <w:tab w:val="clear" w:pos="675"/>
                <w:tab w:val="num" w:pos="426"/>
              </w:tabs>
              <w:spacing w:line="276" w:lineRule="auto"/>
              <w:ind w:left="426" w:hanging="426"/>
              <w:contextualSpacing/>
              <w:rPr>
                <w:rFonts w:ascii="Times New Roman" w:hAnsi="Times New Roman" w:cs="Times New Roman"/>
                <w:lang w:val="ru-RU"/>
              </w:rPr>
            </w:pPr>
            <w:r w:rsidRPr="00CC38F2">
              <w:rPr>
                <w:rFonts w:ascii="Times New Roman" w:hAnsi="Times New Roman" w:cs="Times New Roman"/>
                <w:lang w:val="ru-RU"/>
              </w:rPr>
              <w:t>Все права на конфиденциальные сведения принадлежат передавшей их изначально Стороне.</w:t>
            </w:r>
          </w:p>
          <w:p w14:paraId="7D3D20B0" w14:textId="77777777" w:rsidR="00302CE3" w:rsidRPr="00CC38F2" w:rsidRDefault="00302CE3" w:rsidP="00CC38F2">
            <w:pPr>
              <w:pStyle w:val="20"/>
              <w:numPr>
                <w:ilvl w:val="1"/>
                <w:numId w:val="2"/>
              </w:numPr>
              <w:tabs>
                <w:tab w:val="clear" w:pos="675"/>
                <w:tab w:val="num" w:pos="426"/>
              </w:tabs>
              <w:spacing w:line="276" w:lineRule="auto"/>
              <w:ind w:left="426" w:hanging="426"/>
              <w:contextualSpacing/>
              <w:rPr>
                <w:rFonts w:ascii="Times New Roman" w:hAnsi="Times New Roman" w:cs="Times New Roman"/>
                <w:lang w:val="ru-RU"/>
              </w:rPr>
            </w:pPr>
            <w:r w:rsidRPr="00CC38F2">
              <w:rPr>
                <w:rFonts w:ascii="Times New Roman" w:hAnsi="Times New Roman" w:cs="Times New Roman"/>
                <w:lang w:val="ru-RU"/>
              </w:rPr>
              <w:t>Статья 9 вступает в силу с момента подписания настоящего Договора и действует на протяжении всего срока действия настоящего Договора и три года после выполнения сторонами условие договора.</w:t>
            </w:r>
          </w:p>
          <w:p w14:paraId="2D1BF7C0" w14:textId="77777777" w:rsidR="00302CE3" w:rsidRPr="00CC38F2" w:rsidRDefault="00302CE3" w:rsidP="00CC38F2">
            <w:pPr>
              <w:pStyle w:val="20"/>
              <w:numPr>
                <w:ilvl w:val="0"/>
                <w:numId w:val="0"/>
              </w:numPr>
              <w:spacing w:line="276" w:lineRule="auto"/>
              <w:ind w:left="426"/>
              <w:contextualSpacing/>
              <w:rPr>
                <w:rFonts w:ascii="Times New Roman" w:hAnsi="Times New Roman" w:cs="Times New Roman"/>
                <w:lang w:val="ru-RU"/>
              </w:rPr>
            </w:pPr>
          </w:p>
          <w:p w14:paraId="24FC4550" w14:textId="77777777" w:rsidR="00302CE3" w:rsidRPr="00CC38F2" w:rsidRDefault="00302CE3" w:rsidP="00CC38F2">
            <w:pPr>
              <w:pStyle w:val="20"/>
              <w:numPr>
                <w:ilvl w:val="0"/>
                <w:numId w:val="2"/>
              </w:numPr>
              <w:tabs>
                <w:tab w:val="clear" w:pos="720"/>
                <w:tab w:val="num" w:pos="426"/>
              </w:tabs>
              <w:spacing w:line="276" w:lineRule="auto"/>
              <w:ind w:left="426" w:hanging="426"/>
              <w:contextualSpacing/>
              <w:jc w:val="center"/>
              <w:rPr>
                <w:rFonts w:ascii="Times New Roman" w:hAnsi="Times New Roman" w:cs="Times New Roman"/>
                <w:b/>
                <w:lang w:val="ru-RU"/>
              </w:rPr>
            </w:pPr>
            <w:r w:rsidRPr="00CC38F2">
              <w:rPr>
                <w:rFonts w:ascii="Times New Roman" w:hAnsi="Times New Roman" w:cs="Times New Roman"/>
                <w:b/>
                <w:lang w:val="ru-RU"/>
              </w:rPr>
              <w:t>Взаимное содействие</w:t>
            </w:r>
          </w:p>
          <w:p w14:paraId="7CFBC941" w14:textId="77777777" w:rsidR="00302CE3" w:rsidRPr="00CC38F2" w:rsidRDefault="00302CE3" w:rsidP="00CC38F2">
            <w:pPr>
              <w:pStyle w:val="20"/>
              <w:numPr>
                <w:ilvl w:val="1"/>
                <w:numId w:val="2"/>
              </w:numPr>
              <w:tabs>
                <w:tab w:val="clear" w:pos="675"/>
                <w:tab w:val="num" w:pos="567"/>
              </w:tabs>
              <w:spacing w:line="276" w:lineRule="auto"/>
              <w:ind w:left="567" w:hanging="567"/>
              <w:contextualSpacing/>
              <w:rPr>
                <w:rFonts w:ascii="Times New Roman" w:hAnsi="Times New Roman" w:cs="Times New Roman"/>
                <w:lang w:val="ru-RU"/>
              </w:rPr>
            </w:pPr>
            <w:r w:rsidRPr="00CC38F2">
              <w:rPr>
                <w:rFonts w:ascii="Times New Roman" w:hAnsi="Times New Roman" w:cs="Times New Roman"/>
                <w:lang w:val="ru-RU"/>
              </w:rPr>
              <w:t>Каждая из договаривающихся сторон назначает для контактов с другой стороной ответственное контактное лицо.</w:t>
            </w:r>
          </w:p>
          <w:p w14:paraId="6264AF7B" w14:textId="2F7AED55" w:rsidR="00C50724" w:rsidRPr="00CC38F2" w:rsidRDefault="00C50724" w:rsidP="00CC38F2">
            <w:pPr>
              <w:pStyle w:val="20"/>
              <w:numPr>
                <w:ilvl w:val="1"/>
                <w:numId w:val="2"/>
              </w:numPr>
              <w:tabs>
                <w:tab w:val="clear" w:pos="675"/>
                <w:tab w:val="num" w:pos="567"/>
              </w:tabs>
              <w:spacing w:line="276" w:lineRule="auto"/>
              <w:ind w:left="567" w:hanging="567"/>
              <w:contextualSpacing/>
              <w:rPr>
                <w:rFonts w:ascii="Times New Roman" w:hAnsi="Times New Roman" w:cs="Times New Roman"/>
                <w:lang w:val="ru-RU"/>
              </w:rPr>
            </w:pPr>
            <w:r w:rsidRPr="00CC38F2">
              <w:rPr>
                <w:rFonts w:ascii="Times New Roman" w:hAnsi="Times New Roman" w:cs="Times New Roman"/>
                <w:lang w:val="ru-RU"/>
              </w:rPr>
              <w:t>Со своей стороны,</w:t>
            </w:r>
            <w:r w:rsidR="00302CE3" w:rsidRPr="00CC38F2">
              <w:rPr>
                <w:rFonts w:ascii="Times New Roman" w:hAnsi="Times New Roman" w:cs="Times New Roman"/>
                <w:lang w:val="ru-RU"/>
              </w:rPr>
              <w:t xml:space="preserve"> Заказчик обеспечивает немедленную приемку результатов услуг, чьи результаты предусматривают приемку, во взаимно </w:t>
            </w:r>
            <w:r w:rsidRPr="00CC38F2">
              <w:rPr>
                <w:rFonts w:ascii="Times New Roman" w:hAnsi="Times New Roman" w:cs="Times New Roman"/>
                <w:lang w:val="ru-RU"/>
              </w:rPr>
              <w:t xml:space="preserve">согласованные сроки, </w:t>
            </w:r>
            <w:r w:rsidR="00302CE3" w:rsidRPr="00CC38F2">
              <w:rPr>
                <w:rFonts w:ascii="Times New Roman" w:hAnsi="Times New Roman" w:cs="Times New Roman"/>
                <w:lang w:val="ru-RU"/>
              </w:rPr>
              <w:t>своевременно создает условия, необходимые для оказания услуг (доступность программного и технического обеспечения, необходимого Исполнителю для оказания услуг, доступ к системе Заказчика</w:t>
            </w:r>
            <w:r w:rsidRPr="00CC38F2">
              <w:rPr>
                <w:rFonts w:ascii="Times New Roman" w:hAnsi="Times New Roman" w:cs="Times New Roman"/>
                <w:lang w:val="ru-RU"/>
              </w:rPr>
              <w:t>, доступом к серверу, удаленным доступом</w:t>
            </w:r>
            <w:r w:rsidR="00302CE3" w:rsidRPr="00CC38F2">
              <w:rPr>
                <w:rFonts w:ascii="Times New Roman" w:hAnsi="Times New Roman" w:cs="Times New Roman"/>
                <w:lang w:val="ru-RU"/>
              </w:rPr>
              <w:t xml:space="preserve"> и пр.). Для выполнения обязательств Исполнителя по данному Договору, Заказчик при необходимости обеспечивает доступ на территорию и в помещения Заказчика, который необходим для оказания услуг по данному Договору сотрудникам Исполнителя с персональными компьютерами, своевременное предоставление необходимой информации и необходимое содействие сотрудников Заказчика.</w:t>
            </w:r>
          </w:p>
          <w:p w14:paraId="4BACFF0A" w14:textId="77777777" w:rsidR="00302CE3" w:rsidRPr="00CC38F2" w:rsidRDefault="00C50724" w:rsidP="00CC38F2">
            <w:pPr>
              <w:pStyle w:val="20"/>
              <w:numPr>
                <w:ilvl w:val="1"/>
                <w:numId w:val="2"/>
              </w:numPr>
              <w:tabs>
                <w:tab w:val="clear" w:pos="675"/>
                <w:tab w:val="num" w:pos="567"/>
              </w:tabs>
              <w:spacing w:line="276" w:lineRule="auto"/>
              <w:ind w:left="567" w:hanging="567"/>
              <w:contextualSpacing/>
              <w:rPr>
                <w:rFonts w:ascii="Times New Roman" w:hAnsi="Times New Roman" w:cs="Times New Roman"/>
                <w:lang w:val="ru-RU"/>
              </w:rPr>
            </w:pPr>
            <w:r w:rsidRPr="00CC38F2">
              <w:rPr>
                <w:rFonts w:ascii="Times New Roman" w:hAnsi="Times New Roman" w:cs="Times New Roman"/>
                <w:lang w:val="ru-RU"/>
              </w:rPr>
              <w:t>Заказчик обязуется предоставлять Исполнителю всю необходимую для исполнения настоящего Договора информацию, при ее наличии, (отчеты и копии документов, устные и письменные ответы на вопросы, заданные Исполнителем в ходе оказания Услуг), актуальную на момент запроса, в полном объеме и в сроки, обеспечивающие надлежащее исполнение Исполнителем обязательств по Договору. Запрос направляется Исполнителем Заказчику по электронной почте и содержит перечень документов или вопросов и срок их предоставления. Заказчик обязан предоставить указанную информацию в течение 3 (трех) рабочих дней, если иной срок предоставления дополнительно не оговорен в запросе или не согласован с Заказчиком. В случае отсутствия у Заказчика запрашиваемой информации или ее наличия в форме, отличной от запрашиваемой, он обязан в течение 3 (трех) рабочих дней известить об этом Исполнителя. В данном случае Стороны в течение 3 (трех) рабочих дней должны совместно разработать и согласовать порядок разработки отсутствующей информации, ее замещения или порядка оказания Услуг Исполнителем при отсутствии информации.</w:t>
            </w:r>
          </w:p>
          <w:p w14:paraId="46C0F80D" w14:textId="77777777" w:rsidR="00C50724" w:rsidRPr="00CC38F2" w:rsidRDefault="00C50724" w:rsidP="00CC38F2">
            <w:pPr>
              <w:pStyle w:val="20"/>
              <w:numPr>
                <w:ilvl w:val="0"/>
                <w:numId w:val="0"/>
              </w:numPr>
              <w:tabs>
                <w:tab w:val="num" w:pos="567"/>
              </w:tabs>
              <w:spacing w:line="276" w:lineRule="auto"/>
              <w:ind w:left="567"/>
              <w:contextualSpacing/>
              <w:rPr>
                <w:rFonts w:ascii="Times New Roman" w:hAnsi="Times New Roman" w:cs="Times New Roman"/>
                <w:lang w:val="ru-RU"/>
              </w:rPr>
            </w:pPr>
            <w:r w:rsidRPr="00CC38F2">
              <w:rPr>
                <w:rFonts w:ascii="Times New Roman" w:hAnsi="Times New Roman" w:cs="Times New Roman"/>
                <w:lang w:val="ru-RU"/>
              </w:rPr>
              <w:t>В течение 5 (пяти) рабочих дней, если иное не оговорено и не согласовано дополнительно, обеспечить согласование подготовленных Исполнителем проектных документов, либо направить Исполнителю замечания. В случае отсутствия согласования или замечаний со стороны Заказчика в указанный срок, подготовленные проектные документы считаются принятыми Заказчиком в полном объеме без замечаний.</w:t>
            </w:r>
          </w:p>
          <w:p w14:paraId="73F8E742" w14:textId="77777777" w:rsidR="00302CE3" w:rsidRPr="00CC38F2" w:rsidRDefault="00302CE3" w:rsidP="00CC38F2">
            <w:pPr>
              <w:pStyle w:val="20"/>
              <w:numPr>
                <w:ilvl w:val="1"/>
                <w:numId w:val="2"/>
              </w:numPr>
              <w:tabs>
                <w:tab w:val="clear" w:pos="675"/>
                <w:tab w:val="num" w:pos="567"/>
              </w:tabs>
              <w:spacing w:line="276" w:lineRule="auto"/>
              <w:ind w:left="567" w:hanging="567"/>
              <w:contextualSpacing/>
              <w:rPr>
                <w:rFonts w:ascii="Times New Roman" w:hAnsi="Times New Roman" w:cs="Times New Roman"/>
                <w:lang w:val="ru-RU"/>
              </w:rPr>
            </w:pPr>
            <w:r w:rsidRPr="00CC38F2">
              <w:rPr>
                <w:rFonts w:ascii="Times New Roman" w:hAnsi="Times New Roman" w:cs="Times New Roman"/>
                <w:lang w:val="ru-RU"/>
              </w:rPr>
              <w:t>В случае невыполнения указанных в п.п. 10.2</w:t>
            </w:r>
            <w:r w:rsidR="00C50724" w:rsidRPr="00CC38F2">
              <w:rPr>
                <w:rFonts w:ascii="Times New Roman" w:hAnsi="Times New Roman" w:cs="Times New Roman"/>
                <w:lang w:val="ru-RU"/>
              </w:rPr>
              <w:t>, 10.3</w:t>
            </w:r>
            <w:r w:rsidRPr="00CC38F2">
              <w:rPr>
                <w:rFonts w:ascii="Times New Roman" w:hAnsi="Times New Roman" w:cs="Times New Roman"/>
                <w:lang w:val="ru-RU"/>
              </w:rPr>
              <w:t xml:space="preserve"> обязательств со стороны Заказчика, Исполнитель не несет ответственности за вызванное данными обстоятельствами неисполнение или ненадлежащее исполнение своих обязательств по оказанию услуг. </w:t>
            </w:r>
            <w:r w:rsidR="00C50724" w:rsidRPr="00CC38F2">
              <w:rPr>
                <w:rFonts w:ascii="Times New Roman" w:hAnsi="Times New Roman" w:cs="Times New Roman"/>
                <w:lang w:val="ru-RU"/>
              </w:rPr>
              <w:t>Заказчик возмещает</w:t>
            </w:r>
            <w:r w:rsidRPr="00CC38F2">
              <w:rPr>
                <w:rFonts w:ascii="Times New Roman" w:hAnsi="Times New Roman" w:cs="Times New Roman"/>
                <w:lang w:val="ru-RU"/>
              </w:rPr>
              <w:t xml:space="preserve"> Исполнителю все расходы и оплачивает дополнительные работы со стороны Исполнителя вследствие невыполнения </w:t>
            </w:r>
            <w:r w:rsidR="00C50724" w:rsidRPr="00CC38F2">
              <w:rPr>
                <w:rFonts w:ascii="Times New Roman" w:hAnsi="Times New Roman" w:cs="Times New Roman"/>
                <w:lang w:val="ru-RU"/>
              </w:rPr>
              <w:t>Заказчиком своих</w:t>
            </w:r>
            <w:r w:rsidRPr="00CC38F2">
              <w:rPr>
                <w:rFonts w:ascii="Times New Roman" w:hAnsi="Times New Roman" w:cs="Times New Roman"/>
                <w:lang w:val="ru-RU"/>
              </w:rPr>
              <w:t xml:space="preserve"> обязательств по п.п. 10.2</w:t>
            </w:r>
            <w:r w:rsidR="00C50724" w:rsidRPr="00CC38F2">
              <w:rPr>
                <w:rFonts w:ascii="Times New Roman" w:hAnsi="Times New Roman" w:cs="Times New Roman"/>
                <w:lang w:val="ru-RU"/>
              </w:rPr>
              <w:t>, 10.3</w:t>
            </w:r>
            <w:r w:rsidRPr="00CC38F2">
              <w:rPr>
                <w:rFonts w:ascii="Times New Roman" w:hAnsi="Times New Roman" w:cs="Times New Roman"/>
                <w:lang w:val="ru-RU"/>
              </w:rPr>
              <w:t>.</w:t>
            </w:r>
          </w:p>
          <w:p w14:paraId="2ECCB554" w14:textId="77777777" w:rsidR="0056273C" w:rsidRPr="00CC38F2" w:rsidRDefault="00C50724" w:rsidP="00CC38F2">
            <w:pPr>
              <w:pStyle w:val="20"/>
              <w:numPr>
                <w:ilvl w:val="1"/>
                <w:numId w:val="2"/>
              </w:numPr>
              <w:tabs>
                <w:tab w:val="clear" w:pos="675"/>
                <w:tab w:val="num" w:pos="567"/>
              </w:tabs>
              <w:spacing w:line="276" w:lineRule="auto"/>
              <w:ind w:left="567" w:hanging="567"/>
              <w:contextualSpacing/>
              <w:rPr>
                <w:rFonts w:ascii="Times New Roman" w:hAnsi="Times New Roman" w:cs="Times New Roman"/>
                <w:lang w:val="ru-RU"/>
              </w:rPr>
            </w:pPr>
            <w:r w:rsidRPr="00CC38F2">
              <w:rPr>
                <w:rFonts w:ascii="Times New Roman" w:hAnsi="Times New Roman" w:cs="Times New Roman"/>
                <w:lang w:val="ru-RU"/>
              </w:rPr>
              <w:t>Исполнитель со своей стороны обязуется</w:t>
            </w:r>
            <w:r w:rsidR="0056273C" w:rsidRPr="00CC38F2">
              <w:rPr>
                <w:rFonts w:ascii="Times New Roman" w:hAnsi="Times New Roman" w:cs="Times New Roman"/>
                <w:lang w:val="ru-RU"/>
              </w:rPr>
              <w:t>:</w:t>
            </w:r>
          </w:p>
          <w:p w14:paraId="7E553626" w14:textId="77777777" w:rsidR="00C50724" w:rsidRPr="00CC38F2" w:rsidRDefault="0056273C" w:rsidP="00CC38F2">
            <w:pPr>
              <w:pStyle w:val="20"/>
              <w:numPr>
                <w:ilvl w:val="0"/>
                <w:numId w:val="0"/>
              </w:numPr>
              <w:spacing w:line="276" w:lineRule="auto"/>
              <w:ind w:left="567"/>
              <w:contextualSpacing/>
              <w:rPr>
                <w:rFonts w:ascii="Times New Roman" w:hAnsi="Times New Roman" w:cs="Times New Roman"/>
                <w:lang w:val="ru-RU"/>
              </w:rPr>
            </w:pPr>
            <w:r w:rsidRPr="00CC38F2">
              <w:rPr>
                <w:rFonts w:ascii="Times New Roman" w:hAnsi="Times New Roman" w:cs="Times New Roman"/>
                <w:lang w:val="ru-RU"/>
              </w:rPr>
              <w:t>С</w:t>
            </w:r>
            <w:r w:rsidR="00C50724" w:rsidRPr="00CC38F2">
              <w:rPr>
                <w:rFonts w:ascii="Times New Roman" w:hAnsi="Times New Roman" w:cs="Times New Roman"/>
                <w:lang w:val="ru-RU"/>
              </w:rPr>
              <w:t>воими силами и своевременно оказывать Заказчику Услуги в полном объеме и надлежащего качества в соответствии с условиями настоящего Договора.</w:t>
            </w:r>
          </w:p>
          <w:p w14:paraId="260B3975" w14:textId="77777777" w:rsidR="00C50724" w:rsidRPr="00CC38F2" w:rsidRDefault="00C50724" w:rsidP="00CC38F2">
            <w:pPr>
              <w:pStyle w:val="20"/>
              <w:numPr>
                <w:ilvl w:val="0"/>
                <w:numId w:val="0"/>
              </w:numPr>
              <w:spacing w:line="276" w:lineRule="auto"/>
              <w:ind w:left="567"/>
              <w:contextualSpacing/>
              <w:rPr>
                <w:rFonts w:ascii="Times New Roman" w:hAnsi="Times New Roman" w:cs="Times New Roman"/>
                <w:lang w:val="ru-RU"/>
              </w:rPr>
            </w:pPr>
            <w:r w:rsidRPr="00CC38F2">
              <w:rPr>
                <w:rFonts w:ascii="Times New Roman" w:hAnsi="Times New Roman" w:cs="Times New Roman"/>
                <w:lang w:val="ru-RU"/>
              </w:rPr>
              <w:t xml:space="preserve">Своевременно информировать Заказчика в случае возникновения обстоятельств, замедляющих оказание услуг по Договору, или препятствующих их оказанию, а также в связи с требованиями действующего законодательства </w:t>
            </w:r>
            <w:r w:rsidR="0056273C" w:rsidRPr="00CC38F2">
              <w:rPr>
                <w:rFonts w:ascii="Times New Roman" w:hAnsi="Times New Roman" w:cs="Times New Roman"/>
                <w:lang w:val="ru-RU"/>
              </w:rPr>
              <w:t>Республики Узбекистан</w:t>
            </w:r>
            <w:r w:rsidRPr="00CC38F2">
              <w:rPr>
                <w:rFonts w:ascii="Times New Roman" w:hAnsi="Times New Roman" w:cs="Times New Roman"/>
                <w:lang w:val="ru-RU"/>
              </w:rPr>
              <w:t xml:space="preserve">. Незамедлительно извещать Заказчика обо </w:t>
            </w:r>
            <w:r w:rsidRPr="00CC38F2">
              <w:rPr>
                <w:rFonts w:ascii="Times New Roman" w:hAnsi="Times New Roman" w:cs="Times New Roman"/>
                <w:lang w:val="ru-RU"/>
              </w:rPr>
              <w:lastRenderedPageBreak/>
              <w:t>всех независящих от Исполнителя обстоятельствах, способных негативным образом повлиять на сроки и качество оказания услуг по Договору.</w:t>
            </w:r>
          </w:p>
          <w:p w14:paraId="21811719" w14:textId="77777777" w:rsidR="0056273C" w:rsidRPr="00CC38F2" w:rsidRDefault="0056273C" w:rsidP="00CC38F2">
            <w:pPr>
              <w:pStyle w:val="20"/>
              <w:numPr>
                <w:ilvl w:val="0"/>
                <w:numId w:val="0"/>
              </w:numPr>
              <w:spacing w:line="276" w:lineRule="auto"/>
              <w:ind w:left="567"/>
              <w:contextualSpacing/>
              <w:rPr>
                <w:rFonts w:ascii="Times New Roman" w:hAnsi="Times New Roman" w:cs="Times New Roman"/>
                <w:lang w:val="ru-RU"/>
              </w:rPr>
            </w:pPr>
            <w:r w:rsidRPr="00CC38F2">
              <w:rPr>
                <w:rFonts w:ascii="Times New Roman" w:hAnsi="Times New Roman" w:cs="Times New Roman"/>
                <w:lang w:val="ru-RU"/>
              </w:rPr>
              <w:t>Немедленно предупредить Заказчика и до получения от него указаний приостановить оказание услуг по Договору при обнаружении возможных неблагоприятных для Заказчика последствий исполнения его указаний о способе оказания услуг, а также обстоятельств, создающих невозможность завершения оказания услуг в срок, или препятствующих их оказанию в соответствии с условиями Договора, а также требованиями действующего законодательства Республики Узбекистан.</w:t>
            </w:r>
          </w:p>
          <w:p w14:paraId="705FE263" w14:textId="77777777" w:rsidR="0056273C" w:rsidRPr="00CC38F2" w:rsidRDefault="0056273C" w:rsidP="00CC38F2">
            <w:pPr>
              <w:pStyle w:val="20"/>
              <w:numPr>
                <w:ilvl w:val="0"/>
                <w:numId w:val="0"/>
              </w:numPr>
              <w:tabs>
                <w:tab w:val="num" w:pos="567"/>
              </w:tabs>
              <w:spacing w:line="276" w:lineRule="auto"/>
              <w:ind w:left="567"/>
              <w:contextualSpacing/>
              <w:rPr>
                <w:rFonts w:ascii="Times New Roman" w:hAnsi="Times New Roman" w:cs="Times New Roman"/>
                <w:lang w:val="ru-RU"/>
              </w:rPr>
            </w:pPr>
            <w:r w:rsidRPr="00CC38F2">
              <w:rPr>
                <w:rFonts w:ascii="Times New Roman" w:hAnsi="Times New Roman" w:cs="Times New Roman"/>
                <w:lang w:val="ru-RU"/>
              </w:rPr>
              <w:t>Исполнять полученные в ходе оказания услуг указания Заказчика, в случае если такие указания не противоречат условиям Договора, а также не являются вмешательством в административно-хозяйственную деятельность Исполнителя.</w:t>
            </w:r>
          </w:p>
          <w:p w14:paraId="297CD4AC" w14:textId="77777777" w:rsidR="00F21914" w:rsidRPr="00CC38F2" w:rsidRDefault="00F21914" w:rsidP="00CC38F2">
            <w:pPr>
              <w:pStyle w:val="20"/>
              <w:numPr>
                <w:ilvl w:val="0"/>
                <w:numId w:val="0"/>
              </w:numPr>
              <w:spacing w:line="276" w:lineRule="auto"/>
              <w:ind w:left="567"/>
              <w:contextualSpacing/>
              <w:rPr>
                <w:rFonts w:ascii="Times New Roman" w:hAnsi="Times New Roman" w:cs="Times New Roman"/>
                <w:lang w:val="ru-RU"/>
              </w:rPr>
            </w:pPr>
          </w:p>
          <w:p w14:paraId="34F782C2" w14:textId="77777777" w:rsidR="00F21914" w:rsidRPr="00CC38F2" w:rsidRDefault="00D011D9" w:rsidP="00CC38F2">
            <w:pPr>
              <w:pStyle w:val="20"/>
              <w:numPr>
                <w:ilvl w:val="0"/>
                <w:numId w:val="2"/>
              </w:numPr>
              <w:tabs>
                <w:tab w:val="clear" w:pos="720"/>
                <w:tab w:val="num" w:pos="567"/>
              </w:tabs>
              <w:spacing w:line="276" w:lineRule="auto"/>
              <w:ind w:left="567" w:hanging="567"/>
              <w:contextualSpacing/>
              <w:jc w:val="center"/>
              <w:rPr>
                <w:rFonts w:ascii="Times New Roman" w:hAnsi="Times New Roman" w:cs="Times New Roman"/>
                <w:b/>
                <w:lang w:val="ru-RU"/>
              </w:rPr>
            </w:pPr>
            <w:r w:rsidRPr="00CC38F2">
              <w:rPr>
                <w:rFonts w:ascii="Times New Roman" w:hAnsi="Times New Roman" w:cs="Times New Roman"/>
                <w:b/>
                <w:lang w:val="ru-RU"/>
              </w:rPr>
              <w:t>Переуступка прав</w:t>
            </w:r>
          </w:p>
          <w:p w14:paraId="16600FC4" w14:textId="77777777" w:rsidR="00F21914" w:rsidRPr="00CC38F2" w:rsidRDefault="00F21914" w:rsidP="00CC38F2">
            <w:pPr>
              <w:pStyle w:val="20"/>
              <w:numPr>
                <w:ilvl w:val="1"/>
                <w:numId w:val="2"/>
              </w:numPr>
              <w:tabs>
                <w:tab w:val="clear" w:pos="675"/>
                <w:tab w:val="num" w:pos="567"/>
              </w:tabs>
              <w:spacing w:line="276" w:lineRule="auto"/>
              <w:ind w:left="567" w:hanging="567"/>
              <w:contextualSpacing/>
              <w:rPr>
                <w:rFonts w:ascii="Times New Roman" w:hAnsi="Times New Roman" w:cs="Times New Roman"/>
                <w:lang w:val="ru-RU"/>
              </w:rPr>
            </w:pPr>
            <w:r w:rsidRPr="00CC38F2">
              <w:rPr>
                <w:rFonts w:ascii="Times New Roman" w:hAnsi="Times New Roman" w:cs="Times New Roman"/>
                <w:lang w:val="ru-RU"/>
              </w:rPr>
              <w:t>Права на результаты оказания услуг, для которых предусматривается передача результата, переходят к Заказчику после оказания услуг и передачи их результатов, а также после подписания соответствующего Акта приемки-передачи. До уплаты полной стоимости распоряжение ими со стороны Заказчика, включая передачу их под залог, в аренду, кредитору, третьим лицам, перепродажа, дарение и т.д., где применимо, запрещаются.</w:t>
            </w:r>
          </w:p>
          <w:p w14:paraId="7E498A05" w14:textId="3EC37F11" w:rsidR="00F21914" w:rsidRPr="00CC38F2" w:rsidRDefault="00F21914" w:rsidP="00CC38F2">
            <w:pPr>
              <w:pStyle w:val="20"/>
              <w:numPr>
                <w:ilvl w:val="1"/>
                <w:numId w:val="2"/>
              </w:numPr>
              <w:tabs>
                <w:tab w:val="clear" w:pos="675"/>
                <w:tab w:val="num" w:pos="567"/>
              </w:tabs>
              <w:spacing w:line="276" w:lineRule="auto"/>
              <w:ind w:left="567" w:hanging="567"/>
              <w:contextualSpacing/>
              <w:rPr>
                <w:rFonts w:ascii="Times New Roman" w:hAnsi="Times New Roman" w:cs="Times New Roman"/>
                <w:lang w:val="ru-RU"/>
              </w:rPr>
            </w:pPr>
            <w:r w:rsidRPr="00CC38F2">
              <w:rPr>
                <w:rFonts w:ascii="Times New Roman" w:hAnsi="Times New Roman" w:cs="Times New Roman"/>
                <w:lang w:val="ru-RU"/>
              </w:rPr>
              <w:t>Права на результаты работ и услуг переходят к Заказчику</w:t>
            </w:r>
            <w:r w:rsidR="0012676F">
              <w:rPr>
                <w:rFonts w:ascii="Times New Roman" w:hAnsi="Times New Roman" w:cs="Times New Roman"/>
                <w:lang w:val="ru-RU"/>
              </w:rPr>
              <w:t>.</w:t>
            </w:r>
            <w:r w:rsidRPr="00CC38F2">
              <w:rPr>
                <w:rFonts w:ascii="Times New Roman" w:hAnsi="Times New Roman" w:cs="Times New Roman"/>
                <w:lang w:val="ru-RU"/>
              </w:rPr>
              <w:t xml:space="preserve"> Исполнитель, однако, имеет право на использование своих идей, концепций, опыта, инструментов, компонентов для разработки программ, методов, технологий, программных блоков и техники, которые были использованы, изготовлены, разработаны или изобретены в процессе выполнения работ и услуг.</w:t>
            </w:r>
          </w:p>
          <w:p w14:paraId="6640EE61" w14:textId="77777777" w:rsidR="00F21914" w:rsidRPr="00CC38F2" w:rsidRDefault="00F21914" w:rsidP="00CC38F2">
            <w:pPr>
              <w:pStyle w:val="20"/>
              <w:numPr>
                <w:ilvl w:val="0"/>
                <w:numId w:val="0"/>
              </w:numPr>
              <w:spacing w:line="276" w:lineRule="auto"/>
              <w:ind w:left="567"/>
              <w:contextualSpacing/>
              <w:rPr>
                <w:rFonts w:ascii="Times New Roman" w:hAnsi="Times New Roman" w:cs="Times New Roman"/>
                <w:lang w:val="ru-RU"/>
              </w:rPr>
            </w:pPr>
          </w:p>
          <w:p w14:paraId="6405F626" w14:textId="77777777" w:rsidR="00F21914" w:rsidRPr="00CC38F2" w:rsidRDefault="00F21914" w:rsidP="00CC38F2">
            <w:pPr>
              <w:pStyle w:val="20"/>
              <w:numPr>
                <w:ilvl w:val="0"/>
                <w:numId w:val="2"/>
              </w:numPr>
              <w:tabs>
                <w:tab w:val="clear" w:pos="720"/>
                <w:tab w:val="num" w:pos="567"/>
              </w:tabs>
              <w:spacing w:line="276" w:lineRule="auto"/>
              <w:ind w:left="567" w:hanging="567"/>
              <w:contextualSpacing/>
              <w:jc w:val="center"/>
              <w:rPr>
                <w:rFonts w:ascii="Times New Roman" w:hAnsi="Times New Roman" w:cs="Times New Roman"/>
                <w:b/>
                <w:lang w:val="ru-RU"/>
              </w:rPr>
            </w:pPr>
            <w:r w:rsidRPr="00CC38F2">
              <w:rPr>
                <w:rFonts w:ascii="Times New Roman" w:hAnsi="Times New Roman" w:cs="Times New Roman"/>
                <w:b/>
                <w:lang w:val="ru-RU"/>
              </w:rPr>
              <w:t>Вступление договора в силу</w:t>
            </w:r>
          </w:p>
          <w:p w14:paraId="53C0F3C2" w14:textId="2FD089D2" w:rsidR="00F21914" w:rsidRDefault="00F21914" w:rsidP="00CC38F2">
            <w:pPr>
              <w:pStyle w:val="20"/>
              <w:numPr>
                <w:ilvl w:val="1"/>
                <w:numId w:val="2"/>
              </w:numPr>
              <w:spacing w:line="276" w:lineRule="auto"/>
              <w:contextualSpacing/>
              <w:rPr>
                <w:rFonts w:ascii="Times New Roman" w:hAnsi="Times New Roman" w:cs="Times New Roman"/>
                <w:lang w:val="ru-RU"/>
              </w:rPr>
            </w:pPr>
            <w:r w:rsidRPr="00CC38F2">
              <w:rPr>
                <w:rFonts w:ascii="Times New Roman" w:hAnsi="Times New Roman" w:cs="Times New Roman"/>
                <w:lang w:val="ru-RU"/>
              </w:rPr>
              <w:t>Договор вступает в силу после его подписания обеими Сторонами и действует до полного исполнения Сторонами своих обязательств по настоящему Договору.</w:t>
            </w:r>
          </w:p>
          <w:p w14:paraId="6E4409A3" w14:textId="74285382" w:rsidR="009D1188" w:rsidRPr="00CC38F2" w:rsidRDefault="009D1188" w:rsidP="00CC38F2">
            <w:pPr>
              <w:pStyle w:val="20"/>
              <w:numPr>
                <w:ilvl w:val="1"/>
                <w:numId w:val="2"/>
              </w:numPr>
              <w:spacing w:line="276" w:lineRule="auto"/>
              <w:contextualSpacing/>
              <w:rPr>
                <w:rFonts w:ascii="Times New Roman" w:hAnsi="Times New Roman" w:cs="Times New Roman"/>
                <w:lang w:val="ru-RU"/>
              </w:rPr>
            </w:pPr>
            <w:r w:rsidRPr="009D1188">
              <w:rPr>
                <w:rFonts w:ascii="Times New Roman" w:hAnsi="Times New Roman" w:cs="Times New Roman"/>
                <w:lang w:val="ru-RU"/>
              </w:rPr>
              <w:t>Договор может быть пролонгированным подписанием дополнительного соглашения сторонами на тех же условиях.</w:t>
            </w:r>
          </w:p>
          <w:p w14:paraId="2C543F28" w14:textId="77777777" w:rsidR="00F21914" w:rsidRPr="00CC38F2" w:rsidRDefault="00F21914" w:rsidP="00CC38F2">
            <w:pPr>
              <w:pStyle w:val="20"/>
              <w:numPr>
                <w:ilvl w:val="1"/>
                <w:numId w:val="2"/>
              </w:numPr>
              <w:spacing w:line="276" w:lineRule="auto"/>
              <w:contextualSpacing/>
              <w:rPr>
                <w:rFonts w:ascii="Times New Roman" w:hAnsi="Times New Roman" w:cs="Times New Roman"/>
                <w:lang w:val="ru-RU"/>
              </w:rPr>
            </w:pPr>
            <w:r w:rsidRPr="00CC38F2">
              <w:rPr>
                <w:rFonts w:ascii="Times New Roman" w:hAnsi="Times New Roman" w:cs="Times New Roman"/>
                <w:lang w:val="ru-RU"/>
              </w:rPr>
              <w:t xml:space="preserve">Расторжение Договора происходит по взаимному согласию Сторон, выраженному в письменной форме.                                                   </w:t>
            </w:r>
          </w:p>
          <w:p w14:paraId="3707A7AA" w14:textId="54EBA667" w:rsidR="00F21914" w:rsidRPr="00CC38F2" w:rsidRDefault="00F21914" w:rsidP="00CC38F2">
            <w:pPr>
              <w:pStyle w:val="30"/>
              <w:numPr>
                <w:ilvl w:val="2"/>
                <w:numId w:val="2"/>
              </w:numPr>
              <w:tabs>
                <w:tab w:val="clear" w:pos="720"/>
                <w:tab w:val="num" w:pos="1134"/>
              </w:tabs>
              <w:spacing w:line="276" w:lineRule="auto"/>
              <w:ind w:left="1134"/>
              <w:contextualSpacing/>
              <w:rPr>
                <w:rFonts w:ascii="Times New Roman" w:hAnsi="Times New Roman" w:cs="Times New Roman"/>
                <w:lang w:val="ru-RU"/>
              </w:rPr>
            </w:pPr>
            <w:r w:rsidRPr="00CC38F2">
              <w:rPr>
                <w:rFonts w:ascii="Times New Roman" w:hAnsi="Times New Roman" w:cs="Times New Roman"/>
                <w:lang w:val="ru-RU"/>
              </w:rPr>
              <w:t xml:space="preserve">Сторона, выступившая с инициативой расторжения настоящего Договора, уведомляет об этом другую Сторону, в письменном виде за 2 </w:t>
            </w:r>
            <w:r w:rsidR="00E76101" w:rsidRPr="00CC38F2">
              <w:rPr>
                <w:rFonts w:ascii="Times New Roman" w:hAnsi="Times New Roman" w:cs="Times New Roman"/>
                <w:lang w:val="ru-RU"/>
              </w:rPr>
              <w:t>недели</w:t>
            </w:r>
            <w:r w:rsidRPr="00CC38F2">
              <w:rPr>
                <w:rFonts w:ascii="Times New Roman" w:hAnsi="Times New Roman" w:cs="Times New Roman"/>
                <w:lang w:val="ru-RU"/>
              </w:rPr>
              <w:t xml:space="preserve"> до предполагаемой даты расторжения.</w:t>
            </w:r>
          </w:p>
          <w:p w14:paraId="3BB7FF32" w14:textId="42DE1FFE" w:rsidR="00F21914" w:rsidRDefault="00F21914" w:rsidP="00CC38F2">
            <w:pPr>
              <w:pStyle w:val="30"/>
              <w:numPr>
                <w:ilvl w:val="2"/>
                <w:numId w:val="2"/>
              </w:numPr>
              <w:tabs>
                <w:tab w:val="clear" w:pos="720"/>
                <w:tab w:val="num" w:pos="1134"/>
              </w:tabs>
              <w:spacing w:line="276" w:lineRule="auto"/>
              <w:ind w:left="1134"/>
              <w:contextualSpacing/>
              <w:rPr>
                <w:rFonts w:ascii="Times New Roman" w:hAnsi="Times New Roman" w:cs="Times New Roman"/>
                <w:lang w:val="ru-RU"/>
              </w:rPr>
            </w:pPr>
            <w:r w:rsidRPr="00CC38F2">
              <w:rPr>
                <w:rFonts w:ascii="Times New Roman" w:hAnsi="Times New Roman" w:cs="Times New Roman"/>
                <w:lang w:val="ru-RU"/>
              </w:rPr>
              <w:t xml:space="preserve">При этом до даты расторжения Договора Заказчик производит полную оплату оказанных Исполнителем до даты расторжения настоящего Договора услуг, а также полностью возмещает командировочные расходы Исполнителя, связанные с оказанием услуг.               </w:t>
            </w:r>
          </w:p>
          <w:p w14:paraId="5E7E332E" w14:textId="2A7E58BC" w:rsidR="007F3D21" w:rsidRDefault="007F3D21" w:rsidP="007F3D21">
            <w:pPr>
              <w:pStyle w:val="30"/>
              <w:numPr>
                <w:ilvl w:val="0"/>
                <w:numId w:val="0"/>
              </w:numPr>
              <w:spacing w:line="276" w:lineRule="auto"/>
              <w:ind w:left="1134"/>
              <w:contextualSpacing/>
              <w:rPr>
                <w:rFonts w:ascii="Times New Roman" w:hAnsi="Times New Roman" w:cs="Times New Roman"/>
                <w:lang w:val="ru-RU"/>
              </w:rPr>
            </w:pPr>
          </w:p>
          <w:p w14:paraId="4C1EE2C9" w14:textId="57EF2597" w:rsidR="007F3D21" w:rsidRDefault="007F3D21" w:rsidP="007F3D21">
            <w:pPr>
              <w:pStyle w:val="30"/>
              <w:numPr>
                <w:ilvl w:val="0"/>
                <w:numId w:val="0"/>
              </w:numPr>
              <w:spacing w:line="276" w:lineRule="auto"/>
              <w:ind w:left="1134"/>
              <w:contextualSpacing/>
              <w:rPr>
                <w:rFonts w:ascii="Times New Roman" w:hAnsi="Times New Roman" w:cs="Times New Roman"/>
                <w:lang w:val="ru-RU"/>
              </w:rPr>
            </w:pPr>
          </w:p>
          <w:p w14:paraId="0C81F344" w14:textId="5E07B89E" w:rsidR="007F3D21" w:rsidRPr="00181BCB" w:rsidRDefault="007F3D21" w:rsidP="00181BCB">
            <w:pPr>
              <w:pStyle w:val="30"/>
              <w:numPr>
                <w:ilvl w:val="0"/>
                <w:numId w:val="2"/>
              </w:numPr>
              <w:spacing w:line="276" w:lineRule="auto"/>
              <w:contextualSpacing/>
              <w:jc w:val="center"/>
              <w:rPr>
                <w:rFonts w:ascii="Times New Roman" w:hAnsi="Times New Roman" w:cs="Times New Roman"/>
                <w:b/>
                <w:bCs/>
                <w:lang w:val="ru-RU"/>
              </w:rPr>
            </w:pPr>
            <w:r w:rsidRPr="007F3D21">
              <w:rPr>
                <w:rFonts w:ascii="Times New Roman" w:hAnsi="Times New Roman" w:cs="Times New Roman"/>
                <w:b/>
                <w:bCs/>
              </w:rPr>
              <w:t xml:space="preserve">Положения </w:t>
            </w:r>
            <w:r w:rsidRPr="007F3D21">
              <w:rPr>
                <w:rFonts w:ascii="Times New Roman" w:hAnsi="Times New Roman" w:cs="Times New Roman"/>
                <w:b/>
                <w:bCs/>
                <w:lang w:val="ru-RU"/>
              </w:rPr>
              <w:t>п</w:t>
            </w:r>
            <w:r w:rsidRPr="007F3D21">
              <w:rPr>
                <w:rFonts w:ascii="Times New Roman" w:hAnsi="Times New Roman" w:cs="Times New Roman"/>
                <w:b/>
                <w:bCs/>
              </w:rPr>
              <w:t>о Комплаенсу</w:t>
            </w:r>
          </w:p>
          <w:p w14:paraId="694263BB" w14:textId="77777777" w:rsidR="00181BCB" w:rsidRDefault="00181BCB" w:rsidP="00181BCB">
            <w:pPr>
              <w:pStyle w:val="30"/>
              <w:numPr>
                <w:ilvl w:val="0"/>
                <w:numId w:val="0"/>
              </w:numPr>
              <w:spacing w:line="276" w:lineRule="auto"/>
              <w:ind w:left="720"/>
              <w:contextualSpacing/>
              <w:rPr>
                <w:rFonts w:ascii="Times New Roman" w:hAnsi="Times New Roman" w:cs="Times New Roman"/>
                <w:b/>
                <w:bCs/>
                <w:lang w:val="ru-RU"/>
              </w:rPr>
            </w:pPr>
          </w:p>
          <w:p w14:paraId="2968377E" w14:textId="0A2CDCCE" w:rsidR="00181BCB" w:rsidRDefault="00181BCB" w:rsidP="00181BCB">
            <w:pPr>
              <w:pStyle w:val="30"/>
              <w:numPr>
                <w:ilvl w:val="1"/>
                <w:numId w:val="2"/>
              </w:numPr>
              <w:spacing w:line="276" w:lineRule="auto"/>
              <w:contextualSpacing/>
              <w:rPr>
                <w:rFonts w:ascii="Times New Roman" w:hAnsi="Times New Roman" w:cs="Times New Roman"/>
                <w:lang w:val="ru-RU"/>
              </w:rPr>
            </w:pPr>
            <w:r w:rsidRPr="00181BCB">
              <w:rPr>
                <w:rFonts w:ascii="Times New Roman" w:hAnsi="Times New Roman" w:cs="Times New Roman"/>
                <w:lang w:val="ru-RU"/>
              </w:rPr>
              <w:t>Термины и Определения:</w:t>
            </w:r>
          </w:p>
          <w:p w14:paraId="35549D8C" w14:textId="70330D91" w:rsidR="00181BCB" w:rsidRDefault="00181BCB" w:rsidP="00181BCB">
            <w:pPr>
              <w:pStyle w:val="30"/>
              <w:numPr>
                <w:ilvl w:val="2"/>
                <w:numId w:val="2"/>
              </w:numPr>
              <w:spacing w:line="276" w:lineRule="auto"/>
              <w:contextualSpacing/>
              <w:rPr>
                <w:rFonts w:ascii="Times New Roman" w:hAnsi="Times New Roman" w:cs="Times New Roman"/>
                <w:lang w:val="ru-RU"/>
              </w:rPr>
            </w:pPr>
            <w:r w:rsidRPr="00181BCB">
              <w:rPr>
                <w:rFonts w:ascii="Times New Roman" w:hAnsi="Times New Roman" w:cs="Times New Roman"/>
                <w:lang w:val="ru-RU"/>
              </w:rPr>
              <w:t>Применимое право означает любые законы, положения или другие законодательные и иные нормативно-правовые акты Республики Узбекистан или любой другой страны, которые регулируют вопросы противодействия взяточничеству или коррупции, противодействия легализации доходов, полученных преступным путём, вопросы санкций, контроля за импортом или экспортом или вопросы, связанные с торговым эмбарго и которые являются применимыми к любой из Сторон.</w:t>
            </w:r>
          </w:p>
          <w:p w14:paraId="1D520FC0" w14:textId="6145A0E2" w:rsidR="00181BCB" w:rsidRDefault="00181BCB" w:rsidP="00181BCB">
            <w:pPr>
              <w:pStyle w:val="30"/>
              <w:numPr>
                <w:ilvl w:val="2"/>
                <w:numId w:val="2"/>
              </w:numPr>
              <w:spacing w:line="276" w:lineRule="auto"/>
              <w:contextualSpacing/>
              <w:rPr>
                <w:rFonts w:ascii="Times New Roman" w:hAnsi="Times New Roman" w:cs="Times New Roman"/>
                <w:lang w:val="ru-RU"/>
              </w:rPr>
            </w:pPr>
            <w:r w:rsidRPr="00181BCB">
              <w:rPr>
                <w:rFonts w:ascii="Times New Roman" w:hAnsi="Times New Roman" w:cs="Times New Roman"/>
                <w:lang w:val="ru-RU"/>
              </w:rPr>
              <w:t>Санкции означают любые экономические или финансовые санкции или всеобъемлющее экспортное, импортное, финансовое или инвестиционное эмбарго, введенное Республикой Узбекистан, США, Европейским союзом, ООН или любым другим применимым правительством или международным органом в отношении любой страны, региона, физического лица, компании, организации или судна.</w:t>
            </w:r>
          </w:p>
          <w:p w14:paraId="4739DF6F" w14:textId="513B5B17" w:rsidR="00181BCB" w:rsidRDefault="00181BCB" w:rsidP="00181BCB">
            <w:pPr>
              <w:pStyle w:val="30"/>
              <w:numPr>
                <w:ilvl w:val="2"/>
                <w:numId w:val="2"/>
              </w:numPr>
              <w:spacing w:line="276" w:lineRule="auto"/>
              <w:contextualSpacing/>
              <w:rPr>
                <w:rFonts w:ascii="Times New Roman" w:hAnsi="Times New Roman" w:cs="Times New Roman"/>
                <w:lang w:val="ru-RU"/>
              </w:rPr>
            </w:pPr>
            <w:r w:rsidRPr="00181BCB">
              <w:rPr>
                <w:rFonts w:ascii="Times New Roman" w:hAnsi="Times New Roman" w:cs="Times New Roman"/>
                <w:lang w:val="ru-RU"/>
              </w:rPr>
              <w:t>Компания означает АО UzAuto Motors.</w:t>
            </w:r>
          </w:p>
          <w:p w14:paraId="6D2273B2" w14:textId="42E13BCB" w:rsidR="00181BCB" w:rsidRDefault="00181BCB" w:rsidP="00181BCB">
            <w:pPr>
              <w:pStyle w:val="30"/>
              <w:numPr>
                <w:ilvl w:val="2"/>
                <w:numId w:val="2"/>
              </w:numPr>
              <w:spacing w:line="276" w:lineRule="auto"/>
              <w:contextualSpacing/>
              <w:rPr>
                <w:rFonts w:ascii="Times New Roman" w:hAnsi="Times New Roman" w:cs="Times New Roman"/>
                <w:lang w:val="ru-RU"/>
              </w:rPr>
            </w:pPr>
            <w:r w:rsidRPr="00181BCB">
              <w:rPr>
                <w:rFonts w:ascii="Times New Roman" w:hAnsi="Times New Roman" w:cs="Times New Roman"/>
                <w:lang w:val="ru-RU"/>
              </w:rPr>
              <w:t>Контрагент означает Продавца, указанного в преамбуле настоящего Контракта.</w:t>
            </w:r>
          </w:p>
          <w:p w14:paraId="55BFAF57" w14:textId="3A553B5B" w:rsidR="00181BCB" w:rsidRDefault="00181BCB" w:rsidP="00181BCB">
            <w:pPr>
              <w:pStyle w:val="30"/>
              <w:numPr>
                <w:ilvl w:val="1"/>
                <w:numId w:val="2"/>
              </w:numPr>
              <w:spacing w:line="276" w:lineRule="auto"/>
              <w:contextualSpacing/>
              <w:rPr>
                <w:rFonts w:ascii="Times New Roman" w:hAnsi="Times New Roman" w:cs="Times New Roman"/>
                <w:lang w:val="ru-RU"/>
              </w:rPr>
            </w:pPr>
            <w:r w:rsidRPr="00181BCB">
              <w:rPr>
                <w:rFonts w:ascii="Times New Roman" w:hAnsi="Times New Roman" w:cs="Times New Roman"/>
                <w:lang w:val="ru-RU"/>
              </w:rPr>
              <w:lastRenderedPageBreak/>
              <w:t>Комплаенс:</w:t>
            </w:r>
          </w:p>
          <w:p w14:paraId="028819DF" w14:textId="0B628392" w:rsidR="00181BCB" w:rsidRDefault="00181BCB" w:rsidP="00181BCB">
            <w:pPr>
              <w:pStyle w:val="30"/>
              <w:numPr>
                <w:ilvl w:val="2"/>
                <w:numId w:val="2"/>
              </w:numPr>
              <w:spacing w:line="276" w:lineRule="auto"/>
              <w:contextualSpacing/>
              <w:rPr>
                <w:rFonts w:ascii="Times New Roman" w:hAnsi="Times New Roman" w:cs="Times New Roman"/>
                <w:lang w:val="ru-RU"/>
              </w:rPr>
            </w:pPr>
            <w:r w:rsidRPr="00181BCB">
              <w:rPr>
                <w:rFonts w:ascii="Times New Roman" w:hAnsi="Times New Roman" w:cs="Times New Roman"/>
                <w:lang w:val="ru-RU"/>
              </w:rPr>
              <w:t>Контрагент должен соблюдать Кодекс этики и Комплаенса Компании («Кодекс»), Руководство по Комплаенсу Компании («Руководство») и любые применимые требования к обучению персонала Компании. Доступ к Кодексу и Руководству можно получить по следующей ссылке: http:// uzautomotors.com/companies/compliance</w:t>
            </w:r>
          </w:p>
          <w:p w14:paraId="6A02E044" w14:textId="76984681" w:rsidR="00181BCB" w:rsidRDefault="00181BCB" w:rsidP="00181BCB">
            <w:pPr>
              <w:pStyle w:val="30"/>
              <w:numPr>
                <w:ilvl w:val="2"/>
                <w:numId w:val="2"/>
              </w:numPr>
              <w:spacing w:line="276" w:lineRule="auto"/>
              <w:contextualSpacing/>
              <w:rPr>
                <w:rFonts w:ascii="Times New Roman" w:hAnsi="Times New Roman" w:cs="Times New Roman"/>
                <w:lang w:val="ru-RU"/>
              </w:rPr>
            </w:pPr>
            <w:r w:rsidRPr="00181BCB">
              <w:rPr>
                <w:rFonts w:ascii="Times New Roman" w:hAnsi="Times New Roman" w:cs="Times New Roman"/>
                <w:lang w:val="ru-RU"/>
              </w:rPr>
              <w:t>Контрагент настоящим подтверждает, гарантирует и соглашается с тем, что ни сам Контрагент, ни его директора, должностные лица, сотрудники или субподрядчики в связи с исполнением настоящего Контракта: (i) не осуществляли, не осуществляют и не будут осуществлять в течение всего срока действия настоящего Контракта деятельность, которая бы нарушала Применимое право; (ii) не были субъектами расследования или обвинения за любое преступление, связанное с мошенничеством или нарушением Применимого права; (iii) не были отстранены, временно или постоянно или иным образом лишены права на участие в государственных программах закупок, а равно в отношении них не рассматривается такая мера в настоящее время.</w:t>
            </w:r>
          </w:p>
          <w:p w14:paraId="4AD5CAC8" w14:textId="60C3FC97" w:rsidR="00181BCB" w:rsidRDefault="00181BCB" w:rsidP="00181BCB">
            <w:pPr>
              <w:pStyle w:val="30"/>
              <w:numPr>
                <w:ilvl w:val="2"/>
                <w:numId w:val="2"/>
              </w:numPr>
              <w:spacing w:line="276" w:lineRule="auto"/>
              <w:contextualSpacing/>
              <w:rPr>
                <w:rFonts w:ascii="Times New Roman" w:hAnsi="Times New Roman" w:cs="Times New Roman"/>
                <w:lang w:val="ru-RU"/>
              </w:rPr>
            </w:pPr>
            <w:r w:rsidRPr="00181BCB">
              <w:rPr>
                <w:rFonts w:ascii="Times New Roman" w:hAnsi="Times New Roman" w:cs="Times New Roman"/>
                <w:lang w:val="ru-RU"/>
              </w:rPr>
              <w:t>Контрагент настоящим подтверждает, гарантирует и соглашается с тем, в связи с исполнением настоящего Контракта: (i) он не участвует в любой сделке, связанной с прямым или косвенным предоставлением товаров, услуг и / или технологий, закупками или транзитом через Крым, Кубу, Иран, Северную Корею, Судан или Сирию; и (ii) не участвует в любой сделке, связанной с любым лицом или организацией, которая является объектом Санкций, или в любой другой сделке в интересах или с участием какого-либо имущества любого лица или организации, которые являются объектом Санкций</w:t>
            </w:r>
          </w:p>
          <w:p w14:paraId="59BE1B4C" w14:textId="65B514E1" w:rsidR="00181BCB" w:rsidRPr="00181BCB" w:rsidRDefault="00181BCB" w:rsidP="00155194">
            <w:pPr>
              <w:pStyle w:val="30"/>
              <w:numPr>
                <w:ilvl w:val="2"/>
                <w:numId w:val="2"/>
              </w:numPr>
              <w:spacing w:line="276" w:lineRule="auto"/>
              <w:contextualSpacing/>
              <w:rPr>
                <w:rFonts w:ascii="Times New Roman" w:hAnsi="Times New Roman" w:cs="Times New Roman"/>
                <w:lang w:val="ru-RU"/>
              </w:rPr>
            </w:pPr>
            <w:r w:rsidRPr="00181BCB">
              <w:rPr>
                <w:rFonts w:ascii="Times New Roman" w:hAnsi="Times New Roman" w:cs="Times New Roman"/>
                <w:lang w:val="ru-RU"/>
              </w:rPr>
              <w:t>Ни контрагент, ни кто-либо из его</w:t>
            </w:r>
            <w:r w:rsidRPr="00181BCB">
              <w:rPr>
                <w:rFonts w:ascii="Times New Roman" w:hAnsi="Times New Roman" w:cs="Times New Roman"/>
                <w:lang w:val="ru-RU"/>
              </w:rPr>
              <w:t xml:space="preserve"> </w:t>
            </w:r>
            <w:r w:rsidRPr="00181BCB">
              <w:rPr>
                <w:rFonts w:ascii="Times New Roman" w:hAnsi="Times New Roman" w:cs="Times New Roman"/>
                <w:lang w:val="ru-RU"/>
              </w:rPr>
              <w:t xml:space="preserve"> директоров, должностных лиц или сотрудников не являются объектом Санкций, не принадлежит или не контролируются или не действует от имени любого другого лица или организации, которые являются объектом Санкций.</w:t>
            </w:r>
          </w:p>
          <w:p w14:paraId="06E07071" w14:textId="0BB485B8" w:rsidR="00181BCB" w:rsidRDefault="00181BCB" w:rsidP="00181BCB">
            <w:pPr>
              <w:pStyle w:val="30"/>
              <w:numPr>
                <w:ilvl w:val="2"/>
                <w:numId w:val="2"/>
              </w:numPr>
              <w:spacing w:line="276" w:lineRule="auto"/>
              <w:contextualSpacing/>
              <w:rPr>
                <w:rFonts w:ascii="Times New Roman" w:hAnsi="Times New Roman" w:cs="Times New Roman"/>
                <w:lang w:val="ru-RU"/>
              </w:rPr>
            </w:pPr>
            <w:r w:rsidRPr="00181BCB">
              <w:rPr>
                <w:rFonts w:ascii="Times New Roman" w:hAnsi="Times New Roman" w:cs="Times New Roman"/>
                <w:lang w:val="ru-RU"/>
              </w:rPr>
              <w:t>Контрагент обязуется напрямую сообщать руководителю Службы по Комплаенсу Компании [по адресу электронной почты [compliance@uzautomotors.com] или по телефону [+99878 140 55 40] в случае, если: (i) существует какое-либо фактическое или предполагаемое нарушение или какое-либо расследование или обвинение по предполагаемому нарушению Применимого права Контрагентом или любым из его директоров, должностных лиц или сотрудников; или (ii) любое подтверждение или гарантия, данные Контрагентом в настоящем Контракте, более не являются верными, полными или точными.</w:t>
            </w:r>
          </w:p>
          <w:p w14:paraId="277A8DBB" w14:textId="02E160F1" w:rsidR="00181BCB" w:rsidRDefault="00181BCB" w:rsidP="00181BCB">
            <w:pPr>
              <w:pStyle w:val="30"/>
              <w:numPr>
                <w:ilvl w:val="2"/>
                <w:numId w:val="2"/>
              </w:numPr>
              <w:spacing w:line="276" w:lineRule="auto"/>
              <w:contextualSpacing/>
              <w:rPr>
                <w:rFonts w:ascii="Times New Roman" w:hAnsi="Times New Roman" w:cs="Times New Roman"/>
                <w:lang w:val="ru-RU"/>
              </w:rPr>
            </w:pPr>
            <w:r w:rsidRPr="00181BCB">
              <w:rPr>
                <w:rFonts w:ascii="Times New Roman" w:hAnsi="Times New Roman" w:cs="Times New Roman"/>
                <w:lang w:val="ru-RU"/>
              </w:rPr>
              <w:t>Контрагент настоящим соглашается, подтверждает и гарантирует, что все ответы на вопросы Due Diligence, заданные Компанией при заключении настоящего Контракта являются верными, полными и точными.</w:t>
            </w:r>
          </w:p>
          <w:p w14:paraId="1B50A258" w14:textId="6555E123" w:rsidR="00181BCB" w:rsidRDefault="00181BCB" w:rsidP="00181BCB">
            <w:pPr>
              <w:pStyle w:val="30"/>
              <w:numPr>
                <w:ilvl w:val="2"/>
                <w:numId w:val="2"/>
              </w:numPr>
              <w:spacing w:line="276" w:lineRule="auto"/>
              <w:contextualSpacing/>
              <w:rPr>
                <w:rFonts w:ascii="Times New Roman" w:hAnsi="Times New Roman" w:cs="Times New Roman"/>
                <w:lang w:val="ru-RU"/>
              </w:rPr>
            </w:pPr>
            <w:r w:rsidRPr="00181BCB">
              <w:rPr>
                <w:rFonts w:ascii="Times New Roman" w:hAnsi="Times New Roman" w:cs="Times New Roman"/>
                <w:lang w:val="ru-RU"/>
              </w:rPr>
              <w:t>Контрагент обеспечит, чтобы любой Контрагент или дилер, привлекаемый с целью исполнения настоящего Контракта, привлекается на основании письменного соглашения, содержащего гарантии и заверения по комплаенсу, которые существенно схожи с положениями настоящего раздела. Копия такого соглашения должна быть представлена руководителю Службы по комплаенсу Компании в течение 10 дней с даты заключения.</w:t>
            </w:r>
          </w:p>
          <w:p w14:paraId="2AAAF015" w14:textId="7C5B1A59" w:rsidR="00181BCB" w:rsidRDefault="00181BCB" w:rsidP="00181BCB">
            <w:pPr>
              <w:pStyle w:val="30"/>
              <w:numPr>
                <w:ilvl w:val="1"/>
                <w:numId w:val="2"/>
              </w:numPr>
              <w:spacing w:line="276" w:lineRule="auto"/>
              <w:contextualSpacing/>
              <w:rPr>
                <w:rFonts w:ascii="Times New Roman" w:hAnsi="Times New Roman" w:cs="Times New Roman"/>
                <w:lang w:val="ru-RU"/>
              </w:rPr>
            </w:pPr>
            <w:r w:rsidRPr="00181BCB">
              <w:rPr>
                <w:rFonts w:ascii="Times New Roman" w:hAnsi="Times New Roman" w:cs="Times New Roman"/>
                <w:lang w:val="ru-RU"/>
              </w:rPr>
              <w:t>Расторжение в связи с нарушением настоящего раздела комплаенс.</w:t>
            </w:r>
          </w:p>
          <w:p w14:paraId="0B2A99CE" w14:textId="12A019CB" w:rsidR="00181BCB" w:rsidRDefault="00181BCB" w:rsidP="00181BCB">
            <w:pPr>
              <w:pStyle w:val="30"/>
              <w:numPr>
                <w:ilvl w:val="2"/>
                <w:numId w:val="2"/>
              </w:numPr>
              <w:spacing w:line="276" w:lineRule="auto"/>
              <w:contextualSpacing/>
              <w:rPr>
                <w:rFonts w:ascii="Times New Roman" w:hAnsi="Times New Roman" w:cs="Times New Roman"/>
                <w:lang w:val="ru-RU"/>
              </w:rPr>
            </w:pPr>
            <w:r w:rsidRPr="00181BCB">
              <w:rPr>
                <w:rFonts w:ascii="Times New Roman" w:hAnsi="Times New Roman" w:cs="Times New Roman"/>
                <w:lang w:val="ru-RU"/>
              </w:rPr>
              <w:t>Компания может немедленно расторгнуть настоящий Контракт, если она по своему собственному усмотрению определит, что Контрагент нарушил свои обязательства, предусмотренные настоящим Разделом. В случае такого расторжения, Контрагент не имеет права требовать компенсацию или любое дополнительное вознаграждение, независимо от каких-либо действий или соглашений с дополнительными третьими лицами, заключенными до такого расторжения.</w:t>
            </w:r>
          </w:p>
          <w:p w14:paraId="6021FAD1" w14:textId="39303706" w:rsidR="00181BCB" w:rsidRDefault="00181BCB" w:rsidP="00181BCB">
            <w:pPr>
              <w:pStyle w:val="30"/>
              <w:numPr>
                <w:ilvl w:val="2"/>
                <w:numId w:val="2"/>
              </w:numPr>
              <w:spacing w:line="276" w:lineRule="auto"/>
              <w:contextualSpacing/>
              <w:rPr>
                <w:rFonts w:ascii="Times New Roman" w:hAnsi="Times New Roman" w:cs="Times New Roman"/>
                <w:lang w:val="ru-RU"/>
              </w:rPr>
            </w:pPr>
            <w:r w:rsidRPr="00181BCB">
              <w:rPr>
                <w:rFonts w:ascii="Times New Roman" w:hAnsi="Times New Roman" w:cs="Times New Roman"/>
                <w:lang w:val="ru-RU"/>
              </w:rPr>
              <w:t>Независимо от каких-либо других положений настоящего Контракта, Контрагент полностью возмещает Компании убытки, ущерб, а равно иные потери и расходы (включая, но не ограничиваясь, судебные издержки) и расходы, понесенные Компанией или присужденные ей в результате любого нарушения настоящего раздела Контрагентом или любого нарушения положений, эквивалентных положениям настоящего Раздела, в любом Контракте с любым субподрядчиком или дилером, если это применимо.</w:t>
            </w:r>
          </w:p>
          <w:p w14:paraId="11D4FEC8" w14:textId="77777777" w:rsidR="007F3D21" w:rsidRPr="00181BCB" w:rsidRDefault="007F3D21" w:rsidP="007F3D21">
            <w:pPr>
              <w:pStyle w:val="30"/>
              <w:numPr>
                <w:ilvl w:val="0"/>
                <w:numId w:val="0"/>
              </w:numPr>
              <w:spacing w:line="276" w:lineRule="auto"/>
              <w:ind w:left="1134"/>
              <w:contextualSpacing/>
              <w:rPr>
                <w:rFonts w:ascii="Times New Roman" w:hAnsi="Times New Roman" w:cs="Times New Roman"/>
                <w:b/>
                <w:bCs/>
                <w:lang w:val="ru-RU"/>
              </w:rPr>
            </w:pPr>
          </w:p>
          <w:p w14:paraId="1CC60439" w14:textId="72629DFF" w:rsidR="00F21914" w:rsidRPr="00CC38F2" w:rsidRDefault="00F21914" w:rsidP="009E3C09">
            <w:pPr>
              <w:pStyle w:val="30"/>
              <w:numPr>
                <w:ilvl w:val="0"/>
                <w:numId w:val="0"/>
              </w:numPr>
              <w:spacing w:line="276" w:lineRule="auto"/>
              <w:ind w:left="414"/>
              <w:contextualSpacing/>
              <w:rPr>
                <w:rFonts w:ascii="Times New Roman" w:hAnsi="Times New Roman" w:cs="Times New Roman"/>
                <w:lang w:val="ru-RU"/>
              </w:rPr>
            </w:pPr>
          </w:p>
          <w:p w14:paraId="739CB720" w14:textId="77777777" w:rsidR="00DE7212" w:rsidRPr="00CC38F2" w:rsidRDefault="00DE7212" w:rsidP="00CC38F2">
            <w:pPr>
              <w:pStyle w:val="30"/>
              <w:numPr>
                <w:ilvl w:val="0"/>
                <w:numId w:val="0"/>
              </w:numPr>
              <w:spacing w:line="276" w:lineRule="auto"/>
              <w:ind w:left="1134"/>
              <w:contextualSpacing/>
              <w:rPr>
                <w:rFonts w:ascii="Times New Roman" w:hAnsi="Times New Roman" w:cs="Times New Roman"/>
                <w:lang w:val="ru-RU"/>
              </w:rPr>
            </w:pPr>
          </w:p>
          <w:p w14:paraId="5E2A3E36" w14:textId="77777777" w:rsidR="00DE7212" w:rsidRPr="00CC38F2" w:rsidRDefault="00DE7212" w:rsidP="00CC38F2">
            <w:pPr>
              <w:pStyle w:val="30"/>
              <w:numPr>
                <w:ilvl w:val="0"/>
                <w:numId w:val="2"/>
              </w:numPr>
              <w:tabs>
                <w:tab w:val="clear" w:pos="720"/>
                <w:tab w:val="num" w:pos="567"/>
              </w:tabs>
              <w:spacing w:line="276" w:lineRule="auto"/>
              <w:ind w:left="567" w:hanging="567"/>
              <w:contextualSpacing/>
              <w:jc w:val="center"/>
              <w:rPr>
                <w:rFonts w:ascii="Times New Roman" w:hAnsi="Times New Roman" w:cs="Times New Roman"/>
                <w:b/>
                <w:lang w:val="ru-RU"/>
              </w:rPr>
            </w:pPr>
            <w:r w:rsidRPr="00CC38F2">
              <w:rPr>
                <w:rFonts w:ascii="Times New Roman" w:hAnsi="Times New Roman" w:cs="Times New Roman"/>
                <w:b/>
                <w:lang w:val="ru-RU"/>
              </w:rPr>
              <w:lastRenderedPageBreak/>
              <w:t>Дополнительные соглашения</w:t>
            </w:r>
          </w:p>
          <w:p w14:paraId="15A17390" w14:textId="77777777" w:rsidR="00DE7212" w:rsidRPr="00CC38F2" w:rsidRDefault="00DE7212" w:rsidP="00CC38F2">
            <w:pPr>
              <w:pStyle w:val="20"/>
              <w:numPr>
                <w:ilvl w:val="1"/>
                <w:numId w:val="2"/>
              </w:numPr>
              <w:spacing w:line="276" w:lineRule="auto"/>
              <w:contextualSpacing/>
              <w:rPr>
                <w:rFonts w:ascii="Times New Roman" w:hAnsi="Times New Roman" w:cs="Times New Roman"/>
                <w:lang w:val="ru-RU"/>
              </w:rPr>
            </w:pPr>
            <w:r w:rsidRPr="00CC38F2">
              <w:rPr>
                <w:rFonts w:ascii="Times New Roman" w:hAnsi="Times New Roman" w:cs="Times New Roman"/>
                <w:lang w:val="ru-RU"/>
              </w:rPr>
              <w:t xml:space="preserve">Заказчик обязуется не предпринимать каких-либо действий, направленных на привлечение специалистов Исполнителя, участвующих в оказании услуг по настоящему Договору, в состав своего персонала или в качестве независимых субподрядчиков. </w:t>
            </w:r>
          </w:p>
          <w:p w14:paraId="6DDB1BE6" w14:textId="77777777" w:rsidR="00DE7212" w:rsidRPr="00CC38F2" w:rsidRDefault="00DE7212" w:rsidP="00CC38F2">
            <w:pPr>
              <w:pStyle w:val="20"/>
              <w:numPr>
                <w:ilvl w:val="1"/>
                <w:numId w:val="2"/>
              </w:numPr>
              <w:spacing w:line="276" w:lineRule="auto"/>
              <w:contextualSpacing/>
              <w:rPr>
                <w:rFonts w:ascii="Times New Roman" w:hAnsi="Times New Roman" w:cs="Times New Roman"/>
                <w:lang w:val="ru-RU"/>
              </w:rPr>
            </w:pPr>
            <w:r w:rsidRPr="00CC38F2">
              <w:rPr>
                <w:rFonts w:ascii="Times New Roman" w:hAnsi="Times New Roman" w:cs="Times New Roman"/>
                <w:lang w:val="ru-RU"/>
              </w:rPr>
              <w:t xml:space="preserve">Данное обязательство вступает в силу с момента вступления в силу настоящего Договора и действует в течение </w:t>
            </w:r>
            <w:r w:rsidR="00C734C7" w:rsidRPr="00CC38F2">
              <w:rPr>
                <w:rFonts w:ascii="Times New Roman" w:hAnsi="Times New Roman" w:cs="Times New Roman"/>
                <w:lang w:val="ru-RU"/>
              </w:rPr>
              <w:t>3-х</w:t>
            </w:r>
            <w:r w:rsidRPr="00CC38F2">
              <w:rPr>
                <w:rFonts w:ascii="Times New Roman" w:hAnsi="Times New Roman" w:cs="Times New Roman"/>
                <w:lang w:val="ru-RU"/>
              </w:rPr>
              <w:t xml:space="preserve"> лет с даты окончания срока его действия.         </w:t>
            </w:r>
          </w:p>
          <w:p w14:paraId="2D96AE6B" w14:textId="77777777" w:rsidR="00DE7212" w:rsidRPr="0063176F" w:rsidRDefault="00DE7212" w:rsidP="00CC38F2">
            <w:pPr>
              <w:pStyle w:val="20"/>
              <w:numPr>
                <w:ilvl w:val="1"/>
                <w:numId w:val="2"/>
              </w:numPr>
              <w:spacing w:line="276" w:lineRule="auto"/>
              <w:contextualSpacing/>
              <w:rPr>
                <w:rFonts w:ascii="Times New Roman" w:hAnsi="Times New Roman" w:cs="Times New Roman"/>
                <w:lang w:val="ru-RU"/>
              </w:rPr>
            </w:pPr>
            <w:r w:rsidRPr="00CC38F2">
              <w:rPr>
                <w:rFonts w:ascii="Times New Roman" w:hAnsi="Times New Roman" w:cs="Times New Roman"/>
                <w:lang w:val="ru-RU"/>
              </w:rPr>
              <w:t xml:space="preserve">Все права и обязанности вытекают из настоящего Договора. </w:t>
            </w:r>
            <w:r w:rsidRPr="0063176F">
              <w:rPr>
                <w:rFonts w:ascii="Times New Roman" w:hAnsi="Times New Roman" w:cs="Times New Roman"/>
                <w:lang w:val="ru-RU"/>
              </w:rPr>
              <w:t>Дополнительные договоренности оформляются письменно.</w:t>
            </w:r>
          </w:p>
          <w:p w14:paraId="08AE08E7" w14:textId="77777777" w:rsidR="00DE7212" w:rsidRPr="00CC38F2" w:rsidRDefault="00DE7212" w:rsidP="00CC38F2">
            <w:pPr>
              <w:pStyle w:val="20"/>
              <w:numPr>
                <w:ilvl w:val="1"/>
                <w:numId w:val="2"/>
              </w:numPr>
              <w:spacing w:line="276" w:lineRule="auto"/>
              <w:contextualSpacing/>
              <w:rPr>
                <w:rFonts w:ascii="Times New Roman" w:hAnsi="Times New Roman" w:cs="Times New Roman"/>
                <w:lang w:val="ru-RU"/>
              </w:rPr>
            </w:pPr>
            <w:r w:rsidRPr="00CC38F2">
              <w:rPr>
                <w:rFonts w:ascii="Times New Roman" w:hAnsi="Times New Roman" w:cs="Times New Roman"/>
                <w:lang w:val="ru-RU"/>
              </w:rPr>
              <w:t>Если отдельные положения настоящего Договора являются или становятся юридически недействительными, то этим не затрагивается действительность Договора в целом. Недействительные положения заменяются действующими положениями, которые соответствуют экономической цели, к которой стремятся договаривающиеся Стороны.</w:t>
            </w:r>
          </w:p>
          <w:p w14:paraId="17984B14" w14:textId="77777777" w:rsidR="00DE7212" w:rsidRPr="00CC38F2" w:rsidRDefault="00DE7212" w:rsidP="00CC38F2">
            <w:pPr>
              <w:pStyle w:val="20"/>
              <w:numPr>
                <w:ilvl w:val="1"/>
                <w:numId w:val="2"/>
              </w:numPr>
              <w:spacing w:line="276" w:lineRule="auto"/>
              <w:contextualSpacing/>
              <w:rPr>
                <w:rStyle w:val="russian"/>
                <w:rFonts w:ascii="Times New Roman" w:hAnsi="Times New Roman"/>
              </w:rPr>
            </w:pPr>
            <w:r w:rsidRPr="00CC38F2">
              <w:rPr>
                <w:rFonts w:ascii="Times New Roman" w:hAnsi="Times New Roman" w:cs="Times New Roman"/>
                <w:lang w:val="ru-RU"/>
              </w:rPr>
              <w:t>Исполнитель имеет право упоминать название Заказчика и краткое описание оказываемых услуг в своих выступлениях, маркетинговых акциях, рекламных материалах, содержание которых должно быть принципиально согласовано с Заказчиком в письменном виде. В период действия настоящего Договора или по завершении срока действия настоящего Заказчик обязуется по просьбе Исполнителя представлять официальный отклик, содержащий краткую информацию о составе и качестве оказываемых услуг, разрешенную к использованию Исполнителем при общении с другими Заказчиками, впечатления Заказчика от полученного обслуживания и процесса совместной работы.</w:t>
            </w:r>
          </w:p>
          <w:p w14:paraId="4D96326D" w14:textId="79FA8F68" w:rsidR="00DE7212" w:rsidRPr="00165CC5" w:rsidRDefault="00AB4F35" w:rsidP="00165CC5">
            <w:pPr>
              <w:pStyle w:val="20"/>
              <w:numPr>
                <w:ilvl w:val="1"/>
                <w:numId w:val="2"/>
              </w:numPr>
              <w:spacing w:line="276" w:lineRule="auto"/>
              <w:contextualSpacing/>
              <w:rPr>
                <w:rFonts w:ascii="Times New Roman" w:hAnsi="Times New Roman" w:cs="Times New Roman"/>
                <w:lang w:val="ru-RU"/>
              </w:rPr>
            </w:pPr>
            <w:r w:rsidRPr="00CC38F2">
              <w:rPr>
                <w:rFonts w:ascii="Times New Roman" w:hAnsi="Times New Roman" w:cs="Times New Roman"/>
                <w:lang w:val="ru-RU"/>
              </w:rPr>
              <w:t xml:space="preserve">Договор содержит </w:t>
            </w:r>
            <w:r w:rsidR="00181BCB">
              <w:rPr>
                <w:rFonts w:ascii="Times New Roman" w:hAnsi="Times New Roman" w:cs="Times New Roman"/>
                <w:lang w:val="ru-RU"/>
              </w:rPr>
              <w:t>7</w:t>
            </w:r>
            <w:r w:rsidR="00DE7212" w:rsidRPr="00CC38F2">
              <w:rPr>
                <w:rFonts w:ascii="Times New Roman" w:hAnsi="Times New Roman" w:cs="Times New Roman"/>
                <w:lang w:val="ru-RU"/>
              </w:rPr>
              <w:t xml:space="preserve"> страниц текста </w:t>
            </w:r>
            <w:r w:rsidR="00165CC5">
              <w:rPr>
                <w:rFonts w:ascii="Times New Roman" w:hAnsi="Times New Roman" w:cs="Times New Roman"/>
                <w:lang w:val="ru-RU"/>
              </w:rPr>
              <w:t>Договора.</w:t>
            </w:r>
          </w:p>
          <w:p w14:paraId="1619583E" w14:textId="77777777" w:rsidR="00DE7212" w:rsidRPr="00CC38F2" w:rsidRDefault="00DE7212" w:rsidP="00CC38F2">
            <w:pPr>
              <w:pStyle w:val="20"/>
              <w:numPr>
                <w:ilvl w:val="1"/>
                <w:numId w:val="2"/>
              </w:numPr>
              <w:spacing w:line="276" w:lineRule="auto"/>
              <w:contextualSpacing/>
              <w:rPr>
                <w:rFonts w:ascii="Times New Roman" w:hAnsi="Times New Roman" w:cs="Times New Roman"/>
                <w:lang w:val="ru-RU"/>
              </w:rPr>
            </w:pPr>
            <w:r w:rsidRPr="00CC38F2">
              <w:rPr>
                <w:rFonts w:ascii="Times New Roman" w:hAnsi="Times New Roman" w:cs="Times New Roman"/>
                <w:lang w:val="ru-RU"/>
              </w:rPr>
              <w:t>Текст Договора составлен в двух экземплярах (по одному для каждой из Сторон). Оба экземпляра аутентичны и имеют одинаковую юридическую силу.</w:t>
            </w:r>
          </w:p>
          <w:p w14:paraId="655AF16D" w14:textId="77777777" w:rsidR="00CC38F2" w:rsidRPr="00CC38F2" w:rsidRDefault="00CC38F2" w:rsidP="00CC38F2">
            <w:pPr>
              <w:pStyle w:val="20"/>
              <w:numPr>
                <w:ilvl w:val="1"/>
                <w:numId w:val="2"/>
              </w:numPr>
              <w:spacing w:line="276" w:lineRule="auto"/>
              <w:contextualSpacing/>
              <w:rPr>
                <w:rFonts w:ascii="Times New Roman" w:hAnsi="Times New Roman" w:cs="Times New Roman"/>
                <w:lang w:val="ru-RU"/>
              </w:rPr>
            </w:pPr>
            <w:r w:rsidRPr="00CC38F2">
              <w:rPr>
                <w:rFonts w:ascii="Times New Roman" w:hAnsi="Times New Roman" w:cs="Times New Roman"/>
                <w:lang w:val="uz-Cyrl-UZ"/>
              </w:rPr>
              <w:t>Во всем ином, что не предусмотренно настоя</w:t>
            </w:r>
            <w:r w:rsidR="007110B5">
              <w:rPr>
                <w:rFonts w:ascii="Times New Roman" w:hAnsi="Times New Roman" w:cs="Times New Roman"/>
                <w:lang w:val="ru-RU"/>
              </w:rPr>
              <w:t>щ</w:t>
            </w:r>
            <w:r w:rsidRPr="00CC38F2">
              <w:rPr>
                <w:rFonts w:ascii="Times New Roman" w:hAnsi="Times New Roman" w:cs="Times New Roman"/>
                <w:lang w:val="ru-RU"/>
              </w:rPr>
              <w:t>им Договором, Стороны руководствуются действующим законодательством Республики Узбекистан.</w:t>
            </w:r>
          </w:p>
          <w:p w14:paraId="6CECD78F" w14:textId="77777777" w:rsidR="00C01416" w:rsidRPr="00CC38F2" w:rsidRDefault="00C01416" w:rsidP="00CC38F2">
            <w:pPr>
              <w:pStyle w:val="20"/>
              <w:numPr>
                <w:ilvl w:val="0"/>
                <w:numId w:val="0"/>
              </w:numPr>
              <w:spacing w:line="276" w:lineRule="auto"/>
              <w:ind w:left="675"/>
              <w:contextualSpacing/>
              <w:rPr>
                <w:rFonts w:ascii="Times New Roman" w:hAnsi="Times New Roman" w:cs="Times New Roman"/>
                <w:lang w:val="ru-RU"/>
              </w:rPr>
            </w:pPr>
          </w:p>
          <w:p w14:paraId="5516778B" w14:textId="77777777" w:rsidR="00DE7212" w:rsidRPr="00331D50" w:rsidRDefault="00DE7212" w:rsidP="00CC38F2">
            <w:pPr>
              <w:pStyle w:val="20"/>
              <w:numPr>
                <w:ilvl w:val="0"/>
                <w:numId w:val="2"/>
              </w:numPr>
              <w:tabs>
                <w:tab w:val="clear" w:pos="720"/>
                <w:tab w:val="num" w:pos="567"/>
              </w:tabs>
              <w:spacing w:line="276" w:lineRule="auto"/>
              <w:ind w:left="567" w:hanging="567"/>
              <w:contextualSpacing/>
              <w:rPr>
                <w:rFonts w:ascii="Times New Roman" w:hAnsi="Times New Roman" w:cs="Times New Roman"/>
                <w:b/>
                <w:lang w:val="ru-RU"/>
              </w:rPr>
            </w:pPr>
            <w:r w:rsidRPr="00331D50">
              <w:rPr>
                <w:rFonts w:ascii="Times New Roman" w:hAnsi="Times New Roman" w:cs="Times New Roman"/>
                <w:b/>
                <w:lang w:val="ru-RU"/>
              </w:rPr>
              <w:t>Реквизиты сторон</w:t>
            </w:r>
          </w:p>
          <w:tbl>
            <w:tblPr>
              <w:tblW w:w="0" w:type="auto"/>
              <w:tblInd w:w="426" w:type="dxa"/>
              <w:tblLook w:val="04A0" w:firstRow="1" w:lastRow="0" w:firstColumn="1" w:lastColumn="0" w:noHBand="0" w:noVBand="1"/>
            </w:tblPr>
            <w:tblGrid>
              <w:gridCol w:w="4357"/>
              <w:gridCol w:w="4357"/>
            </w:tblGrid>
            <w:tr w:rsidR="00DE7212" w:rsidRPr="00DF6F90" w14:paraId="6A7F75D5" w14:textId="77777777" w:rsidTr="008C6F51">
              <w:tc>
                <w:tcPr>
                  <w:tcW w:w="4474" w:type="dxa"/>
                </w:tcPr>
                <w:p w14:paraId="59F4ED3B" w14:textId="77777777" w:rsidR="00DE7212" w:rsidRPr="00331D50" w:rsidRDefault="00DE7212" w:rsidP="00CC38F2">
                  <w:pPr>
                    <w:pStyle w:val="2"/>
                    <w:numPr>
                      <w:ilvl w:val="1"/>
                      <w:numId w:val="0"/>
                    </w:numPr>
                    <w:tabs>
                      <w:tab w:val="left" w:pos="1710"/>
                    </w:tabs>
                    <w:spacing w:after="0" w:line="276" w:lineRule="auto"/>
                    <w:contextualSpacing/>
                    <w:jc w:val="both"/>
                    <w:rPr>
                      <w:rFonts w:ascii="Times New Roman" w:eastAsia="Times New Roman" w:hAnsi="Times New Roman"/>
                      <w:b/>
                    </w:rPr>
                  </w:pPr>
                  <w:r w:rsidRPr="00331D50">
                    <w:rPr>
                      <w:rFonts w:ascii="Times New Roman" w:eastAsia="Times New Roman" w:hAnsi="Times New Roman"/>
                      <w:b/>
                    </w:rPr>
                    <w:t>ЗАКАЗЧИК:</w:t>
                  </w:r>
                </w:p>
                <w:p w14:paraId="243DD331" w14:textId="695E9432" w:rsidR="00DE7212" w:rsidRPr="00331D50" w:rsidRDefault="0012676F" w:rsidP="00CC38F2">
                  <w:pPr>
                    <w:spacing w:line="276" w:lineRule="auto"/>
                    <w:contextualSpacing/>
                    <w:jc w:val="both"/>
                    <w:rPr>
                      <w:rFonts w:ascii="Times New Roman" w:hAnsi="Times New Roman"/>
                      <w:lang w:val="en-US"/>
                    </w:rPr>
                  </w:pPr>
                  <w:r w:rsidRPr="0012676F">
                    <w:rPr>
                      <w:rFonts w:ascii="Times New Roman" w:hAnsi="Times New Roman"/>
                      <w:lang w:val="en-US"/>
                    </w:rPr>
                    <w:t>АО “UzAuto Motors”</w:t>
                  </w:r>
                </w:p>
                <w:p w14:paraId="0CBED060" w14:textId="77777777" w:rsidR="005C567B" w:rsidRPr="005C567B" w:rsidRDefault="005C567B" w:rsidP="005C567B">
                  <w:pPr>
                    <w:spacing w:line="276" w:lineRule="auto"/>
                    <w:contextualSpacing/>
                    <w:jc w:val="both"/>
                    <w:rPr>
                      <w:rFonts w:ascii="Times New Roman" w:hAnsi="Times New Roman"/>
                    </w:rPr>
                  </w:pPr>
                  <w:r w:rsidRPr="005C567B">
                    <w:rPr>
                      <w:rFonts w:ascii="Times New Roman" w:hAnsi="Times New Roman"/>
                    </w:rPr>
                    <w:t>Республика Узбекистан</w:t>
                  </w:r>
                </w:p>
                <w:p w14:paraId="42505A51" w14:textId="77777777" w:rsidR="005C567B" w:rsidRDefault="005C567B" w:rsidP="005C567B">
                  <w:pPr>
                    <w:spacing w:line="276" w:lineRule="auto"/>
                    <w:contextualSpacing/>
                    <w:jc w:val="both"/>
                    <w:rPr>
                      <w:rFonts w:ascii="Times New Roman" w:hAnsi="Times New Roman"/>
                    </w:rPr>
                  </w:pPr>
                  <w:r w:rsidRPr="005C567B">
                    <w:rPr>
                      <w:rFonts w:ascii="Times New Roman" w:hAnsi="Times New Roman"/>
                    </w:rPr>
                    <w:t xml:space="preserve">Андижанская область 170200 </w:t>
                  </w:r>
                </w:p>
                <w:p w14:paraId="0F4C9E69" w14:textId="61BA7CA8" w:rsidR="005C567B" w:rsidRPr="005C567B" w:rsidRDefault="005C567B" w:rsidP="005C567B">
                  <w:pPr>
                    <w:spacing w:line="276" w:lineRule="auto"/>
                    <w:contextualSpacing/>
                    <w:jc w:val="both"/>
                    <w:rPr>
                      <w:rFonts w:ascii="Times New Roman" w:hAnsi="Times New Roman"/>
                    </w:rPr>
                  </w:pPr>
                  <w:r w:rsidRPr="005C567B">
                    <w:rPr>
                      <w:rFonts w:ascii="Times New Roman" w:hAnsi="Times New Roman"/>
                    </w:rPr>
                    <w:t>г.</w:t>
                  </w:r>
                  <w:r>
                    <w:rPr>
                      <w:rFonts w:ascii="Times New Roman" w:hAnsi="Times New Roman"/>
                    </w:rPr>
                    <w:t xml:space="preserve"> </w:t>
                  </w:r>
                  <w:r w:rsidRPr="005C567B">
                    <w:rPr>
                      <w:rFonts w:ascii="Times New Roman" w:hAnsi="Times New Roman"/>
                    </w:rPr>
                    <w:t xml:space="preserve">Асака ул. Хумо, 81. </w:t>
                  </w:r>
                </w:p>
                <w:p w14:paraId="73A344D2" w14:textId="0965EA14" w:rsidR="00694D56" w:rsidRPr="009C50FF" w:rsidRDefault="005C567B" w:rsidP="005C567B">
                  <w:pPr>
                    <w:spacing w:line="276" w:lineRule="auto"/>
                    <w:contextualSpacing/>
                    <w:jc w:val="both"/>
                    <w:rPr>
                      <w:rFonts w:ascii="Times New Roman" w:hAnsi="Times New Roman"/>
                    </w:rPr>
                  </w:pPr>
                  <w:r w:rsidRPr="005C567B">
                    <w:rPr>
                      <w:rFonts w:ascii="Times New Roman" w:hAnsi="Times New Roman"/>
                    </w:rPr>
                    <w:t>Банковские реквизиты:</w:t>
                  </w:r>
                  <w:r w:rsidR="00442934" w:rsidRPr="00442934">
                    <w:rPr>
                      <w:rFonts w:ascii="Times New Roman" w:hAnsi="Times New Roman"/>
                    </w:rPr>
                    <w:t>JSС Asaka Bank</w:t>
                  </w:r>
                </w:p>
                <w:p w14:paraId="59942718" w14:textId="46FCF1A6" w:rsidR="00694D56" w:rsidRPr="00331D50" w:rsidRDefault="00442934" w:rsidP="00CC38F2">
                  <w:pPr>
                    <w:spacing w:line="276" w:lineRule="auto"/>
                    <w:contextualSpacing/>
                    <w:jc w:val="both"/>
                    <w:rPr>
                      <w:rFonts w:ascii="Times New Roman" w:hAnsi="Times New Roman"/>
                    </w:rPr>
                  </w:pPr>
                  <w:r w:rsidRPr="00442934">
                    <w:rPr>
                      <w:rFonts w:ascii="Times New Roman" w:hAnsi="Times New Roman"/>
                    </w:rPr>
                    <w:t>67, Nukus street, Tashkent, Uzbekistan</w:t>
                  </w:r>
                </w:p>
                <w:p w14:paraId="23ACB8D5" w14:textId="465E0040" w:rsidR="00694D56" w:rsidRPr="00331D50" w:rsidRDefault="00694D56" w:rsidP="00CC38F2">
                  <w:pPr>
                    <w:spacing w:line="276" w:lineRule="auto"/>
                    <w:contextualSpacing/>
                    <w:jc w:val="both"/>
                    <w:rPr>
                      <w:rFonts w:ascii="Times New Roman" w:hAnsi="Times New Roman"/>
                    </w:rPr>
                  </w:pPr>
                  <w:r w:rsidRPr="00331D50">
                    <w:rPr>
                      <w:rFonts w:ascii="Times New Roman" w:hAnsi="Times New Roman"/>
                    </w:rPr>
                    <w:t xml:space="preserve">Р/с </w:t>
                  </w:r>
                  <w:r w:rsidR="00442934" w:rsidRPr="00442934">
                    <w:rPr>
                      <w:rFonts w:ascii="Times New Roman" w:hAnsi="Times New Roman"/>
                    </w:rPr>
                    <w:t>20214840900532305001</w:t>
                  </w:r>
                </w:p>
                <w:p w14:paraId="343B998C" w14:textId="11844ACB" w:rsidR="00694D56" w:rsidRPr="00331D50" w:rsidRDefault="00694D56" w:rsidP="00694D56">
                  <w:pPr>
                    <w:spacing w:line="276" w:lineRule="auto"/>
                    <w:contextualSpacing/>
                    <w:jc w:val="both"/>
                    <w:rPr>
                      <w:rFonts w:ascii="Times New Roman" w:hAnsi="Times New Roman"/>
                    </w:rPr>
                  </w:pPr>
                  <w:r w:rsidRPr="00331D50">
                    <w:rPr>
                      <w:rFonts w:ascii="Times New Roman" w:hAnsi="Times New Roman"/>
                    </w:rPr>
                    <w:t xml:space="preserve">МФО: </w:t>
                  </w:r>
                  <w:r w:rsidR="0063176F">
                    <w:rPr>
                      <w:rFonts w:ascii="Times New Roman" w:hAnsi="Times New Roman"/>
                    </w:rPr>
                    <w:t>00873</w:t>
                  </w:r>
                </w:p>
                <w:p w14:paraId="6D7E655A" w14:textId="1BBBF34A" w:rsidR="00694D56" w:rsidRPr="00331D50" w:rsidRDefault="00694D56" w:rsidP="00694D56">
                  <w:pPr>
                    <w:spacing w:line="276" w:lineRule="auto"/>
                    <w:contextualSpacing/>
                    <w:jc w:val="both"/>
                    <w:rPr>
                      <w:rFonts w:ascii="Times New Roman" w:hAnsi="Times New Roman"/>
                    </w:rPr>
                  </w:pPr>
                  <w:r w:rsidRPr="00331D50">
                    <w:rPr>
                      <w:rFonts w:ascii="Times New Roman" w:hAnsi="Times New Roman"/>
                    </w:rPr>
                    <w:t>ИНН</w:t>
                  </w:r>
                  <w:r w:rsidR="0063176F">
                    <w:rPr>
                      <w:rFonts w:ascii="Times New Roman" w:hAnsi="Times New Roman"/>
                    </w:rPr>
                    <w:t>:  200244767</w:t>
                  </w:r>
                </w:p>
                <w:p w14:paraId="25031134" w14:textId="5304532C" w:rsidR="00694D56" w:rsidRPr="0063176F" w:rsidRDefault="00694D56" w:rsidP="00694D56">
                  <w:pPr>
                    <w:spacing w:line="276" w:lineRule="auto"/>
                    <w:contextualSpacing/>
                    <w:jc w:val="both"/>
                    <w:rPr>
                      <w:rFonts w:ascii="Times New Roman" w:hAnsi="Times New Roman"/>
                      <w:lang w:val="en-US"/>
                    </w:rPr>
                  </w:pPr>
                  <w:r w:rsidRPr="00331D50">
                    <w:rPr>
                      <w:rFonts w:ascii="Times New Roman" w:hAnsi="Times New Roman"/>
                    </w:rPr>
                    <w:t xml:space="preserve">ОКЭД </w:t>
                  </w:r>
                  <w:r w:rsidR="0063176F">
                    <w:rPr>
                      <w:rFonts w:ascii="Times New Roman" w:hAnsi="Times New Roman"/>
                      <w:lang w:val="en-US"/>
                    </w:rPr>
                    <w:t>29100</w:t>
                  </w:r>
                </w:p>
                <w:p w14:paraId="01B7B3C3" w14:textId="77777777" w:rsidR="00331D50" w:rsidRPr="009C50FF" w:rsidRDefault="00331D50" w:rsidP="00694D56">
                  <w:pPr>
                    <w:spacing w:line="276" w:lineRule="auto"/>
                    <w:contextualSpacing/>
                    <w:jc w:val="both"/>
                    <w:rPr>
                      <w:rFonts w:ascii="Times New Roman" w:hAnsi="Times New Roman"/>
                    </w:rPr>
                  </w:pPr>
                </w:p>
                <w:p w14:paraId="7F77F855" w14:textId="33CEE363" w:rsidR="00694D56" w:rsidRPr="005C567B" w:rsidRDefault="00694D56" w:rsidP="00694D56">
                  <w:pPr>
                    <w:spacing w:line="276" w:lineRule="auto"/>
                    <w:contextualSpacing/>
                    <w:jc w:val="both"/>
                    <w:rPr>
                      <w:rFonts w:ascii="Times New Roman" w:hAnsi="Times New Roman"/>
                    </w:rPr>
                  </w:pPr>
                  <w:r w:rsidRPr="00331D50">
                    <w:rPr>
                      <w:rFonts w:ascii="Times New Roman" w:hAnsi="Times New Roman"/>
                      <w:lang w:val="en-US"/>
                    </w:rPr>
                    <w:t>Email</w:t>
                  </w:r>
                  <w:r w:rsidRPr="005C567B">
                    <w:rPr>
                      <w:rFonts w:ascii="Times New Roman" w:hAnsi="Times New Roman"/>
                    </w:rPr>
                    <w:t xml:space="preserve">: </w:t>
                  </w:r>
                  <w:r w:rsidR="00442934" w:rsidRPr="00442934">
                    <w:t>info@uzautomotors.com</w:t>
                  </w:r>
                </w:p>
                <w:p w14:paraId="387ED370" w14:textId="77777777" w:rsidR="00331D50" w:rsidRPr="00331D50" w:rsidRDefault="00331D50" w:rsidP="00694D56">
                  <w:pPr>
                    <w:spacing w:line="276" w:lineRule="auto"/>
                    <w:contextualSpacing/>
                    <w:jc w:val="both"/>
                    <w:rPr>
                      <w:rFonts w:ascii="Times New Roman" w:hAnsi="Times New Roman"/>
                    </w:rPr>
                  </w:pPr>
                </w:p>
              </w:tc>
              <w:tc>
                <w:tcPr>
                  <w:tcW w:w="4456" w:type="dxa"/>
                </w:tcPr>
                <w:p w14:paraId="74823225" w14:textId="77777777" w:rsidR="00DE7212" w:rsidRPr="00331D50" w:rsidRDefault="00DE7212" w:rsidP="00CC38F2">
                  <w:pPr>
                    <w:spacing w:line="276" w:lineRule="auto"/>
                    <w:contextualSpacing/>
                    <w:jc w:val="both"/>
                    <w:rPr>
                      <w:rFonts w:ascii="Times New Roman" w:eastAsia="Times New Roman" w:hAnsi="Times New Roman"/>
                    </w:rPr>
                  </w:pPr>
                  <w:r w:rsidRPr="00331D50">
                    <w:rPr>
                      <w:rFonts w:ascii="Times New Roman" w:eastAsia="Times New Roman" w:hAnsi="Times New Roman"/>
                      <w:b/>
                    </w:rPr>
                    <w:t>ИСПОЛНИТЕЛЬ:</w:t>
                  </w:r>
                  <w:r w:rsidRPr="00331D50">
                    <w:rPr>
                      <w:rFonts w:ascii="Times New Roman" w:eastAsia="Times New Roman" w:hAnsi="Times New Roman"/>
                    </w:rPr>
                    <w:t xml:space="preserve"> </w:t>
                  </w:r>
                </w:p>
                <w:p w14:paraId="41CABA11" w14:textId="29498087" w:rsidR="00C01416" w:rsidRPr="00331D50" w:rsidRDefault="00C01416" w:rsidP="00CC38F2">
                  <w:pPr>
                    <w:pStyle w:val="2"/>
                    <w:numPr>
                      <w:ilvl w:val="1"/>
                      <w:numId w:val="0"/>
                    </w:numPr>
                    <w:tabs>
                      <w:tab w:val="left" w:pos="1710"/>
                    </w:tabs>
                    <w:spacing w:line="276" w:lineRule="auto"/>
                    <w:contextualSpacing/>
                    <w:jc w:val="both"/>
                    <w:rPr>
                      <w:rFonts w:ascii="Times New Roman" w:eastAsia="Times New Roman" w:hAnsi="Times New Roman"/>
                      <w:b/>
                    </w:rPr>
                  </w:pPr>
                  <w:r w:rsidRPr="00331D50">
                    <w:rPr>
                      <w:rFonts w:ascii="Times New Roman" w:eastAsia="Times New Roman" w:hAnsi="Times New Roman"/>
                      <w:b/>
                    </w:rPr>
                    <w:t xml:space="preserve"> «</w:t>
                  </w:r>
                  <w:r w:rsidR="005C567B">
                    <w:rPr>
                      <w:rFonts w:ascii="Times New Roman" w:eastAsia="Times New Roman" w:hAnsi="Times New Roman"/>
                      <w:b/>
                      <w:lang w:val="ru-RU"/>
                    </w:rPr>
                    <w:t>___________________________</w:t>
                  </w:r>
                  <w:r w:rsidRPr="00331D50">
                    <w:rPr>
                      <w:rFonts w:ascii="Times New Roman" w:eastAsia="Times New Roman" w:hAnsi="Times New Roman"/>
                      <w:b/>
                    </w:rPr>
                    <w:t>»</w:t>
                  </w:r>
                </w:p>
                <w:p w14:paraId="1950E523" w14:textId="44E15D3F" w:rsidR="00C01416" w:rsidRPr="00331D50" w:rsidRDefault="0063176F" w:rsidP="00CC38F2">
                  <w:pPr>
                    <w:pStyle w:val="2"/>
                    <w:numPr>
                      <w:ilvl w:val="1"/>
                      <w:numId w:val="0"/>
                    </w:numPr>
                    <w:tabs>
                      <w:tab w:val="left" w:pos="1710"/>
                    </w:tabs>
                    <w:spacing w:line="276" w:lineRule="auto"/>
                    <w:contextualSpacing/>
                    <w:jc w:val="both"/>
                    <w:rPr>
                      <w:rFonts w:ascii="Times New Roman" w:eastAsia="Times New Roman" w:hAnsi="Times New Roman"/>
                    </w:rPr>
                  </w:pPr>
                  <w:r>
                    <w:rPr>
                      <w:rFonts w:ascii="Times New Roman" w:eastAsia="Times New Roman" w:hAnsi="Times New Roman"/>
                    </w:rPr>
                    <w:t>_____________________________</w:t>
                  </w:r>
                  <w:r w:rsidR="0012676F">
                    <w:rPr>
                      <w:rFonts w:ascii="Times New Roman" w:eastAsia="Times New Roman" w:hAnsi="Times New Roman"/>
                      <w:lang w:val="ru-RU"/>
                    </w:rPr>
                    <w:t>.</w:t>
                  </w:r>
                  <w:r w:rsidR="00C01416" w:rsidRPr="00331D50">
                    <w:rPr>
                      <w:rFonts w:ascii="Times New Roman" w:eastAsia="Times New Roman" w:hAnsi="Times New Roman"/>
                    </w:rPr>
                    <w:t xml:space="preserve"> </w:t>
                  </w:r>
                </w:p>
                <w:p w14:paraId="4F7323B7" w14:textId="74A93377" w:rsidR="00C01416" w:rsidRPr="00331D50" w:rsidRDefault="0063176F" w:rsidP="00CC38F2">
                  <w:pPr>
                    <w:pStyle w:val="2"/>
                    <w:numPr>
                      <w:ilvl w:val="1"/>
                      <w:numId w:val="0"/>
                    </w:numPr>
                    <w:tabs>
                      <w:tab w:val="left" w:pos="1710"/>
                    </w:tabs>
                    <w:spacing w:line="276" w:lineRule="auto"/>
                    <w:contextualSpacing/>
                    <w:jc w:val="both"/>
                    <w:rPr>
                      <w:rFonts w:ascii="Times New Roman" w:eastAsia="Times New Roman" w:hAnsi="Times New Roman"/>
                    </w:rPr>
                  </w:pPr>
                  <w:r>
                    <w:rPr>
                      <w:rFonts w:ascii="Times New Roman" w:eastAsia="Times New Roman" w:hAnsi="Times New Roman"/>
                    </w:rPr>
                    <w:t>_____________________________</w:t>
                  </w:r>
                </w:p>
                <w:p w14:paraId="0F2DFF92" w14:textId="226DF290" w:rsidR="00C01416" w:rsidRPr="00331D50" w:rsidRDefault="0063176F" w:rsidP="00CC38F2">
                  <w:pPr>
                    <w:pStyle w:val="2"/>
                    <w:numPr>
                      <w:ilvl w:val="1"/>
                      <w:numId w:val="0"/>
                    </w:numPr>
                    <w:tabs>
                      <w:tab w:val="left" w:pos="1710"/>
                    </w:tabs>
                    <w:spacing w:line="276" w:lineRule="auto"/>
                    <w:contextualSpacing/>
                    <w:jc w:val="both"/>
                    <w:rPr>
                      <w:rFonts w:ascii="Times New Roman" w:eastAsia="Times New Roman" w:hAnsi="Times New Roman"/>
                    </w:rPr>
                  </w:pPr>
                  <w:r>
                    <w:rPr>
                      <w:rFonts w:ascii="Times New Roman" w:eastAsia="Times New Roman" w:hAnsi="Times New Roman"/>
                    </w:rPr>
                    <w:t>_____________________________</w:t>
                  </w:r>
                </w:p>
                <w:p w14:paraId="72B24094" w14:textId="12ABECA4" w:rsidR="00C01416" w:rsidRPr="00331D50" w:rsidRDefault="0063176F" w:rsidP="00CC38F2">
                  <w:pPr>
                    <w:pStyle w:val="2"/>
                    <w:numPr>
                      <w:ilvl w:val="1"/>
                      <w:numId w:val="0"/>
                    </w:numPr>
                    <w:tabs>
                      <w:tab w:val="left" w:pos="1710"/>
                    </w:tabs>
                    <w:spacing w:line="276" w:lineRule="auto"/>
                    <w:contextualSpacing/>
                    <w:jc w:val="both"/>
                    <w:rPr>
                      <w:rFonts w:ascii="Times New Roman" w:eastAsia="Times New Roman" w:hAnsi="Times New Roman"/>
                    </w:rPr>
                  </w:pPr>
                  <w:r>
                    <w:rPr>
                      <w:rFonts w:ascii="Times New Roman" w:eastAsia="Times New Roman" w:hAnsi="Times New Roman"/>
                    </w:rPr>
                    <w:t>_____________________________</w:t>
                  </w:r>
                  <w:r w:rsidR="00C01416" w:rsidRPr="00331D50">
                    <w:rPr>
                      <w:rFonts w:ascii="Times New Roman" w:eastAsia="Times New Roman" w:hAnsi="Times New Roman"/>
                    </w:rPr>
                    <w:t xml:space="preserve"> </w:t>
                  </w:r>
                </w:p>
                <w:p w14:paraId="3B6464FA" w14:textId="2CC9BA46" w:rsidR="00C01416" w:rsidRPr="00331D50" w:rsidRDefault="0063176F" w:rsidP="00CC38F2">
                  <w:pPr>
                    <w:pStyle w:val="2"/>
                    <w:numPr>
                      <w:ilvl w:val="1"/>
                      <w:numId w:val="0"/>
                    </w:numPr>
                    <w:tabs>
                      <w:tab w:val="left" w:pos="1710"/>
                    </w:tabs>
                    <w:spacing w:line="276" w:lineRule="auto"/>
                    <w:contextualSpacing/>
                    <w:jc w:val="both"/>
                    <w:rPr>
                      <w:rFonts w:ascii="Times New Roman" w:eastAsia="Times New Roman" w:hAnsi="Times New Roman"/>
                    </w:rPr>
                  </w:pPr>
                  <w:r>
                    <w:rPr>
                      <w:rFonts w:ascii="Times New Roman" w:eastAsia="Times New Roman" w:hAnsi="Times New Roman"/>
                    </w:rPr>
                    <w:t>_____________________________</w:t>
                  </w:r>
                </w:p>
                <w:p w14:paraId="1582A45D" w14:textId="08D9A52A" w:rsidR="00DE7212" w:rsidRPr="0063176F" w:rsidRDefault="0063176F" w:rsidP="00CC38F2">
                  <w:pPr>
                    <w:spacing w:line="276" w:lineRule="auto"/>
                    <w:contextualSpacing/>
                    <w:jc w:val="both"/>
                    <w:rPr>
                      <w:rFonts w:ascii="Times New Roman" w:eastAsia="Times New Roman" w:hAnsi="Times New Roman"/>
                      <w:lang w:val="en-US"/>
                    </w:rPr>
                  </w:pPr>
                  <w:r>
                    <w:rPr>
                      <w:rFonts w:ascii="Times New Roman" w:eastAsia="Times New Roman" w:hAnsi="Times New Roman"/>
                      <w:lang w:val="en-US"/>
                    </w:rPr>
                    <w:t>_____________________________</w:t>
                  </w:r>
                </w:p>
                <w:p w14:paraId="4FE83995" w14:textId="77777777" w:rsidR="00DE7212" w:rsidRPr="009C50FF" w:rsidRDefault="00DE7212" w:rsidP="00CC38F2">
                  <w:pPr>
                    <w:pStyle w:val="20"/>
                    <w:numPr>
                      <w:ilvl w:val="0"/>
                      <w:numId w:val="0"/>
                    </w:numPr>
                    <w:spacing w:line="276" w:lineRule="auto"/>
                    <w:contextualSpacing/>
                    <w:rPr>
                      <w:rFonts w:ascii="Times New Roman" w:hAnsi="Times New Roman" w:cs="Times New Roman"/>
                      <w:lang w:val="de-DE"/>
                    </w:rPr>
                  </w:pPr>
                </w:p>
                <w:p w14:paraId="1AF5F301" w14:textId="51FBC959" w:rsidR="00331D50" w:rsidRDefault="00331D50" w:rsidP="00CC38F2">
                  <w:pPr>
                    <w:pStyle w:val="20"/>
                    <w:numPr>
                      <w:ilvl w:val="0"/>
                      <w:numId w:val="0"/>
                    </w:numPr>
                    <w:spacing w:line="276" w:lineRule="auto"/>
                    <w:contextualSpacing/>
                    <w:rPr>
                      <w:rFonts w:ascii="Times New Roman" w:hAnsi="Times New Roman" w:cs="Times New Roman"/>
                      <w:lang w:val="de-DE"/>
                    </w:rPr>
                  </w:pPr>
                </w:p>
                <w:p w14:paraId="436844D5" w14:textId="77777777" w:rsidR="0063176F" w:rsidRPr="009C50FF" w:rsidRDefault="0063176F" w:rsidP="00CC38F2">
                  <w:pPr>
                    <w:pStyle w:val="20"/>
                    <w:numPr>
                      <w:ilvl w:val="0"/>
                      <w:numId w:val="0"/>
                    </w:numPr>
                    <w:spacing w:line="276" w:lineRule="auto"/>
                    <w:contextualSpacing/>
                    <w:rPr>
                      <w:rFonts w:ascii="Times New Roman" w:hAnsi="Times New Roman" w:cs="Times New Roman"/>
                      <w:lang w:val="de-DE"/>
                    </w:rPr>
                  </w:pPr>
                </w:p>
                <w:p w14:paraId="68783A16" w14:textId="1A65D007" w:rsidR="00331D50" w:rsidRPr="009C50FF" w:rsidRDefault="0063176F" w:rsidP="00CC38F2">
                  <w:pPr>
                    <w:pStyle w:val="20"/>
                    <w:numPr>
                      <w:ilvl w:val="0"/>
                      <w:numId w:val="0"/>
                    </w:numPr>
                    <w:spacing w:line="276" w:lineRule="auto"/>
                    <w:contextualSpacing/>
                    <w:rPr>
                      <w:rFonts w:ascii="Times New Roman" w:hAnsi="Times New Roman" w:cs="Times New Roman"/>
                      <w:lang w:val="de-DE"/>
                    </w:rPr>
                  </w:pPr>
                  <w:r>
                    <w:rPr>
                      <w:rFonts w:ascii="Times New Roman" w:hAnsi="Times New Roman" w:cs="Times New Roman"/>
                      <w:lang w:val="de-DE"/>
                    </w:rPr>
                    <w:t>_____________________________</w:t>
                  </w:r>
                </w:p>
                <w:p w14:paraId="67595E31" w14:textId="77777777" w:rsidR="00331D50" w:rsidRPr="009C50FF" w:rsidRDefault="00331D50" w:rsidP="00CC38F2">
                  <w:pPr>
                    <w:pStyle w:val="20"/>
                    <w:numPr>
                      <w:ilvl w:val="0"/>
                      <w:numId w:val="0"/>
                    </w:numPr>
                    <w:spacing w:line="276" w:lineRule="auto"/>
                    <w:contextualSpacing/>
                    <w:rPr>
                      <w:rFonts w:ascii="Times New Roman" w:hAnsi="Times New Roman" w:cs="Times New Roman"/>
                      <w:lang w:val="de-DE"/>
                    </w:rPr>
                  </w:pPr>
                </w:p>
              </w:tc>
            </w:tr>
            <w:tr w:rsidR="00DE7212" w:rsidRPr="00331D50" w14:paraId="5D5CD870" w14:textId="77777777" w:rsidTr="008C6F51">
              <w:tc>
                <w:tcPr>
                  <w:tcW w:w="4474" w:type="dxa"/>
                </w:tcPr>
                <w:p w14:paraId="36D86C22" w14:textId="77777777" w:rsidR="00DE7212" w:rsidRPr="00331D50" w:rsidRDefault="00DE7212" w:rsidP="00CC38F2">
                  <w:pPr>
                    <w:pStyle w:val="10"/>
                    <w:numPr>
                      <w:ilvl w:val="0"/>
                      <w:numId w:val="0"/>
                    </w:numPr>
                    <w:spacing w:before="0" w:after="0" w:line="276" w:lineRule="auto"/>
                    <w:contextualSpacing/>
                    <w:jc w:val="both"/>
                    <w:rPr>
                      <w:rFonts w:ascii="Times New Roman" w:hAnsi="Times New Roman" w:cs="Times New Roman"/>
                      <w:lang w:val="ru-RU"/>
                    </w:rPr>
                  </w:pPr>
                  <w:r w:rsidRPr="00331D50">
                    <w:rPr>
                      <w:rFonts w:ascii="Times New Roman" w:hAnsi="Times New Roman" w:cs="Times New Roman"/>
                      <w:lang w:val="ru-RU"/>
                    </w:rPr>
                    <w:t>Подписи Сторон:</w:t>
                  </w:r>
                </w:p>
                <w:p w14:paraId="27B92294" w14:textId="77777777" w:rsidR="00DE7212" w:rsidRPr="00331D50" w:rsidRDefault="00DE7212" w:rsidP="00CC38F2">
                  <w:pPr>
                    <w:pStyle w:val="10"/>
                    <w:numPr>
                      <w:ilvl w:val="0"/>
                      <w:numId w:val="0"/>
                    </w:numPr>
                    <w:spacing w:before="0" w:after="0" w:line="276" w:lineRule="auto"/>
                    <w:contextualSpacing/>
                    <w:jc w:val="both"/>
                    <w:rPr>
                      <w:rFonts w:ascii="Times New Roman" w:hAnsi="Times New Roman" w:cs="Times New Roman"/>
                      <w:lang w:val="ru-RU"/>
                    </w:rPr>
                  </w:pPr>
                </w:p>
                <w:p w14:paraId="04705386" w14:textId="27541051" w:rsidR="00AB4F35" w:rsidRPr="00331D50" w:rsidRDefault="00DE7212" w:rsidP="00CC38F2">
                  <w:pPr>
                    <w:pStyle w:val="10"/>
                    <w:numPr>
                      <w:ilvl w:val="0"/>
                      <w:numId w:val="0"/>
                    </w:numPr>
                    <w:spacing w:before="0" w:after="0" w:line="276" w:lineRule="auto"/>
                    <w:contextualSpacing/>
                    <w:jc w:val="both"/>
                    <w:rPr>
                      <w:rFonts w:ascii="Times New Roman" w:hAnsi="Times New Roman" w:cs="Times New Roman"/>
                      <w:lang w:val="ru-RU"/>
                    </w:rPr>
                  </w:pPr>
                  <w:r w:rsidRPr="00331D50">
                    <w:rPr>
                      <w:rFonts w:ascii="Times New Roman" w:hAnsi="Times New Roman" w:cs="Times New Roman"/>
                      <w:b w:val="0"/>
                      <w:lang w:val="ru-RU"/>
                    </w:rPr>
                    <w:t>___________________</w:t>
                  </w:r>
                  <w:r w:rsidR="005C567B">
                    <w:rPr>
                      <w:rFonts w:ascii="Times New Roman" w:hAnsi="Times New Roman" w:cs="Times New Roman"/>
                      <w:b w:val="0"/>
                      <w:lang w:val="ru-RU"/>
                    </w:rPr>
                    <w:t>_________</w:t>
                  </w:r>
                </w:p>
                <w:p w14:paraId="6440E14B" w14:textId="13C25F65" w:rsidR="00DE7212" w:rsidRPr="00331D50" w:rsidRDefault="00442934" w:rsidP="00CC38F2">
                  <w:pPr>
                    <w:pStyle w:val="10"/>
                    <w:numPr>
                      <w:ilvl w:val="0"/>
                      <w:numId w:val="0"/>
                    </w:numPr>
                    <w:spacing w:before="0" w:after="0" w:line="276" w:lineRule="auto"/>
                    <w:contextualSpacing/>
                    <w:jc w:val="both"/>
                    <w:rPr>
                      <w:rFonts w:ascii="Times New Roman" w:hAnsi="Times New Roman" w:cs="Times New Roman"/>
                      <w:b w:val="0"/>
                      <w:lang w:val="ru-RU"/>
                    </w:rPr>
                  </w:pPr>
                  <w:r>
                    <w:rPr>
                      <w:rFonts w:ascii="Times New Roman" w:hAnsi="Times New Roman" w:cs="Times New Roman"/>
                      <w:b w:val="0"/>
                      <w:lang w:val="ru-RU"/>
                    </w:rPr>
                    <w:t xml:space="preserve">Генеральный </w:t>
                  </w:r>
                  <w:r w:rsidR="00331D50">
                    <w:rPr>
                      <w:rFonts w:ascii="Times New Roman" w:hAnsi="Times New Roman" w:cs="Times New Roman"/>
                      <w:b w:val="0"/>
                      <w:lang w:val="ru-RU"/>
                    </w:rPr>
                    <w:t>Директор</w:t>
                  </w:r>
                </w:p>
                <w:p w14:paraId="280FDB21" w14:textId="77777777" w:rsidR="00465304" w:rsidRPr="00331D50" w:rsidRDefault="00465304" w:rsidP="00CC38F2">
                  <w:pPr>
                    <w:pStyle w:val="10"/>
                    <w:numPr>
                      <w:ilvl w:val="0"/>
                      <w:numId w:val="0"/>
                    </w:numPr>
                    <w:spacing w:before="0" w:after="0" w:line="276" w:lineRule="auto"/>
                    <w:contextualSpacing/>
                    <w:jc w:val="both"/>
                    <w:rPr>
                      <w:rFonts w:ascii="Times New Roman" w:hAnsi="Times New Roman" w:cs="Times New Roman"/>
                      <w:b w:val="0"/>
                      <w:lang w:val="ru-RU"/>
                    </w:rPr>
                  </w:pPr>
                </w:p>
                <w:p w14:paraId="03565583" w14:textId="77777777" w:rsidR="00DE7212" w:rsidRPr="00331D50" w:rsidRDefault="00DE7212" w:rsidP="00CC38F2">
                  <w:pPr>
                    <w:pStyle w:val="10"/>
                    <w:numPr>
                      <w:ilvl w:val="0"/>
                      <w:numId w:val="0"/>
                    </w:numPr>
                    <w:spacing w:before="0" w:after="0" w:line="276" w:lineRule="auto"/>
                    <w:contextualSpacing/>
                    <w:jc w:val="both"/>
                    <w:rPr>
                      <w:rFonts w:ascii="Times New Roman" w:hAnsi="Times New Roman" w:cs="Times New Roman"/>
                      <w:b w:val="0"/>
                      <w:lang w:val="ru-RU"/>
                    </w:rPr>
                  </w:pPr>
                </w:p>
                <w:p w14:paraId="221B31DF" w14:textId="6220D36A" w:rsidR="00DE7212" w:rsidRPr="00331D50" w:rsidRDefault="00DE7212" w:rsidP="00D262B1">
                  <w:pPr>
                    <w:pStyle w:val="10"/>
                    <w:numPr>
                      <w:ilvl w:val="0"/>
                      <w:numId w:val="0"/>
                    </w:numPr>
                    <w:spacing w:before="0" w:after="0" w:line="276" w:lineRule="auto"/>
                    <w:contextualSpacing/>
                    <w:jc w:val="both"/>
                    <w:rPr>
                      <w:rFonts w:ascii="Times New Roman" w:hAnsi="Times New Roman" w:cs="Times New Roman"/>
                      <w:b w:val="0"/>
                      <w:lang w:val="ru-RU"/>
                    </w:rPr>
                  </w:pPr>
                  <w:r w:rsidRPr="00331D50">
                    <w:rPr>
                      <w:rFonts w:ascii="Times New Roman" w:hAnsi="Times New Roman" w:cs="Times New Roman"/>
                      <w:b w:val="0"/>
                      <w:lang w:val="ru-RU"/>
                    </w:rPr>
                    <w:t>Дата</w:t>
                  </w:r>
                  <w:r w:rsidR="005964F6" w:rsidRPr="00331D50">
                    <w:rPr>
                      <w:rFonts w:ascii="Times New Roman" w:hAnsi="Times New Roman" w:cs="Times New Roman"/>
                      <w:b w:val="0"/>
                      <w:lang w:val="ru-RU"/>
                    </w:rPr>
                    <w:t xml:space="preserve">: </w:t>
                  </w:r>
                  <w:r w:rsidR="00685B20" w:rsidRPr="00331D50">
                    <w:rPr>
                      <w:rFonts w:ascii="Times New Roman" w:hAnsi="Times New Roman" w:cs="Times New Roman"/>
                      <w:b w:val="0"/>
                      <w:lang w:val="ru-RU"/>
                    </w:rPr>
                    <w:t>«</w:t>
                  </w:r>
                  <w:r w:rsidR="0012676F">
                    <w:rPr>
                      <w:rFonts w:ascii="Times New Roman" w:hAnsi="Times New Roman" w:cs="Times New Roman"/>
                      <w:b w:val="0"/>
                      <w:lang w:val="ru-RU"/>
                    </w:rPr>
                    <w:t>____</w:t>
                  </w:r>
                  <w:r w:rsidR="00685B20" w:rsidRPr="00331D50">
                    <w:rPr>
                      <w:rFonts w:ascii="Times New Roman" w:hAnsi="Times New Roman" w:cs="Times New Roman"/>
                      <w:b w:val="0"/>
                      <w:lang w:val="ru-RU"/>
                    </w:rPr>
                    <w:t xml:space="preserve">» </w:t>
                  </w:r>
                  <w:r w:rsidR="005C567B">
                    <w:rPr>
                      <w:rFonts w:ascii="Times New Roman" w:hAnsi="Times New Roman" w:cs="Times New Roman"/>
                      <w:b w:val="0"/>
                      <w:lang w:val="ru-RU"/>
                    </w:rPr>
                    <w:t>ноября</w:t>
                  </w:r>
                  <w:r w:rsidR="00685B20" w:rsidRPr="00331D50">
                    <w:rPr>
                      <w:rFonts w:ascii="Times New Roman" w:hAnsi="Times New Roman" w:cs="Times New Roman"/>
                      <w:b w:val="0"/>
                      <w:lang w:val="ru-RU"/>
                    </w:rPr>
                    <w:t xml:space="preserve"> 20</w:t>
                  </w:r>
                  <w:r w:rsidR="00C01416" w:rsidRPr="00331D50">
                    <w:rPr>
                      <w:rFonts w:ascii="Times New Roman" w:hAnsi="Times New Roman" w:cs="Times New Roman"/>
                      <w:b w:val="0"/>
                      <w:lang w:val="ru-RU"/>
                    </w:rPr>
                    <w:t>2</w:t>
                  </w:r>
                  <w:r w:rsidR="00442934">
                    <w:rPr>
                      <w:rFonts w:ascii="Times New Roman" w:hAnsi="Times New Roman" w:cs="Times New Roman"/>
                      <w:b w:val="0"/>
                      <w:lang w:val="ru-RU"/>
                    </w:rPr>
                    <w:t>2</w:t>
                  </w:r>
                  <w:r w:rsidR="00685B20" w:rsidRPr="00331D50">
                    <w:rPr>
                      <w:rFonts w:ascii="Times New Roman" w:hAnsi="Times New Roman" w:cs="Times New Roman"/>
                      <w:b w:val="0"/>
                      <w:lang w:val="ru-RU"/>
                    </w:rPr>
                    <w:t xml:space="preserve"> г.</w:t>
                  </w:r>
                </w:p>
              </w:tc>
              <w:tc>
                <w:tcPr>
                  <w:tcW w:w="4456" w:type="dxa"/>
                </w:tcPr>
                <w:p w14:paraId="08550318" w14:textId="77777777" w:rsidR="00465304" w:rsidRPr="00331D50" w:rsidRDefault="00465304" w:rsidP="00CC38F2">
                  <w:pPr>
                    <w:pStyle w:val="10"/>
                    <w:numPr>
                      <w:ilvl w:val="0"/>
                      <w:numId w:val="0"/>
                    </w:numPr>
                    <w:spacing w:before="0" w:after="0" w:line="276" w:lineRule="auto"/>
                    <w:contextualSpacing/>
                    <w:jc w:val="both"/>
                    <w:rPr>
                      <w:rFonts w:ascii="Times New Roman" w:hAnsi="Times New Roman" w:cs="Times New Roman"/>
                      <w:b w:val="0"/>
                      <w:lang w:val="ru-RU"/>
                    </w:rPr>
                  </w:pPr>
                </w:p>
                <w:p w14:paraId="40646358" w14:textId="77777777" w:rsidR="00465304" w:rsidRPr="00331D50" w:rsidRDefault="00465304" w:rsidP="00CC38F2">
                  <w:pPr>
                    <w:pStyle w:val="10"/>
                    <w:numPr>
                      <w:ilvl w:val="0"/>
                      <w:numId w:val="0"/>
                    </w:numPr>
                    <w:spacing w:before="0" w:after="0" w:line="276" w:lineRule="auto"/>
                    <w:contextualSpacing/>
                    <w:jc w:val="both"/>
                    <w:rPr>
                      <w:rFonts w:ascii="Times New Roman" w:hAnsi="Times New Roman" w:cs="Times New Roman"/>
                      <w:b w:val="0"/>
                      <w:lang w:val="ru-RU"/>
                    </w:rPr>
                  </w:pPr>
                </w:p>
                <w:p w14:paraId="66440693" w14:textId="4B370BD5" w:rsidR="00DE7212" w:rsidRPr="00331D50" w:rsidRDefault="00DE7212" w:rsidP="00CC38F2">
                  <w:pPr>
                    <w:pStyle w:val="10"/>
                    <w:numPr>
                      <w:ilvl w:val="0"/>
                      <w:numId w:val="0"/>
                    </w:numPr>
                    <w:spacing w:before="0" w:after="0" w:line="276" w:lineRule="auto"/>
                    <w:contextualSpacing/>
                    <w:jc w:val="both"/>
                    <w:rPr>
                      <w:rFonts w:ascii="Times New Roman" w:hAnsi="Times New Roman" w:cs="Times New Roman"/>
                      <w:b w:val="0"/>
                      <w:lang w:val="ru-RU"/>
                    </w:rPr>
                  </w:pPr>
                  <w:r w:rsidRPr="00331D50">
                    <w:rPr>
                      <w:rFonts w:ascii="Times New Roman" w:hAnsi="Times New Roman" w:cs="Times New Roman"/>
                      <w:b w:val="0"/>
                      <w:lang w:val="ru-RU"/>
                    </w:rPr>
                    <w:t>___________________</w:t>
                  </w:r>
                  <w:r w:rsidR="005C567B">
                    <w:rPr>
                      <w:rFonts w:ascii="Times New Roman" w:hAnsi="Times New Roman" w:cs="Times New Roman"/>
                      <w:b w:val="0"/>
                      <w:lang w:val="ru-RU"/>
                    </w:rPr>
                    <w:t>___________</w:t>
                  </w:r>
                </w:p>
                <w:p w14:paraId="5ABD2CE9" w14:textId="77777777" w:rsidR="00520B54" w:rsidRPr="00331D50" w:rsidRDefault="00C01416" w:rsidP="00CC38F2">
                  <w:pPr>
                    <w:spacing w:line="276" w:lineRule="auto"/>
                    <w:contextualSpacing/>
                    <w:rPr>
                      <w:rFonts w:ascii="Times New Roman" w:eastAsia="Times New Roman" w:hAnsi="Times New Roman"/>
                    </w:rPr>
                  </w:pPr>
                  <w:r w:rsidRPr="00331D50">
                    <w:rPr>
                      <w:rFonts w:ascii="Times New Roman" w:eastAsia="Times New Roman" w:hAnsi="Times New Roman"/>
                    </w:rPr>
                    <w:t>Директор</w:t>
                  </w:r>
                </w:p>
                <w:p w14:paraId="2670DBFC" w14:textId="77777777" w:rsidR="00DE7212" w:rsidRPr="00331D50" w:rsidRDefault="00DE7212" w:rsidP="00CC38F2">
                  <w:pPr>
                    <w:pStyle w:val="10"/>
                    <w:numPr>
                      <w:ilvl w:val="0"/>
                      <w:numId w:val="0"/>
                    </w:numPr>
                    <w:spacing w:before="0" w:after="0" w:line="276" w:lineRule="auto"/>
                    <w:contextualSpacing/>
                    <w:jc w:val="both"/>
                    <w:rPr>
                      <w:rFonts w:ascii="Times New Roman" w:hAnsi="Times New Roman" w:cs="Times New Roman"/>
                      <w:b w:val="0"/>
                      <w:lang w:val="ru-RU"/>
                    </w:rPr>
                  </w:pPr>
                </w:p>
                <w:p w14:paraId="52B41741" w14:textId="77777777" w:rsidR="00C01416" w:rsidRPr="00331D50" w:rsidRDefault="00C01416" w:rsidP="00CC38F2">
                  <w:pPr>
                    <w:pStyle w:val="10"/>
                    <w:numPr>
                      <w:ilvl w:val="0"/>
                      <w:numId w:val="0"/>
                    </w:numPr>
                    <w:spacing w:before="0" w:after="0" w:line="276" w:lineRule="auto"/>
                    <w:contextualSpacing/>
                    <w:jc w:val="both"/>
                    <w:rPr>
                      <w:rFonts w:ascii="Times New Roman" w:hAnsi="Times New Roman" w:cs="Times New Roman"/>
                      <w:b w:val="0"/>
                      <w:lang w:val="ru-RU"/>
                    </w:rPr>
                  </w:pPr>
                </w:p>
                <w:p w14:paraId="61ED081B" w14:textId="4AA5A2D3" w:rsidR="00DE7212" w:rsidRPr="00331D50" w:rsidRDefault="00DE7212" w:rsidP="00CC38F2">
                  <w:pPr>
                    <w:pStyle w:val="10"/>
                    <w:numPr>
                      <w:ilvl w:val="0"/>
                      <w:numId w:val="0"/>
                    </w:numPr>
                    <w:spacing w:before="0" w:after="0" w:line="276" w:lineRule="auto"/>
                    <w:contextualSpacing/>
                    <w:jc w:val="both"/>
                    <w:rPr>
                      <w:rFonts w:ascii="Times New Roman" w:hAnsi="Times New Roman" w:cs="Times New Roman"/>
                      <w:lang w:val="ru-RU"/>
                    </w:rPr>
                  </w:pPr>
                  <w:r w:rsidRPr="00331D50">
                    <w:rPr>
                      <w:rFonts w:ascii="Times New Roman" w:hAnsi="Times New Roman" w:cs="Times New Roman"/>
                      <w:b w:val="0"/>
                      <w:lang w:val="ru-RU"/>
                    </w:rPr>
                    <w:t>Дата</w:t>
                  </w:r>
                  <w:r w:rsidR="005964F6" w:rsidRPr="00331D50">
                    <w:rPr>
                      <w:rFonts w:ascii="Times New Roman" w:hAnsi="Times New Roman" w:cs="Times New Roman"/>
                      <w:b w:val="0"/>
                      <w:lang w:val="ru-RU"/>
                    </w:rPr>
                    <w:t xml:space="preserve">: </w:t>
                  </w:r>
                  <w:r w:rsidR="00685B20" w:rsidRPr="00331D50">
                    <w:rPr>
                      <w:rFonts w:ascii="Times New Roman" w:hAnsi="Times New Roman" w:cs="Times New Roman"/>
                      <w:b w:val="0"/>
                      <w:lang w:val="ru-RU"/>
                    </w:rPr>
                    <w:t>«</w:t>
                  </w:r>
                  <w:r w:rsidR="0012676F">
                    <w:rPr>
                      <w:rFonts w:ascii="Times New Roman" w:hAnsi="Times New Roman" w:cs="Times New Roman"/>
                      <w:b w:val="0"/>
                      <w:lang w:val="ru-RU"/>
                    </w:rPr>
                    <w:t>____</w:t>
                  </w:r>
                  <w:r w:rsidR="00685B20" w:rsidRPr="00331D50">
                    <w:rPr>
                      <w:rFonts w:ascii="Times New Roman" w:hAnsi="Times New Roman" w:cs="Times New Roman"/>
                      <w:b w:val="0"/>
                      <w:lang w:val="ru-RU"/>
                    </w:rPr>
                    <w:t xml:space="preserve">» </w:t>
                  </w:r>
                  <w:r w:rsidR="005C567B">
                    <w:rPr>
                      <w:rFonts w:ascii="Times New Roman" w:hAnsi="Times New Roman" w:cs="Times New Roman"/>
                      <w:b w:val="0"/>
                      <w:lang w:val="ru-RU"/>
                    </w:rPr>
                    <w:t>ноября</w:t>
                  </w:r>
                  <w:r w:rsidR="00685B20" w:rsidRPr="00331D50">
                    <w:rPr>
                      <w:rFonts w:ascii="Times New Roman" w:hAnsi="Times New Roman" w:cs="Times New Roman"/>
                      <w:b w:val="0"/>
                      <w:lang w:val="ru-RU"/>
                    </w:rPr>
                    <w:t xml:space="preserve"> 20</w:t>
                  </w:r>
                  <w:r w:rsidR="00C01416" w:rsidRPr="00331D50">
                    <w:rPr>
                      <w:rFonts w:ascii="Times New Roman" w:hAnsi="Times New Roman" w:cs="Times New Roman"/>
                      <w:b w:val="0"/>
                      <w:lang w:val="ru-RU"/>
                    </w:rPr>
                    <w:t>2</w:t>
                  </w:r>
                  <w:r w:rsidR="0012676F">
                    <w:rPr>
                      <w:rFonts w:ascii="Times New Roman" w:hAnsi="Times New Roman" w:cs="Times New Roman"/>
                      <w:b w:val="0"/>
                      <w:lang w:val="ru-RU"/>
                    </w:rPr>
                    <w:t>2</w:t>
                  </w:r>
                  <w:r w:rsidR="00685B20" w:rsidRPr="00331D50">
                    <w:rPr>
                      <w:rFonts w:ascii="Times New Roman" w:hAnsi="Times New Roman" w:cs="Times New Roman"/>
                      <w:b w:val="0"/>
                      <w:lang w:val="ru-RU"/>
                    </w:rPr>
                    <w:t xml:space="preserve"> г.</w:t>
                  </w:r>
                </w:p>
              </w:tc>
            </w:tr>
          </w:tbl>
          <w:p w14:paraId="4DE8185A" w14:textId="77777777" w:rsidR="005A78E9" w:rsidRPr="00CC38F2" w:rsidRDefault="005A78E9" w:rsidP="00CC38F2">
            <w:pPr>
              <w:widowControl w:val="0"/>
              <w:spacing w:before="120" w:after="120" w:line="276" w:lineRule="auto"/>
              <w:ind w:left="397"/>
              <w:contextualSpacing/>
              <w:jc w:val="both"/>
              <w:rPr>
                <w:rFonts w:ascii="Times New Roman" w:hAnsi="Times New Roman"/>
              </w:rPr>
            </w:pPr>
          </w:p>
        </w:tc>
      </w:tr>
      <w:tr w:rsidR="00181BCB" w:rsidRPr="00CC38F2" w14:paraId="3E610787" w14:textId="77777777" w:rsidTr="005A78E9">
        <w:tc>
          <w:tcPr>
            <w:tcW w:w="9606" w:type="dxa"/>
          </w:tcPr>
          <w:p w14:paraId="1397B756" w14:textId="77777777" w:rsidR="00181BCB" w:rsidRPr="00CC38F2" w:rsidRDefault="00181BCB" w:rsidP="00181BCB">
            <w:pPr>
              <w:widowControl w:val="0"/>
              <w:spacing w:before="120" w:after="120" w:line="276" w:lineRule="auto"/>
              <w:ind w:left="397"/>
              <w:contextualSpacing/>
              <w:rPr>
                <w:rFonts w:ascii="Times New Roman" w:hAnsi="Times New Roman"/>
                <w:b/>
              </w:rPr>
            </w:pPr>
          </w:p>
        </w:tc>
      </w:tr>
    </w:tbl>
    <w:p w14:paraId="4C660D0A" w14:textId="77777777" w:rsidR="00994E82" w:rsidRPr="00CC38F2" w:rsidRDefault="00994E82" w:rsidP="00CC38F2">
      <w:pPr>
        <w:spacing w:line="276" w:lineRule="auto"/>
        <w:contextualSpacing/>
        <w:jc w:val="both"/>
        <w:rPr>
          <w:rFonts w:ascii="Times New Roman" w:hAnsi="Times New Roman"/>
        </w:rPr>
      </w:pPr>
    </w:p>
    <w:sectPr w:rsidR="00994E82" w:rsidRPr="00CC38F2" w:rsidSect="00D16750">
      <w:headerReference w:type="default" r:id="rId7"/>
      <w:footerReference w:type="default" r:id="rId8"/>
      <w:headerReference w:type="first" r:id="rId9"/>
      <w:pgSz w:w="11906" w:h="16838"/>
      <w:pgMar w:top="1134" w:right="141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F357" w14:textId="77777777" w:rsidR="002A6682" w:rsidRDefault="002A6682" w:rsidP="00597B07">
      <w:r>
        <w:separator/>
      </w:r>
    </w:p>
  </w:endnote>
  <w:endnote w:type="continuationSeparator" w:id="0">
    <w:p w14:paraId="3F477A38" w14:textId="77777777" w:rsidR="002A6682" w:rsidRDefault="002A6682" w:rsidP="0059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8186" w14:textId="77777777" w:rsidR="0072262E" w:rsidRDefault="0072262E" w:rsidP="00BF270E">
    <w:pPr>
      <w:pStyle w:val="a5"/>
      <w:tabs>
        <w:tab w:val="clear" w:pos="4677"/>
        <w:tab w:val="clear" w:pos="9355"/>
        <w:tab w:val="center" w:pos="5102"/>
        <w:tab w:val="right" w:pos="10205"/>
      </w:tabs>
    </w:pPr>
    <w:r>
      <w:t xml:space="preserve">Страница </w:t>
    </w:r>
    <w:r w:rsidR="00710A9B">
      <w:fldChar w:fldCharType="begin"/>
    </w:r>
    <w:r w:rsidR="00D04529">
      <w:instrText xml:space="preserve"> PAGE  \* Arabic  \* MERGEFORMAT </w:instrText>
    </w:r>
    <w:r w:rsidR="00710A9B">
      <w:fldChar w:fldCharType="separate"/>
    </w:r>
    <w:r w:rsidR="00D262B1">
      <w:rPr>
        <w:noProof/>
      </w:rPr>
      <w:t>1</w:t>
    </w:r>
    <w:r w:rsidR="00710A9B">
      <w:rPr>
        <w:noProof/>
      </w:rPr>
      <w:fldChar w:fldCharType="end"/>
    </w:r>
    <w:r>
      <w:tab/>
    </w:r>
    <w:r w:rsidRPr="008F660D">
      <w:tab/>
      <w:t xml:space="preserve"> </w:t>
    </w:r>
    <w:r>
      <w:rPr>
        <w:lang w:val="en-US"/>
      </w:rPr>
      <w:t>Page</w:t>
    </w:r>
    <w:r>
      <w:t xml:space="preserve"> </w:t>
    </w:r>
    <w:r w:rsidR="00710A9B">
      <w:fldChar w:fldCharType="begin"/>
    </w:r>
    <w:r w:rsidR="00D04529">
      <w:instrText xml:space="preserve"> PAGE  \* Arabic  \* MERGEFORMAT </w:instrText>
    </w:r>
    <w:r w:rsidR="00710A9B">
      <w:fldChar w:fldCharType="separate"/>
    </w:r>
    <w:r w:rsidR="00D262B1">
      <w:rPr>
        <w:noProof/>
      </w:rPr>
      <w:t>1</w:t>
    </w:r>
    <w:r w:rsidR="00710A9B">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08F9E" w14:textId="77777777" w:rsidR="002A6682" w:rsidRDefault="002A6682" w:rsidP="00597B07">
      <w:r>
        <w:separator/>
      </w:r>
    </w:p>
  </w:footnote>
  <w:footnote w:type="continuationSeparator" w:id="0">
    <w:p w14:paraId="5D176A07" w14:textId="77777777" w:rsidR="002A6682" w:rsidRDefault="002A6682" w:rsidP="00597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9356"/>
    </w:tblGrid>
    <w:tr w:rsidR="0072262E" w:rsidRPr="005A78E9" w14:paraId="054CF5F8" w14:textId="77777777" w:rsidTr="005A78E9">
      <w:trPr>
        <w:trHeight w:val="716"/>
      </w:trPr>
      <w:tc>
        <w:tcPr>
          <w:tcW w:w="9757" w:type="dxa"/>
        </w:tcPr>
        <w:p w14:paraId="03BD03F1" w14:textId="77777777" w:rsidR="0072262E" w:rsidRPr="00BF270E" w:rsidRDefault="0072262E" w:rsidP="005A78E9">
          <w:pPr>
            <w:jc w:val="center"/>
            <w:rPr>
              <w:rFonts w:ascii="Times New Roman" w:hAnsi="Times New Roman"/>
              <w:sz w:val="18"/>
              <w:szCs w:val="18"/>
            </w:rPr>
          </w:pPr>
        </w:p>
      </w:tc>
    </w:tr>
  </w:tbl>
  <w:p w14:paraId="7484CE28" w14:textId="77777777" w:rsidR="0072262E" w:rsidRPr="005A78E9" w:rsidRDefault="007226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9356"/>
    </w:tblGrid>
    <w:tr w:rsidR="0072262E" w:rsidRPr="005A78E9" w14:paraId="3CE40D9A" w14:textId="77777777" w:rsidTr="005A78E9">
      <w:trPr>
        <w:trHeight w:val="614"/>
      </w:trPr>
      <w:tc>
        <w:tcPr>
          <w:tcW w:w="10308" w:type="dxa"/>
        </w:tcPr>
        <w:p w14:paraId="4448EE20" w14:textId="77777777" w:rsidR="0072262E" w:rsidRPr="00BF270E" w:rsidRDefault="0072262E" w:rsidP="00D011D9">
          <w:pPr>
            <w:jc w:val="center"/>
            <w:rPr>
              <w:rFonts w:ascii="Times New Roman" w:hAnsi="Times New Roman"/>
              <w:sz w:val="18"/>
              <w:szCs w:val="18"/>
            </w:rPr>
          </w:pPr>
          <w:r w:rsidRPr="00BF270E">
            <w:rPr>
              <w:rFonts w:ascii="Times New Roman" w:hAnsi="Times New Roman"/>
              <w:b/>
              <w:sz w:val="18"/>
              <w:szCs w:val="18"/>
            </w:rPr>
            <w:t xml:space="preserve">Договор № </w:t>
          </w:r>
          <w:r w:rsidRPr="00384A9F">
            <w:rPr>
              <w:rFonts w:ascii="Times New Roman" w:hAnsi="Times New Roman"/>
              <w:b/>
              <w:sz w:val="18"/>
              <w:szCs w:val="18"/>
              <w:highlight w:val="yellow"/>
            </w:rPr>
            <w:t>S.TM.</w:t>
          </w:r>
          <w:r w:rsidRPr="00384A9F">
            <w:rPr>
              <w:rFonts w:ascii="Times New Roman" w:hAnsi="Times New Roman"/>
              <w:b/>
              <w:sz w:val="18"/>
              <w:szCs w:val="18"/>
              <w:highlight w:val="yellow"/>
              <w:lang w:val="en-US"/>
            </w:rPr>
            <w:t>06</w:t>
          </w:r>
          <w:r w:rsidRPr="00384A9F">
            <w:rPr>
              <w:rFonts w:ascii="Times New Roman" w:hAnsi="Times New Roman"/>
              <w:b/>
              <w:sz w:val="18"/>
              <w:szCs w:val="18"/>
              <w:highlight w:val="yellow"/>
            </w:rPr>
            <w:t>.</w:t>
          </w:r>
          <w:r w:rsidRPr="00384A9F">
            <w:rPr>
              <w:rFonts w:ascii="Times New Roman" w:hAnsi="Times New Roman"/>
              <w:b/>
              <w:sz w:val="18"/>
              <w:szCs w:val="18"/>
              <w:highlight w:val="yellow"/>
              <w:lang w:val="en-US"/>
            </w:rPr>
            <w:t>13</w:t>
          </w:r>
          <w:r w:rsidRPr="00384A9F">
            <w:rPr>
              <w:rFonts w:ascii="Times New Roman" w:hAnsi="Times New Roman"/>
              <w:b/>
              <w:sz w:val="18"/>
              <w:szCs w:val="18"/>
              <w:highlight w:val="yellow"/>
            </w:rPr>
            <w:t>.</w:t>
          </w:r>
          <w:r w:rsidRPr="00384A9F">
            <w:rPr>
              <w:rFonts w:ascii="Times New Roman" w:hAnsi="Times New Roman"/>
              <w:b/>
              <w:sz w:val="18"/>
              <w:szCs w:val="18"/>
              <w:highlight w:val="yellow"/>
              <w:lang w:val="en-US"/>
            </w:rPr>
            <w:t>0547</w:t>
          </w:r>
          <w:r w:rsidRPr="005A78E9">
            <w:rPr>
              <w:rFonts w:ascii="Times New Roman" w:hAnsi="Times New Roman"/>
              <w:b/>
              <w:sz w:val="18"/>
              <w:szCs w:val="18"/>
            </w:rPr>
            <w:t xml:space="preserve"> </w:t>
          </w:r>
          <w:r>
            <w:rPr>
              <w:rFonts w:ascii="Times New Roman" w:hAnsi="Times New Roman"/>
              <w:b/>
              <w:sz w:val="18"/>
              <w:szCs w:val="18"/>
            </w:rPr>
            <w:t xml:space="preserve"> м</w:t>
          </w:r>
          <w:r w:rsidRPr="00BF270E">
            <w:rPr>
              <w:rFonts w:ascii="Times New Roman" w:hAnsi="Times New Roman"/>
              <w:b/>
              <w:sz w:val="18"/>
              <w:szCs w:val="18"/>
            </w:rPr>
            <w:t xml:space="preserve">ежду </w:t>
          </w:r>
          <w:r>
            <w:rPr>
              <w:rFonts w:ascii="Times New Roman" w:hAnsi="Times New Roman"/>
              <w:b/>
              <w:sz w:val="18"/>
              <w:szCs w:val="18"/>
            </w:rPr>
            <w:t>ДП «</w:t>
          </w:r>
          <w:r>
            <w:rPr>
              <w:rFonts w:ascii="Times New Roman" w:hAnsi="Times New Roman"/>
              <w:b/>
              <w:sz w:val="18"/>
              <w:szCs w:val="18"/>
              <w:lang w:val="en-US"/>
            </w:rPr>
            <w:t>EKO ELECTRON</w:t>
          </w:r>
          <w:r>
            <w:rPr>
              <w:rFonts w:ascii="Times New Roman" w:hAnsi="Times New Roman"/>
              <w:b/>
              <w:sz w:val="18"/>
              <w:szCs w:val="18"/>
            </w:rPr>
            <w:t>»</w:t>
          </w:r>
          <w:r>
            <w:rPr>
              <w:rFonts w:ascii="Times New Roman" w:hAnsi="Times New Roman"/>
              <w:b/>
              <w:sz w:val="18"/>
              <w:szCs w:val="18"/>
              <w:lang w:val="en-US"/>
            </w:rPr>
            <w:t xml:space="preserve"> (UZ) </w:t>
          </w:r>
          <w:r w:rsidRPr="00BF270E">
            <w:rPr>
              <w:rFonts w:ascii="Times New Roman" w:hAnsi="Times New Roman"/>
              <w:b/>
              <w:sz w:val="18"/>
              <w:szCs w:val="18"/>
            </w:rPr>
            <w:t xml:space="preserve"> и ООО «АЛЬПЕ Консалтинг»</w:t>
          </w:r>
        </w:p>
      </w:tc>
    </w:tr>
  </w:tbl>
  <w:p w14:paraId="13EAADD5" w14:textId="77777777" w:rsidR="0072262E" w:rsidRPr="005A78E9" w:rsidRDefault="007226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8F08C"/>
    <w:lvl w:ilvl="0">
      <w:start w:val="1"/>
      <w:numFmt w:val="decimal"/>
      <w:pStyle w:val="1"/>
      <w:lvlText w:val="%1."/>
      <w:legacy w:legacy="1" w:legacySpace="144" w:legacyIndent="0"/>
      <w:lvlJc w:val="left"/>
      <w:rPr>
        <w:rFonts w:cs="Times New Roman"/>
      </w:rPr>
    </w:lvl>
    <w:lvl w:ilvl="1">
      <w:start w:val="1"/>
      <w:numFmt w:val="decimal"/>
      <w:pStyle w:val="2"/>
      <w:lvlText w:val="%1.%2"/>
      <w:legacy w:legacy="1" w:legacySpace="144" w:legacyIndent="0"/>
      <w:lvlJc w:val="left"/>
      <w:rPr>
        <w:rFonts w:cs="Times New Roman"/>
      </w:rPr>
    </w:lvl>
    <w:lvl w:ilvl="2">
      <w:start w:val="1"/>
      <w:numFmt w:val="decimal"/>
      <w:pStyle w:val="3"/>
      <w:lvlText w:val="%1.%2.%3"/>
      <w:legacy w:legacy="1" w:legacySpace="144" w:legacyIndent="0"/>
      <w:lvlJc w:val="left"/>
      <w:rPr>
        <w:rFonts w:cs="Times New Roman"/>
      </w:rPr>
    </w:lvl>
    <w:lvl w:ilvl="3">
      <w:start w:val="1"/>
      <w:numFmt w:val="decimal"/>
      <w:pStyle w:val="4"/>
      <w:lvlText w:val="%1.%2.%3.%4"/>
      <w:legacy w:legacy="1" w:legacySpace="144" w:legacyIndent="0"/>
      <w:lvlJc w:val="left"/>
      <w:rPr>
        <w:rFonts w:cs="Times New Roman"/>
      </w:rPr>
    </w:lvl>
    <w:lvl w:ilvl="4">
      <w:start w:val="1"/>
      <w:numFmt w:val="decimal"/>
      <w:pStyle w:val="5"/>
      <w:lvlText w:val="%1.%2.%3.%4.%5"/>
      <w:legacy w:legacy="1" w:legacySpace="144" w:legacyIndent="0"/>
      <w:lvlJc w:val="left"/>
      <w:rPr>
        <w:rFonts w:cs="Times New Roman"/>
      </w:rPr>
    </w:lvl>
    <w:lvl w:ilvl="5">
      <w:start w:val="1"/>
      <w:numFmt w:val="decimal"/>
      <w:pStyle w:val="6"/>
      <w:lvlText w:val="%1.%2.%3.%4.%5.%6"/>
      <w:legacy w:legacy="1" w:legacySpace="144" w:legacyIndent="0"/>
      <w:lvlJc w:val="left"/>
      <w:rPr>
        <w:rFonts w:cs="Times New Roman"/>
      </w:rPr>
    </w:lvl>
    <w:lvl w:ilvl="6">
      <w:start w:val="1"/>
      <w:numFmt w:val="decimal"/>
      <w:pStyle w:val="7"/>
      <w:lvlText w:val="%1.%2.%3.%4.%5.%6.%7"/>
      <w:legacy w:legacy="1" w:legacySpace="144" w:legacyIndent="0"/>
      <w:lvlJc w:val="left"/>
      <w:rPr>
        <w:rFonts w:cs="Times New Roman"/>
      </w:rPr>
    </w:lvl>
    <w:lvl w:ilvl="7">
      <w:start w:val="1"/>
      <w:numFmt w:val="decimal"/>
      <w:pStyle w:val="8"/>
      <w:lvlText w:val="%1.%2.%3.%4.%5.%6.%7.%8"/>
      <w:legacy w:legacy="1" w:legacySpace="144" w:legacyIndent="0"/>
      <w:lvlJc w:val="left"/>
      <w:rPr>
        <w:rFonts w:cs="Times New Roman"/>
      </w:rPr>
    </w:lvl>
    <w:lvl w:ilvl="8">
      <w:start w:val="1"/>
      <w:numFmt w:val="decimal"/>
      <w:pStyle w:val="9"/>
      <w:lvlText w:val="%1.%2.%3.%4.%5.%6.%7.%8.%9"/>
      <w:legacy w:legacy="1" w:legacySpace="144" w:legacyIndent="0"/>
      <w:lvlJc w:val="left"/>
      <w:rPr>
        <w:rFonts w:cs="Times New Roman"/>
      </w:rPr>
    </w:lvl>
  </w:abstractNum>
  <w:abstractNum w:abstractNumId="1" w15:restartNumberingAfterBreak="0">
    <w:nsid w:val="15941632"/>
    <w:multiLevelType w:val="multilevel"/>
    <w:tmpl w:val="67D0F6FE"/>
    <w:lvl w:ilvl="0">
      <w:start w:val="1"/>
      <w:numFmt w:val="decimal"/>
      <w:lvlText w:val="%1."/>
      <w:lvlJc w:val="left"/>
      <w:pPr>
        <w:tabs>
          <w:tab w:val="num" w:pos="720"/>
        </w:tabs>
        <w:ind w:left="720" w:hanging="720"/>
      </w:pPr>
      <w:rPr>
        <w:rFonts w:cs="Times New Roman" w:hint="default"/>
        <w:b/>
        <w:i w:val="0"/>
      </w:rPr>
    </w:lvl>
    <w:lvl w:ilvl="1">
      <w:start w:val="1"/>
      <w:numFmt w:val="decimal"/>
      <w:isLgl/>
      <w:lvlText w:val="%1.%2"/>
      <w:lvlJc w:val="left"/>
      <w:pPr>
        <w:tabs>
          <w:tab w:val="num" w:pos="675"/>
        </w:tabs>
        <w:ind w:left="675" w:hanging="675"/>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538C5C20"/>
    <w:multiLevelType w:val="multilevel"/>
    <w:tmpl w:val="2B20F0B0"/>
    <w:lvl w:ilvl="0">
      <w:start w:val="1"/>
      <w:numFmt w:val="decimal"/>
      <w:pStyle w:val="10"/>
      <w:lvlText w:val="%1."/>
      <w:lvlJc w:val="left"/>
      <w:pPr>
        <w:tabs>
          <w:tab w:val="num" w:pos="0"/>
        </w:tabs>
        <w:ind w:left="720" w:hanging="360"/>
      </w:pPr>
      <w:rPr>
        <w:rFonts w:cs="Times New Roman" w:hint="default"/>
      </w:rPr>
    </w:lvl>
    <w:lvl w:ilvl="1">
      <w:start w:val="1"/>
      <w:numFmt w:val="decimal"/>
      <w:pStyle w:val="20"/>
      <w:isLgl/>
      <w:lvlText w:val="%1.%2"/>
      <w:lvlJc w:val="left"/>
      <w:pPr>
        <w:tabs>
          <w:tab w:val="num" w:pos="0"/>
        </w:tabs>
        <w:ind w:left="375" w:hanging="375"/>
      </w:pPr>
      <w:rPr>
        <w:rFonts w:cs="Times New Roman" w:hint="default"/>
      </w:rPr>
    </w:lvl>
    <w:lvl w:ilvl="2">
      <w:start w:val="1"/>
      <w:numFmt w:val="decimal"/>
      <w:pStyle w:val="30"/>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3" w15:restartNumberingAfterBreak="0">
    <w:nsid w:val="71F47454"/>
    <w:multiLevelType w:val="multilevel"/>
    <w:tmpl w:val="8FA4EF02"/>
    <w:lvl w:ilvl="0">
      <w:start w:val="8"/>
      <w:numFmt w:val="decimal"/>
      <w:lvlText w:val="%1."/>
      <w:lvlJc w:val="left"/>
      <w:pPr>
        <w:tabs>
          <w:tab w:val="num" w:pos="720"/>
        </w:tabs>
        <w:ind w:left="720" w:hanging="720"/>
      </w:pPr>
      <w:rPr>
        <w:rFonts w:cs="Times New Roman" w:hint="default"/>
        <w:b/>
        <w:i w:val="0"/>
      </w:rPr>
    </w:lvl>
    <w:lvl w:ilvl="1">
      <w:start w:val="1"/>
      <w:numFmt w:val="decimal"/>
      <w:isLgl/>
      <w:lvlText w:val="%1.%2"/>
      <w:lvlJc w:val="left"/>
      <w:pPr>
        <w:tabs>
          <w:tab w:val="num" w:pos="675"/>
        </w:tabs>
        <w:ind w:left="675" w:hanging="67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16cid:durableId="511267275">
    <w:abstractNumId w:val="1"/>
  </w:num>
  <w:num w:numId="2" w16cid:durableId="1002583925">
    <w:abstractNumId w:val="3"/>
  </w:num>
  <w:num w:numId="3" w16cid:durableId="1157577290">
    <w:abstractNumId w:val="2"/>
  </w:num>
  <w:num w:numId="4" w16cid:durableId="1741247308">
    <w:abstractNumId w:val="0"/>
  </w:num>
  <w:num w:numId="5" w16cid:durableId="98901869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B07"/>
    <w:rsid w:val="00002210"/>
    <w:rsid w:val="000035E2"/>
    <w:rsid w:val="00007193"/>
    <w:rsid w:val="00013E6E"/>
    <w:rsid w:val="00013FE2"/>
    <w:rsid w:val="000150C7"/>
    <w:rsid w:val="000202AB"/>
    <w:rsid w:val="0002202D"/>
    <w:rsid w:val="00024D61"/>
    <w:rsid w:val="00034C78"/>
    <w:rsid w:val="0003500F"/>
    <w:rsid w:val="00037F44"/>
    <w:rsid w:val="00041C13"/>
    <w:rsid w:val="00044149"/>
    <w:rsid w:val="00044A4A"/>
    <w:rsid w:val="00044DCB"/>
    <w:rsid w:val="00045ADD"/>
    <w:rsid w:val="0005783F"/>
    <w:rsid w:val="000669D7"/>
    <w:rsid w:val="00067068"/>
    <w:rsid w:val="00080411"/>
    <w:rsid w:val="0008098E"/>
    <w:rsid w:val="0008396D"/>
    <w:rsid w:val="0008573B"/>
    <w:rsid w:val="00090201"/>
    <w:rsid w:val="00090F58"/>
    <w:rsid w:val="0009611C"/>
    <w:rsid w:val="000A1B22"/>
    <w:rsid w:val="000A3035"/>
    <w:rsid w:val="000B057C"/>
    <w:rsid w:val="000B302B"/>
    <w:rsid w:val="000B41BC"/>
    <w:rsid w:val="000B4C23"/>
    <w:rsid w:val="000B4D1F"/>
    <w:rsid w:val="000B7B73"/>
    <w:rsid w:val="000C23DC"/>
    <w:rsid w:val="000C41C6"/>
    <w:rsid w:val="000C54B2"/>
    <w:rsid w:val="000C796B"/>
    <w:rsid w:val="000D27B5"/>
    <w:rsid w:val="000D5773"/>
    <w:rsid w:val="000D6816"/>
    <w:rsid w:val="000D75A2"/>
    <w:rsid w:val="000E155A"/>
    <w:rsid w:val="000E1E99"/>
    <w:rsid w:val="000F0284"/>
    <w:rsid w:val="000F4D68"/>
    <w:rsid w:val="00101D48"/>
    <w:rsid w:val="00102FB6"/>
    <w:rsid w:val="001039DD"/>
    <w:rsid w:val="00104F8E"/>
    <w:rsid w:val="00105759"/>
    <w:rsid w:val="00111694"/>
    <w:rsid w:val="00111C40"/>
    <w:rsid w:val="00111E02"/>
    <w:rsid w:val="0011692B"/>
    <w:rsid w:val="00116EC0"/>
    <w:rsid w:val="00117DD1"/>
    <w:rsid w:val="00125570"/>
    <w:rsid w:val="00126694"/>
    <w:rsid w:val="0012676F"/>
    <w:rsid w:val="00131BBB"/>
    <w:rsid w:val="00137E62"/>
    <w:rsid w:val="001420CB"/>
    <w:rsid w:val="0014268D"/>
    <w:rsid w:val="00142CE4"/>
    <w:rsid w:val="0014424E"/>
    <w:rsid w:val="00151C4A"/>
    <w:rsid w:val="00153C82"/>
    <w:rsid w:val="00155281"/>
    <w:rsid w:val="00155316"/>
    <w:rsid w:val="00155A26"/>
    <w:rsid w:val="00156D05"/>
    <w:rsid w:val="00160734"/>
    <w:rsid w:val="00161DDB"/>
    <w:rsid w:val="00162D93"/>
    <w:rsid w:val="00165CC5"/>
    <w:rsid w:val="00173B7F"/>
    <w:rsid w:val="001762DE"/>
    <w:rsid w:val="00176BEB"/>
    <w:rsid w:val="00181BCB"/>
    <w:rsid w:val="0019189F"/>
    <w:rsid w:val="001A61AD"/>
    <w:rsid w:val="001C1DC2"/>
    <w:rsid w:val="001C2FB7"/>
    <w:rsid w:val="001C3028"/>
    <w:rsid w:val="001D042A"/>
    <w:rsid w:val="001D2B40"/>
    <w:rsid w:val="001D3546"/>
    <w:rsid w:val="001D393C"/>
    <w:rsid w:val="001E5B84"/>
    <w:rsid w:val="001E6024"/>
    <w:rsid w:val="001E6D4D"/>
    <w:rsid w:val="001F035B"/>
    <w:rsid w:val="001F0D96"/>
    <w:rsid w:val="001F13E6"/>
    <w:rsid w:val="001F304F"/>
    <w:rsid w:val="001F372E"/>
    <w:rsid w:val="001F4D10"/>
    <w:rsid w:val="00203852"/>
    <w:rsid w:val="00205D39"/>
    <w:rsid w:val="002061D6"/>
    <w:rsid w:val="00213D58"/>
    <w:rsid w:val="00215754"/>
    <w:rsid w:val="00221441"/>
    <w:rsid w:val="0022252D"/>
    <w:rsid w:val="002242FE"/>
    <w:rsid w:val="00224E0A"/>
    <w:rsid w:val="002407D4"/>
    <w:rsid w:val="00242F76"/>
    <w:rsid w:val="002462E7"/>
    <w:rsid w:val="0026263C"/>
    <w:rsid w:val="00263110"/>
    <w:rsid w:val="00265C55"/>
    <w:rsid w:val="00267878"/>
    <w:rsid w:val="00272C19"/>
    <w:rsid w:val="00273123"/>
    <w:rsid w:val="002738F5"/>
    <w:rsid w:val="00274389"/>
    <w:rsid w:val="00275546"/>
    <w:rsid w:val="00276A4A"/>
    <w:rsid w:val="00276DAE"/>
    <w:rsid w:val="0028040B"/>
    <w:rsid w:val="0028764D"/>
    <w:rsid w:val="002912B4"/>
    <w:rsid w:val="00291A78"/>
    <w:rsid w:val="002921D2"/>
    <w:rsid w:val="0029246A"/>
    <w:rsid w:val="002A414F"/>
    <w:rsid w:val="002A578B"/>
    <w:rsid w:val="002A6682"/>
    <w:rsid w:val="002C2F06"/>
    <w:rsid w:val="002C36E9"/>
    <w:rsid w:val="002C56EE"/>
    <w:rsid w:val="002D050D"/>
    <w:rsid w:val="002D0FC8"/>
    <w:rsid w:val="002D1C47"/>
    <w:rsid w:val="002D6E90"/>
    <w:rsid w:val="002D7815"/>
    <w:rsid w:val="002E39E1"/>
    <w:rsid w:val="002F320B"/>
    <w:rsid w:val="002F3263"/>
    <w:rsid w:val="002F7304"/>
    <w:rsid w:val="003005C9"/>
    <w:rsid w:val="00302CE3"/>
    <w:rsid w:val="00304CFF"/>
    <w:rsid w:val="00305334"/>
    <w:rsid w:val="00312FC6"/>
    <w:rsid w:val="00313D38"/>
    <w:rsid w:val="00313F20"/>
    <w:rsid w:val="00316682"/>
    <w:rsid w:val="00327817"/>
    <w:rsid w:val="003308F2"/>
    <w:rsid w:val="00331D50"/>
    <w:rsid w:val="0033725A"/>
    <w:rsid w:val="00337527"/>
    <w:rsid w:val="00353BB6"/>
    <w:rsid w:val="003546C3"/>
    <w:rsid w:val="00363046"/>
    <w:rsid w:val="00364924"/>
    <w:rsid w:val="003679E2"/>
    <w:rsid w:val="00370B3D"/>
    <w:rsid w:val="003715F7"/>
    <w:rsid w:val="00375728"/>
    <w:rsid w:val="003768DB"/>
    <w:rsid w:val="0038056B"/>
    <w:rsid w:val="00384A9F"/>
    <w:rsid w:val="003863C0"/>
    <w:rsid w:val="003869DE"/>
    <w:rsid w:val="00387AB5"/>
    <w:rsid w:val="003912B3"/>
    <w:rsid w:val="003958A4"/>
    <w:rsid w:val="00397A33"/>
    <w:rsid w:val="003A4FF8"/>
    <w:rsid w:val="003A5064"/>
    <w:rsid w:val="003B0C38"/>
    <w:rsid w:val="003B63F2"/>
    <w:rsid w:val="003C69D7"/>
    <w:rsid w:val="003D1337"/>
    <w:rsid w:val="003D2A9F"/>
    <w:rsid w:val="003E17E7"/>
    <w:rsid w:val="003E1F5B"/>
    <w:rsid w:val="003E2510"/>
    <w:rsid w:val="003F2D21"/>
    <w:rsid w:val="003F464C"/>
    <w:rsid w:val="00406AFC"/>
    <w:rsid w:val="00412543"/>
    <w:rsid w:val="00412B0F"/>
    <w:rsid w:val="0041411E"/>
    <w:rsid w:val="00415322"/>
    <w:rsid w:val="0041574A"/>
    <w:rsid w:val="00421774"/>
    <w:rsid w:val="00421DAF"/>
    <w:rsid w:val="00424C42"/>
    <w:rsid w:val="004362BB"/>
    <w:rsid w:val="0044181B"/>
    <w:rsid w:val="00442934"/>
    <w:rsid w:val="004444CB"/>
    <w:rsid w:val="004461A2"/>
    <w:rsid w:val="00454BB5"/>
    <w:rsid w:val="00454FDF"/>
    <w:rsid w:val="00465304"/>
    <w:rsid w:val="00466B56"/>
    <w:rsid w:val="00467954"/>
    <w:rsid w:val="00480F6F"/>
    <w:rsid w:val="004837B5"/>
    <w:rsid w:val="00483AF2"/>
    <w:rsid w:val="004903F0"/>
    <w:rsid w:val="00493FE1"/>
    <w:rsid w:val="00494387"/>
    <w:rsid w:val="0049527F"/>
    <w:rsid w:val="00497CB2"/>
    <w:rsid w:val="004A1E3B"/>
    <w:rsid w:val="004A52FD"/>
    <w:rsid w:val="004A65C0"/>
    <w:rsid w:val="004B1B11"/>
    <w:rsid w:val="004B1BBF"/>
    <w:rsid w:val="004B2D43"/>
    <w:rsid w:val="004B3A28"/>
    <w:rsid w:val="004B6012"/>
    <w:rsid w:val="004B7698"/>
    <w:rsid w:val="004C08A4"/>
    <w:rsid w:val="004C0B18"/>
    <w:rsid w:val="004C0F60"/>
    <w:rsid w:val="004D131F"/>
    <w:rsid w:val="004E0BBC"/>
    <w:rsid w:val="004E52FA"/>
    <w:rsid w:val="004F13F4"/>
    <w:rsid w:val="004F1BAA"/>
    <w:rsid w:val="004F6114"/>
    <w:rsid w:val="00502C45"/>
    <w:rsid w:val="005032A8"/>
    <w:rsid w:val="00503FB2"/>
    <w:rsid w:val="0050592E"/>
    <w:rsid w:val="0051376F"/>
    <w:rsid w:val="00520B54"/>
    <w:rsid w:val="00522317"/>
    <w:rsid w:val="00531355"/>
    <w:rsid w:val="00531A93"/>
    <w:rsid w:val="00540788"/>
    <w:rsid w:val="005522BB"/>
    <w:rsid w:val="00555B60"/>
    <w:rsid w:val="00556373"/>
    <w:rsid w:val="00557CF4"/>
    <w:rsid w:val="0056256A"/>
    <w:rsid w:val="0056273C"/>
    <w:rsid w:val="00563A4E"/>
    <w:rsid w:val="00564FEE"/>
    <w:rsid w:val="00565B67"/>
    <w:rsid w:val="005665F8"/>
    <w:rsid w:val="00567F3B"/>
    <w:rsid w:val="00571923"/>
    <w:rsid w:val="005840CB"/>
    <w:rsid w:val="0058443B"/>
    <w:rsid w:val="00586674"/>
    <w:rsid w:val="00591966"/>
    <w:rsid w:val="005964F6"/>
    <w:rsid w:val="00597B07"/>
    <w:rsid w:val="005A0FA5"/>
    <w:rsid w:val="005A4ECB"/>
    <w:rsid w:val="005A4EF6"/>
    <w:rsid w:val="005A78E9"/>
    <w:rsid w:val="005B4E2E"/>
    <w:rsid w:val="005B542B"/>
    <w:rsid w:val="005C16BB"/>
    <w:rsid w:val="005C2E3E"/>
    <w:rsid w:val="005C42AA"/>
    <w:rsid w:val="005C567B"/>
    <w:rsid w:val="005C6400"/>
    <w:rsid w:val="005C65F4"/>
    <w:rsid w:val="005C6D90"/>
    <w:rsid w:val="005D5AC3"/>
    <w:rsid w:val="005E6021"/>
    <w:rsid w:val="005E7F64"/>
    <w:rsid w:val="00610648"/>
    <w:rsid w:val="00614C6F"/>
    <w:rsid w:val="00616742"/>
    <w:rsid w:val="00617031"/>
    <w:rsid w:val="00623062"/>
    <w:rsid w:val="006264DA"/>
    <w:rsid w:val="0063176F"/>
    <w:rsid w:val="0064243C"/>
    <w:rsid w:val="0065073C"/>
    <w:rsid w:val="006521BD"/>
    <w:rsid w:val="00656BD2"/>
    <w:rsid w:val="00663870"/>
    <w:rsid w:val="00663A23"/>
    <w:rsid w:val="00665FE0"/>
    <w:rsid w:val="0066619E"/>
    <w:rsid w:val="006662D0"/>
    <w:rsid w:val="006704C2"/>
    <w:rsid w:val="0067465C"/>
    <w:rsid w:val="006752AF"/>
    <w:rsid w:val="0067557E"/>
    <w:rsid w:val="00681B5C"/>
    <w:rsid w:val="006833B6"/>
    <w:rsid w:val="00685B20"/>
    <w:rsid w:val="00691BB7"/>
    <w:rsid w:val="00694D56"/>
    <w:rsid w:val="00695059"/>
    <w:rsid w:val="0069570C"/>
    <w:rsid w:val="006A14EC"/>
    <w:rsid w:val="006A38D8"/>
    <w:rsid w:val="006A5597"/>
    <w:rsid w:val="006A7AD9"/>
    <w:rsid w:val="006B06E3"/>
    <w:rsid w:val="006B42E1"/>
    <w:rsid w:val="006C48EB"/>
    <w:rsid w:val="006D709A"/>
    <w:rsid w:val="006D7B69"/>
    <w:rsid w:val="006E0FE9"/>
    <w:rsid w:val="006E3F52"/>
    <w:rsid w:val="006E6BD4"/>
    <w:rsid w:val="006E7106"/>
    <w:rsid w:val="006F2A89"/>
    <w:rsid w:val="006F4EA9"/>
    <w:rsid w:val="00702CA6"/>
    <w:rsid w:val="00705F64"/>
    <w:rsid w:val="007078D7"/>
    <w:rsid w:val="00710A9B"/>
    <w:rsid w:val="007110B5"/>
    <w:rsid w:val="007116A8"/>
    <w:rsid w:val="00714467"/>
    <w:rsid w:val="0072262E"/>
    <w:rsid w:val="00722691"/>
    <w:rsid w:val="00723835"/>
    <w:rsid w:val="0072451C"/>
    <w:rsid w:val="00724D25"/>
    <w:rsid w:val="00725AE9"/>
    <w:rsid w:val="00731227"/>
    <w:rsid w:val="007402A3"/>
    <w:rsid w:val="00744FDB"/>
    <w:rsid w:val="00747090"/>
    <w:rsid w:val="00750629"/>
    <w:rsid w:val="007538E1"/>
    <w:rsid w:val="007549C2"/>
    <w:rsid w:val="0075736D"/>
    <w:rsid w:val="0076351A"/>
    <w:rsid w:val="007733F7"/>
    <w:rsid w:val="007758B1"/>
    <w:rsid w:val="007801CB"/>
    <w:rsid w:val="0078386D"/>
    <w:rsid w:val="007846FA"/>
    <w:rsid w:val="007861B9"/>
    <w:rsid w:val="007929CC"/>
    <w:rsid w:val="00792C32"/>
    <w:rsid w:val="00793BD1"/>
    <w:rsid w:val="007A250B"/>
    <w:rsid w:val="007A49DE"/>
    <w:rsid w:val="007A5C1C"/>
    <w:rsid w:val="007B4DCA"/>
    <w:rsid w:val="007D4E45"/>
    <w:rsid w:val="007D7DCA"/>
    <w:rsid w:val="007E15EF"/>
    <w:rsid w:val="007E5983"/>
    <w:rsid w:val="007E67E8"/>
    <w:rsid w:val="007E7337"/>
    <w:rsid w:val="007F3D21"/>
    <w:rsid w:val="007F4C31"/>
    <w:rsid w:val="007F5248"/>
    <w:rsid w:val="007F693A"/>
    <w:rsid w:val="007F69AC"/>
    <w:rsid w:val="008031AA"/>
    <w:rsid w:val="0081668C"/>
    <w:rsid w:val="00817306"/>
    <w:rsid w:val="00820D67"/>
    <w:rsid w:val="00822115"/>
    <w:rsid w:val="0082546A"/>
    <w:rsid w:val="008366BC"/>
    <w:rsid w:val="0084055C"/>
    <w:rsid w:val="00850642"/>
    <w:rsid w:val="0085157E"/>
    <w:rsid w:val="008545FA"/>
    <w:rsid w:val="00855F06"/>
    <w:rsid w:val="00856FA0"/>
    <w:rsid w:val="008661E8"/>
    <w:rsid w:val="00871FD7"/>
    <w:rsid w:val="0087541F"/>
    <w:rsid w:val="00880953"/>
    <w:rsid w:val="00891540"/>
    <w:rsid w:val="008956D0"/>
    <w:rsid w:val="00895A6B"/>
    <w:rsid w:val="00895E3E"/>
    <w:rsid w:val="008A6220"/>
    <w:rsid w:val="008A6CC9"/>
    <w:rsid w:val="008B0047"/>
    <w:rsid w:val="008B03E1"/>
    <w:rsid w:val="008B0961"/>
    <w:rsid w:val="008B4DE9"/>
    <w:rsid w:val="008B59AD"/>
    <w:rsid w:val="008B7B6B"/>
    <w:rsid w:val="008C2400"/>
    <w:rsid w:val="008C4A9B"/>
    <w:rsid w:val="008C65FE"/>
    <w:rsid w:val="008C6F51"/>
    <w:rsid w:val="008C707E"/>
    <w:rsid w:val="008D12E6"/>
    <w:rsid w:val="008D1898"/>
    <w:rsid w:val="008D476B"/>
    <w:rsid w:val="008D4831"/>
    <w:rsid w:val="008D76DF"/>
    <w:rsid w:val="008F4F9C"/>
    <w:rsid w:val="008F660D"/>
    <w:rsid w:val="008F6DE1"/>
    <w:rsid w:val="0090079C"/>
    <w:rsid w:val="00900ECA"/>
    <w:rsid w:val="009012F5"/>
    <w:rsid w:val="009019FC"/>
    <w:rsid w:val="009048CF"/>
    <w:rsid w:val="00907A39"/>
    <w:rsid w:val="00910940"/>
    <w:rsid w:val="00910C6C"/>
    <w:rsid w:val="00915CDC"/>
    <w:rsid w:val="00916138"/>
    <w:rsid w:val="0091664D"/>
    <w:rsid w:val="00922C82"/>
    <w:rsid w:val="00924AE2"/>
    <w:rsid w:val="00941112"/>
    <w:rsid w:val="0094556E"/>
    <w:rsid w:val="00951419"/>
    <w:rsid w:val="0095179D"/>
    <w:rsid w:val="00960AF1"/>
    <w:rsid w:val="00961DB2"/>
    <w:rsid w:val="009637E8"/>
    <w:rsid w:val="00964056"/>
    <w:rsid w:val="00966649"/>
    <w:rsid w:val="009733F4"/>
    <w:rsid w:val="00973F8B"/>
    <w:rsid w:val="00974D1A"/>
    <w:rsid w:val="00975595"/>
    <w:rsid w:val="00980A17"/>
    <w:rsid w:val="00981F8B"/>
    <w:rsid w:val="00981FBB"/>
    <w:rsid w:val="009908D9"/>
    <w:rsid w:val="00993299"/>
    <w:rsid w:val="00994E82"/>
    <w:rsid w:val="009A0929"/>
    <w:rsid w:val="009A3E0D"/>
    <w:rsid w:val="009A6D56"/>
    <w:rsid w:val="009A7745"/>
    <w:rsid w:val="009B02AE"/>
    <w:rsid w:val="009B0FD1"/>
    <w:rsid w:val="009B336B"/>
    <w:rsid w:val="009C50FF"/>
    <w:rsid w:val="009C52CA"/>
    <w:rsid w:val="009D1188"/>
    <w:rsid w:val="009D2522"/>
    <w:rsid w:val="009D34E5"/>
    <w:rsid w:val="009D4377"/>
    <w:rsid w:val="009E035E"/>
    <w:rsid w:val="009E3323"/>
    <w:rsid w:val="009E3C09"/>
    <w:rsid w:val="009E431E"/>
    <w:rsid w:val="009E5E57"/>
    <w:rsid w:val="009E5F0F"/>
    <w:rsid w:val="009F0A6D"/>
    <w:rsid w:val="009F3A8D"/>
    <w:rsid w:val="00A00F4C"/>
    <w:rsid w:val="00A10EF2"/>
    <w:rsid w:val="00A135B5"/>
    <w:rsid w:val="00A13B04"/>
    <w:rsid w:val="00A13E47"/>
    <w:rsid w:val="00A1462C"/>
    <w:rsid w:val="00A14C26"/>
    <w:rsid w:val="00A16DCD"/>
    <w:rsid w:val="00A22537"/>
    <w:rsid w:val="00A24116"/>
    <w:rsid w:val="00A313B9"/>
    <w:rsid w:val="00A369C1"/>
    <w:rsid w:val="00A44348"/>
    <w:rsid w:val="00A501BC"/>
    <w:rsid w:val="00A52E90"/>
    <w:rsid w:val="00A5301B"/>
    <w:rsid w:val="00A54092"/>
    <w:rsid w:val="00A5632B"/>
    <w:rsid w:val="00A62956"/>
    <w:rsid w:val="00A63B63"/>
    <w:rsid w:val="00A65CC2"/>
    <w:rsid w:val="00A65F14"/>
    <w:rsid w:val="00A70617"/>
    <w:rsid w:val="00A70CB8"/>
    <w:rsid w:val="00A71B0C"/>
    <w:rsid w:val="00A80655"/>
    <w:rsid w:val="00A836CC"/>
    <w:rsid w:val="00A8772A"/>
    <w:rsid w:val="00A878F5"/>
    <w:rsid w:val="00A935CC"/>
    <w:rsid w:val="00AA24BB"/>
    <w:rsid w:val="00AA5766"/>
    <w:rsid w:val="00AB19CD"/>
    <w:rsid w:val="00AB36AA"/>
    <w:rsid w:val="00AB4F35"/>
    <w:rsid w:val="00AC0647"/>
    <w:rsid w:val="00AC2DBB"/>
    <w:rsid w:val="00AC496A"/>
    <w:rsid w:val="00AC4F31"/>
    <w:rsid w:val="00AC56D9"/>
    <w:rsid w:val="00AD1473"/>
    <w:rsid w:val="00AD1A92"/>
    <w:rsid w:val="00AD2208"/>
    <w:rsid w:val="00AD409F"/>
    <w:rsid w:val="00AD7E2F"/>
    <w:rsid w:val="00AE09F0"/>
    <w:rsid w:val="00AE3193"/>
    <w:rsid w:val="00AE414D"/>
    <w:rsid w:val="00AF20AE"/>
    <w:rsid w:val="00AF3C20"/>
    <w:rsid w:val="00AF4E1A"/>
    <w:rsid w:val="00AF52E9"/>
    <w:rsid w:val="00B1122F"/>
    <w:rsid w:val="00B117F8"/>
    <w:rsid w:val="00B119F7"/>
    <w:rsid w:val="00B1203D"/>
    <w:rsid w:val="00B16048"/>
    <w:rsid w:val="00B16D69"/>
    <w:rsid w:val="00B222FE"/>
    <w:rsid w:val="00B23C38"/>
    <w:rsid w:val="00B30151"/>
    <w:rsid w:val="00B3094A"/>
    <w:rsid w:val="00B34842"/>
    <w:rsid w:val="00B36535"/>
    <w:rsid w:val="00B404E9"/>
    <w:rsid w:val="00B43E0E"/>
    <w:rsid w:val="00B4639A"/>
    <w:rsid w:val="00B46E6C"/>
    <w:rsid w:val="00B47464"/>
    <w:rsid w:val="00B55EA0"/>
    <w:rsid w:val="00B60D70"/>
    <w:rsid w:val="00B64172"/>
    <w:rsid w:val="00B66A4E"/>
    <w:rsid w:val="00B71C49"/>
    <w:rsid w:val="00B74A2C"/>
    <w:rsid w:val="00B82198"/>
    <w:rsid w:val="00B8231C"/>
    <w:rsid w:val="00B869B5"/>
    <w:rsid w:val="00B86DC9"/>
    <w:rsid w:val="00B8712C"/>
    <w:rsid w:val="00B91470"/>
    <w:rsid w:val="00B9439C"/>
    <w:rsid w:val="00BA1C7E"/>
    <w:rsid w:val="00BA3AC4"/>
    <w:rsid w:val="00BA5731"/>
    <w:rsid w:val="00BA6A75"/>
    <w:rsid w:val="00BA73CC"/>
    <w:rsid w:val="00BA7703"/>
    <w:rsid w:val="00BB096D"/>
    <w:rsid w:val="00BB3C08"/>
    <w:rsid w:val="00BB4F9D"/>
    <w:rsid w:val="00BB7314"/>
    <w:rsid w:val="00BB794D"/>
    <w:rsid w:val="00BC10C6"/>
    <w:rsid w:val="00BC20AA"/>
    <w:rsid w:val="00BC26C2"/>
    <w:rsid w:val="00BC3E92"/>
    <w:rsid w:val="00BD0733"/>
    <w:rsid w:val="00BD1587"/>
    <w:rsid w:val="00BD2D5D"/>
    <w:rsid w:val="00BD300B"/>
    <w:rsid w:val="00BD6781"/>
    <w:rsid w:val="00BD6A97"/>
    <w:rsid w:val="00BE0E32"/>
    <w:rsid w:val="00BE1CAC"/>
    <w:rsid w:val="00BE47FA"/>
    <w:rsid w:val="00BF0824"/>
    <w:rsid w:val="00BF270E"/>
    <w:rsid w:val="00BF5421"/>
    <w:rsid w:val="00BF5E67"/>
    <w:rsid w:val="00BF79FA"/>
    <w:rsid w:val="00C01416"/>
    <w:rsid w:val="00C01A54"/>
    <w:rsid w:val="00C03F05"/>
    <w:rsid w:val="00C07290"/>
    <w:rsid w:val="00C0775A"/>
    <w:rsid w:val="00C103E5"/>
    <w:rsid w:val="00C142ED"/>
    <w:rsid w:val="00C1681F"/>
    <w:rsid w:val="00C17A25"/>
    <w:rsid w:val="00C20F7C"/>
    <w:rsid w:val="00C234BE"/>
    <w:rsid w:val="00C24480"/>
    <w:rsid w:val="00C27472"/>
    <w:rsid w:val="00C30B5C"/>
    <w:rsid w:val="00C31E3C"/>
    <w:rsid w:val="00C3620D"/>
    <w:rsid w:val="00C36E83"/>
    <w:rsid w:val="00C36F0C"/>
    <w:rsid w:val="00C40CD8"/>
    <w:rsid w:val="00C41C30"/>
    <w:rsid w:val="00C50724"/>
    <w:rsid w:val="00C51D04"/>
    <w:rsid w:val="00C520D8"/>
    <w:rsid w:val="00C55441"/>
    <w:rsid w:val="00C61743"/>
    <w:rsid w:val="00C635C4"/>
    <w:rsid w:val="00C734C7"/>
    <w:rsid w:val="00C83C57"/>
    <w:rsid w:val="00C86164"/>
    <w:rsid w:val="00C92448"/>
    <w:rsid w:val="00CA2FDA"/>
    <w:rsid w:val="00CB0781"/>
    <w:rsid w:val="00CC192B"/>
    <w:rsid w:val="00CC38F2"/>
    <w:rsid w:val="00CC5857"/>
    <w:rsid w:val="00CD288B"/>
    <w:rsid w:val="00CD55AD"/>
    <w:rsid w:val="00CE157C"/>
    <w:rsid w:val="00CF1E48"/>
    <w:rsid w:val="00CF7EDB"/>
    <w:rsid w:val="00D00A1E"/>
    <w:rsid w:val="00D011D9"/>
    <w:rsid w:val="00D04529"/>
    <w:rsid w:val="00D0513B"/>
    <w:rsid w:val="00D05C23"/>
    <w:rsid w:val="00D06EBB"/>
    <w:rsid w:val="00D14940"/>
    <w:rsid w:val="00D14B84"/>
    <w:rsid w:val="00D16750"/>
    <w:rsid w:val="00D177C5"/>
    <w:rsid w:val="00D22FE7"/>
    <w:rsid w:val="00D26273"/>
    <w:rsid w:val="00D262B1"/>
    <w:rsid w:val="00D33BDF"/>
    <w:rsid w:val="00D3402E"/>
    <w:rsid w:val="00D45F90"/>
    <w:rsid w:val="00D46647"/>
    <w:rsid w:val="00D63088"/>
    <w:rsid w:val="00D646F8"/>
    <w:rsid w:val="00D65254"/>
    <w:rsid w:val="00D71976"/>
    <w:rsid w:val="00D754E2"/>
    <w:rsid w:val="00D801C1"/>
    <w:rsid w:val="00D80933"/>
    <w:rsid w:val="00D86BC8"/>
    <w:rsid w:val="00D86D49"/>
    <w:rsid w:val="00D87C14"/>
    <w:rsid w:val="00D933C1"/>
    <w:rsid w:val="00D94250"/>
    <w:rsid w:val="00D943CD"/>
    <w:rsid w:val="00D955F8"/>
    <w:rsid w:val="00DA3524"/>
    <w:rsid w:val="00DA3902"/>
    <w:rsid w:val="00DA3CAA"/>
    <w:rsid w:val="00DB1780"/>
    <w:rsid w:val="00DB238D"/>
    <w:rsid w:val="00DD0E46"/>
    <w:rsid w:val="00DE0312"/>
    <w:rsid w:val="00DE2E73"/>
    <w:rsid w:val="00DE38A3"/>
    <w:rsid w:val="00DE5548"/>
    <w:rsid w:val="00DE7212"/>
    <w:rsid w:val="00DF4D14"/>
    <w:rsid w:val="00DF6F90"/>
    <w:rsid w:val="00E04671"/>
    <w:rsid w:val="00E20EB4"/>
    <w:rsid w:val="00E20FAB"/>
    <w:rsid w:val="00E241B0"/>
    <w:rsid w:val="00E30274"/>
    <w:rsid w:val="00E371FD"/>
    <w:rsid w:val="00E402C8"/>
    <w:rsid w:val="00E47D17"/>
    <w:rsid w:val="00E47DCB"/>
    <w:rsid w:val="00E50474"/>
    <w:rsid w:val="00E579A3"/>
    <w:rsid w:val="00E61760"/>
    <w:rsid w:val="00E6460D"/>
    <w:rsid w:val="00E74C40"/>
    <w:rsid w:val="00E76101"/>
    <w:rsid w:val="00E7777B"/>
    <w:rsid w:val="00E80E15"/>
    <w:rsid w:val="00E85623"/>
    <w:rsid w:val="00E903A8"/>
    <w:rsid w:val="00E920B4"/>
    <w:rsid w:val="00E92D3D"/>
    <w:rsid w:val="00E94FAD"/>
    <w:rsid w:val="00E953D5"/>
    <w:rsid w:val="00E96F71"/>
    <w:rsid w:val="00EA0CEE"/>
    <w:rsid w:val="00EA3531"/>
    <w:rsid w:val="00EA5C18"/>
    <w:rsid w:val="00EB722B"/>
    <w:rsid w:val="00EC017D"/>
    <w:rsid w:val="00EC577D"/>
    <w:rsid w:val="00ED24ED"/>
    <w:rsid w:val="00EE5422"/>
    <w:rsid w:val="00EE55BF"/>
    <w:rsid w:val="00EF1D55"/>
    <w:rsid w:val="00EF3770"/>
    <w:rsid w:val="00EF6512"/>
    <w:rsid w:val="00EF6BA5"/>
    <w:rsid w:val="00F002A5"/>
    <w:rsid w:val="00F00FCC"/>
    <w:rsid w:val="00F0171B"/>
    <w:rsid w:val="00F0255B"/>
    <w:rsid w:val="00F026E4"/>
    <w:rsid w:val="00F03BD8"/>
    <w:rsid w:val="00F071D0"/>
    <w:rsid w:val="00F076F5"/>
    <w:rsid w:val="00F17219"/>
    <w:rsid w:val="00F213A9"/>
    <w:rsid w:val="00F21914"/>
    <w:rsid w:val="00F25422"/>
    <w:rsid w:val="00F32178"/>
    <w:rsid w:val="00F335F2"/>
    <w:rsid w:val="00F33AA8"/>
    <w:rsid w:val="00F34879"/>
    <w:rsid w:val="00F377E7"/>
    <w:rsid w:val="00F37C0E"/>
    <w:rsid w:val="00F402F9"/>
    <w:rsid w:val="00F45AAC"/>
    <w:rsid w:val="00F4611B"/>
    <w:rsid w:val="00F47D2C"/>
    <w:rsid w:val="00F5621C"/>
    <w:rsid w:val="00F56E9F"/>
    <w:rsid w:val="00F57EBB"/>
    <w:rsid w:val="00F60D39"/>
    <w:rsid w:val="00F6427A"/>
    <w:rsid w:val="00F661D3"/>
    <w:rsid w:val="00F745F3"/>
    <w:rsid w:val="00F76FA8"/>
    <w:rsid w:val="00F80E8D"/>
    <w:rsid w:val="00F95584"/>
    <w:rsid w:val="00FA1332"/>
    <w:rsid w:val="00FA21DB"/>
    <w:rsid w:val="00FA5D1D"/>
    <w:rsid w:val="00FA76F7"/>
    <w:rsid w:val="00FB0C9C"/>
    <w:rsid w:val="00FB3428"/>
    <w:rsid w:val="00FB3A5E"/>
    <w:rsid w:val="00FB3C4B"/>
    <w:rsid w:val="00FB4181"/>
    <w:rsid w:val="00FB57D2"/>
    <w:rsid w:val="00FB6A3F"/>
    <w:rsid w:val="00FC2FF8"/>
    <w:rsid w:val="00FC547F"/>
    <w:rsid w:val="00FC710D"/>
    <w:rsid w:val="00FD07ED"/>
    <w:rsid w:val="00FD0F1C"/>
    <w:rsid w:val="00FD443A"/>
    <w:rsid w:val="00FE2F4E"/>
    <w:rsid w:val="00FF04B1"/>
    <w:rsid w:val="00FF2933"/>
    <w:rsid w:val="00FF3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06C7B"/>
  <w15:docId w15:val="{03C014A0-A03C-489E-A506-0A05E0E6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7B07"/>
    <w:rPr>
      <w:rFonts w:ascii="Arial" w:hAnsi="Arial"/>
      <w:lang w:eastAsia="en-US"/>
    </w:rPr>
  </w:style>
  <w:style w:type="paragraph" w:styleId="1">
    <w:name w:val="heading 1"/>
    <w:basedOn w:val="a"/>
    <w:link w:val="11"/>
    <w:qFormat/>
    <w:rsid w:val="008F660D"/>
    <w:pPr>
      <w:numPr>
        <w:numId w:val="4"/>
      </w:numPr>
      <w:tabs>
        <w:tab w:val="num" w:pos="432"/>
      </w:tabs>
      <w:spacing w:after="120"/>
      <w:ind w:left="432" w:hanging="432"/>
      <w:outlineLvl w:val="0"/>
    </w:pPr>
    <w:rPr>
      <w:lang w:val="de-DE"/>
    </w:rPr>
  </w:style>
  <w:style w:type="paragraph" w:styleId="2">
    <w:name w:val="heading 2"/>
    <w:basedOn w:val="a"/>
    <w:link w:val="21"/>
    <w:qFormat/>
    <w:rsid w:val="008F660D"/>
    <w:pPr>
      <w:numPr>
        <w:ilvl w:val="1"/>
        <w:numId w:val="4"/>
      </w:numPr>
      <w:tabs>
        <w:tab w:val="num" w:pos="576"/>
      </w:tabs>
      <w:spacing w:after="120"/>
      <w:ind w:left="576" w:hanging="576"/>
      <w:outlineLvl w:val="1"/>
    </w:pPr>
    <w:rPr>
      <w:lang w:val="de-DE"/>
    </w:rPr>
  </w:style>
  <w:style w:type="paragraph" w:styleId="3">
    <w:name w:val="heading 3"/>
    <w:basedOn w:val="a"/>
    <w:link w:val="31"/>
    <w:qFormat/>
    <w:rsid w:val="008F660D"/>
    <w:pPr>
      <w:numPr>
        <w:ilvl w:val="2"/>
        <w:numId w:val="4"/>
      </w:numPr>
      <w:tabs>
        <w:tab w:val="num" w:pos="720"/>
      </w:tabs>
      <w:spacing w:after="120"/>
      <w:ind w:left="720" w:hanging="720"/>
      <w:outlineLvl w:val="2"/>
    </w:pPr>
    <w:rPr>
      <w:lang w:val="de-DE"/>
    </w:rPr>
  </w:style>
  <w:style w:type="paragraph" w:styleId="4">
    <w:name w:val="heading 4"/>
    <w:basedOn w:val="a"/>
    <w:link w:val="40"/>
    <w:qFormat/>
    <w:rsid w:val="008F660D"/>
    <w:pPr>
      <w:numPr>
        <w:ilvl w:val="3"/>
        <w:numId w:val="4"/>
      </w:numPr>
      <w:tabs>
        <w:tab w:val="num" w:pos="864"/>
      </w:tabs>
      <w:spacing w:after="120"/>
      <w:ind w:left="864" w:hanging="864"/>
      <w:outlineLvl w:val="3"/>
    </w:pPr>
    <w:rPr>
      <w:lang w:val="de-DE"/>
    </w:rPr>
  </w:style>
  <w:style w:type="paragraph" w:styleId="5">
    <w:name w:val="heading 5"/>
    <w:basedOn w:val="a"/>
    <w:link w:val="50"/>
    <w:qFormat/>
    <w:rsid w:val="008F660D"/>
    <w:pPr>
      <w:numPr>
        <w:ilvl w:val="4"/>
        <w:numId w:val="4"/>
      </w:numPr>
      <w:tabs>
        <w:tab w:val="num" w:pos="1008"/>
      </w:tabs>
      <w:spacing w:after="120"/>
      <w:ind w:left="1008" w:hanging="1008"/>
      <w:outlineLvl w:val="4"/>
    </w:pPr>
    <w:rPr>
      <w:lang w:val="de-DE"/>
    </w:rPr>
  </w:style>
  <w:style w:type="paragraph" w:styleId="6">
    <w:name w:val="heading 6"/>
    <w:basedOn w:val="a"/>
    <w:link w:val="60"/>
    <w:qFormat/>
    <w:rsid w:val="008F660D"/>
    <w:pPr>
      <w:numPr>
        <w:ilvl w:val="5"/>
        <w:numId w:val="4"/>
      </w:numPr>
      <w:tabs>
        <w:tab w:val="num" w:pos="1152"/>
      </w:tabs>
      <w:spacing w:after="120"/>
      <w:ind w:left="1152" w:hanging="1152"/>
      <w:outlineLvl w:val="5"/>
    </w:pPr>
    <w:rPr>
      <w:lang w:val="de-DE"/>
    </w:rPr>
  </w:style>
  <w:style w:type="paragraph" w:styleId="7">
    <w:name w:val="heading 7"/>
    <w:basedOn w:val="a"/>
    <w:link w:val="70"/>
    <w:qFormat/>
    <w:rsid w:val="008F660D"/>
    <w:pPr>
      <w:numPr>
        <w:ilvl w:val="6"/>
        <w:numId w:val="4"/>
      </w:numPr>
      <w:tabs>
        <w:tab w:val="num" w:pos="1296"/>
      </w:tabs>
      <w:spacing w:after="120"/>
      <w:ind w:left="1296" w:hanging="1296"/>
      <w:outlineLvl w:val="6"/>
    </w:pPr>
    <w:rPr>
      <w:lang w:val="de-DE"/>
    </w:rPr>
  </w:style>
  <w:style w:type="paragraph" w:styleId="8">
    <w:name w:val="heading 8"/>
    <w:basedOn w:val="a"/>
    <w:link w:val="80"/>
    <w:qFormat/>
    <w:rsid w:val="008F660D"/>
    <w:pPr>
      <w:numPr>
        <w:ilvl w:val="7"/>
        <w:numId w:val="4"/>
      </w:numPr>
      <w:tabs>
        <w:tab w:val="num" w:pos="1440"/>
      </w:tabs>
      <w:spacing w:after="120"/>
      <w:ind w:left="1440" w:hanging="1440"/>
      <w:outlineLvl w:val="7"/>
    </w:pPr>
    <w:rPr>
      <w:lang w:val="de-DE"/>
    </w:rPr>
  </w:style>
  <w:style w:type="paragraph" w:styleId="9">
    <w:name w:val="heading 9"/>
    <w:basedOn w:val="a"/>
    <w:link w:val="90"/>
    <w:qFormat/>
    <w:rsid w:val="008F660D"/>
    <w:pPr>
      <w:numPr>
        <w:ilvl w:val="8"/>
        <w:numId w:val="4"/>
      </w:numPr>
      <w:tabs>
        <w:tab w:val="num" w:pos="1584"/>
      </w:tabs>
      <w:spacing w:after="120"/>
      <w:ind w:left="1584" w:hanging="1584"/>
      <w:outlineLvl w:val="8"/>
    </w:pPr>
    <w:rPr>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7B07"/>
    <w:pPr>
      <w:tabs>
        <w:tab w:val="center" w:pos="4677"/>
        <w:tab w:val="right" w:pos="9355"/>
      </w:tabs>
    </w:pPr>
  </w:style>
  <w:style w:type="character" w:customStyle="1" w:styleId="a4">
    <w:name w:val="Верхний колонтитул Знак"/>
    <w:basedOn w:val="a0"/>
    <w:link w:val="a3"/>
    <w:locked/>
    <w:rsid w:val="00597B07"/>
    <w:rPr>
      <w:rFonts w:cs="Times New Roman"/>
    </w:rPr>
  </w:style>
  <w:style w:type="paragraph" w:styleId="a5">
    <w:name w:val="footer"/>
    <w:basedOn w:val="a"/>
    <w:link w:val="a6"/>
    <w:semiHidden/>
    <w:rsid w:val="00597B07"/>
    <w:pPr>
      <w:tabs>
        <w:tab w:val="center" w:pos="4677"/>
        <w:tab w:val="right" w:pos="9355"/>
      </w:tabs>
    </w:pPr>
  </w:style>
  <w:style w:type="character" w:customStyle="1" w:styleId="a6">
    <w:name w:val="Нижний колонтитул Знак"/>
    <w:basedOn w:val="a0"/>
    <w:link w:val="a5"/>
    <w:semiHidden/>
    <w:locked/>
    <w:rsid w:val="00597B07"/>
    <w:rPr>
      <w:rFonts w:cs="Times New Roman"/>
    </w:rPr>
  </w:style>
  <w:style w:type="paragraph" w:styleId="a7">
    <w:name w:val="Balloon Text"/>
    <w:basedOn w:val="a"/>
    <w:link w:val="a8"/>
    <w:semiHidden/>
    <w:rsid w:val="00597B07"/>
    <w:rPr>
      <w:rFonts w:ascii="Tahoma" w:hAnsi="Tahoma" w:cs="Tahoma"/>
      <w:sz w:val="16"/>
      <w:szCs w:val="16"/>
    </w:rPr>
  </w:style>
  <w:style w:type="character" w:customStyle="1" w:styleId="a8">
    <w:name w:val="Текст выноски Знак"/>
    <w:basedOn w:val="a0"/>
    <w:link w:val="a7"/>
    <w:semiHidden/>
    <w:locked/>
    <w:rsid w:val="00597B07"/>
    <w:rPr>
      <w:rFonts w:ascii="Tahoma" w:hAnsi="Tahoma" w:cs="Tahoma"/>
      <w:sz w:val="16"/>
      <w:szCs w:val="16"/>
    </w:rPr>
  </w:style>
  <w:style w:type="table" w:styleId="a9">
    <w:name w:val="Table Grid"/>
    <w:basedOn w:val="a1"/>
    <w:rsid w:val="00597B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ssian">
    <w:name w:val="russian"/>
    <w:basedOn w:val="a0"/>
    <w:rsid w:val="00597B07"/>
    <w:rPr>
      <w:rFonts w:ascii="Arial" w:hAnsi="Arial" w:cs="Times New Roman"/>
      <w:lang w:val="ru-RU"/>
    </w:rPr>
  </w:style>
  <w:style w:type="paragraph" w:customStyle="1" w:styleId="12">
    <w:name w:val="Абзац списка1"/>
    <w:basedOn w:val="a"/>
    <w:link w:val="ListParagraphChar"/>
    <w:rsid w:val="00597B07"/>
    <w:pPr>
      <w:spacing w:after="200" w:line="276" w:lineRule="auto"/>
      <w:ind w:left="720"/>
      <w:contextualSpacing/>
    </w:pPr>
    <w:rPr>
      <w:rFonts w:ascii="Calibri" w:eastAsia="Times New Roman" w:hAnsi="Calibri"/>
      <w:sz w:val="22"/>
      <w:szCs w:val="22"/>
    </w:rPr>
  </w:style>
  <w:style w:type="paragraph" w:customStyle="1" w:styleId="10">
    <w:name w:val="Стиль1"/>
    <w:basedOn w:val="12"/>
    <w:link w:val="13"/>
    <w:rsid w:val="00131BBB"/>
    <w:pPr>
      <w:numPr>
        <w:numId w:val="3"/>
      </w:numPr>
      <w:spacing w:before="120" w:after="120" w:line="240" w:lineRule="auto"/>
      <w:contextualSpacing w:val="0"/>
    </w:pPr>
    <w:rPr>
      <w:rFonts w:ascii="Arial" w:hAnsi="Arial" w:cs="Arial"/>
      <w:b/>
      <w:sz w:val="20"/>
      <w:szCs w:val="20"/>
      <w:lang w:val="en-US"/>
    </w:rPr>
  </w:style>
  <w:style w:type="paragraph" w:customStyle="1" w:styleId="20">
    <w:name w:val="Стиль2"/>
    <w:basedOn w:val="12"/>
    <w:link w:val="22"/>
    <w:rsid w:val="00117DD1"/>
    <w:pPr>
      <w:numPr>
        <w:ilvl w:val="1"/>
        <w:numId w:val="3"/>
      </w:numPr>
      <w:spacing w:before="120" w:after="120" w:line="240" w:lineRule="auto"/>
      <w:contextualSpacing w:val="0"/>
      <w:jc w:val="both"/>
    </w:pPr>
    <w:rPr>
      <w:rFonts w:ascii="Arial" w:hAnsi="Arial" w:cs="Arial"/>
      <w:sz w:val="20"/>
      <w:szCs w:val="20"/>
      <w:lang w:val="en-US"/>
    </w:rPr>
  </w:style>
  <w:style w:type="character" w:customStyle="1" w:styleId="ListParagraphChar">
    <w:name w:val="List Paragraph Char"/>
    <w:basedOn w:val="a0"/>
    <w:link w:val="12"/>
    <w:locked/>
    <w:rsid w:val="00131BBB"/>
    <w:rPr>
      <w:rFonts w:cs="Times New Roman"/>
    </w:rPr>
  </w:style>
  <w:style w:type="character" w:customStyle="1" w:styleId="13">
    <w:name w:val="Стиль1 Знак"/>
    <w:basedOn w:val="ListParagraphChar"/>
    <w:link w:val="10"/>
    <w:locked/>
    <w:rsid w:val="00131BBB"/>
    <w:rPr>
      <w:rFonts w:ascii="Arial" w:eastAsia="Times New Roman" w:hAnsi="Arial" w:cs="Arial"/>
      <w:b/>
      <w:lang w:val="en-US" w:eastAsia="en-US"/>
    </w:rPr>
  </w:style>
  <w:style w:type="paragraph" w:customStyle="1" w:styleId="30">
    <w:name w:val="Стиль3"/>
    <w:basedOn w:val="20"/>
    <w:link w:val="32"/>
    <w:rsid w:val="00242F76"/>
    <w:pPr>
      <w:numPr>
        <w:ilvl w:val="2"/>
      </w:numPr>
    </w:pPr>
  </w:style>
  <w:style w:type="character" w:customStyle="1" w:styleId="22">
    <w:name w:val="Стиль2 Знак"/>
    <w:basedOn w:val="ListParagraphChar"/>
    <w:link w:val="20"/>
    <w:locked/>
    <w:rsid w:val="00117DD1"/>
    <w:rPr>
      <w:rFonts w:ascii="Arial" w:eastAsia="Times New Roman" w:hAnsi="Arial" w:cs="Arial"/>
      <w:lang w:val="en-US" w:eastAsia="en-US"/>
    </w:rPr>
  </w:style>
  <w:style w:type="character" w:customStyle="1" w:styleId="EmailStyle20">
    <w:name w:val="EmailStyle20"/>
    <w:basedOn w:val="a0"/>
    <w:rsid w:val="00242F76"/>
    <w:rPr>
      <w:rFonts w:ascii="Arial" w:hAnsi="Arial" w:cs="Times New Roman"/>
      <w:color w:val="000000"/>
      <w:sz w:val="20"/>
    </w:rPr>
  </w:style>
  <w:style w:type="character" w:customStyle="1" w:styleId="32">
    <w:name w:val="Стиль3 Знак"/>
    <w:basedOn w:val="22"/>
    <w:link w:val="30"/>
    <w:locked/>
    <w:rsid w:val="00242F76"/>
    <w:rPr>
      <w:rFonts w:ascii="Arial" w:eastAsia="Times New Roman" w:hAnsi="Arial" w:cs="Arial"/>
      <w:lang w:val="en-US" w:eastAsia="en-US"/>
    </w:rPr>
  </w:style>
  <w:style w:type="paragraph" w:customStyle="1" w:styleId="14">
    <w:name w:val="Без интервала1"/>
    <w:link w:val="NoSpacingChar"/>
    <w:rsid w:val="008F660D"/>
    <w:rPr>
      <w:sz w:val="22"/>
      <w:szCs w:val="22"/>
      <w:lang w:eastAsia="en-US"/>
    </w:rPr>
  </w:style>
  <w:style w:type="character" w:customStyle="1" w:styleId="NoSpacingChar">
    <w:name w:val="No Spacing Char"/>
    <w:basedOn w:val="a0"/>
    <w:link w:val="14"/>
    <w:locked/>
    <w:rsid w:val="008F660D"/>
    <w:rPr>
      <w:sz w:val="22"/>
      <w:szCs w:val="22"/>
      <w:lang w:val="ru-RU" w:eastAsia="en-US" w:bidi="ar-SA"/>
    </w:rPr>
  </w:style>
  <w:style w:type="character" w:customStyle="1" w:styleId="11">
    <w:name w:val="Заголовок 1 Знак"/>
    <w:basedOn w:val="a0"/>
    <w:link w:val="1"/>
    <w:locked/>
    <w:rsid w:val="008F660D"/>
    <w:rPr>
      <w:rFonts w:ascii="Arial" w:hAnsi="Arial"/>
      <w:lang w:val="de-DE" w:eastAsia="en-US"/>
    </w:rPr>
  </w:style>
  <w:style w:type="character" w:customStyle="1" w:styleId="21">
    <w:name w:val="Заголовок 2 Знак"/>
    <w:basedOn w:val="a0"/>
    <w:link w:val="2"/>
    <w:locked/>
    <w:rsid w:val="008F660D"/>
    <w:rPr>
      <w:rFonts w:ascii="Arial" w:hAnsi="Arial"/>
      <w:lang w:val="de-DE" w:eastAsia="en-US"/>
    </w:rPr>
  </w:style>
  <w:style w:type="character" w:customStyle="1" w:styleId="31">
    <w:name w:val="Заголовок 3 Знак"/>
    <w:basedOn w:val="a0"/>
    <w:link w:val="3"/>
    <w:locked/>
    <w:rsid w:val="008F660D"/>
    <w:rPr>
      <w:rFonts w:ascii="Arial" w:hAnsi="Arial"/>
      <w:lang w:val="de-DE" w:eastAsia="en-US"/>
    </w:rPr>
  </w:style>
  <w:style w:type="character" w:customStyle="1" w:styleId="40">
    <w:name w:val="Заголовок 4 Знак"/>
    <w:basedOn w:val="a0"/>
    <w:link w:val="4"/>
    <w:locked/>
    <w:rsid w:val="008F660D"/>
    <w:rPr>
      <w:rFonts w:ascii="Arial" w:hAnsi="Arial"/>
      <w:lang w:val="de-DE" w:eastAsia="en-US"/>
    </w:rPr>
  </w:style>
  <w:style w:type="character" w:customStyle="1" w:styleId="50">
    <w:name w:val="Заголовок 5 Знак"/>
    <w:basedOn w:val="a0"/>
    <w:link w:val="5"/>
    <w:locked/>
    <w:rsid w:val="008F660D"/>
    <w:rPr>
      <w:rFonts w:ascii="Arial" w:hAnsi="Arial"/>
      <w:lang w:val="de-DE" w:eastAsia="en-US"/>
    </w:rPr>
  </w:style>
  <w:style w:type="character" w:customStyle="1" w:styleId="60">
    <w:name w:val="Заголовок 6 Знак"/>
    <w:basedOn w:val="a0"/>
    <w:link w:val="6"/>
    <w:locked/>
    <w:rsid w:val="008F660D"/>
    <w:rPr>
      <w:rFonts w:ascii="Arial" w:hAnsi="Arial"/>
      <w:lang w:val="de-DE" w:eastAsia="en-US"/>
    </w:rPr>
  </w:style>
  <w:style w:type="character" w:customStyle="1" w:styleId="70">
    <w:name w:val="Заголовок 7 Знак"/>
    <w:basedOn w:val="a0"/>
    <w:link w:val="7"/>
    <w:locked/>
    <w:rsid w:val="008F660D"/>
    <w:rPr>
      <w:rFonts w:ascii="Arial" w:hAnsi="Arial"/>
      <w:lang w:val="de-DE" w:eastAsia="en-US"/>
    </w:rPr>
  </w:style>
  <w:style w:type="character" w:customStyle="1" w:styleId="80">
    <w:name w:val="Заголовок 8 Знак"/>
    <w:basedOn w:val="a0"/>
    <w:link w:val="8"/>
    <w:locked/>
    <w:rsid w:val="008F660D"/>
    <w:rPr>
      <w:rFonts w:ascii="Arial" w:hAnsi="Arial"/>
      <w:lang w:val="de-DE" w:eastAsia="en-US"/>
    </w:rPr>
  </w:style>
  <w:style w:type="character" w:customStyle="1" w:styleId="90">
    <w:name w:val="Заголовок 9 Знак"/>
    <w:basedOn w:val="a0"/>
    <w:link w:val="9"/>
    <w:locked/>
    <w:rsid w:val="008F660D"/>
    <w:rPr>
      <w:rFonts w:ascii="Arial" w:hAnsi="Arial"/>
      <w:lang w:val="de-DE" w:eastAsia="en-US"/>
    </w:rPr>
  </w:style>
  <w:style w:type="paragraph" w:customStyle="1" w:styleId="51">
    <w:name w:val="Заголовок 51"/>
    <w:basedOn w:val="a"/>
    <w:next w:val="a"/>
    <w:rsid w:val="002A414F"/>
    <w:pPr>
      <w:tabs>
        <w:tab w:val="left" w:pos="0"/>
      </w:tabs>
      <w:spacing w:before="240" w:after="60"/>
    </w:pPr>
    <w:rPr>
      <w:sz w:val="22"/>
      <w:lang w:val="de-DE" w:eastAsia="ru-RU"/>
    </w:rPr>
  </w:style>
  <w:style w:type="character" w:styleId="aa">
    <w:name w:val="page number"/>
    <w:basedOn w:val="a0"/>
    <w:rsid w:val="002A414F"/>
    <w:rPr>
      <w:rFonts w:cs="Times New Roman"/>
    </w:rPr>
  </w:style>
  <w:style w:type="character" w:styleId="ab">
    <w:name w:val="Hyperlink"/>
    <w:basedOn w:val="a0"/>
    <w:unhideWhenUsed/>
    <w:rsid w:val="00331D50"/>
    <w:rPr>
      <w:color w:val="0000FF" w:themeColor="hyperlink"/>
      <w:u w:val="single"/>
    </w:rPr>
  </w:style>
  <w:style w:type="character" w:styleId="ac">
    <w:name w:val="Unresolved Mention"/>
    <w:basedOn w:val="a0"/>
    <w:uiPriority w:val="99"/>
    <w:semiHidden/>
    <w:unhideWhenUsed/>
    <w:rsid w:val="00126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7353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3572</Words>
  <Characters>20365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OOO «АЛЬПЕ Консалтинг», Российская Федерация, 127473 г</vt:lpstr>
    </vt:vector>
  </TitlesOfParts>
  <Company>ALPE</Company>
  <LinksUpToDate>false</LinksUpToDate>
  <CharactersWithSpaces>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OOO «АЛЬПЕ Консалтинг», Российская Федерация, 127473 г</dc:title>
  <dc:creator>Aubakirov</dc:creator>
  <cp:lastModifiedBy>Shavkatbek Shermatov</cp:lastModifiedBy>
  <cp:revision>11</cp:revision>
  <cp:lastPrinted>2022-11-03T11:26:00Z</cp:lastPrinted>
  <dcterms:created xsi:type="dcterms:W3CDTF">2022-11-02T05:16:00Z</dcterms:created>
  <dcterms:modified xsi:type="dcterms:W3CDTF">2022-11-03T11:26:00Z</dcterms:modified>
</cp:coreProperties>
</file>