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A4" w:rsidRDefault="004B65A4" w:rsidP="002E0980">
      <w:pPr>
        <w:jc w:val="both"/>
      </w:pPr>
    </w:p>
    <w:p w:rsidR="004B65A4" w:rsidRPr="00253F45" w:rsidRDefault="004B65A4" w:rsidP="004B65A4">
      <w:pPr>
        <w:jc w:val="center"/>
        <w:rPr>
          <w:rFonts w:ascii="Times New Roman" w:hAnsi="Times New Roman" w:cs="Times New Roman"/>
          <w:b/>
          <w:lang w:val="uz-Cyrl-UZ"/>
        </w:rPr>
      </w:pPr>
      <w:r w:rsidRPr="00725A94">
        <w:rPr>
          <w:rFonts w:ascii="Times New Roman" w:hAnsi="Times New Roman" w:cs="Times New Roman"/>
          <w:b/>
          <w:lang w:val="en-US"/>
        </w:rPr>
        <w:t>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 A R T N O M </w:t>
      </w:r>
      <w:proofErr w:type="gramStart"/>
      <w:r w:rsidRPr="00725A94">
        <w:rPr>
          <w:rFonts w:ascii="Times New Roman" w:hAnsi="Times New Roman" w:cs="Times New Roman"/>
          <w:b/>
          <w:lang w:val="en-US"/>
        </w:rPr>
        <w:t>A  №</w:t>
      </w:r>
      <w:proofErr w:type="gramEnd"/>
      <w:r w:rsidRPr="00725A94">
        <w:rPr>
          <w:rFonts w:ascii="Times New Roman" w:hAnsi="Times New Roman" w:cs="Times New Roman"/>
          <w:b/>
          <w:lang w:val="en-US"/>
        </w:rPr>
        <w:t xml:space="preserve">  </w:t>
      </w:r>
      <w:r w:rsidR="001A4496">
        <w:rPr>
          <w:rFonts w:ascii="Times New Roman" w:hAnsi="Times New Roman" w:cs="Times New Roman"/>
          <w:b/>
          <w:lang w:val="uz-Cyrl-UZ"/>
        </w:rPr>
        <w:t>1</w:t>
      </w:r>
      <w:r w:rsidR="00FE1CF6">
        <w:rPr>
          <w:rFonts w:ascii="Times New Roman" w:hAnsi="Times New Roman" w:cs="Times New Roman"/>
          <w:b/>
          <w:lang w:val="uz-Cyrl-UZ"/>
        </w:rPr>
        <w:t>6</w:t>
      </w:r>
    </w:p>
    <w:p w:rsidR="004B65A4" w:rsidRPr="00725A94" w:rsidRDefault="004B65A4" w:rsidP="004B65A4">
      <w:pPr>
        <w:jc w:val="center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(Tovar-</w:t>
      </w:r>
      <w:proofErr w:type="spellStart"/>
      <w:r w:rsidRPr="00725A94">
        <w:rPr>
          <w:rFonts w:ascii="Times New Roman" w:hAnsi="Times New Roman" w:cs="Times New Roman"/>
          <w:lang w:val="en-US"/>
        </w:rPr>
        <w:t>moddiy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boyliklar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ozi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-ov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xom-ashyo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materiallar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sotib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olish</w:t>
      </w:r>
      <w:proofErr w:type="spellEnd"/>
      <w:r w:rsidRPr="00725A94">
        <w:rPr>
          <w:rFonts w:ascii="Times New Roman" w:hAnsi="Times New Roman" w:cs="Times New Roman"/>
          <w:lang w:val="en-US"/>
        </w:rPr>
        <w:t>)</w:t>
      </w:r>
    </w:p>
    <w:p w:rsidR="004B65A4" w:rsidRPr="00725A94" w:rsidRDefault="004B65A4" w:rsidP="004B65A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«</w:t>
      </w:r>
      <w:r w:rsidR="001409F7" w:rsidRPr="004F5424">
        <w:rPr>
          <w:rFonts w:ascii="Times New Roman" w:hAnsi="Times New Roman" w:cs="Times New Roman"/>
          <w:lang w:val="en-US"/>
        </w:rPr>
        <w:t>____</w:t>
      </w:r>
      <w:r w:rsidRPr="00725A94">
        <w:rPr>
          <w:rFonts w:ascii="Times New Roman" w:hAnsi="Times New Roman" w:cs="Times New Roman"/>
          <w:lang w:val="en-US"/>
        </w:rPr>
        <w:t xml:space="preserve">»    </w:t>
      </w:r>
      <w:proofErr w:type="spellStart"/>
      <w:proofErr w:type="gramStart"/>
      <w:r w:rsidR="00FE1CF6">
        <w:rPr>
          <w:rFonts w:ascii="Times New Roman" w:hAnsi="Times New Roman" w:cs="Times New Roman"/>
          <w:lang w:val="en-US"/>
        </w:rPr>
        <w:t>ok</w:t>
      </w:r>
      <w:r w:rsidR="00253F45">
        <w:rPr>
          <w:rFonts w:ascii="Times New Roman" w:hAnsi="Times New Roman" w:cs="Times New Roman"/>
          <w:lang w:val="en-US"/>
        </w:rPr>
        <w:t>tyabr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202</w:t>
      </w:r>
      <w:r w:rsidR="00B32288">
        <w:rPr>
          <w:rFonts w:ascii="Times New Roman" w:hAnsi="Times New Roman" w:cs="Times New Roman"/>
          <w:lang w:val="en-US"/>
        </w:rPr>
        <w:t>2</w:t>
      </w:r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yil</w:t>
      </w:r>
      <w:proofErr w:type="spellEnd"/>
      <w:r w:rsidRPr="00725A94">
        <w:rPr>
          <w:rFonts w:ascii="Times New Roman" w:hAnsi="Times New Roman" w:cs="Times New Roman"/>
          <w:lang w:val="en-US"/>
        </w:rPr>
        <w:tab/>
      </w:r>
      <w:r w:rsidRPr="00725A94">
        <w:rPr>
          <w:rFonts w:ascii="Times New Roman" w:hAnsi="Times New Roman" w:cs="Times New Roman"/>
          <w:lang w:val="en-US"/>
        </w:rPr>
        <w:tab/>
        <w:t xml:space="preserve">                                                                                   </w:t>
      </w:r>
      <w:proofErr w:type="spellStart"/>
      <w:r w:rsidRPr="00725A94">
        <w:rPr>
          <w:rFonts w:ascii="Times New Roman" w:hAnsi="Times New Roman" w:cs="Times New Roman"/>
          <w:lang w:val="en-US"/>
        </w:rPr>
        <w:t>Uchk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prik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tumani</w:t>
      </w:r>
      <w:proofErr w:type="spellEnd"/>
    </w:p>
    <w:p w:rsidR="004B65A4" w:rsidRPr="00725A94" w:rsidRDefault="005866A3" w:rsidP="004B65A4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725A94">
        <w:rPr>
          <w:rFonts w:ascii="Times New Roman" w:hAnsi="Times New Roman" w:cs="Times New Roman"/>
          <w:b/>
          <w:lang w:val="en-US"/>
        </w:rPr>
        <w:t>Uchkuprik</w:t>
      </w:r>
      <w:proofErr w:type="spellEnd"/>
      <w:r w:rsidRPr="00725A9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b/>
          <w:lang w:val="en-US"/>
        </w:rPr>
        <w:t>tumani</w:t>
      </w:r>
      <w:proofErr w:type="spellEnd"/>
      <w:r w:rsidRPr="00725A9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b/>
          <w:lang w:val="en-US"/>
        </w:rPr>
        <w:t>Tibbiyot</w:t>
      </w:r>
      <w:proofErr w:type="spellEnd"/>
      <w:r w:rsidRPr="00725A9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b/>
          <w:lang w:val="en-US"/>
        </w:rPr>
        <w:t>birlashmasi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raxbari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725A94">
        <w:rPr>
          <w:rFonts w:ascii="Times New Roman" w:hAnsi="Times New Roman" w:cs="Times New Roman"/>
          <w:b/>
          <w:lang w:val="en-US"/>
        </w:rPr>
        <w:t>B.Oripov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bundan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buyon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tomondan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deb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yuritiladi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Nizom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asosida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yurituvchi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ikkinchi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tomondan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Uchko`prik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oziq-ovqat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savdo</w:t>
      </w:r>
      <w:proofErr w:type="spellEnd"/>
      <w:r w:rsidRPr="00725A94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MCHJ</w:t>
      </w:r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raxbari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O</w:t>
      </w:r>
      <w:r w:rsidRPr="004B65A4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b/>
          <w:lang w:val="en-US"/>
        </w:rPr>
        <w:t>Turg`un</w:t>
      </w:r>
      <w:r w:rsidRPr="004B65A4">
        <w:rPr>
          <w:rFonts w:ascii="Times New Roman" w:hAnsi="Times New Roman" w:cs="Times New Roman"/>
          <w:b/>
          <w:lang w:val="en-US"/>
        </w:rPr>
        <w:t>ov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Nizom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asosida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yurituvchi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bundan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buyon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deb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yuritiladi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5A4"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uyidagilar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</w:t>
      </w:r>
      <w:r w:rsidRPr="004B65A4"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tuzildi</w:t>
      </w:r>
      <w:proofErr w:type="spellEnd"/>
      <w:r w:rsidR="009A3E93" w:rsidRPr="00725A94">
        <w:rPr>
          <w:rFonts w:ascii="Times New Roman" w:hAnsi="Times New Roman" w:cs="Times New Roman"/>
          <w:lang w:val="en-US"/>
        </w:rPr>
        <w:t>.</w:t>
      </w:r>
    </w:p>
    <w:p w:rsidR="004B65A4" w:rsidRPr="00725A94" w:rsidRDefault="004B65A4" w:rsidP="004B65A4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I. 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>ARTNOMA PREDMETI</w:t>
      </w:r>
    </w:p>
    <w:p w:rsidR="004B65A4" w:rsidRPr="00725A94" w:rsidRDefault="004B65A4" w:rsidP="004B65A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1.1. Tovar </w:t>
      </w:r>
      <w:proofErr w:type="spellStart"/>
      <w:r w:rsidRPr="00725A94">
        <w:rPr>
          <w:rFonts w:ascii="Times New Roman" w:hAnsi="Times New Roman" w:cs="Times New Roman"/>
          <w:lang w:val="en-US"/>
        </w:rPr>
        <w:t>moddiy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boyliklarni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sotish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berish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4B65A4" w:rsidRPr="00725A94" w:rsidRDefault="004B65A4" w:rsidP="004B65A4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II. 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>ARTNOMA NARXI</w:t>
      </w:r>
    </w:p>
    <w:p w:rsidR="004B65A4" w:rsidRPr="00725A94" w:rsidRDefault="004B65A4" w:rsidP="004B65A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2.1. </w:t>
      </w:r>
      <w:proofErr w:type="spellStart"/>
      <w:r w:rsidRPr="00725A94">
        <w:rPr>
          <w:rFonts w:ascii="Times New Roman" w:hAnsi="Times New Roman" w:cs="Times New Roman"/>
          <w:lang w:val="en-US"/>
        </w:rPr>
        <w:t>Maxsulotlar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971"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uyidagilarcha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beriladi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tbl>
      <w:tblPr>
        <w:tblStyle w:val="a4"/>
        <w:tblW w:w="0" w:type="auto"/>
        <w:tblLook w:val="04A0"/>
      </w:tblPr>
      <w:tblGrid>
        <w:gridCol w:w="534"/>
        <w:gridCol w:w="3081"/>
        <w:gridCol w:w="1171"/>
        <w:gridCol w:w="1559"/>
        <w:gridCol w:w="1701"/>
        <w:gridCol w:w="2801"/>
      </w:tblGrid>
      <w:tr w:rsidR="004B65A4" w:rsidRPr="004B65A4" w:rsidTr="00954165">
        <w:tc>
          <w:tcPr>
            <w:tcW w:w="534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8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65A4" w:rsidRPr="004B65A4" w:rsidRDefault="00722971" w:rsidP="0095416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="004B65A4">
              <w:rPr>
                <w:rFonts w:ascii="Times New Roman" w:hAnsi="Times New Roman" w:cs="Times New Roman"/>
                <w:b/>
                <w:lang w:val="en-US"/>
              </w:rPr>
              <w:t>sulot</w:t>
            </w:r>
            <w:proofErr w:type="spellEnd"/>
            <w:r w:rsidR="004B65A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4B65A4">
              <w:rPr>
                <w:rFonts w:ascii="Times New Roman" w:hAnsi="Times New Roman" w:cs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117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O`lchov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birligi</w:t>
            </w:r>
            <w:proofErr w:type="spellEnd"/>
          </w:p>
        </w:tc>
        <w:tc>
          <w:tcPr>
            <w:tcW w:w="1559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Miqdori</w:t>
            </w:r>
            <w:proofErr w:type="spellEnd"/>
          </w:p>
        </w:tc>
        <w:tc>
          <w:tcPr>
            <w:tcW w:w="17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Narxi</w:t>
            </w:r>
            <w:proofErr w:type="spellEnd"/>
          </w:p>
        </w:tc>
        <w:tc>
          <w:tcPr>
            <w:tcW w:w="28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Summasi</w:t>
            </w:r>
            <w:proofErr w:type="spellEnd"/>
          </w:p>
        </w:tc>
      </w:tr>
      <w:tr w:rsidR="00AB1305" w:rsidRPr="004B65A4" w:rsidTr="00954165">
        <w:tc>
          <w:tcPr>
            <w:tcW w:w="534" w:type="dxa"/>
          </w:tcPr>
          <w:p w:rsidR="00AB1305" w:rsidRPr="004B65A4" w:rsidRDefault="00AB1305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81" w:type="dxa"/>
          </w:tcPr>
          <w:p w:rsidR="00AB1305" w:rsidRPr="00B32288" w:rsidRDefault="00AB1305" w:rsidP="00251B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Muzlatilgan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mol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go`shti</w:t>
            </w:r>
            <w:proofErr w:type="spellEnd"/>
          </w:p>
        </w:tc>
        <w:tc>
          <w:tcPr>
            <w:tcW w:w="1171" w:type="dxa"/>
          </w:tcPr>
          <w:p w:rsidR="00AB1305" w:rsidRPr="00B32288" w:rsidRDefault="00AB1305" w:rsidP="00251B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kg</w:t>
            </w:r>
          </w:p>
        </w:tc>
        <w:tc>
          <w:tcPr>
            <w:tcW w:w="1559" w:type="dxa"/>
          </w:tcPr>
          <w:p w:rsidR="00AB1305" w:rsidRPr="00B32288" w:rsidRDefault="00AB1305" w:rsidP="00251B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200</w:t>
            </w:r>
          </w:p>
        </w:tc>
        <w:tc>
          <w:tcPr>
            <w:tcW w:w="1701" w:type="dxa"/>
          </w:tcPr>
          <w:p w:rsidR="00AB1305" w:rsidRPr="00B32288" w:rsidRDefault="00AB1305" w:rsidP="00251B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55000</w:t>
            </w:r>
          </w:p>
        </w:tc>
        <w:tc>
          <w:tcPr>
            <w:tcW w:w="2801" w:type="dxa"/>
          </w:tcPr>
          <w:p w:rsidR="00AB1305" w:rsidRPr="00B32288" w:rsidRDefault="00AB1305" w:rsidP="00251B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11 000 000</w:t>
            </w:r>
          </w:p>
        </w:tc>
      </w:tr>
      <w:tr w:rsidR="004B65A4" w:rsidRPr="004B65A4" w:rsidTr="00954165">
        <w:tc>
          <w:tcPr>
            <w:tcW w:w="534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8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5A4" w:rsidRPr="004B65A4" w:rsidTr="00954165">
        <w:tc>
          <w:tcPr>
            <w:tcW w:w="534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8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5A4" w:rsidRPr="004B65A4" w:rsidTr="00954165">
        <w:tc>
          <w:tcPr>
            <w:tcW w:w="534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8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5A4" w:rsidRPr="004B65A4" w:rsidTr="00954165">
        <w:tc>
          <w:tcPr>
            <w:tcW w:w="534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8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5A4" w:rsidRPr="004B65A4" w:rsidTr="00954165">
        <w:tc>
          <w:tcPr>
            <w:tcW w:w="534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8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5A4" w:rsidRPr="004B65A4" w:rsidTr="00954165">
        <w:tc>
          <w:tcPr>
            <w:tcW w:w="534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Jami</w:t>
            </w:r>
            <w:r w:rsidRPr="004B65A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7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65A4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559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65A4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7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65A4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2801" w:type="dxa"/>
          </w:tcPr>
          <w:p w:rsidR="004B65A4" w:rsidRPr="00B32288" w:rsidRDefault="00B32288" w:rsidP="00AB1305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</w:t>
            </w:r>
            <w:r w:rsidR="002A6552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AB1305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="000D3001">
              <w:rPr>
                <w:rFonts w:ascii="Times New Roman" w:hAnsi="Times New Roman" w:cs="Times New Roman"/>
                <w:b/>
                <w:lang w:val="en-US"/>
              </w:rPr>
              <w:t>000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000</w:t>
            </w:r>
          </w:p>
        </w:tc>
      </w:tr>
    </w:tbl>
    <w:p w:rsidR="004B65A4" w:rsidRPr="004B65A4" w:rsidRDefault="004B65A4" w:rsidP="004B65A4">
      <w:pPr>
        <w:jc w:val="both"/>
        <w:rPr>
          <w:rFonts w:ascii="Times New Roman" w:hAnsi="Times New Roman" w:cs="Times New Roman"/>
          <w:lang w:val="en-US"/>
        </w:rPr>
      </w:pPr>
    </w:p>
    <w:p w:rsidR="004B65A4" w:rsidRPr="00464279" w:rsidRDefault="004B65A4" w:rsidP="004B65A4">
      <w:pPr>
        <w:jc w:val="both"/>
        <w:rPr>
          <w:rFonts w:ascii="Times New Roman" w:hAnsi="Times New Roman" w:cs="Times New Roman"/>
          <w:lang w:val="en-US"/>
        </w:rPr>
      </w:pPr>
      <w:r w:rsidRPr="00464279">
        <w:rPr>
          <w:rFonts w:ascii="Times New Roman" w:hAnsi="Times New Roman" w:cs="Times New Roman"/>
          <w:lang w:val="en-US"/>
        </w:rPr>
        <w:t xml:space="preserve">2.2.  </w:t>
      </w:r>
      <w:proofErr w:type="spellStart"/>
      <w:r w:rsidR="004F5424">
        <w:rPr>
          <w:rFonts w:ascii="Times New Roman" w:hAnsi="Times New Roman" w:cs="Times New Roman"/>
          <w:lang w:val="en-US"/>
        </w:rPr>
        <w:t>Sotuvchi</w:t>
      </w:r>
      <w:proofErr w:type="spellEnd"/>
      <w:r w:rsidR="004F542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QQ</w:t>
      </w:r>
      <w:r w:rsidRPr="00464279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Pr="00464279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464279">
        <w:rPr>
          <w:rFonts w:ascii="Times New Roman" w:hAnsi="Times New Roman" w:cs="Times New Roman"/>
          <w:lang w:val="en-US"/>
        </w:rPr>
        <w:t>lovchisi</w:t>
      </w:r>
      <w:proofErr w:type="spellEnd"/>
      <w:r w:rsidRPr="00464279">
        <w:rPr>
          <w:rFonts w:ascii="Times New Roman" w:hAnsi="Times New Roman" w:cs="Times New Roman"/>
          <w:lang w:val="en-US"/>
        </w:rPr>
        <w:t>.</w:t>
      </w:r>
    </w:p>
    <w:p w:rsidR="004B65A4" w:rsidRPr="00B32288" w:rsidRDefault="004B65A4" w:rsidP="004B65A4">
      <w:pPr>
        <w:jc w:val="both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2.3 </w:t>
      </w:r>
      <w:proofErr w:type="spellStart"/>
      <w:r w:rsidRPr="00725A94">
        <w:rPr>
          <w:rFonts w:ascii="Times New Roman" w:hAnsi="Times New Roman" w:cs="Times New Roman"/>
          <w:lang w:val="en-US"/>
        </w:rPr>
        <w:t>Tovarlarning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shartnomaviy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umum</w:t>
      </w:r>
      <w:r>
        <w:rPr>
          <w:rFonts w:ascii="Times New Roman" w:hAnsi="Times New Roman" w:cs="Times New Roman"/>
          <w:lang w:val="en-US"/>
        </w:rPr>
        <w:t>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baxosi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2A6552">
        <w:rPr>
          <w:rFonts w:ascii="Times New Roman" w:hAnsi="Times New Roman" w:cs="Times New Roman"/>
          <w:b/>
          <w:lang w:val="en-US"/>
        </w:rPr>
        <w:t>O`n</w:t>
      </w:r>
      <w:proofErr w:type="spellEnd"/>
      <w:r w:rsidR="00AB130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B1305">
        <w:rPr>
          <w:rFonts w:ascii="Times New Roman" w:hAnsi="Times New Roman" w:cs="Times New Roman"/>
          <w:b/>
          <w:lang w:val="en-US"/>
        </w:rPr>
        <w:t>bir</w:t>
      </w:r>
      <w:proofErr w:type="spellEnd"/>
      <w:r w:rsidR="00B32288" w:rsidRPr="00B32288">
        <w:rPr>
          <w:rFonts w:ascii="Times New Roman" w:hAnsi="Times New Roman" w:cs="Times New Roman"/>
          <w:b/>
          <w:lang w:val="en-US"/>
        </w:rPr>
        <w:t xml:space="preserve"> million </w:t>
      </w:r>
      <w:proofErr w:type="spellStart"/>
      <w:r w:rsidR="00B32288" w:rsidRPr="00B32288">
        <w:rPr>
          <w:rFonts w:ascii="Times New Roman" w:hAnsi="Times New Roman" w:cs="Times New Roman"/>
          <w:b/>
          <w:lang w:val="en-US"/>
        </w:rPr>
        <w:t>so`m</w:t>
      </w:r>
      <w:proofErr w:type="spellEnd"/>
    </w:p>
    <w:p w:rsidR="00657F95" w:rsidRPr="00725A94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 xml:space="preserve">III.XISOB-KITOB </w:t>
      </w:r>
      <w:r w:rsidRPr="004B65A4">
        <w:rPr>
          <w:rFonts w:ascii="Times New Roman" w:hAnsi="Times New Roman" w:cs="Times New Roman"/>
          <w:b/>
          <w:lang w:val="en-US"/>
        </w:rPr>
        <w:t>Q</w:t>
      </w:r>
      <w:r w:rsidRPr="00725A94">
        <w:rPr>
          <w:rFonts w:ascii="Times New Roman" w:hAnsi="Times New Roman" w:cs="Times New Roman"/>
          <w:b/>
          <w:lang w:val="en-US"/>
        </w:rPr>
        <w:t>ILIS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 TARTIBI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3.1.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tovar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uchun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oldindan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berilayotgan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tovarning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30 % </w:t>
      </w:r>
      <w:proofErr w:type="spellStart"/>
      <w:r w:rsidRPr="00725A94">
        <w:rPr>
          <w:rFonts w:ascii="Times New Roman" w:hAnsi="Times New Roman" w:cs="Times New Roman"/>
          <w:lang w:val="en-US"/>
        </w:rPr>
        <w:t>mi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dorida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pul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5A4"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tkazish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bilan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lovni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oshiradi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olgan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70 % </w:t>
      </w:r>
      <w:proofErr w:type="spellStart"/>
      <w:r w:rsidRPr="00725A94">
        <w:rPr>
          <w:rFonts w:ascii="Times New Roman" w:hAnsi="Times New Roman" w:cs="Times New Roman"/>
          <w:lang w:val="en-US"/>
        </w:rPr>
        <w:t>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60 kun </w:t>
      </w:r>
      <w:proofErr w:type="spellStart"/>
      <w:r w:rsidRPr="00725A94">
        <w:rPr>
          <w:rFonts w:ascii="Times New Roman" w:hAnsi="Times New Roman" w:cs="Times New Roman"/>
          <w:lang w:val="en-US"/>
        </w:rPr>
        <w:t>davomida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iladi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C6677">
        <w:rPr>
          <w:rFonts w:ascii="Times New Roman" w:hAnsi="Times New Roman" w:cs="Times New Roman"/>
          <w:lang w:val="en-US"/>
        </w:rPr>
        <w:t>olinayotgan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oziq-ovqat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maxsulotlari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uchun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narxi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O`zbekiston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Respublikasi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Moliya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Vazirligi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tomonidan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taqdim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etilgan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narx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asosida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kelishib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olinadi</w:t>
      </w:r>
      <w:proofErr w:type="spellEnd"/>
      <w:r w:rsidRPr="009C6677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725A94">
        <w:rPr>
          <w:rFonts w:ascii="Times New Roman" w:hAnsi="Times New Roman" w:cs="Times New Roman"/>
          <w:lang w:val="en-US"/>
        </w:rPr>
        <w:t xml:space="preserve">3.2. </w:t>
      </w:r>
      <w:proofErr w:type="spellStart"/>
      <w:r w:rsidRPr="00725A94">
        <w:rPr>
          <w:rFonts w:ascii="Times New Roman" w:hAnsi="Times New Roman" w:cs="Times New Roman"/>
          <w:lang w:val="en-US"/>
        </w:rPr>
        <w:t>Tovarlar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Sotuvchi»ning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transportida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beriladi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  <w:proofErr w:type="gramEnd"/>
    </w:p>
    <w:p w:rsidR="00657F95" w:rsidRPr="00725A94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IV. TOVAR Y</w:t>
      </w:r>
      <w:r w:rsidRPr="004B65A4">
        <w:rPr>
          <w:rFonts w:ascii="Times New Roman" w:hAnsi="Times New Roman" w:cs="Times New Roman"/>
          <w:b/>
          <w:lang w:val="en-US"/>
        </w:rPr>
        <w:t>E</w:t>
      </w:r>
      <w:r w:rsidRPr="00725A94">
        <w:rPr>
          <w:rFonts w:ascii="Times New Roman" w:hAnsi="Times New Roman" w:cs="Times New Roman"/>
          <w:b/>
          <w:lang w:val="en-US"/>
        </w:rPr>
        <w:t>TKAZIB BERIS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 MUDDATI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4.1.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</w:t>
      </w:r>
      <w:proofErr w:type="spellEnd"/>
      <w:proofErr w:type="gramStart"/>
      <w:r w:rsidRPr="00725A94">
        <w:rPr>
          <w:rFonts w:ascii="Times New Roman" w:hAnsi="Times New Roman" w:cs="Times New Roman"/>
          <w:lang w:val="en-US"/>
        </w:rPr>
        <w:t xml:space="preserve">»  </w:t>
      </w:r>
      <w:proofErr w:type="spellStart"/>
      <w:r w:rsidRPr="00725A94">
        <w:rPr>
          <w:rFonts w:ascii="Times New Roman" w:hAnsi="Times New Roman" w:cs="Times New Roman"/>
          <w:lang w:val="en-US"/>
        </w:rPr>
        <w:t>mazkur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onuniy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725A94">
        <w:rPr>
          <w:rFonts w:ascii="Times New Roman" w:hAnsi="Times New Roman" w:cs="Times New Roman"/>
          <w:lang w:val="en-US"/>
        </w:rPr>
        <w:t>kuchga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kirgandan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tovarni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1(</w:t>
      </w:r>
      <w:proofErr w:type="spellStart"/>
      <w:r w:rsidRPr="00725A94">
        <w:rPr>
          <w:rFonts w:ascii="Times New Roman" w:hAnsi="Times New Roman" w:cs="Times New Roman"/>
          <w:lang w:val="en-US"/>
        </w:rPr>
        <w:t>bir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725A94">
        <w:rPr>
          <w:rFonts w:ascii="Times New Roman" w:hAnsi="Times New Roman" w:cs="Times New Roman"/>
          <w:lang w:val="en-US"/>
        </w:rPr>
        <w:t>oy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muddat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ichida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Xaridor»ga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berishi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V. TOVAR SIFATI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5.1.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berilayotgan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tovarning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sifati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belgilangan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standartlarga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725A94">
        <w:rPr>
          <w:rFonts w:ascii="Times New Roman" w:hAnsi="Times New Roman" w:cs="Times New Roman"/>
          <w:lang w:val="en-US"/>
        </w:rPr>
        <w:t>muvofi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sertfikati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725A94">
        <w:rPr>
          <w:rFonts w:ascii="Times New Roman" w:hAnsi="Times New Roman" w:cs="Times New Roman"/>
          <w:lang w:val="en-US"/>
        </w:rPr>
        <w:t>ishlab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chi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me'yoriy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xujjatlar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Xaridor»ning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talabiga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mos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kelishi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VI. TOMONLARNING MAJBURIY</w:t>
      </w:r>
      <w:r w:rsidRPr="004B65A4">
        <w:rPr>
          <w:rFonts w:ascii="Times New Roman" w:hAnsi="Times New Roman" w:cs="Times New Roman"/>
          <w:b/>
          <w:lang w:val="en-US"/>
        </w:rPr>
        <w:t>A</w:t>
      </w:r>
      <w:r w:rsidRPr="00725A94">
        <w:rPr>
          <w:rFonts w:ascii="Times New Roman" w:hAnsi="Times New Roman" w:cs="Times New Roman"/>
          <w:b/>
          <w:lang w:val="en-US"/>
        </w:rPr>
        <w:t>TLARI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6.1.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majburiyatlari</w:t>
      </w:r>
      <w:proofErr w:type="spellEnd"/>
      <w:r w:rsidRPr="00725A94">
        <w:rPr>
          <w:rFonts w:ascii="Times New Roman" w:hAnsi="Times New Roman" w:cs="Times New Roman"/>
          <w:lang w:val="en-US"/>
        </w:rPr>
        <w:t>: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- 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k</w:t>
      </w:r>
      <w:r w:rsidRPr="004B65A4">
        <w:rPr>
          <w:rFonts w:ascii="Times New Roman" w:hAnsi="Times New Roman" w:cs="Times New Roman"/>
          <w:lang w:val="en-US"/>
        </w:rPr>
        <w:t>o`</w:t>
      </w:r>
      <w:proofErr w:type="gramEnd"/>
      <w:r w:rsidRPr="00725A94">
        <w:rPr>
          <w:rFonts w:ascii="Times New Roman" w:hAnsi="Times New Roman" w:cs="Times New Roman"/>
          <w:lang w:val="en-US"/>
        </w:rPr>
        <w:t>rsatilgan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talablarga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rioya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xolda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5A4"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r w:rsidRPr="004B65A4"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tida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Xaridor»ga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tovarni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berish</w:t>
      </w:r>
      <w:proofErr w:type="spellEnd"/>
      <w:r w:rsidRPr="00725A94">
        <w:rPr>
          <w:rFonts w:ascii="Times New Roman" w:hAnsi="Times New Roman" w:cs="Times New Roman"/>
          <w:lang w:val="en-US"/>
        </w:rPr>
        <w:t>;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shartlari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tomonidan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buzilganda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aytarib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qo`</w:t>
      </w:r>
      <w:r w:rsidRPr="00725A94">
        <w:rPr>
          <w:rFonts w:ascii="Times New Roman" w:hAnsi="Times New Roman" w:cs="Times New Roman"/>
          <w:lang w:val="en-US"/>
        </w:rPr>
        <w:t>yish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xukukiga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ega</w:t>
      </w:r>
      <w:proofErr w:type="spellEnd"/>
      <w:r w:rsidRPr="00725A94">
        <w:rPr>
          <w:rFonts w:ascii="Times New Roman" w:hAnsi="Times New Roman" w:cs="Times New Roman"/>
          <w:lang w:val="en-US"/>
        </w:rPr>
        <w:t>;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lastRenderedPageBreak/>
        <w:t xml:space="preserve">- </w:t>
      </w:r>
      <w:proofErr w:type="spellStart"/>
      <w:r w:rsidRPr="00725A94">
        <w:rPr>
          <w:rFonts w:ascii="Times New Roman" w:hAnsi="Times New Roman" w:cs="Times New Roman"/>
          <w:lang w:val="en-US"/>
        </w:rPr>
        <w:t>Tegishli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darajada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sifatli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yuborilganligi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o`g`</w:t>
      </w:r>
      <w:r w:rsidRPr="00725A94">
        <w:rPr>
          <w:rFonts w:ascii="Times New Roman" w:hAnsi="Times New Roman" w:cs="Times New Roman"/>
          <w:lang w:val="en-US"/>
        </w:rPr>
        <w:t>risida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bildirish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olgandan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sifatli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proofErr w:type="gramEnd"/>
      <w:r w:rsidRPr="00725A94">
        <w:rPr>
          <w:rFonts w:ascii="Times New Roman" w:hAnsi="Times New Roman" w:cs="Times New Roman"/>
          <w:lang w:val="en-US"/>
        </w:rPr>
        <w:t>lmagan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mol-</w:t>
      </w:r>
      <w:proofErr w:type="spellStart"/>
      <w:r w:rsidRPr="00725A94">
        <w:rPr>
          <w:rFonts w:ascii="Times New Roman" w:hAnsi="Times New Roman" w:cs="Times New Roman"/>
          <w:lang w:val="en-US"/>
        </w:rPr>
        <w:t>mulkni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3</w:t>
      </w:r>
      <w:r>
        <w:rPr>
          <w:rFonts w:ascii="Times New Roman" w:hAnsi="Times New Roman" w:cs="Times New Roman"/>
          <w:lang w:val="en-US"/>
        </w:rPr>
        <w:t xml:space="preserve"> </w:t>
      </w:r>
      <w:r w:rsidRPr="00725A94">
        <w:rPr>
          <w:rFonts w:ascii="Times New Roman" w:hAnsi="Times New Roman" w:cs="Times New Roman"/>
          <w:lang w:val="en-US"/>
        </w:rPr>
        <w:t>(</w:t>
      </w:r>
      <w:proofErr w:type="spellStart"/>
      <w:r w:rsidRPr="00725A94">
        <w:rPr>
          <w:rFonts w:ascii="Times New Roman" w:hAnsi="Times New Roman" w:cs="Times New Roman"/>
          <w:lang w:val="en-US"/>
        </w:rPr>
        <w:t>uch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) kun </w:t>
      </w:r>
      <w:proofErr w:type="spellStart"/>
      <w:r w:rsidRPr="00725A94">
        <w:rPr>
          <w:rFonts w:ascii="Times New Roman" w:hAnsi="Times New Roman" w:cs="Times New Roman"/>
          <w:lang w:val="en-US"/>
        </w:rPr>
        <w:t>ichida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almashtirib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yoki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sharnomaning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2-bandiga </w:t>
      </w:r>
      <w:proofErr w:type="spellStart"/>
      <w:r w:rsidRPr="00725A94">
        <w:rPr>
          <w:rFonts w:ascii="Times New Roman" w:hAnsi="Times New Roman" w:cs="Times New Roman"/>
          <w:lang w:val="en-US"/>
        </w:rPr>
        <w:t>asosan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sifatli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lmagan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mol-</w:t>
      </w:r>
      <w:proofErr w:type="spellStart"/>
      <w:r w:rsidRPr="00725A94">
        <w:rPr>
          <w:rFonts w:ascii="Times New Roman" w:hAnsi="Times New Roman" w:cs="Times New Roman"/>
          <w:lang w:val="en-US"/>
        </w:rPr>
        <w:t>mulk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baxosini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aytarib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berish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-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maxsulotlarini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xisob-vara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larda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ani</w:t>
      </w:r>
      <w:r>
        <w:rPr>
          <w:rFonts w:ascii="Times New Roman" w:hAnsi="Times New Roman" w:cs="Times New Roman"/>
          <w:lang w:val="en-US"/>
        </w:rPr>
        <w:t>q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nomini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maxsulot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navini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kategoriyasini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bosh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rsatkichlarini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rsatish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Shuningdek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xisob-vara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larni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belgilangan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tartibda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amlab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rekvizitlarini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rasmiylashtirish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  <w:proofErr w:type="gramEnd"/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6.2.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Xaridor»ning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majburiyatlari</w:t>
      </w:r>
      <w:proofErr w:type="spellEnd"/>
      <w:r w:rsidRPr="00725A94">
        <w:rPr>
          <w:rFonts w:ascii="Times New Roman" w:hAnsi="Times New Roman" w:cs="Times New Roman"/>
          <w:lang w:val="en-US"/>
        </w:rPr>
        <w:t>: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725A94">
        <w:rPr>
          <w:rFonts w:ascii="Times New Roman" w:hAnsi="Times New Roman" w:cs="Times New Roman"/>
          <w:lang w:val="en-US"/>
        </w:rPr>
        <w:t>-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belgilangan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talablarga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rioya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xolda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lovlarni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oshirish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tovarni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dalolatnoma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tuzib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onun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xujjatlarida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belgilangan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butlash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tartibiga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soniga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sifatiga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arab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tida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abul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olishi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lozim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  <w:proofErr w:type="gramEnd"/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725A94">
        <w:rPr>
          <w:rFonts w:ascii="Times New Roman" w:hAnsi="Times New Roman" w:cs="Times New Roman"/>
          <w:lang w:val="en-US"/>
        </w:rPr>
        <w:t>Tegishli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darajada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sifatli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proofErr w:type="gramEnd"/>
      <w:r w:rsidRPr="00725A94">
        <w:rPr>
          <w:rFonts w:ascii="Times New Roman" w:hAnsi="Times New Roman" w:cs="Times New Roman"/>
          <w:lang w:val="en-US"/>
        </w:rPr>
        <w:t>lmagan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mol-</w:t>
      </w:r>
      <w:proofErr w:type="spellStart"/>
      <w:r w:rsidRPr="00725A94">
        <w:rPr>
          <w:rFonts w:ascii="Times New Roman" w:hAnsi="Times New Roman" w:cs="Times New Roman"/>
          <w:lang w:val="en-US"/>
        </w:rPr>
        <w:t>mulk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tushgani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ani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langandan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keyin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bu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dalolatnoma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yozilib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3</w:t>
      </w:r>
      <w:r>
        <w:rPr>
          <w:rFonts w:ascii="Times New Roman" w:hAnsi="Times New Roman" w:cs="Times New Roman"/>
          <w:lang w:val="en-US"/>
        </w:rPr>
        <w:t xml:space="preserve"> </w:t>
      </w:r>
      <w:r w:rsidRPr="00725A94">
        <w:rPr>
          <w:rFonts w:ascii="Times New Roman" w:hAnsi="Times New Roman" w:cs="Times New Roman"/>
          <w:lang w:val="en-US"/>
        </w:rPr>
        <w:t>(</w:t>
      </w:r>
      <w:proofErr w:type="spellStart"/>
      <w:r w:rsidRPr="00725A94">
        <w:rPr>
          <w:rFonts w:ascii="Times New Roman" w:hAnsi="Times New Roman" w:cs="Times New Roman"/>
          <w:lang w:val="en-US"/>
        </w:rPr>
        <w:t>uch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) kun </w:t>
      </w:r>
      <w:proofErr w:type="spellStart"/>
      <w:r w:rsidRPr="00725A94">
        <w:rPr>
          <w:rFonts w:ascii="Times New Roman" w:hAnsi="Times New Roman" w:cs="Times New Roman"/>
          <w:lang w:val="en-US"/>
        </w:rPr>
        <w:t>ichida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Sotuvchi»ni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ogoxlantirish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rasmiylashtirilmagan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xamda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sifati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navi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kategoriyalari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rsatilmagan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xisob-vara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proofErr w:type="gramEnd"/>
      <w:r w:rsidRPr="00725A94">
        <w:rPr>
          <w:rFonts w:ascii="Times New Roman" w:hAnsi="Times New Roman" w:cs="Times New Roman"/>
          <w:lang w:val="en-US"/>
        </w:rPr>
        <w:t>yicha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lov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oshirilmaydi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VII. TOMONLARNING JAVOBGARLIGI</w:t>
      </w:r>
    </w:p>
    <w:p w:rsidR="00657F95" w:rsidRPr="00A26F18" w:rsidRDefault="00657F95" w:rsidP="00657F95">
      <w:pPr>
        <w:spacing w:after="199"/>
        <w:jc w:val="both"/>
        <w:rPr>
          <w:rFonts w:ascii="Times New Roman" w:hAnsi="Times New Roman" w:cs="Times New Roman"/>
          <w:lang w:val="en-US" w:eastAsia="ru-RU"/>
        </w:rPr>
      </w:pPr>
      <w:r w:rsidRPr="00A26F18">
        <w:rPr>
          <w:rFonts w:ascii="Times New Roman" w:hAnsi="Times New Roman" w:cs="Times New Roman"/>
          <w:lang w:val="en-US" w:eastAsia="ru-RU"/>
        </w:rPr>
        <w:t xml:space="preserve">7.1.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Ushbu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shartnoma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A26F18">
        <w:rPr>
          <w:rFonts w:ascii="Times New Roman" w:hAnsi="Times New Roman" w:cs="Times New Roman"/>
          <w:lang w:val="en-US" w:eastAsia="ru-RU"/>
        </w:rPr>
        <w:t>bo`</w:t>
      </w:r>
      <w:proofErr w:type="gramEnd"/>
      <w:r w:rsidRPr="00A26F18">
        <w:rPr>
          <w:rFonts w:ascii="Times New Roman" w:hAnsi="Times New Roman" w:cs="Times New Roman"/>
          <w:lang w:val="en-US" w:eastAsia="ru-RU"/>
        </w:rPr>
        <w:t>yicha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majburiyatlarni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ijro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etmasligi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yoki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tegishlicha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bajarilmasligi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uchun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tomonlar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O`zbekiston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Respublikasi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Qonunchiligida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shuningdek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ushbu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shartnomada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nazarda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tutilgan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tarzda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javobgardirlar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>.</w:t>
      </w:r>
    </w:p>
    <w:p w:rsidR="00657F95" w:rsidRPr="00A26F18" w:rsidRDefault="00657F95" w:rsidP="00657F95">
      <w:pPr>
        <w:spacing w:after="199"/>
        <w:jc w:val="both"/>
        <w:rPr>
          <w:rFonts w:ascii="Times New Roman" w:hAnsi="Times New Roman" w:cs="Times New Roman"/>
          <w:lang w:val="en-US" w:eastAsia="ru-RU"/>
        </w:rPr>
      </w:pPr>
      <w:r w:rsidRPr="00A26F18">
        <w:rPr>
          <w:rFonts w:ascii="Times New Roman" w:hAnsi="Times New Roman" w:cs="Times New Roman"/>
          <w:lang w:val="en-US" w:eastAsia="ru-RU"/>
        </w:rPr>
        <w:t>7.2. «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Xaridor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»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olingan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r>
        <w:rPr>
          <w:rFonts w:ascii="Times New Roman" w:hAnsi="Times New Roman" w:cs="Times New Roman"/>
          <w:lang w:val="en-US" w:eastAsia="ru-RU"/>
        </w:rPr>
        <w:t>Tovar</w:t>
      </w:r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uchun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to`lovni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o`z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vaqtida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amalga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oshirmasa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bir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gramStart"/>
      <w:r w:rsidRPr="00A26F18">
        <w:rPr>
          <w:rFonts w:ascii="Times New Roman" w:hAnsi="Times New Roman" w:cs="Times New Roman"/>
          <w:lang w:val="en-US" w:eastAsia="ru-RU"/>
        </w:rPr>
        <w:t>kun</w:t>
      </w:r>
      <w:proofErr w:type="gram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uchun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summaning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0.4%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miqdorida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«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Sotuvchi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>»</w:t>
      </w:r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ga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penya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to`laydi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bunda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penyaning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umumiy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miqdori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summaning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50%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dan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ortiq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bo`lmasligi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lozim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>.</w:t>
      </w:r>
    </w:p>
    <w:p w:rsidR="00657F95" w:rsidRPr="00A26F18" w:rsidRDefault="00657F95" w:rsidP="00657F95">
      <w:pPr>
        <w:spacing w:after="199"/>
        <w:jc w:val="both"/>
        <w:rPr>
          <w:rFonts w:ascii="Times New Roman" w:hAnsi="Times New Roman" w:cs="Times New Roman"/>
          <w:lang w:val="en-US" w:eastAsia="ru-RU"/>
        </w:rPr>
      </w:pPr>
      <w:r w:rsidRPr="00A26F18">
        <w:rPr>
          <w:rFonts w:ascii="Times New Roman" w:hAnsi="Times New Roman" w:cs="Times New Roman"/>
          <w:lang w:val="en-US" w:eastAsia="ru-RU"/>
        </w:rPr>
        <w:t xml:space="preserve">7.3.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Shartnoma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talablarida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ko`rsatilgan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sifatlaridagi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xamda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butlashdagi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r w:rsidRPr="00A26F18">
        <w:rPr>
          <w:rFonts w:ascii="Times New Roman" w:hAnsi="Times New Roman" w:cs="Times New Roman"/>
          <w:lang w:val="en-US" w:eastAsia="ru-RU"/>
        </w:rPr>
        <w:t>mol-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mulk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bo`lsa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aybdor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A26F18">
        <w:rPr>
          <w:rFonts w:ascii="Times New Roman" w:hAnsi="Times New Roman" w:cs="Times New Roman"/>
          <w:lang w:val="en-US" w:eastAsia="ru-RU"/>
        </w:rPr>
        <w:t>taraf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 20</w:t>
      </w:r>
      <w:proofErr w:type="gramEnd"/>
      <w:r w:rsidRPr="00A26F18">
        <w:rPr>
          <w:rFonts w:ascii="Times New Roman" w:hAnsi="Times New Roman" w:cs="Times New Roman"/>
          <w:lang w:val="en-US" w:eastAsia="ru-RU"/>
        </w:rPr>
        <w:t xml:space="preserve"> %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miqdorida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jarima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to`laydi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>.</w:t>
      </w:r>
    </w:p>
    <w:p w:rsidR="00657F95" w:rsidRPr="00A26F18" w:rsidRDefault="00657F95" w:rsidP="00657F95">
      <w:pPr>
        <w:spacing w:after="199"/>
        <w:jc w:val="both"/>
        <w:rPr>
          <w:rFonts w:ascii="Times New Roman" w:hAnsi="Times New Roman" w:cs="Times New Roman"/>
          <w:lang w:val="en-US" w:eastAsia="ru-RU"/>
        </w:rPr>
      </w:pPr>
      <w:r w:rsidRPr="00A26F18">
        <w:rPr>
          <w:rFonts w:ascii="Times New Roman" w:hAnsi="Times New Roman" w:cs="Times New Roman"/>
          <w:lang w:val="en-US" w:eastAsia="ru-RU"/>
        </w:rPr>
        <w:t xml:space="preserve">7.4.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Tovarlarni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berish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muddatlari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yuborilgan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to‘liq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berilmagan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ishlar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bajarilmagan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yoki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xizmatlar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ko‘rsatilmagan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hollarda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r>
        <w:rPr>
          <w:rFonts w:ascii="Times New Roman" w:hAnsi="Times New Roman" w:cs="Times New Roman"/>
          <w:lang w:val="en-US" w:eastAsia="ru-RU"/>
        </w:rPr>
        <w:t>Tovar</w:t>
      </w:r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beruvchi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(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pudratchi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)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sotib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oluvchiga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(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buyurtmachiga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)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har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bir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kun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uchun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majburiyat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bajarilmagan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qismining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0</w:t>
      </w:r>
      <w:proofErr w:type="gramStart"/>
      <w:r w:rsidRPr="00A26F18">
        <w:rPr>
          <w:rFonts w:ascii="Times New Roman" w:hAnsi="Times New Roman" w:cs="Times New Roman"/>
          <w:lang w:val="en-US" w:eastAsia="ru-RU"/>
        </w:rPr>
        <w:t>,5</w:t>
      </w:r>
      <w:proofErr w:type="gram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foizi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miqdorida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penya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to‘laydi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biroq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bunda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penyaning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umumiy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summasi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tovarlar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bajarilmagan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ishlar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yoki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ko‘rsatilmagan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xizmatlar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bahosining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50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foizidan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oshib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ketmasligi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lozim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.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Penyani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to‘lash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shartnoma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majburiyatlarini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buzgan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tarafni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tovarlarni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berish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muddatlarini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yuborish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to‘liq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bermaslik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ishlarni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bajarmaslik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yoki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xizmatlarni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ko‘rsatmaslik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oqibatida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zararni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qoplashdan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ozod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etmaydi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>.</w:t>
      </w:r>
    </w:p>
    <w:p w:rsidR="00657F95" w:rsidRPr="001409F7" w:rsidRDefault="00657F95" w:rsidP="00657F95">
      <w:pPr>
        <w:tabs>
          <w:tab w:val="center" w:pos="5315"/>
          <w:tab w:val="left" w:pos="7512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 w:rsidRPr="00725A94">
        <w:rPr>
          <w:rFonts w:ascii="Times New Roman" w:hAnsi="Times New Roman" w:cs="Times New Roman"/>
          <w:b/>
          <w:lang w:val="en-US"/>
        </w:rPr>
        <w:t>VIII. FORS-MAJOR XOLATLARI</w:t>
      </w:r>
      <w:r>
        <w:rPr>
          <w:rFonts w:ascii="Times New Roman" w:hAnsi="Times New Roman" w:cs="Times New Roman"/>
          <w:b/>
          <w:lang w:val="en-US"/>
        </w:rPr>
        <w:tab/>
      </w:r>
    </w:p>
    <w:p w:rsidR="00657F95" w:rsidRPr="001409F7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1409F7">
        <w:rPr>
          <w:rFonts w:ascii="Times New Roman" w:hAnsi="Times New Roman" w:cs="Times New Roman"/>
          <w:lang w:val="en-US"/>
        </w:rPr>
        <w:t xml:space="preserve">8.1. </w:t>
      </w:r>
      <w:proofErr w:type="spellStart"/>
      <w:r w:rsidRPr="00725A94">
        <w:rPr>
          <w:rFonts w:ascii="Times New Roman" w:hAnsi="Times New Roman" w:cs="Times New Roman"/>
          <w:lang w:val="en-US"/>
        </w:rPr>
        <w:t>Xech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bir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taraf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ikkinchi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taraf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oldida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ziga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bog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lik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proofErr w:type="gramEnd"/>
      <w:r w:rsidRPr="00725A94">
        <w:rPr>
          <w:rFonts w:ascii="Times New Roman" w:hAnsi="Times New Roman" w:cs="Times New Roman"/>
          <w:lang w:val="en-US"/>
        </w:rPr>
        <w:t>lmagan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sabablarga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ra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yengib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lmas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kuch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mavjud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lgan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dirda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shartnomada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rsatilgan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majburiyatlari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yicha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javobgar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emas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25A94">
        <w:rPr>
          <w:rFonts w:ascii="Times New Roman" w:hAnsi="Times New Roman" w:cs="Times New Roman"/>
          <w:lang w:val="en-US"/>
        </w:rPr>
        <w:t>Fav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ulotda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tusdagi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xolatlarga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725A94">
        <w:rPr>
          <w:rFonts w:ascii="Times New Roman" w:hAnsi="Times New Roman" w:cs="Times New Roman"/>
          <w:lang w:val="en-US"/>
        </w:rPr>
        <w:t>suv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tosh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ini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yong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in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yer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imirlashi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bosh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xolatlarda</w:t>
      </w:r>
      <w:proofErr w:type="spellEnd"/>
      <w:r w:rsidRPr="001409F7">
        <w:rPr>
          <w:rFonts w:ascii="Times New Roman" w:hAnsi="Times New Roman" w:cs="Times New Roman"/>
          <w:lang w:val="en-US"/>
        </w:rPr>
        <w:t>.</w:t>
      </w:r>
    </w:p>
    <w:p w:rsidR="00657F95" w:rsidRPr="001409F7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1409F7">
        <w:rPr>
          <w:rFonts w:ascii="Times New Roman" w:hAnsi="Times New Roman" w:cs="Times New Roman"/>
          <w:lang w:val="en-US"/>
        </w:rPr>
        <w:t xml:space="preserve">8.2. </w:t>
      </w:r>
      <w:proofErr w:type="spellStart"/>
      <w:r w:rsidRPr="00725A94">
        <w:rPr>
          <w:rFonts w:ascii="Times New Roman" w:hAnsi="Times New Roman" w:cs="Times New Roman"/>
          <w:lang w:val="en-US"/>
        </w:rPr>
        <w:t>Taraflar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shartnomada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proofErr w:type="gramEnd"/>
      <w:r w:rsidRPr="00725A94">
        <w:rPr>
          <w:rFonts w:ascii="Times New Roman" w:hAnsi="Times New Roman" w:cs="Times New Roman"/>
          <w:lang w:val="en-US"/>
        </w:rPr>
        <w:t>rsatilgan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majburiyatlarni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bajarmaslik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sabablari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g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risida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albatta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ikkinchi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tarafni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ogoxlantirishi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</w:t>
      </w:r>
      <w:proofErr w:type="spellEnd"/>
      <w:r w:rsidRPr="001409F7">
        <w:rPr>
          <w:rFonts w:ascii="Times New Roman" w:hAnsi="Times New Roman" w:cs="Times New Roman"/>
          <w:lang w:val="en-US"/>
        </w:rPr>
        <w:t>.</w:t>
      </w:r>
    </w:p>
    <w:p w:rsidR="00657F95" w:rsidRPr="001409F7" w:rsidRDefault="00657F95" w:rsidP="00657F95">
      <w:pPr>
        <w:jc w:val="both"/>
        <w:rPr>
          <w:rFonts w:ascii="Times New Roman" w:hAnsi="Times New Roman" w:cs="Times New Roman"/>
          <w:b/>
          <w:lang w:val="en-US"/>
        </w:rPr>
      </w:pPr>
      <w:r w:rsidRPr="001409F7">
        <w:rPr>
          <w:rFonts w:ascii="Times New Roman" w:hAnsi="Times New Roman" w:cs="Times New Roman"/>
          <w:lang w:val="en-US"/>
        </w:rPr>
        <w:t xml:space="preserve">8.3. </w:t>
      </w:r>
      <w:r w:rsidRPr="00725A94">
        <w:rPr>
          <w:rFonts w:ascii="Times New Roman" w:hAnsi="Times New Roman" w:cs="Times New Roman"/>
          <w:lang w:val="en-US"/>
        </w:rPr>
        <w:t>Agar</w:t>
      </w:r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bartaraf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ilib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proofErr w:type="gramEnd"/>
      <w:r w:rsidRPr="00725A94">
        <w:rPr>
          <w:rFonts w:ascii="Times New Roman" w:hAnsi="Times New Roman" w:cs="Times New Roman"/>
          <w:lang w:val="en-US"/>
        </w:rPr>
        <w:t>lmaydigan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kuch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1 (</w:t>
      </w:r>
      <w:proofErr w:type="spellStart"/>
      <w:r w:rsidRPr="00725A94">
        <w:rPr>
          <w:rFonts w:ascii="Times New Roman" w:hAnsi="Times New Roman" w:cs="Times New Roman"/>
          <w:lang w:val="en-US"/>
        </w:rPr>
        <w:t>bir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725A94">
        <w:rPr>
          <w:rFonts w:ascii="Times New Roman" w:hAnsi="Times New Roman" w:cs="Times New Roman"/>
          <w:lang w:val="en-US"/>
        </w:rPr>
        <w:t>oy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uzluksiz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davom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etsa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taraflar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bir</w:t>
      </w:r>
      <w:r w:rsidRPr="001409F7">
        <w:rPr>
          <w:rFonts w:ascii="Times New Roman" w:hAnsi="Times New Roman" w:cs="Times New Roman"/>
          <w:lang w:val="en-US"/>
        </w:rPr>
        <w:t>-</w:t>
      </w:r>
      <w:r w:rsidRPr="00725A94">
        <w:rPr>
          <w:rFonts w:ascii="Times New Roman" w:hAnsi="Times New Roman" w:cs="Times New Roman"/>
          <w:lang w:val="en-US"/>
        </w:rPr>
        <w:t>birini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yozma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ravishda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ogoxlantirib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shartnomaning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ijrosini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bekor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ilish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mumkin</w:t>
      </w:r>
      <w:proofErr w:type="spellEnd"/>
      <w:r w:rsidRPr="001409F7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IX. 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ARTNOMANI </w:t>
      </w:r>
      <w:r w:rsidRPr="004B65A4">
        <w:rPr>
          <w:rFonts w:ascii="Times New Roman" w:hAnsi="Times New Roman" w:cs="Times New Roman"/>
          <w:b/>
          <w:lang w:val="en-US"/>
        </w:rPr>
        <w:t>O`</w:t>
      </w:r>
      <w:r w:rsidRPr="00725A94">
        <w:rPr>
          <w:rFonts w:ascii="Times New Roman" w:hAnsi="Times New Roman" w:cs="Times New Roman"/>
          <w:b/>
          <w:lang w:val="en-US"/>
        </w:rPr>
        <w:t>ZGARTIRIS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 VA BEKOR </w:t>
      </w:r>
      <w:r w:rsidRPr="004B65A4">
        <w:rPr>
          <w:rFonts w:ascii="Times New Roman" w:hAnsi="Times New Roman" w:cs="Times New Roman"/>
          <w:b/>
          <w:lang w:val="en-US"/>
        </w:rPr>
        <w:t>Q</w:t>
      </w:r>
      <w:r w:rsidRPr="00725A94">
        <w:rPr>
          <w:rFonts w:ascii="Times New Roman" w:hAnsi="Times New Roman" w:cs="Times New Roman"/>
          <w:b/>
          <w:lang w:val="en-US"/>
        </w:rPr>
        <w:t>ILIS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 TARTIBI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9.1.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bajarish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B65A4"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zgartirish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bekor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5A4"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ilishda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paydo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ladigan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nizolar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eng </w:t>
      </w:r>
      <w:proofErr w:type="spellStart"/>
      <w:r w:rsidRPr="00725A94">
        <w:rPr>
          <w:rFonts w:ascii="Times New Roman" w:hAnsi="Times New Roman" w:cs="Times New Roman"/>
          <w:lang w:val="en-US"/>
        </w:rPr>
        <w:t>avvalo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taraflarning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kelishuvi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bilan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ilinadi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zaro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kelishilmasa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Iqtisodiy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sudi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zbekiston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Respublikasi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amaldagi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onunlar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tartibda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ilinadi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lastRenderedPageBreak/>
        <w:t xml:space="preserve">9.2.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taraflarning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zaro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kelishuviga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asosan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yoki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zbekiston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Respublikasi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Fu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arolik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kodeksiga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xamda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amaldagi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onun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xujjatlari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normalariga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binoan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keltirilgan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zararni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xolda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muddatidan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ilgari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bekor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mumkin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9.3.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202</w:t>
      </w:r>
      <w:r>
        <w:rPr>
          <w:rFonts w:ascii="Times New Roman" w:hAnsi="Times New Roman" w:cs="Times New Roman"/>
          <w:lang w:val="en-US"/>
        </w:rPr>
        <w:t>2</w:t>
      </w:r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yil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 </w:t>
      </w:r>
      <w:r>
        <w:rPr>
          <w:rFonts w:ascii="Times New Roman" w:hAnsi="Times New Roman" w:cs="Times New Roman"/>
          <w:lang w:val="en-US"/>
        </w:rPr>
        <w:t>3</w:t>
      </w:r>
      <w:r w:rsidR="00FE1CF6">
        <w:rPr>
          <w:rFonts w:ascii="Times New Roman" w:hAnsi="Times New Roman" w:cs="Times New Roman"/>
          <w:lang w:val="en-US"/>
        </w:rPr>
        <w:t>1</w:t>
      </w:r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25A94">
        <w:rPr>
          <w:rFonts w:ascii="Times New Roman" w:hAnsi="Times New Roman" w:cs="Times New Roman"/>
          <w:lang w:val="en-US"/>
        </w:rPr>
        <w:t xml:space="preserve">»  </w:t>
      </w:r>
      <w:proofErr w:type="spellStart"/>
      <w:r w:rsidR="00FE1CF6">
        <w:rPr>
          <w:rFonts w:ascii="Times New Roman" w:hAnsi="Times New Roman" w:cs="Times New Roman"/>
          <w:lang w:val="en-US"/>
        </w:rPr>
        <w:t>ok</w:t>
      </w:r>
      <w:r w:rsidR="00253F45">
        <w:rPr>
          <w:rFonts w:ascii="Times New Roman" w:hAnsi="Times New Roman" w:cs="Times New Roman"/>
          <w:lang w:val="en-US"/>
        </w:rPr>
        <w:t>tyabr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gacha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ikki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tomonlama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imzolanib</w:t>
      </w:r>
      <w:proofErr w:type="spellEnd"/>
      <w:proofErr w:type="gramStart"/>
      <w:r w:rsidRPr="00725A94">
        <w:rPr>
          <w:rFonts w:ascii="Times New Roman" w:hAnsi="Times New Roman" w:cs="Times New Roman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lang w:val="en-US"/>
        </w:rPr>
        <w:t>G</w:t>
      </w:r>
      <w:proofErr w:type="gramEnd"/>
      <w:r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aznachilik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linmasidan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yxatdan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tkazilganidan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kuchga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kiradi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9.4</w:t>
      </w:r>
      <w:proofErr w:type="gramStart"/>
      <w:r>
        <w:rPr>
          <w:rFonts w:ascii="Times New Roman" w:hAnsi="Times New Roman" w:cs="Times New Roman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lang w:val="en-US"/>
        </w:rPr>
        <w:t>Xaridor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sotuvchi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mazkur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shartnoma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ilovasiga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muvofiq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korrupsiyaga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qarshi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qoidalarning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asosiy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shartlariga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rioya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qilishga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kelishib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oladilar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657F95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 w:rsidRPr="006301DC">
        <w:rPr>
          <w:rFonts w:ascii="Times New Roman" w:hAnsi="Times New Roman" w:cs="Times New Roman"/>
          <w:b/>
          <w:lang w:val="en-US"/>
        </w:rPr>
        <w:t>X. KORRUPSIYAGA QARSHI QOIDALARNING ASOSIY SHARTLARI</w:t>
      </w:r>
    </w:p>
    <w:p w:rsidR="00657F95" w:rsidRPr="00B86126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B86126">
        <w:rPr>
          <w:rFonts w:ascii="Times New Roman" w:hAnsi="Times New Roman" w:cs="Times New Roman"/>
          <w:lang w:val="en-US"/>
        </w:rPr>
        <w:t>10.1</w:t>
      </w:r>
      <w:proofErr w:type="gramStart"/>
      <w:r w:rsidRPr="00B86126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Pr="00B86126">
        <w:rPr>
          <w:rFonts w:ascii="Times New Roman" w:hAnsi="Times New Roman" w:cs="Times New Roman"/>
          <w:lang w:val="en-US"/>
        </w:rPr>
        <w:t>Xaridor</w:t>
      </w:r>
      <w:proofErr w:type="spellEnd"/>
      <w:proofErr w:type="gram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va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Sotuvchi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ushbu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shartnoma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boʼyicha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xizmat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vazifalarini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bajarayotganda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korrupsiyaviy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xatti-harakatlarda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qatnashmaslik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86126">
        <w:rPr>
          <w:rFonts w:ascii="Times New Roman" w:hAnsi="Times New Roman" w:cs="Times New Roman"/>
          <w:lang w:val="en-US"/>
        </w:rPr>
        <w:t>shu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jumladan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86126">
        <w:rPr>
          <w:rFonts w:ascii="Times New Roman" w:hAnsi="Times New Roman" w:cs="Times New Roman"/>
          <w:lang w:val="en-US"/>
        </w:rPr>
        <w:t>gʼayriqonuniy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imtiyozlarni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boshqacha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tarzda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gʼayriqonuniy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maqsadlarda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oʼzining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boshqa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shaxslarning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harakatlari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qarorlariga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taʼsir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qilish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uchun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pul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mablagʼlari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boshqa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qimmatliklar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koʼrinishida</w:t>
      </w:r>
      <w:proofErr w:type="spellEnd"/>
      <w:r w:rsidRPr="00B86126">
        <w:rPr>
          <w:rFonts w:ascii="Times New Roman" w:hAnsi="Times New Roman" w:cs="Times New Roman"/>
          <w:lang w:val="en-US"/>
        </w:rPr>
        <w:t>: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86126">
        <w:rPr>
          <w:rFonts w:ascii="Times New Roman" w:hAnsi="Times New Roman" w:cs="Times New Roman"/>
          <w:lang w:val="en-US"/>
        </w:rPr>
        <w:t>Pora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taklif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qilmaslik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B86126">
        <w:rPr>
          <w:rFonts w:ascii="Times New Roman" w:hAnsi="Times New Roman" w:cs="Times New Roman"/>
          <w:lang w:val="en-US"/>
        </w:rPr>
        <w:t>vaʼda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bermaslik</w:t>
      </w:r>
      <w:proofErr w:type="spellEnd"/>
      <w:r w:rsidRPr="00B86126">
        <w:rPr>
          <w:rFonts w:ascii="Times New Roman" w:hAnsi="Times New Roman" w:cs="Times New Roman"/>
          <w:lang w:val="en-US"/>
        </w:rPr>
        <w:t>;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86126">
        <w:rPr>
          <w:rFonts w:ascii="Times New Roman" w:hAnsi="Times New Roman" w:cs="Times New Roman"/>
          <w:lang w:val="en-US"/>
        </w:rPr>
        <w:t>Pul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toʼlamaslik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B86126">
        <w:rPr>
          <w:rFonts w:ascii="Times New Roman" w:hAnsi="Times New Roman" w:cs="Times New Roman"/>
          <w:lang w:val="en-US"/>
        </w:rPr>
        <w:t>tovlamachilik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qilmaslik</w:t>
      </w:r>
      <w:proofErr w:type="spellEnd"/>
      <w:r w:rsidRPr="00B86126">
        <w:rPr>
          <w:rFonts w:ascii="Times New Roman" w:hAnsi="Times New Roman" w:cs="Times New Roman"/>
          <w:lang w:val="en-US"/>
        </w:rPr>
        <w:t>;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86126">
        <w:rPr>
          <w:rFonts w:ascii="Times New Roman" w:hAnsi="Times New Roman" w:cs="Times New Roman"/>
          <w:lang w:val="en-US"/>
        </w:rPr>
        <w:t>Bevosita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bilvosita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pora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olishga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rozilik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bermaslik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B86126">
        <w:rPr>
          <w:rFonts w:ascii="Times New Roman" w:hAnsi="Times New Roman" w:cs="Times New Roman"/>
          <w:lang w:val="en-US"/>
        </w:rPr>
        <w:t>pora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olmaslik</w:t>
      </w:r>
      <w:proofErr w:type="spellEnd"/>
      <w:r w:rsidRPr="00B86126">
        <w:rPr>
          <w:rFonts w:ascii="Times New Roman" w:hAnsi="Times New Roman" w:cs="Times New Roman"/>
          <w:lang w:val="en-US"/>
        </w:rPr>
        <w:t>;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B86126">
        <w:rPr>
          <w:rFonts w:ascii="Times New Roman" w:hAnsi="Times New Roman" w:cs="Times New Roman"/>
          <w:lang w:val="en-US"/>
        </w:rPr>
        <w:t>biron-bir</w:t>
      </w:r>
      <w:proofErr w:type="spellEnd"/>
      <w:proofErr w:type="gram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shaxs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foydasiga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biron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bir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shaxs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xizmatlaridan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foydalanmaslik</w:t>
      </w:r>
      <w:proofErr w:type="spellEnd"/>
      <w:r w:rsidRPr="00B86126">
        <w:rPr>
          <w:rFonts w:ascii="Times New Roman" w:hAnsi="Times New Roman" w:cs="Times New Roman"/>
          <w:lang w:val="en-US"/>
        </w:rPr>
        <w:t>; mol-</w:t>
      </w:r>
      <w:proofErr w:type="spellStart"/>
      <w:r w:rsidRPr="00B86126">
        <w:rPr>
          <w:rFonts w:ascii="Times New Roman" w:hAnsi="Times New Roman" w:cs="Times New Roman"/>
          <w:lang w:val="en-US"/>
        </w:rPr>
        <w:t>mulk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mulkiy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huquqlarni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olmaslik</w:t>
      </w:r>
      <w:proofErr w:type="spellEnd"/>
      <w:r w:rsidRPr="00B86126">
        <w:rPr>
          <w:rFonts w:ascii="Times New Roman" w:hAnsi="Times New Roman" w:cs="Times New Roman"/>
          <w:lang w:val="en-US"/>
        </w:rPr>
        <w:t>;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oʼz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vakolatlarini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</w:t>
      </w:r>
      <w:r w:rsidRPr="00B86126">
        <w:rPr>
          <w:rFonts w:ascii="Times New Roman" w:hAnsi="Times New Roman" w:cs="Times New Roman"/>
          <w:lang w:val="en-US"/>
        </w:rPr>
        <w:t>isteʼmol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qilmaslik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majburiyatini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oladi</w:t>
      </w:r>
      <w:proofErr w:type="spellEnd"/>
      <w:r w:rsidRPr="00B86126">
        <w:rPr>
          <w:rFonts w:ascii="Times New Roman" w:hAnsi="Times New Roman" w:cs="Times New Roman"/>
          <w:lang w:val="en-US"/>
        </w:rPr>
        <w:t>.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6126">
        <w:rPr>
          <w:rFonts w:ascii="Times New Roman" w:hAnsi="Times New Roman" w:cs="Times New Roman"/>
          <w:lang w:val="en-US"/>
        </w:rPr>
        <w:t xml:space="preserve">10.2. </w:t>
      </w:r>
      <w:proofErr w:type="spellStart"/>
      <w:r w:rsidRPr="00B86126">
        <w:rPr>
          <w:rFonts w:ascii="Times New Roman" w:hAnsi="Times New Roman" w:cs="Times New Roman"/>
          <w:lang w:val="en-US"/>
        </w:rPr>
        <w:t>Xaridor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86126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Sotuvchi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atrofdagi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shaxslar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tomonidan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korrupsiyaga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oid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huquqbuzarlikni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sodir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etish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unda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qatnashishga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tayyorgarlik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koʼrish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sifatida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baholanishi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mumkin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boʼlgan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xulq-atvordan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tiyishi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shart</w:t>
      </w:r>
      <w:proofErr w:type="spellEnd"/>
      <w:r w:rsidRPr="00B86126">
        <w:rPr>
          <w:rFonts w:ascii="Times New Roman" w:hAnsi="Times New Roman" w:cs="Times New Roman"/>
          <w:lang w:val="en-US"/>
        </w:rPr>
        <w:t>.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57F95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B86126">
        <w:rPr>
          <w:rFonts w:ascii="Times New Roman" w:hAnsi="Times New Roman" w:cs="Times New Roman"/>
          <w:lang w:val="en-US"/>
        </w:rPr>
        <w:t xml:space="preserve">10.3. </w:t>
      </w:r>
      <w:proofErr w:type="spellStart"/>
      <w:r w:rsidRPr="00B86126">
        <w:rPr>
          <w:rFonts w:ascii="Times New Roman" w:hAnsi="Times New Roman" w:cs="Times New Roman"/>
          <w:lang w:val="en-US"/>
        </w:rPr>
        <w:t>Xaridor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86126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Sotuvchi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Oʼzbekiston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Respublikasi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qonun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hujjatlari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va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B86126">
        <w:rPr>
          <w:rFonts w:ascii="Times New Roman" w:hAnsi="Times New Roman" w:cs="Times New Roman"/>
          <w:lang w:val="en-US"/>
        </w:rPr>
        <w:t>Davlat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organi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tashkilotining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nomi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B86126">
        <w:rPr>
          <w:rFonts w:ascii="Times New Roman" w:hAnsi="Times New Roman" w:cs="Times New Roman"/>
          <w:lang w:val="en-US"/>
        </w:rPr>
        <w:t>ichki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hujjatlariga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muvofiq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manfaatlar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toʼqnashuvi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kelib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chiqishini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oldini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choralarini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koʼrishi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va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manfaatlar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toʼqnashuvi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uning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kelib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chiqish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ehtimoli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haqida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oʼziga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maʼlum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boʼlishi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bilan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darhol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shartnoma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boʼyicha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oʼzidan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boshqa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tarafni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xabardor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qilishi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shart</w:t>
      </w:r>
      <w:proofErr w:type="spellEnd"/>
      <w:r w:rsidRPr="00B86126">
        <w:rPr>
          <w:rFonts w:ascii="Times New Roman" w:hAnsi="Times New Roman" w:cs="Times New Roman"/>
          <w:lang w:val="en-US"/>
        </w:rPr>
        <w:t>.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b/>
          <w:lang w:val="uz-Cyrl-UZ"/>
        </w:rPr>
      </w:pPr>
    </w:p>
    <w:p w:rsidR="00657F95" w:rsidRPr="00AB42D3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XI</w:t>
      </w:r>
      <w:r w:rsidRPr="00AB42D3">
        <w:rPr>
          <w:rFonts w:ascii="Times New Roman" w:hAnsi="Times New Roman" w:cs="Times New Roman"/>
          <w:b/>
          <w:lang w:val="en-US"/>
        </w:rPr>
        <w:t>. QO`SHIMCHA SHARTLAR</w:t>
      </w:r>
    </w:p>
    <w:p w:rsidR="00657F95" w:rsidRPr="00AB42D3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B42D3">
        <w:rPr>
          <w:rFonts w:ascii="Times New Roman" w:hAnsi="Times New Roman" w:cs="Times New Roman"/>
          <w:lang w:val="en-US"/>
        </w:rPr>
        <w:t>______________________________________________________________________________________</w:t>
      </w:r>
    </w:p>
    <w:p w:rsidR="00657F95" w:rsidRPr="00AB42D3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B42D3">
        <w:rPr>
          <w:rFonts w:ascii="Times New Roman" w:hAnsi="Times New Roman" w:cs="Times New Roman"/>
          <w:lang w:val="en-US"/>
        </w:rPr>
        <w:t>______________________________________________________________________________________</w:t>
      </w:r>
    </w:p>
    <w:p w:rsidR="00657F95" w:rsidRPr="00AB42D3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B42D3">
        <w:rPr>
          <w:rFonts w:ascii="Times New Roman" w:hAnsi="Times New Roman" w:cs="Times New Roman"/>
          <w:lang w:val="en-US"/>
        </w:rPr>
        <w:t>______________________________________________________________________________________</w:t>
      </w:r>
    </w:p>
    <w:p w:rsidR="00657F95" w:rsidRPr="00AB42D3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B42D3">
        <w:rPr>
          <w:rFonts w:ascii="Times New Roman" w:hAnsi="Times New Roman" w:cs="Times New Roman"/>
          <w:lang w:val="en-US"/>
        </w:rPr>
        <w:t>______________________________________________________________________________________</w:t>
      </w:r>
    </w:p>
    <w:p w:rsidR="00657F95" w:rsidRPr="00AB42D3" w:rsidRDefault="00657F95" w:rsidP="00657F95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657F95" w:rsidRPr="00AB42D3" w:rsidRDefault="00657F95" w:rsidP="00657F95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B42D3">
        <w:rPr>
          <w:rFonts w:ascii="Times New Roman" w:hAnsi="Times New Roman" w:cs="Times New Roman"/>
          <w:b/>
          <w:lang w:val="en-US"/>
        </w:rPr>
        <w:t>XI</w:t>
      </w:r>
      <w:r>
        <w:rPr>
          <w:rFonts w:ascii="Times New Roman" w:hAnsi="Times New Roman" w:cs="Times New Roman"/>
          <w:b/>
          <w:lang w:val="en-US"/>
        </w:rPr>
        <w:t>I</w:t>
      </w:r>
      <w:r w:rsidRPr="00AB42D3">
        <w:rPr>
          <w:rFonts w:ascii="Times New Roman" w:hAnsi="Times New Roman" w:cs="Times New Roman"/>
          <w:b/>
          <w:lang w:val="en-US"/>
        </w:rPr>
        <w:t>. TOMONLARNING YURIDIK MANZILLARI VA REKVIZITLARI</w:t>
      </w:r>
    </w:p>
    <w:p w:rsidR="004B65A4" w:rsidRPr="004B65A4" w:rsidRDefault="004B65A4" w:rsidP="004B65A4">
      <w:pPr>
        <w:spacing w:after="0"/>
        <w:jc w:val="center"/>
        <w:rPr>
          <w:b/>
          <w:lang w:val="en-US"/>
        </w:rPr>
      </w:pPr>
    </w:p>
    <w:tbl>
      <w:tblPr>
        <w:tblStyle w:val="a4"/>
        <w:tblW w:w="0" w:type="auto"/>
        <w:tblLook w:val="04A0"/>
      </w:tblPr>
      <w:tblGrid>
        <w:gridCol w:w="5423"/>
        <w:gridCol w:w="5424"/>
      </w:tblGrid>
      <w:tr w:rsidR="005866A3" w:rsidRPr="001578F0" w:rsidTr="00251B75">
        <w:trPr>
          <w:trHeight w:val="402"/>
        </w:trPr>
        <w:tc>
          <w:tcPr>
            <w:tcW w:w="5423" w:type="dxa"/>
            <w:tcBorders>
              <w:bottom w:val="single" w:sz="4" w:space="0" w:color="auto"/>
            </w:tcBorders>
          </w:tcPr>
          <w:p w:rsidR="005866A3" w:rsidRPr="0000595D" w:rsidRDefault="005866A3" w:rsidP="005F2A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595D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Yetkazib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beruvchi</w:t>
            </w:r>
            <w:proofErr w:type="spellEnd"/>
            <w:r w:rsidRPr="0000595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5866A3" w:rsidRPr="0000595D" w:rsidRDefault="005866A3" w:rsidP="005F2A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:rsidR="005866A3" w:rsidRPr="0000595D" w:rsidRDefault="005866A3" w:rsidP="005F2A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595D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Xaridor</w:t>
            </w:r>
            <w:proofErr w:type="spellEnd"/>
            <w:r w:rsidRPr="0000595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5866A3" w:rsidRPr="0000595D" w:rsidRDefault="005866A3" w:rsidP="005F2A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66A3" w:rsidRPr="00FE1CF6" w:rsidTr="00251B75">
        <w:trPr>
          <w:trHeight w:val="387"/>
        </w:trPr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5866A3" w:rsidRPr="00AE6DAE" w:rsidRDefault="005866A3" w:rsidP="005F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Uchko</w:t>
            </w:r>
            <w:proofErr w:type="spellEnd"/>
            <w:r w:rsidRPr="007638A3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prik</w:t>
            </w:r>
            <w:proofErr w:type="spellEnd"/>
            <w:r w:rsidRPr="00763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oziq</w:t>
            </w:r>
            <w:proofErr w:type="spellEnd"/>
            <w:r w:rsidRPr="007638A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ovqat</w:t>
            </w:r>
            <w:proofErr w:type="spellEnd"/>
            <w:r w:rsidRPr="00763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savdo</w:t>
            </w:r>
            <w:proofErr w:type="spellEnd"/>
            <w:r w:rsidRPr="00763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МCHJ</w:t>
            </w:r>
          </w:p>
        </w:tc>
        <w:tc>
          <w:tcPr>
            <w:tcW w:w="5424" w:type="dxa"/>
            <w:tcBorders>
              <w:top w:val="single" w:sz="4" w:space="0" w:color="auto"/>
              <w:bottom w:val="single" w:sz="4" w:space="0" w:color="auto"/>
            </w:tcBorders>
          </w:tcPr>
          <w:p w:rsidR="005866A3" w:rsidRPr="00AE6DAE" w:rsidRDefault="005866A3" w:rsidP="005F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Uchko`prik</w:t>
            </w:r>
            <w:proofErr w:type="spellEnd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tumani</w:t>
            </w:r>
            <w:proofErr w:type="spellEnd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Tibbiyot</w:t>
            </w:r>
            <w:proofErr w:type="spellEnd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birlashmasi</w:t>
            </w:r>
            <w:proofErr w:type="spellEnd"/>
          </w:p>
        </w:tc>
      </w:tr>
      <w:tr w:rsidR="005866A3" w:rsidRPr="00FE1CF6" w:rsidTr="00251B75">
        <w:trPr>
          <w:trHeight w:val="3148"/>
        </w:trPr>
        <w:tc>
          <w:tcPr>
            <w:tcW w:w="5423" w:type="dxa"/>
            <w:tcBorders>
              <w:top w:val="single" w:sz="4" w:space="0" w:color="auto"/>
            </w:tcBorders>
          </w:tcPr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Manzil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Uchko`prik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Farovon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hayot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ko`chasi</w:t>
            </w:r>
            <w:proofErr w:type="spellEnd"/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Tel:   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x/r:   2020 8000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1010 4141 0002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Universalbank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Buvayda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filiali</w:t>
            </w:r>
            <w:proofErr w:type="spellEnd"/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MFO:   011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INN:    306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202 527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66A3" w:rsidRPr="00AE6DAE" w:rsidRDefault="005866A3" w:rsidP="005F2A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66A3" w:rsidRPr="00AE6DAE" w:rsidRDefault="005866A3" w:rsidP="005F2A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66A3" w:rsidRPr="00AE6DAE" w:rsidRDefault="005866A3" w:rsidP="005F2A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Raxbar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O.Turg`unov</w:t>
            </w:r>
            <w:proofErr w:type="spellEnd"/>
          </w:p>
          <w:p w:rsidR="005866A3" w:rsidRPr="00AE6DAE" w:rsidRDefault="005866A3" w:rsidP="005F2A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66A3" w:rsidRPr="00AE6DAE" w:rsidRDefault="005866A3" w:rsidP="005F2A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m.o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5424" w:type="dxa"/>
            <w:tcBorders>
              <w:top w:val="single" w:sz="4" w:space="0" w:color="auto"/>
            </w:tcBorders>
          </w:tcPr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Manzil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Uchko`prik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Sog`lom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avlod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ko`chasi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123 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Tel:   73 515 10 63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shxr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10002286030221707310</w:t>
            </w:r>
            <w:r w:rsidR="00253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054001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Markaziy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 Toshkent XKKM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MFO: 00014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INN: 200193111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G`aznachilik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bo`linmasi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Uchko`prik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G`aznachiligi</w:t>
            </w:r>
            <w:proofErr w:type="spellEnd"/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G`azna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x/r:  23402000300100001010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INN:  201122919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Raxbar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_____________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B.Oripov</w:t>
            </w:r>
            <w:proofErr w:type="spellEnd"/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m.o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</w:tr>
    </w:tbl>
    <w:p w:rsidR="004B65A4" w:rsidRPr="00725A94" w:rsidRDefault="004B65A4" w:rsidP="004B65A4">
      <w:pPr>
        <w:jc w:val="both"/>
        <w:rPr>
          <w:lang w:val="en-US"/>
        </w:rPr>
      </w:pPr>
    </w:p>
    <w:sectPr w:rsidR="004B65A4" w:rsidRPr="00725A94" w:rsidSect="002E0980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0980"/>
    <w:rsid w:val="0000595D"/>
    <w:rsid w:val="00005966"/>
    <w:rsid w:val="000211EB"/>
    <w:rsid w:val="000D3001"/>
    <w:rsid w:val="001409F7"/>
    <w:rsid w:val="0014691F"/>
    <w:rsid w:val="001578F0"/>
    <w:rsid w:val="001A4496"/>
    <w:rsid w:val="001C5DE3"/>
    <w:rsid w:val="001D5C6C"/>
    <w:rsid w:val="0024025A"/>
    <w:rsid w:val="002427BB"/>
    <w:rsid w:val="00253F45"/>
    <w:rsid w:val="002A6552"/>
    <w:rsid w:val="002E026F"/>
    <w:rsid w:val="002E0980"/>
    <w:rsid w:val="003033B4"/>
    <w:rsid w:val="003E6754"/>
    <w:rsid w:val="003E7237"/>
    <w:rsid w:val="00453B99"/>
    <w:rsid w:val="00464279"/>
    <w:rsid w:val="004B65A4"/>
    <w:rsid w:val="004F1B4A"/>
    <w:rsid w:val="004F5424"/>
    <w:rsid w:val="00504E46"/>
    <w:rsid w:val="005866A3"/>
    <w:rsid w:val="00657F95"/>
    <w:rsid w:val="006E5607"/>
    <w:rsid w:val="00722971"/>
    <w:rsid w:val="00725A94"/>
    <w:rsid w:val="00802DA5"/>
    <w:rsid w:val="00864401"/>
    <w:rsid w:val="008738D1"/>
    <w:rsid w:val="009A3E93"/>
    <w:rsid w:val="009C6677"/>
    <w:rsid w:val="00A101EA"/>
    <w:rsid w:val="00A47FFE"/>
    <w:rsid w:val="00AB1305"/>
    <w:rsid w:val="00B030BA"/>
    <w:rsid w:val="00B10B88"/>
    <w:rsid w:val="00B32288"/>
    <w:rsid w:val="00B5256E"/>
    <w:rsid w:val="00B73F4B"/>
    <w:rsid w:val="00B75D48"/>
    <w:rsid w:val="00BD7527"/>
    <w:rsid w:val="00C92A3C"/>
    <w:rsid w:val="00CD6577"/>
    <w:rsid w:val="00D20352"/>
    <w:rsid w:val="00D2270C"/>
    <w:rsid w:val="00EC2377"/>
    <w:rsid w:val="00F35F6B"/>
    <w:rsid w:val="00F91C1E"/>
    <w:rsid w:val="00FC2B65"/>
    <w:rsid w:val="00FE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980"/>
    <w:pPr>
      <w:ind w:left="720"/>
      <w:contextualSpacing/>
    </w:pPr>
  </w:style>
  <w:style w:type="table" w:styleId="a4">
    <w:name w:val="Table Grid"/>
    <w:basedOn w:val="a1"/>
    <w:uiPriority w:val="59"/>
    <w:rsid w:val="002E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Uch_shifo</dc:creator>
  <cp:lastModifiedBy>buxgalter</cp:lastModifiedBy>
  <cp:revision>22</cp:revision>
  <cp:lastPrinted>2022-08-11T06:18:00Z</cp:lastPrinted>
  <dcterms:created xsi:type="dcterms:W3CDTF">2022-04-10T05:49:00Z</dcterms:created>
  <dcterms:modified xsi:type="dcterms:W3CDTF">2022-10-04T06:07:00Z</dcterms:modified>
</cp:coreProperties>
</file>