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6F1" w:rsidRPr="00312DC0" w:rsidRDefault="00A866F1" w:rsidP="00451DD9">
      <w:pPr>
        <w:jc w:val="center"/>
        <w:rPr>
          <w:b/>
          <w:sz w:val="20"/>
          <w:szCs w:val="20"/>
          <w:lang w:val="uz-Cyrl-UZ"/>
        </w:rPr>
      </w:pPr>
      <w:r w:rsidRPr="007E4F1D">
        <w:rPr>
          <w:b/>
          <w:sz w:val="20"/>
          <w:szCs w:val="20"/>
        </w:rPr>
        <w:t>О</w:t>
      </w:r>
      <w:r w:rsidRPr="007E4F1D">
        <w:rPr>
          <w:b/>
          <w:sz w:val="20"/>
          <w:szCs w:val="20"/>
          <w:lang w:val="uz-Cyrl-UZ"/>
        </w:rPr>
        <w:t xml:space="preserve"> </w:t>
      </w:r>
      <w:r w:rsidRPr="007E4F1D">
        <w:rPr>
          <w:b/>
          <w:sz w:val="20"/>
          <w:szCs w:val="20"/>
        </w:rPr>
        <w:t>Л</w:t>
      </w:r>
      <w:r w:rsidRPr="007E4F1D">
        <w:rPr>
          <w:b/>
          <w:sz w:val="20"/>
          <w:szCs w:val="20"/>
          <w:lang w:val="uz-Cyrl-UZ"/>
        </w:rPr>
        <w:t xml:space="preserve"> </w:t>
      </w:r>
      <w:r w:rsidRPr="007E4F1D">
        <w:rPr>
          <w:b/>
          <w:sz w:val="20"/>
          <w:szCs w:val="20"/>
        </w:rPr>
        <w:t>Д</w:t>
      </w:r>
      <w:r w:rsidRPr="007E4F1D">
        <w:rPr>
          <w:b/>
          <w:sz w:val="20"/>
          <w:szCs w:val="20"/>
          <w:lang w:val="uz-Cyrl-UZ"/>
        </w:rPr>
        <w:t xml:space="preserve"> </w:t>
      </w:r>
      <w:r w:rsidRPr="007E4F1D">
        <w:rPr>
          <w:b/>
          <w:sz w:val="20"/>
          <w:szCs w:val="20"/>
        </w:rPr>
        <w:t>И</w:t>
      </w:r>
      <w:r w:rsidRPr="007E4F1D">
        <w:rPr>
          <w:b/>
          <w:sz w:val="20"/>
          <w:szCs w:val="20"/>
          <w:lang w:val="uz-Cyrl-UZ"/>
        </w:rPr>
        <w:t xml:space="preserve"> </w:t>
      </w:r>
      <w:r w:rsidRPr="007E4F1D">
        <w:rPr>
          <w:b/>
          <w:sz w:val="20"/>
          <w:szCs w:val="20"/>
        </w:rPr>
        <w:t>–</w:t>
      </w:r>
      <w:r w:rsidRPr="007E4F1D">
        <w:rPr>
          <w:b/>
          <w:sz w:val="20"/>
          <w:szCs w:val="20"/>
          <w:lang w:val="uz-Cyrl-UZ"/>
        </w:rPr>
        <w:t xml:space="preserve"> </w:t>
      </w:r>
      <w:r w:rsidRPr="007E4F1D">
        <w:rPr>
          <w:b/>
          <w:sz w:val="20"/>
          <w:szCs w:val="20"/>
        </w:rPr>
        <w:t>С</w:t>
      </w:r>
      <w:r w:rsidRPr="007E4F1D">
        <w:rPr>
          <w:b/>
          <w:sz w:val="20"/>
          <w:szCs w:val="20"/>
          <w:lang w:val="uz-Cyrl-UZ"/>
        </w:rPr>
        <w:t xml:space="preserve"> </w:t>
      </w:r>
      <w:r w:rsidRPr="007E4F1D">
        <w:rPr>
          <w:b/>
          <w:sz w:val="20"/>
          <w:szCs w:val="20"/>
        </w:rPr>
        <w:t>О</w:t>
      </w:r>
      <w:r w:rsidRPr="007E4F1D">
        <w:rPr>
          <w:b/>
          <w:sz w:val="20"/>
          <w:szCs w:val="20"/>
          <w:lang w:val="uz-Cyrl-UZ"/>
        </w:rPr>
        <w:t xml:space="preserve"> </w:t>
      </w:r>
      <w:r w:rsidRPr="007E4F1D">
        <w:rPr>
          <w:b/>
          <w:sz w:val="20"/>
          <w:szCs w:val="20"/>
        </w:rPr>
        <w:t>Т</w:t>
      </w:r>
      <w:r w:rsidRPr="007E4F1D">
        <w:rPr>
          <w:b/>
          <w:sz w:val="20"/>
          <w:szCs w:val="20"/>
          <w:lang w:val="uz-Cyrl-UZ"/>
        </w:rPr>
        <w:t xml:space="preserve"> </w:t>
      </w:r>
      <w:r w:rsidRPr="007E4F1D">
        <w:rPr>
          <w:b/>
          <w:sz w:val="20"/>
          <w:szCs w:val="20"/>
        </w:rPr>
        <w:t>Д</w:t>
      </w:r>
      <w:r w:rsidRPr="007E4F1D">
        <w:rPr>
          <w:b/>
          <w:sz w:val="20"/>
          <w:szCs w:val="20"/>
          <w:lang w:val="uz-Cyrl-UZ"/>
        </w:rPr>
        <w:t xml:space="preserve"> </w:t>
      </w:r>
      <w:r w:rsidRPr="007E4F1D">
        <w:rPr>
          <w:b/>
          <w:sz w:val="20"/>
          <w:szCs w:val="20"/>
        </w:rPr>
        <w:t>И</w:t>
      </w:r>
      <w:r w:rsidRPr="007E4F1D">
        <w:rPr>
          <w:b/>
          <w:sz w:val="20"/>
          <w:szCs w:val="20"/>
          <w:lang w:val="uz-Cyrl-UZ"/>
        </w:rPr>
        <w:t xml:space="preserve"> </w:t>
      </w:r>
      <w:r w:rsidRPr="007E4F1D">
        <w:rPr>
          <w:b/>
          <w:sz w:val="20"/>
          <w:szCs w:val="20"/>
        </w:rPr>
        <w:t xml:space="preserve"> </w:t>
      </w:r>
      <w:r w:rsidRPr="007E4F1D">
        <w:rPr>
          <w:b/>
          <w:sz w:val="20"/>
          <w:szCs w:val="20"/>
          <w:lang w:val="uz-Cyrl-UZ"/>
        </w:rPr>
        <w:t xml:space="preserve"> </w:t>
      </w:r>
      <w:proofErr w:type="gramStart"/>
      <w:r w:rsidRPr="007E4F1D">
        <w:rPr>
          <w:b/>
          <w:sz w:val="20"/>
          <w:szCs w:val="20"/>
        </w:rPr>
        <w:t>Ш</w:t>
      </w:r>
      <w:proofErr w:type="gramEnd"/>
      <w:r w:rsidRPr="007E4F1D">
        <w:rPr>
          <w:b/>
          <w:sz w:val="20"/>
          <w:szCs w:val="20"/>
          <w:lang w:val="uz-Cyrl-UZ"/>
        </w:rPr>
        <w:t xml:space="preserve"> </w:t>
      </w:r>
      <w:r w:rsidRPr="007E4F1D">
        <w:rPr>
          <w:b/>
          <w:sz w:val="20"/>
          <w:szCs w:val="20"/>
        </w:rPr>
        <w:t>А</w:t>
      </w:r>
      <w:r w:rsidRPr="007E4F1D">
        <w:rPr>
          <w:b/>
          <w:sz w:val="20"/>
          <w:szCs w:val="20"/>
          <w:lang w:val="uz-Cyrl-UZ"/>
        </w:rPr>
        <w:t xml:space="preserve"> </w:t>
      </w:r>
      <w:r w:rsidRPr="007E4F1D">
        <w:rPr>
          <w:b/>
          <w:sz w:val="20"/>
          <w:szCs w:val="20"/>
        </w:rPr>
        <w:t>Р</w:t>
      </w:r>
      <w:r w:rsidRPr="007E4F1D">
        <w:rPr>
          <w:b/>
          <w:sz w:val="20"/>
          <w:szCs w:val="20"/>
          <w:lang w:val="uz-Cyrl-UZ"/>
        </w:rPr>
        <w:t xml:space="preserve"> </w:t>
      </w:r>
      <w:r w:rsidRPr="007E4F1D">
        <w:rPr>
          <w:b/>
          <w:sz w:val="20"/>
          <w:szCs w:val="20"/>
        </w:rPr>
        <w:t>Т</w:t>
      </w:r>
      <w:r w:rsidRPr="007E4F1D">
        <w:rPr>
          <w:b/>
          <w:sz w:val="20"/>
          <w:szCs w:val="20"/>
          <w:lang w:val="uz-Cyrl-UZ"/>
        </w:rPr>
        <w:t xml:space="preserve"> </w:t>
      </w:r>
      <w:r w:rsidRPr="007E4F1D">
        <w:rPr>
          <w:b/>
          <w:sz w:val="20"/>
          <w:szCs w:val="20"/>
        </w:rPr>
        <w:t>Н</w:t>
      </w:r>
      <w:r w:rsidRPr="007E4F1D">
        <w:rPr>
          <w:b/>
          <w:sz w:val="20"/>
          <w:szCs w:val="20"/>
          <w:lang w:val="uz-Cyrl-UZ"/>
        </w:rPr>
        <w:t xml:space="preserve"> </w:t>
      </w:r>
      <w:r w:rsidRPr="007E4F1D">
        <w:rPr>
          <w:b/>
          <w:sz w:val="20"/>
          <w:szCs w:val="20"/>
        </w:rPr>
        <w:t>О</w:t>
      </w:r>
      <w:r w:rsidRPr="007E4F1D">
        <w:rPr>
          <w:b/>
          <w:sz w:val="20"/>
          <w:szCs w:val="20"/>
          <w:lang w:val="uz-Cyrl-UZ"/>
        </w:rPr>
        <w:t xml:space="preserve"> </w:t>
      </w:r>
      <w:r w:rsidRPr="007E4F1D">
        <w:rPr>
          <w:b/>
          <w:sz w:val="20"/>
          <w:szCs w:val="20"/>
        </w:rPr>
        <w:t>М</w:t>
      </w:r>
      <w:r w:rsidRPr="007E4F1D">
        <w:rPr>
          <w:b/>
          <w:sz w:val="20"/>
          <w:szCs w:val="20"/>
          <w:lang w:val="uz-Cyrl-UZ"/>
        </w:rPr>
        <w:t xml:space="preserve"> </w:t>
      </w:r>
      <w:r w:rsidRPr="007E4F1D">
        <w:rPr>
          <w:b/>
          <w:sz w:val="20"/>
          <w:szCs w:val="20"/>
        </w:rPr>
        <w:t>А</w:t>
      </w:r>
      <w:r w:rsidRPr="007E4F1D">
        <w:rPr>
          <w:b/>
          <w:sz w:val="20"/>
          <w:szCs w:val="20"/>
          <w:lang w:val="uz-Cyrl-UZ"/>
        </w:rPr>
        <w:t xml:space="preserve"> </w:t>
      </w:r>
      <w:r w:rsidRPr="007E4F1D">
        <w:rPr>
          <w:b/>
          <w:sz w:val="20"/>
          <w:szCs w:val="20"/>
        </w:rPr>
        <w:t>С</w:t>
      </w:r>
      <w:r w:rsidRPr="007E4F1D">
        <w:rPr>
          <w:b/>
          <w:sz w:val="20"/>
          <w:szCs w:val="20"/>
          <w:lang w:val="uz-Cyrl-UZ"/>
        </w:rPr>
        <w:t xml:space="preserve"> </w:t>
      </w:r>
      <w:r w:rsidRPr="007E4F1D">
        <w:rPr>
          <w:b/>
          <w:sz w:val="20"/>
          <w:szCs w:val="20"/>
        </w:rPr>
        <w:t>И №</w:t>
      </w:r>
      <w:r w:rsidR="0077121E">
        <w:rPr>
          <w:b/>
          <w:sz w:val="20"/>
          <w:szCs w:val="20"/>
        </w:rPr>
        <w:t xml:space="preserve"> </w:t>
      </w:r>
      <w:r w:rsidR="00FF04A1">
        <w:rPr>
          <w:b/>
          <w:sz w:val="20"/>
          <w:szCs w:val="20"/>
          <w:lang w:val="uz-Cyrl-UZ"/>
        </w:rPr>
        <w:t>_____</w:t>
      </w:r>
    </w:p>
    <w:p w:rsidR="00A866F1" w:rsidRPr="00FF04A1" w:rsidRDefault="00A866F1" w:rsidP="00A866F1">
      <w:pPr>
        <w:autoSpaceDE w:val="0"/>
        <w:autoSpaceDN w:val="0"/>
        <w:adjustRightInd w:val="0"/>
        <w:jc w:val="center"/>
        <w:rPr>
          <w:b/>
          <w:sz w:val="20"/>
          <w:szCs w:val="20"/>
          <w:lang w:val="uz-Cyrl-UZ"/>
        </w:rPr>
      </w:pPr>
    </w:p>
    <w:p w:rsidR="00A866F1" w:rsidRPr="005409CC" w:rsidRDefault="00E62FA0" w:rsidP="00A866F1">
      <w:pPr>
        <w:autoSpaceDE w:val="0"/>
        <w:autoSpaceDN w:val="0"/>
        <w:adjustRightInd w:val="0"/>
        <w:jc w:val="center"/>
        <w:rPr>
          <w:b/>
          <w:bCs/>
          <w:sz w:val="20"/>
          <w:szCs w:val="20"/>
          <w:lang w:val="uz-Cyrl-UZ"/>
        </w:rPr>
      </w:pPr>
      <w:r>
        <w:rPr>
          <w:b/>
          <w:bCs/>
          <w:sz w:val="20"/>
          <w:szCs w:val="20"/>
          <w:lang w:val="uz-Cyrl-UZ"/>
        </w:rPr>
        <w:t>Зарафшон</w:t>
      </w:r>
      <w:r w:rsidR="00A866F1" w:rsidRPr="005409CC">
        <w:rPr>
          <w:b/>
          <w:bCs/>
          <w:sz w:val="20"/>
          <w:szCs w:val="20"/>
          <w:lang w:val="uz-Cyrl-UZ"/>
        </w:rPr>
        <w:t xml:space="preserve"> шахри                                                </w:t>
      </w:r>
      <w:r w:rsidR="00A42574" w:rsidRPr="005409CC">
        <w:rPr>
          <w:b/>
          <w:bCs/>
          <w:sz w:val="20"/>
          <w:szCs w:val="20"/>
          <w:lang w:val="uz-Cyrl-UZ"/>
        </w:rPr>
        <w:t xml:space="preserve">                              </w:t>
      </w:r>
      <w:r w:rsidR="007E4F1D">
        <w:rPr>
          <w:b/>
          <w:bCs/>
          <w:sz w:val="20"/>
          <w:szCs w:val="20"/>
          <w:lang w:val="uz-Cyrl-UZ"/>
        </w:rPr>
        <w:t xml:space="preserve">               </w:t>
      </w:r>
      <w:r w:rsidR="00A866F1" w:rsidRPr="005409CC">
        <w:rPr>
          <w:b/>
          <w:bCs/>
          <w:sz w:val="20"/>
          <w:szCs w:val="20"/>
          <w:lang w:val="uz-Cyrl-UZ"/>
        </w:rPr>
        <w:tab/>
        <w:t xml:space="preserve">   «</w:t>
      </w:r>
      <w:r w:rsidR="00FF04A1">
        <w:rPr>
          <w:b/>
          <w:bCs/>
          <w:sz w:val="20"/>
          <w:szCs w:val="20"/>
          <w:lang w:val="uz-Cyrl-UZ"/>
        </w:rPr>
        <w:t>_____</w:t>
      </w:r>
      <w:r w:rsidR="00A866F1" w:rsidRPr="005409CC">
        <w:rPr>
          <w:b/>
          <w:bCs/>
          <w:sz w:val="20"/>
          <w:szCs w:val="20"/>
          <w:lang w:val="uz-Cyrl-UZ"/>
        </w:rPr>
        <w:t xml:space="preserve">» </w:t>
      </w:r>
      <w:r w:rsidR="00FF04A1">
        <w:rPr>
          <w:b/>
          <w:bCs/>
          <w:sz w:val="20"/>
          <w:szCs w:val="20"/>
          <w:lang w:val="uz-Cyrl-UZ"/>
        </w:rPr>
        <w:t>__________</w:t>
      </w:r>
      <w:r w:rsidR="00236019" w:rsidRPr="005409CC">
        <w:rPr>
          <w:b/>
          <w:bCs/>
          <w:sz w:val="20"/>
          <w:szCs w:val="20"/>
          <w:lang w:val="uz-Cyrl-UZ"/>
        </w:rPr>
        <w:t xml:space="preserve"> </w:t>
      </w:r>
      <w:r w:rsidR="00A866F1" w:rsidRPr="005409CC">
        <w:rPr>
          <w:b/>
          <w:bCs/>
          <w:sz w:val="20"/>
          <w:szCs w:val="20"/>
          <w:lang w:val="uz-Cyrl-UZ"/>
        </w:rPr>
        <w:t>20</w:t>
      </w:r>
      <w:r w:rsidR="009976D3" w:rsidRPr="005409CC">
        <w:rPr>
          <w:b/>
          <w:bCs/>
          <w:sz w:val="20"/>
          <w:szCs w:val="20"/>
          <w:lang w:val="uz-Cyrl-UZ"/>
        </w:rPr>
        <w:t>2</w:t>
      </w:r>
      <w:r w:rsidR="00736590">
        <w:rPr>
          <w:b/>
          <w:bCs/>
          <w:sz w:val="20"/>
          <w:szCs w:val="20"/>
          <w:lang w:val="uz-Cyrl-UZ"/>
        </w:rPr>
        <w:t>2</w:t>
      </w:r>
      <w:r w:rsidR="00A866F1" w:rsidRPr="005409CC">
        <w:rPr>
          <w:b/>
          <w:bCs/>
          <w:sz w:val="20"/>
          <w:szCs w:val="20"/>
          <w:lang w:val="uz-Cyrl-UZ"/>
        </w:rPr>
        <w:t xml:space="preserve"> йил</w:t>
      </w:r>
    </w:p>
    <w:p w:rsidR="00A866F1" w:rsidRPr="005409CC" w:rsidRDefault="00A866F1" w:rsidP="00A866F1">
      <w:pPr>
        <w:autoSpaceDE w:val="0"/>
        <w:autoSpaceDN w:val="0"/>
        <w:adjustRightInd w:val="0"/>
        <w:jc w:val="center"/>
        <w:rPr>
          <w:b/>
          <w:bCs/>
          <w:sz w:val="20"/>
          <w:szCs w:val="20"/>
          <w:lang w:val="uz-Cyrl-UZ"/>
        </w:rPr>
      </w:pPr>
    </w:p>
    <w:p w:rsidR="00A866F1" w:rsidRPr="005409CC" w:rsidRDefault="00FF04A1" w:rsidP="00092914">
      <w:pPr>
        <w:ind w:firstLine="360"/>
        <w:jc w:val="both"/>
        <w:rPr>
          <w:sz w:val="20"/>
          <w:szCs w:val="20"/>
          <w:lang w:val="uz-Cyrl-UZ"/>
        </w:rPr>
      </w:pPr>
      <w:r>
        <w:rPr>
          <w:b/>
          <w:sz w:val="20"/>
          <w:szCs w:val="20"/>
          <w:lang w:val="uz-Cyrl-UZ"/>
        </w:rPr>
        <w:t>________________________________________</w:t>
      </w:r>
      <w:r w:rsidR="00A866F1" w:rsidRPr="005409CC">
        <w:rPr>
          <w:sz w:val="20"/>
          <w:szCs w:val="20"/>
          <w:lang w:val="uz-Cyrl-UZ"/>
        </w:rPr>
        <w:t xml:space="preserve">, кейинги ўринларда ”Сотувчи” деб юритилади. Ўзининг низоми, асосида иш юритувчи  </w:t>
      </w:r>
      <w:r>
        <w:rPr>
          <w:sz w:val="20"/>
          <w:szCs w:val="20"/>
          <w:lang w:val="uz-Cyrl-UZ"/>
        </w:rPr>
        <w:t>_________________________</w:t>
      </w:r>
      <w:r w:rsidR="00A866F1" w:rsidRPr="005409CC">
        <w:rPr>
          <w:color w:val="000000"/>
          <w:sz w:val="20"/>
          <w:szCs w:val="20"/>
          <w:lang w:val="uz-Cyrl-UZ"/>
        </w:rPr>
        <w:t xml:space="preserve"> </w:t>
      </w:r>
      <w:r w:rsidR="00A866F1" w:rsidRPr="005409CC">
        <w:rPr>
          <w:sz w:val="20"/>
          <w:szCs w:val="20"/>
          <w:lang w:val="uz-Cyrl-UZ"/>
        </w:rPr>
        <w:t>номидан, бир томондан ва</w:t>
      </w:r>
      <w:r w:rsidR="00EB4C8B" w:rsidRPr="005409CC">
        <w:rPr>
          <w:sz w:val="20"/>
          <w:szCs w:val="20"/>
          <w:lang w:val="uz-Cyrl-UZ"/>
        </w:rPr>
        <w:t xml:space="preserve"> </w:t>
      </w:r>
      <w:r w:rsidR="00736590">
        <w:rPr>
          <w:b/>
          <w:sz w:val="20"/>
          <w:szCs w:val="20"/>
          <w:lang w:val="uz-Cyrl-UZ"/>
        </w:rPr>
        <w:t>Зарафшон шахар мактабгача та</w:t>
      </w:r>
      <w:r w:rsidR="00D00382">
        <w:rPr>
          <w:b/>
          <w:sz w:val="20"/>
          <w:szCs w:val="20"/>
          <w:lang w:val="uz-Cyrl-UZ"/>
        </w:rPr>
        <w:t>ъ</w:t>
      </w:r>
      <w:r w:rsidR="00736590">
        <w:rPr>
          <w:b/>
          <w:sz w:val="20"/>
          <w:szCs w:val="20"/>
          <w:lang w:val="uz-Cyrl-UZ"/>
        </w:rPr>
        <w:t>лим б</w:t>
      </w:r>
      <w:r w:rsidR="00D00382">
        <w:rPr>
          <w:b/>
          <w:sz w:val="20"/>
          <w:szCs w:val="20"/>
          <w:lang w:val="uz-Cyrl-UZ"/>
        </w:rPr>
        <w:t>ў</w:t>
      </w:r>
      <w:r w:rsidR="00736590">
        <w:rPr>
          <w:b/>
          <w:sz w:val="20"/>
          <w:szCs w:val="20"/>
          <w:lang w:val="uz-Cyrl-UZ"/>
        </w:rPr>
        <w:t>лими</w:t>
      </w:r>
      <w:r w:rsidR="00A866F1" w:rsidRPr="005409CC">
        <w:rPr>
          <w:sz w:val="20"/>
          <w:szCs w:val="20"/>
          <w:lang w:val="uz-Cyrl-UZ"/>
        </w:rPr>
        <w:t xml:space="preserve"> кейинги ўринларда  “Сотиб олувчи” деб юритилади, Ўзининг низоми, асосида иш юритувчи рахбар</w:t>
      </w:r>
      <w:r w:rsidR="00D00382">
        <w:rPr>
          <w:sz w:val="20"/>
          <w:szCs w:val="20"/>
          <w:lang w:val="uz-Cyrl-UZ"/>
        </w:rPr>
        <w:t xml:space="preserve"> М.С.Турсунова</w:t>
      </w:r>
      <w:r w:rsidR="00A866F1" w:rsidRPr="005409CC">
        <w:rPr>
          <w:sz w:val="20"/>
          <w:szCs w:val="20"/>
          <w:lang w:val="uz-Cyrl-UZ"/>
        </w:rPr>
        <w:t xml:space="preserve"> номидан, иккинчи томондан мазкур шартномани қуйидагилар ҳақида туздилар.</w:t>
      </w:r>
    </w:p>
    <w:p w:rsidR="00A866F1" w:rsidRPr="005409CC" w:rsidRDefault="00A866F1" w:rsidP="00A866F1">
      <w:pPr>
        <w:numPr>
          <w:ilvl w:val="0"/>
          <w:numId w:val="1"/>
        </w:numPr>
        <w:jc w:val="center"/>
        <w:rPr>
          <w:b/>
          <w:bCs/>
          <w:sz w:val="20"/>
          <w:szCs w:val="20"/>
          <w:lang w:val="uz-Cyrl-UZ"/>
        </w:rPr>
      </w:pPr>
      <w:r w:rsidRPr="005409CC">
        <w:rPr>
          <w:b/>
          <w:bCs/>
          <w:sz w:val="20"/>
          <w:szCs w:val="20"/>
          <w:lang w:val="uz-Cyrl-UZ"/>
        </w:rPr>
        <w:t>ШАРТНОМАНИНГ  ПРЕДМЕТИ</w:t>
      </w:r>
    </w:p>
    <w:p w:rsidR="00A866F1" w:rsidRPr="005409CC" w:rsidRDefault="00A866F1" w:rsidP="00A866F1">
      <w:pPr>
        <w:jc w:val="both"/>
        <w:rPr>
          <w:sz w:val="20"/>
          <w:szCs w:val="20"/>
          <w:lang w:val="uz-Cyrl-UZ"/>
        </w:rPr>
      </w:pPr>
      <w:r w:rsidRPr="005409CC">
        <w:rPr>
          <w:sz w:val="20"/>
          <w:szCs w:val="20"/>
          <w:lang w:val="uz-Cyrl-UZ"/>
        </w:rPr>
        <w:t>1.1. Сотувчи ўзига тегишли бўлган товар(маҳсулот)ни ушбу спецификацияга асосан Сотиб олувчига ўз вақтида сифатли қилиб етказиб бериш, Сотиб олувчи эса товар(маҳсулот)ни кабул килиш ва ушбу Шартномада белгиланган муддатларда тўлаш мажбуриятини олади.</w:t>
      </w:r>
    </w:p>
    <w:tbl>
      <w:tblPr>
        <w:tblpPr w:leftFromText="180" w:rightFromText="180" w:vertAnchor="text" w:horzAnchor="margin" w:tblpXSpec="center" w:tblpY="248"/>
        <w:tblW w:w="10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
        <w:gridCol w:w="5176"/>
        <w:gridCol w:w="938"/>
        <w:gridCol w:w="840"/>
        <w:gridCol w:w="1080"/>
        <w:gridCol w:w="1800"/>
      </w:tblGrid>
      <w:tr w:rsidR="00A866F1" w:rsidRPr="005409CC" w:rsidTr="00243882">
        <w:tc>
          <w:tcPr>
            <w:tcW w:w="461" w:type="dxa"/>
            <w:vAlign w:val="center"/>
          </w:tcPr>
          <w:p w:rsidR="00A866F1" w:rsidRPr="005409CC" w:rsidRDefault="00A866F1" w:rsidP="00A866F1">
            <w:pPr>
              <w:jc w:val="center"/>
              <w:rPr>
                <w:sz w:val="20"/>
                <w:szCs w:val="20"/>
              </w:rPr>
            </w:pPr>
            <w:r w:rsidRPr="005409CC">
              <w:rPr>
                <w:sz w:val="20"/>
                <w:szCs w:val="20"/>
              </w:rPr>
              <w:t>№</w:t>
            </w:r>
          </w:p>
        </w:tc>
        <w:tc>
          <w:tcPr>
            <w:tcW w:w="5176" w:type="dxa"/>
            <w:vAlign w:val="center"/>
          </w:tcPr>
          <w:p w:rsidR="00A866F1" w:rsidRPr="005409CC" w:rsidRDefault="00A866F1" w:rsidP="00A866F1">
            <w:pPr>
              <w:jc w:val="center"/>
              <w:rPr>
                <w:sz w:val="20"/>
                <w:szCs w:val="20"/>
              </w:rPr>
            </w:pPr>
            <w:r w:rsidRPr="005409CC">
              <w:rPr>
                <w:sz w:val="20"/>
                <w:szCs w:val="20"/>
              </w:rPr>
              <w:t>Товар</w:t>
            </w:r>
            <w:r w:rsidRPr="005409CC">
              <w:rPr>
                <w:sz w:val="20"/>
                <w:szCs w:val="20"/>
                <w:lang w:val="uz-Cyrl-UZ"/>
              </w:rPr>
              <w:t xml:space="preserve"> (</w:t>
            </w:r>
            <w:proofErr w:type="spellStart"/>
            <w:r w:rsidRPr="005409CC">
              <w:rPr>
                <w:sz w:val="20"/>
                <w:szCs w:val="20"/>
              </w:rPr>
              <w:t>махсулотлар</w:t>
            </w:r>
            <w:proofErr w:type="spellEnd"/>
            <w:r w:rsidRPr="005409CC">
              <w:rPr>
                <w:sz w:val="20"/>
                <w:szCs w:val="20"/>
                <w:lang w:val="uz-Cyrl-UZ"/>
              </w:rPr>
              <w:t>)</w:t>
            </w:r>
            <w:r w:rsidRPr="005409CC">
              <w:rPr>
                <w:sz w:val="20"/>
                <w:szCs w:val="20"/>
              </w:rPr>
              <w:t xml:space="preserve">   </w:t>
            </w:r>
            <w:proofErr w:type="spellStart"/>
            <w:r w:rsidRPr="005409CC">
              <w:rPr>
                <w:sz w:val="20"/>
                <w:szCs w:val="20"/>
              </w:rPr>
              <w:t>номи</w:t>
            </w:r>
            <w:proofErr w:type="spellEnd"/>
          </w:p>
        </w:tc>
        <w:tc>
          <w:tcPr>
            <w:tcW w:w="938" w:type="dxa"/>
            <w:vAlign w:val="center"/>
          </w:tcPr>
          <w:p w:rsidR="00A866F1" w:rsidRPr="005409CC" w:rsidRDefault="00A866F1" w:rsidP="00A866F1">
            <w:pPr>
              <w:jc w:val="center"/>
              <w:rPr>
                <w:sz w:val="20"/>
                <w:szCs w:val="20"/>
              </w:rPr>
            </w:pPr>
            <w:proofErr w:type="spellStart"/>
            <w:r w:rsidRPr="005409CC">
              <w:rPr>
                <w:sz w:val="20"/>
                <w:szCs w:val="20"/>
              </w:rPr>
              <w:t>Ўлчов</w:t>
            </w:r>
            <w:proofErr w:type="spellEnd"/>
            <w:r w:rsidRPr="005409CC">
              <w:rPr>
                <w:sz w:val="20"/>
                <w:szCs w:val="20"/>
              </w:rPr>
              <w:t xml:space="preserve">  </w:t>
            </w:r>
            <w:proofErr w:type="spellStart"/>
            <w:r w:rsidRPr="005409CC">
              <w:rPr>
                <w:sz w:val="20"/>
                <w:szCs w:val="20"/>
              </w:rPr>
              <w:t>бирлиги</w:t>
            </w:r>
            <w:proofErr w:type="spellEnd"/>
          </w:p>
        </w:tc>
        <w:tc>
          <w:tcPr>
            <w:tcW w:w="840" w:type="dxa"/>
            <w:vAlign w:val="center"/>
          </w:tcPr>
          <w:p w:rsidR="00A866F1" w:rsidRPr="005409CC" w:rsidRDefault="00A866F1" w:rsidP="00A866F1">
            <w:pPr>
              <w:jc w:val="center"/>
              <w:rPr>
                <w:sz w:val="20"/>
                <w:szCs w:val="20"/>
              </w:rPr>
            </w:pPr>
            <w:r w:rsidRPr="005409CC">
              <w:rPr>
                <w:sz w:val="20"/>
                <w:szCs w:val="20"/>
              </w:rPr>
              <w:t>Сони</w:t>
            </w:r>
          </w:p>
        </w:tc>
        <w:tc>
          <w:tcPr>
            <w:tcW w:w="1080" w:type="dxa"/>
            <w:vAlign w:val="center"/>
          </w:tcPr>
          <w:p w:rsidR="00A866F1" w:rsidRPr="005409CC" w:rsidRDefault="00A866F1" w:rsidP="00A866F1">
            <w:pPr>
              <w:jc w:val="center"/>
              <w:rPr>
                <w:sz w:val="20"/>
                <w:szCs w:val="20"/>
              </w:rPr>
            </w:pPr>
            <w:r w:rsidRPr="005409CC">
              <w:rPr>
                <w:sz w:val="20"/>
                <w:szCs w:val="20"/>
              </w:rPr>
              <w:t>Нархи</w:t>
            </w:r>
          </w:p>
        </w:tc>
        <w:tc>
          <w:tcPr>
            <w:tcW w:w="1800" w:type="dxa"/>
            <w:vAlign w:val="center"/>
          </w:tcPr>
          <w:p w:rsidR="00A866F1" w:rsidRPr="005409CC" w:rsidRDefault="00A866F1" w:rsidP="00A866F1">
            <w:pPr>
              <w:jc w:val="center"/>
              <w:rPr>
                <w:sz w:val="20"/>
                <w:szCs w:val="20"/>
              </w:rPr>
            </w:pPr>
            <w:r w:rsidRPr="005409CC">
              <w:rPr>
                <w:sz w:val="20"/>
                <w:szCs w:val="20"/>
              </w:rPr>
              <w:t>Баҳоси</w:t>
            </w:r>
          </w:p>
        </w:tc>
      </w:tr>
      <w:tr w:rsidR="007E4F1D" w:rsidRPr="005409CC" w:rsidTr="00243882">
        <w:tc>
          <w:tcPr>
            <w:tcW w:w="461" w:type="dxa"/>
            <w:vAlign w:val="bottom"/>
          </w:tcPr>
          <w:p w:rsidR="007E4F1D" w:rsidRPr="0058028B" w:rsidRDefault="007E4F1D">
            <w:pPr>
              <w:jc w:val="right"/>
              <w:rPr>
                <w:color w:val="000000"/>
                <w:sz w:val="20"/>
                <w:szCs w:val="20"/>
                <w:lang w:val="uz-Cyrl-UZ"/>
              </w:rPr>
            </w:pPr>
          </w:p>
        </w:tc>
        <w:tc>
          <w:tcPr>
            <w:tcW w:w="5176" w:type="dxa"/>
            <w:vAlign w:val="bottom"/>
          </w:tcPr>
          <w:p w:rsidR="007E4F1D" w:rsidRPr="00243882" w:rsidRDefault="007E4F1D" w:rsidP="00A672E2">
            <w:pPr>
              <w:rPr>
                <w:sz w:val="20"/>
                <w:szCs w:val="20"/>
                <w:lang w:val="uz-Cyrl-UZ"/>
              </w:rPr>
            </w:pPr>
          </w:p>
        </w:tc>
        <w:tc>
          <w:tcPr>
            <w:tcW w:w="938" w:type="dxa"/>
            <w:vAlign w:val="bottom"/>
          </w:tcPr>
          <w:p w:rsidR="007E4F1D" w:rsidRPr="00243882" w:rsidRDefault="007E4F1D" w:rsidP="00243882">
            <w:pPr>
              <w:jc w:val="center"/>
              <w:rPr>
                <w:sz w:val="20"/>
                <w:szCs w:val="20"/>
                <w:lang w:val="uz-Cyrl-UZ"/>
              </w:rPr>
            </w:pPr>
          </w:p>
        </w:tc>
        <w:tc>
          <w:tcPr>
            <w:tcW w:w="840" w:type="dxa"/>
            <w:vAlign w:val="bottom"/>
          </w:tcPr>
          <w:p w:rsidR="007E4F1D" w:rsidRPr="00243882" w:rsidRDefault="007E4F1D" w:rsidP="00243882">
            <w:pPr>
              <w:jc w:val="center"/>
              <w:rPr>
                <w:sz w:val="20"/>
                <w:szCs w:val="20"/>
                <w:lang w:val="uz-Cyrl-UZ"/>
              </w:rPr>
            </w:pPr>
          </w:p>
        </w:tc>
        <w:tc>
          <w:tcPr>
            <w:tcW w:w="1080" w:type="dxa"/>
            <w:vAlign w:val="bottom"/>
          </w:tcPr>
          <w:p w:rsidR="007E4F1D" w:rsidRPr="00243882" w:rsidRDefault="007E4F1D" w:rsidP="00243882">
            <w:pPr>
              <w:jc w:val="center"/>
              <w:rPr>
                <w:sz w:val="20"/>
                <w:szCs w:val="20"/>
                <w:lang w:val="uz-Cyrl-UZ"/>
              </w:rPr>
            </w:pPr>
          </w:p>
        </w:tc>
        <w:tc>
          <w:tcPr>
            <w:tcW w:w="1800" w:type="dxa"/>
            <w:vAlign w:val="bottom"/>
          </w:tcPr>
          <w:p w:rsidR="007E4F1D" w:rsidRPr="00243882" w:rsidRDefault="007E4F1D" w:rsidP="00243882">
            <w:pPr>
              <w:jc w:val="center"/>
              <w:rPr>
                <w:sz w:val="20"/>
                <w:szCs w:val="20"/>
                <w:lang w:val="uz-Cyrl-UZ"/>
              </w:rPr>
            </w:pPr>
          </w:p>
        </w:tc>
      </w:tr>
      <w:tr w:rsidR="00FF04A1" w:rsidRPr="005409CC" w:rsidTr="00243882">
        <w:tc>
          <w:tcPr>
            <w:tcW w:w="461" w:type="dxa"/>
            <w:vAlign w:val="bottom"/>
          </w:tcPr>
          <w:p w:rsidR="00FF04A1" w:rsidRPr="0058028B" w:rsidRDefault="00FF04A1">
            <w:pPr>
              <w:jc w:val="right"/>
              <w:rPr>
                <w:color w:val="000000"/>
                <w:sz w:val="20"/>
                <w:szCs w:val="20"/>
                <w:lang w:val="uz-Cyrl-UZ"/>
              </w:rPr>
            </w:pPr>
          </w:p>
        </w:tc>
        <w:tc>
          <w:tcPr>
            <w:tcW w:w="5176" w:type="dxa"/>
            <w:vAlign w:val="bottom"/>
          </w:tcPr>
          <w:p w:rsidR="00FF04A1" w:rsidRPr="00243882" w:rsidRDefault="00FF04A1" w:rsidP="00A672E2">
            <w:pPr>
              <w:rPr>
                <w:sz w:val="20"/>
                <w:szCs w:val="20"/>
                <w:lang w:val="uz-Cyrl-UZ"/>
              </w:rPr>
            </w:pPr>
          </w:p>
        </w:tc>
        <w:tc>
          <w:tcPr>
            <w:tcW w:w="938" w:type="dxa"/>
            <w:vAlign w:val="bottom"/>
          </w:tcPr>
          <w:p w:rsidR="00FF04A1" w:rsidRPr="00243882" w:rsidRDefault="00FF04A1" w:rsidP="00243882">
            <w:pPr>
              <w:jc w:val="center"/>
              <w:rPr>
                <w:sz w:val="20"/>
                <w:szCs w:val="20"/>
                <w:lang w:val="uz-Cyrl-UZ"/>
              </w:rPr>
            </w:pPr>
          </w:p>
        </w:tc>
        <w:tc>
          <w:tcPr>
            <w:tcW w:w="840" w:type="dxa"/>
            <w:vAlign w:val="bottom"/>
          </w:tcPr>
          <w:p w:rsidR="00FF04A1" w:rsidRPr="00243882" w:rsidRDefault="00FF04A1" w:rsidP="00243882">
            <w:pPr>
              <w:jc w:val="center"/>
              <w:rPr>
                <w:sz w:val="20"/>
                <w:szCs w:val="20"/>
                <w:lang w:val="uz-Cyrl-UZ"/>
              </w:rPr>
            </w:pPr>
          </w:p>
        </w:tc>
        <w:tc>
          <w:tcPr>
            <w:tcW w:w="1080" w:type="dxa"/>
            <w:vAlign w:val="bottom"/>
          </w:tcPr>
          <w:p w:rsidR="00FF04A1" w:rsidRPr="00243882" w:rsidRDefault="00FF04A1" w:rsidP="00243882">
            <w:pPr>
              <w:jc w:val="center"/>
              <w:rPr>
                <w:sz w:val="20"/>
                <w:szCs w:val="20"/>
                <w:lang w:val="uz-Cyrl-UZ"/>
              </w:rPr>
            </w:pPr>
          </w:p>
        </w:tc>
        <w:tc>
          <w:tcPr>
            <w:tcW w:w="1800" w:type="dxa"/>
            <w:vAlign w:val="bottom"/>
          </w:tcPr>
          <w:p w:rsidR="00FF04A1" w:rsidRPr="00243882" w:rsidRDefault="00FF04A1" w:rsidP="00243882">
            <w:pPr>
              <w:jc w:val="center"/>
              <w:rPr>
                <w:sz w:val="20"/>
                <w:szCs w:val="20"/>
                <w:lang w:val="uz-Cyrl-UZ"/>
              </w:rPr>
            </w:pPr>
          </w:p>
        </w:tc>
      </w:tr>
      <w:tr w:rsidR="00FF04A1" w:rsidRPr="005409CC" w:rsidTr="00243882">
        <w:tc>
          <w:tcPr>
            <w:tcW w:w="461" w:type="dxa"/>
            <w:vAlign w:val="bottom"/>
          </w:tcPr>
          <w:p w:rsidR="00FF04A1" w:rsidRPr="0058028B" w:rsidRDefault="00FF04A1">
            <w:pPr>
              <w:jc w:val="right"/>
              <w:rPr>
                <w:color w:val="000000"/>
                <w:sz w:val="20"/>
                <w:szCs w:val="20"/>
                <w:lang w:val="uz-Cyrl-UZ"/>
              </w:rPr>
            </w:pPr>
          </w:p>
        </w:tc>
        <w:tc>
          <w:tcPr>
            <w:tcW w:w="5176" w:type="dxa"/>
            <w:vAlign w:val="bottom"/>
          </w:tcPr>
          <w:p w:rsidR="00FF04A1" w:rsidRPr="00243882" w:rsidRDefault="00FF04A1" w:rsidP="00A672E2">
            <w:pPr>
              <w:rPr>
                <w:sz w:val="20"/>
                <w:szCs w:val="20"/>
                <w:lang w:val="uz-Cyrl-UZ"/>
              </w:rPr>
            </w:pPr>
          </w:p>
        </w:tc>
        <w:tc>
          <w:tcPr>
            <w:tcW w:w="938" w:type="dxa"/>
            <w:vAlign w:val="bottom"/>
          </w:tcPr>
          <w:p w:rsidR="00FF04A1" w:rsidRPr="00243882" w:rsidRDefault="00FF04A1" w:rsidP="00243882">
            <w:pPr>
              <w:jc w:val="center"/>
              <w:rPr>
                <w:sz w:val="20"/>
                <w:szCs w:val="20"/>
                <w:lang w:val="uz-Cyrl-UZ"/>
              </w:rPr>
            </w:pPr>
          </w:p>
        </w:tc>
        <w:tc>
          <w:tcPr>
            <w:tcW w:w="840" w:type="dxa"/>
            <w:vAlign w:val="bottom"/>
          </w:tcPr>
          <w:p w:rsidR="00FF04A1" w:rsidRPr="00243882" w:rsidRDefault="00FF04A1" w:rsidP="00243882">
            <w:pPr>
              <w:jc w:val="center"/>
              <w:rPr>
                <w:sz w:val="20"/>
                <w:szCs w:val="20"/>
                <w:lang w:val="uz-Cyrl-UZ"/>
              </w:rPr>
            </w:pPr>
          </w:p>
        </w:tc>
        <w:tc>
          <w:tcPr>
            <w:tcW w:w="1080" w:type="dxa"/>
            <w:vAlign w:val="bottom"/>
          </w:tcPr>
          <w:p w:rsidR="00FF04A1" w:rsidRPr="00243882" w:rsidRDefault="00FF04A1" w:rsidP="00243882">
            <w:pPr>
              <w:jc w:val="center"/>
              <w:rPr>
                <w:sz w:val="20"/>
                <w:szCs w:val="20"/>
                <w:lang w:val="uz-Cyrl-UZ"/>
              </w:rPr>
            </w:pPr>
          </w:p>
        </w:tc>
        <w:tc>
          <w:tcPr>
            <w:tcW w:w="1800" w:type="dxa"/>
            <w:vAlign w:val="bottom"/>
          </w:tcPr>
          <w:p w:rsidR="00FF04A1" w:rsidRPr="00243882" w:rsidRDefault="00FF04A1" w:rsidP="00243882">
            <w:pPr>
              <w:jc w:val="center"/>
              <w:rPr>
                <w:sz w:val="20"/>
                <w:szCs w:val="20"/>
                <w:lang w:val="uz-Cyrl-UZ"/>
              </w:rPr>
            </w:pPr>
          </w:p>
        </w:tc>
      </w:tr>
      <w:tr w:rsidR="00FF04A1" w:rsidRPr="005409CC" w:rsidTr="00243882">
        <w:tc>
          <w:tcPr>
            <w:tcW w:w="461" w:type="dxa"/>
            <w:vAlign w:val="bottom"/>
          </w:tcPr>
          <w:p w:rsidR="00FF04A1" w:rsidRPr="0058028B" w:rsidRDefault="00FF04A1">
            <w:pPr>
              <w:jc w:val="right"/>
              <w:rPr>
                <w:color w:val="000000"/>
                <w:sz w:val="20"/>
                <w:szCs w:val="20"/>
                <w:lang w:val="uz-Cyrl-UZ"/>
              </w:rPr>
            </w:pPr>
          </w:p>
        </w:tc>
        <w:tc>
          <w:tcPr>
            <w:tcW w:w="5176" w:type="dxa"/>
            <w:vAlign w:val="bottom"/>
          </w:tcPr>
          <w:p w:rsidR="00FF04A1" w:rsidRPr="00243882" w:rsidRDefault="00FF04A1" w:rsidP="00A672E2">
            <w:pPr>
              <w:rPr>
                <w:sz w:val="20"/>
                <w:szCs w:val="20"/>
                <w:lang w:val="uz-Cyrl-UZ"/>
              </w:rPr>
            </w:pPr>
          </w:p>
        </w:tc>
        <w:tc>
          <w:tcPr>
            <w:tcW w:w="938" w:type="dxa"/>
            <w:vAlign w:val="bottom"/>
          </w:tcPr>
          <w:p w:rsidR="00FF04A1" w:rsidRPr="00243882" w:rsidRDefault="00FF04A1" w:rsidP="00243882">
            <w:pPr>
              <w:jc w:val="center"/>
              <w:rPr>
                <w:sz w:val="20"/>
                <w:szCs w:val="20"/>
                <w:lang w:val="uz-Cyrl-UZ"/>
              </w:rPr>
            </w:pPr>
          </w:p>
        </w:tc>
        <w:tc>
          <w:tcPr>
            <w:tcW w:w="840" w:type="dxa"/>
            <w:vAlign w:val="bottom"/>
          </w:tcPr>
          <w:p w:rsidR="00FF04A1" w:rsidRPr="00243882" w:rsidRDefault="00FF04A1" w:rsidP="00243882">
            <w:pPr>
              <w:jc w:val="center"/>
              <w:rPr>
                <w:sz w:val="20"/>
                <w:szCs w:val="20"/>
                <w:lang w:val="uz-Cyrl-UZ"/>
              </w:rPr>
            </w:pPr>
          </w:p>
        </w:tc>
        <w:tc>
          <w:tcPr>
            <w:tcW w:w="1080" w:type="dxa"/>
            <w:vAlign w:val="bottom"/>
          </w:tcPr>
          <w:p w:rsidR="00FF04A1" w:rsidRPr="00243882" w:rsidRDefault="00FF04A1" w:rsidP="00243882">
            <w:pPr>
              <w:jc w:val="center"/>
              <w:rPr>
                <w:sz w:val="20"/>
                <w:szCs w:val="20"/>
                <w:lang w:val="uz-Cyrl-UZ"/>
              </w:rPr>
            </w:pPr>
          </w:p>
        </w:tc>
        <w:tc>
          <w:tcPr>
            <w:tcW w:w="1800" w:type="dxa"/>
            <w:vAlign w:val="bottom"/>
          </w:tcPr>
          <w:p w:rsidR="00FF04A1" w:rsidRPr="00243882" w:rsidRDefault="00FF04A1" w:rsidP="00243882">
            <w:pPr>
              <w:jc w:val="center"/>
              <w:rPr>
                <w:sz w:val="20"/>
                <w:szCs w:val="20"/>
                <w:lang w:val="uz-Cyrl-UZ"/>
              </w:rPr>
            </w:pPr>
          </w:p>
        </w:tc>
      </w:tr>
      <w:tr w:rsidR="007E4F1D" w:rsidRPr="005409CC" w:rsidTr="00243882">
        <w:tc>
          <w:tcPr>
            <w:tcW w:w="461" w:type="dxa"/>
            <w:vAlign w:val="bottom"/>
          </w:tcPr>
          <w:p w:rsidR="007E4F1D" w:rsidRDefault="007E4F1D">
            <w:pPr>
              <w:jc w:val="right"/>
              <w:rPr>
                <w:color w:val="000000"/>
                <w:sz w:val="20"/>
                <w:szCs w:val="20"/>
              </w:rPr>
            </w:pPr>
            <w:r>
              <w:rPr>
                <w:color w:val="000000"/>
                <w:sz w:val="20"/>
                <w:szCs w:val="20"/>
              </w:rPr>
              <w:t> </w:t>
            </w:r>
          </w:p>
        </w:tc>
        <w:tc>
          <w:tcPr>
            <w:tcW w:w="5176" w:type="dxa"/>
            <w:vAlign w:val="bottom"/>
          </w:tcPr>
          <w:p w:rsidR="007E4F1D" w:rsidRDefault="007E4F1D">
            <w:pPr>
              <w:rPr>
                <w:color w:val="000000"/>
              </w:rPr>
            </w:pPr>
            <w:r>
              <w:rPr>
                <w:color w:val="000000"/>
                <w:sz w:val="22"/>
                <w:szCs w:val="22"/>
              </w:rPr>
              <w:t> </w:t>
            </w:r>
            <w:proofErr w:type="spellStart"/>
            <w:r>
              <w:rPr>
                <w:color w:val="000000"/>
                <w:sz w:val="22"/>
                <w:szCs w:val="22"/>
              </w:rPr>
              <w:t>Жами</w:t>
            </w:r>
            <w:proofErr w:type="spellEnd"/>
            <w:r>
              <w:rPr>
                <w:color w:val="000000"/>
                <w:sz w:val="22"/>
                <w:szCs w:val="22"/>
              </w:rPr>
              <w:t>;</w:t>
            </w:r>
          </w:p>
        </w:tc>
        <w:tc>
          <w:tcPr>
            <w:tcW w:w="938" w:type="dxa"/>
            <w:vAlign w:val="bottom"/>
          </w:tcPr>
          <w:p w:rsidR="007E4F1D" w:rsidRDefault="007E4F1D">
            <w:pPr>
              <w:rPr>
                <w:color w:val="000000"/>
              </w:rPr>
            </w:pPr>
            <w:r>
              <w:rPr>
                <w:color w:val="000000"/>
                <w:sz w:val="22"/>
                <w:szCs w:val="22"/>
              </w:rPr>
              <w:t> </w:t>
            </w:r>
          </w:p>
        </w:tc>
        <w:tc>
          <w:tcPr>
            <w:tcW w:w="840" w:type="dxa"/>
            <w:vAlign w:val="bottom"/>
          </w:tcPr>
          <w:p w:rsidR="007E4F1D" w:rsidRDefault="007E4F1D" w:rsidP="00243882">
            <w:pPr>
              <w:jc w:val="center"/>
              <w:rPr>
                <w:b/>
                <w:bCs/>
                <w:color w:val="000000"/>
              </w:rPr>
            </w:pPr>
          </w:p>
        </w:tc>
        <w:tc>
          <w:tcPr>
            <w:tcW w:w="1080" w:type="dxa"/>
            <w:vAlign w:val="bottom"/>
          </w:tcPr>
          <w:p w:rsidR="007E4F1D" w:rsidRDefault="007E4F1D" w:rsidP="00243882">
            <w:pPr>
              <w:jc w:val="center"/>
              <w:rPr>
                <w:color w:val="000000"/>
              </w:rPr>
            </w:pPr>
          </w:p>
        </w:tc>
        <w:tc>
          <w:tcPr>
            <w:tcW w:w="1800" w:type="dxa"/>
            <w:vAlign w:val="bottom"/>
          </w:tcPr>
          <w:p w:rsidR="007E4F1D" w:rsidRPr="00F72294" w:rsidRDefault="007E4F1D" w:rsidP="00243882">
            <w:pPr>
              <w:jc w:val="center"/>
              <w:rPr>
                <w:b/>
                <w:sz w:val="20"/>
                <w:szCs w:val="20"/>
                <w:lang w:val="uz-Cyrl-UZ"/>
              </w:rPr>
            </w:pPr>
          </w:p>
        </w:tc>
      </w:tr>
    </w:tbl>
    <w:p w:rsidR="00EC70B2" w:rsidRPr="005409CC" w:rsidRDefault="00EC70B2" w:rsidP="00A866F1">
      <w:pPr>
        <w:ind w:firstLine="567"/>
        <w:rPr>
          <w:sz w:val="20"/>
          <w:szCs w:val="20"/>
        </w:rPr>
      </w:pPr>
    </w:p>
    <w:p w:rsidR="00A866F1" w:rsidRPr="005409CC" w:rsidRDefault="00A866F1" w:rsidP="00A866F1">
      <w:pPr>
        <w:ind w:firstLine="567"/>
        <w:rPr>
          <w:sz w:val="20"/>
          <w:szCs w:val="20"/>
          <w:lang w:val="uz-Cyrl-UZ"/>
        </w:rPr>
      </w:pPr>
      <w:r w:rsidRPr="005409CC">
        <w:rPr>
          <w:sz w:val="20"/>
          <w:szCs w:val="20"/>
          <w:lang w:val="uz-Cyrl-UZ"/>
        </w:rPr>
        <w:t>1.2. Шартноманинг умумий суммаси</w:t>
      </w:r>
      <w:r w:rsidR="009976D3" w:rsidRPr="005409CC">
        <w:rPr>
          <w:sz w:val="20"/>
          <w:szCs w:val="20"/>
          <w:lang w:val="uz-Cyrl-UZ"/>
        </w:rPr>
        <w:t xml:space="preserve"> </w:t>
      </w:r>
      <w:r w:rsidR="00FF04A1">
        <w:rPr>
          <w:b/>
          <w:sz w:val="20"/>
          <w:szCs w:val="20"/>
          <w:lang w:val="uz-Cyrl-UZ"/>
        </w:rPr>
        <w:t>____________</w:t>
      </w:r>
      <w:r w:rsidR="0071503F">
        <w:rPr>
          <w:b/>
          <w:sz w:val="20"/>
          <w:szCs w:val="20"/>
          <w:lang w:val="uz-Cyrl-UZ"/>
        </w:rPr>
        <w:t xml:space="preserve"> </w:t>
      </w:r>
      <w:r w:rsidRPr="005409CC">
        <w:rPr>
          <w:sz w:val="20"/>
          <w:szCs w:val="20"/>
          <w:lang w:val="uz-Cyrl-UZ"/>
        </w:rPr>
        <w:t xml:space="preserve"> </w:t>
      </w:r>
      <w:r w:rsidR="00D13744">
        <w:rPr>
          <w:sz w:val="20"/>
          <w:szCs w:val="20"/>
          <w:lang w:val="uz-Cyrl-UZ"/>
        </w:rPr>
        <w:t>(</w:t>
      </w:r>
      <w:r w:rsidR="00FF04A1">
        <w:rPr>
          <w:b/>
          <w:sz w:val="20"/>
          <w:szCs w:val="20"/>
          <w:lang w:val="uz-Cyrl-UZ"/>
        </w:rPr>
        <w:t>___________________________________________________</w:t>
      </w:r>
      <w:r w:rsidR="00312DC0">
        <w:rPr>
          <w:b/>
          <w:sz w:val="20"/>
          <w:szCs w:val="20"/>
          <w:lang w:val="uz-Cyrl-UZ"/>
        </w:rPr>
        <w:t>)</w:t>
      </w:r>
      <w:r w:rsidRPr="005409CC">
        <w:rPr>
          <w:sz w:val="20"/>
          <w:szCs w:val="20"/>
          <w:lang w:val="uz-Cyrl-UZ"/>
        </w:rPr>
        <w:t xml:space="preserve"> сўмни ташқил қилади .</w:t>
      </w:r>
    </w:p>
    <w:p w:rsidR="00A866F1" w:rsidRPr="005409CC" w:rsidRDefault="00A866F1" w:rsidP="00A866F1">
      <w:pPr>
        <w:ind w:firstLine="567"/>
        <w:jc w:val="center"/>
        <w:rPr>
          <w:b/>
          <w:sz w:val="20"/>
          <w:szCs w:val="20"/>
          <w:lang w:val="uz-Cyrl-UZ"/>
        </w:rPr>
      </w:pPr>
      <w:r w:rsidRPr="005409CC">
        <w:rPr>
          <w:b/>
          <w:sz w:val="20"/>
          <w:szCs w:val="20"/>
          <w:lang w:val="uz-Cyrl-UZ"/>
        </w:rPr>
        <w:t>2. ЕТКАЗИБ БЕРИШ ВА ҲИСОБ-КИТОБЛАР ШАРТЛАРИ</w:t>
      </w:r>
    </w:p>
    <w:p w:rsidR="00A866F1" w:rsidRPr="005409CC" w:rsidRDefault="00A866F1" w:rsidP="00A866F1">
      <w:pPr>
        <w:ind w:firstLine="567"/>
        <w:jc w:val="both"/>
        <w:rPr>
          <w:sz w:val="20"/>
          <w:szCs w:val="20"/>
          <w:lang w:val="uz-Cyrl-UZ"/>
        </w:rPr>
      </w:pPr>
      <w:r w:rsidRPr="005409CC">
        <w:rPr>
          <w:sz w:val="20"/>
          <w:szCs w:val="20"/>
          <w:lang w:val="uz-Cyrl-UZ"/>
        </w:rPr>
        <w:t xml:space="preserve">2.1. “Буюртмачи” мазкур шартномани ғазначилик </w:t>
      </w:r>
      <w:r w:rsidR="007E4F1D">
        <w:rPr>
          <w:sz w:val="20"/>
          <w:szCs w:val="20"/>
          <w:lang w:val="uz-Cyrl-UZ"/>
        </w:rPr>
        <w:t>бўлинмасидан</w:t>
      </w:r>
      <w:r w:rsidRPr="005409CC">
        <w:rPr>
          <w:sz w:val="20"/>
          <w:szCs w:val="20"/>
          <w:lang w:val="uz-Cyrl-UZ"/>
        </w:rPr>
        <w:t xml:space="preserve"> рўйхатга олинган кундан бошлаб </w:t>
      </w:r>
      <w:r w:rsidR="007E4F1D">
        <w:rPr>
          <w:sz w:val="20"/>
          <w:szCs w:val="20"/>
          <w:lang w:val="uz-Cyrl-UZ"/>
        </w:rPr>
        <w:t>5</w:t>
      </w:r>
      <w:r w:rsidRPr="005409CC">
        <w:rPr>
          <w:sz w:val="20"/>
          <w:szCs w:val="20"/>
          <w:lang w:val="uz-Cyrl-UZ"/>
        </w:rPr>
        <w:t xml:space="preserve"> банк иш куни ичида қонунчиликка мувофиқ, шартнома умумий суммасидан </w:t>
      </w:r>
      <w:r w:rsidR="00262D96">
        <w:rPr>
          <w:sz w:val="20"/>
          <w:szCs w:val="20"/>
          <w:lang w:val="uz-Cyrl-UZ"/>
        </w:rPr>
        <w:t>30</w:t>
      </w:r>
      <w:r w:rsidRPr="005409CC">
        <w:rPr>
          <w:sz w:val="20"/>
          <w:szCs w:val="20"/>
          <w:lang w:val="uz-Cyrl-UZ"/>
        </w:rPr>
        <w:t xml:space="preserve">% миқдорида (шартнома суммасидан </w:t>
      </w:r>
      <w:r w:rsidR="00262D96">
        <w:rPr>
          <w:sz w:val="20"/>
          <w:szCs w:val="20"/>
          <w:lang w:val="uz-Cyrl-UZ"/>
        </w:rPr>
        <w:t>30</w:t>
      </w:r>
      <w:r w:rsidRPr="005409CC">
        <w:rPr>
          <w:sz w:val="20"/>
          <w:szCs w:val="20"/>
          <w:lang w:val="uz-Cyrl-UZ"/>
        </w:rPr>
        <w:t xml:space="preserve">% миқдорида) олдиндан тўлаш мажбуриятини олади, қолган </w:t>
      </w:r>
      <w:r w:rsidR="00262D96">
        <w:rPr>
          <w:sz w:val="20"/>
          <w:szCs w:val="20"/>
          <w:lang w:val="uz-Cyrl-UZ"/>
        </w:rPr>
        <w:t>70</w:t>
      </w:r>
      <w:r w:rsidRPr="005409CC">
        <w:rPr>
          <w:sz w:val="20"/>
          <w:szCs w:val="20"/>
          <w:lang w:val="uz-Cyrl-UZ"/>
        </w:rPr>
        <w:t xml:space="preserve">% ни товарни олгандан сўнг </w:t>
      </w:r>
      <w:r w:rsidR="007E4F1D">
        <w:rPr>
          <w:sz w:val="20"/>
          <w:szCs w:val="20"/>
          <w:lang w:val="uz-Cyrl-UZ"/>
        </w:rPr>
        <w:t>10</w:t>
      </w:r>
      <w:r w:rsidRPr="005409CC">
        <w:rPr>
          <w:sz w:val="20"/>
          <w:szCs w:val="20"/>
          <w:lang w:val="uz-Cyrl-UZ"/>
        </w:rPr>
        <w:t xml:space="preserve"> банк иш куни ичида қабул қилиш-топшириш далолатномаси, ҳисоб-фактура ва в.б. асосида тўлайди. </w:t>
      </w:r>
    </w:p>
    <w:p w:rsidR="00A866F1" w:rsidRPr="005409CC" w:rsidRDefault="00A866F1" w:rsidP="00A866F1">
      <w:pPr>
        <w:ind w:firstLine="567"/>
        <w:rPr>
          <w:sz w:val="20"/>
          <w:szCs w:val="20"/>
          <w:lang w:val="uz-Cyrl-UZ"/>
        </w:rPr>
      </w:pPr>
      <w:r w:rsidRPr="005409CC">
        <w:rPr>
          <w:sz w:val="20"/>
          <w:szCs w:val="20"/>
          <w:lang w:val="uz-Cyrl-UZ"/>
        </w:rPr>
        <w:t xml:space="preserve">2.2. “Етказиб берувчи” аванс маблағлари Етказиб берувчининг тегишли ҳисобварағига келиб тушган вақтдан бошлаб </w:t>
      </w:r>
      <w:r w:rsidR="00F72294">
        <w:rPr>
          <w:sz w:val="20"/>
          <w:szCs w:val="20"/>
          <w:lang w:val="uz-Cyrl-UZ"/>
        </w:rPr>
        <w:t>3</w:t>
      </w:r>
      <w:r w:rsidR="007E4F1D">
        <w:rPr>
          <w:sz w:val="20"/>
          <w:szCs w:val="20"/>
          <w:lang w:val="uz-Cyrl-UZ"/>
        </w:rPr>
        <w:t>0</w:t>
      </w:r>
      <w:r w:rsidRPr="005409CC">
        <w:rPr>
          <w:sz w:val="20"/>
          <w:szCs w:val="20"/>
          <w:lang w:val="uz-Cyrl-UZ"/>
        </w:rPr>
        <w:t xml:space="preserve"> банк иш куни ичида товарни етказиб бериш мажбуриятини олади.</w:t>
      </w:r>
    </w:p>
    <w:p w:rsidR="00A866F1" w:rsidRPr="005409CC" w:rsidRDefault="00A866F1" w:rsidP="00A866F1">
      <w:pPr>
        <w:ind w:firstLine="567"/>
        <w:rPr>
          <w:sz w:val="20"/>
          <w:szCs w:val="20"/>
          <w:lang w:val="uz-Cyrl-UZ"/>
        </w:rPr>
      </w:pPr>
      <w:r w:rsidRPr="005409CC">
        <w:rPr>
          <w:sz w:val="20"/>
          <w:szCs w:val="20"/>
          <w:lang w:val="uz-Cyrl-UZ"/>
        </w:rPr>
        <w:t>2.3. “Етказиб берувчи” амалдаги ГОСТ га мувофиқ товарни етказиб бериши шарт.</w:t>
      </w:r>
    </w:p>
    <w:p w:rsidR="00A42574" w:rsidRPr="005409CC" w:rsidRDefault="00A866F1" w:rsidP="00EB1EB8">
      <w:pPr>
        <w:ind w:firstLine="567"/>
        <w:rPr>
          <w:sz w:val="20"/>
          <w:szCs w:val="20"/>
          <w:lang w:val="uz-Cyrl-UZ"/>
        </w:rPr>
      </w:pPr>
      <w:r w:rsidRPr="005409CC">
        <w:rPr>
          <w:sz w:val="20"/>
          <w:szCs w:val="20"/>
          <w:lang w:val="uz-Cyrl-UZ"/>
        </w:rPr>
        <w:t>2.4. “Буюртмачи” товарларни қабул қилишда “Етказиб берувчи” иштирокида олинаётган товар</w:t>
      </w:r>
      <w:r w:rsidRPr="005409CC">
        <w:rPr>
          <w:sz w:val="20"/>
          <w:szCs w:val="20"/>
          <w:lang w:val="uz-Latn-UZ"/>
        </w:rPr>
        <w:t>лар</w:t>
      </w:r>
      <w:r w:rsidRPr="005409CC">
        <w:rPr>
          <w:sz w:val="20"/>
          <w:szCs w:val="20"/>
          <w:lang w:val="uz-Cyrl-UZ"/>
        </w:rPr>
        <w:t>нинг тўлиқли</w:t>
      </w:r>
      <w:r w:rsidRPr="005409CC">
        <w:rPr>
          <w:sz w:val="20"/>
          <w:szCs w:val="20"/>
          <w:lang w:val="uz-Latn-UZ"/>
        </w:rPr>
        <w:t>гини</w:t>
      </w:r>
      <w:r w:rsidRPr="005409CC">
        <w:rPr>
          <w:sz w:val="20"/>
          <w:szCs w:val="20"/>
          <w:lang w:val="uz-Cyrl-UZ"/>
        </w:rPr>
        <w:t xml:space="preserve"> </w:t>
      </w:r>
      <w:r w:rsidRPr="005409CC">
        <w:rPr>
          <w:sz w:val="20"/>
          <w:szCs w:val="20"/>
          <w:lang w:val="uz-Latn-UZ"/>
        </w:rPr>
        <w:t>ва</w:t>
      </w:r>
      <w:r w:rsidRPr="005409CC">
        <w:rPr>
          <w:sz w:val="20"/>
          <w:szCs w:val="20"/>
          <w:lang w:val="uz-Cyrl-UZ"/>
        </w:rPr>
        <w:t xml:space="preserve"> сифат</w:t>
      </w:r>
      <w:r w:rsidRPr="005409CC">
        <w:rPr>
          <w:sz w:val="20"/>
          <w:szCs w:val="20"/>
          <w:lang w:val="uz-Latn-UZ"/>
        </w:rPr>
        <w:t>ини</w:t>
      </w:r>
      <w:r w:rsidRPr="005409CC">
        <w:rPr>
          <w:sz w:val="20"/>
          <w:szCs w:val="20"/>
          <w:lang w:val="uz-Cyrl-UZ"/>
        </w:rPr>
        <w:t xml:space="preserve"> шартноманинг 1.1-бандида  кўрсатилган товарларга  мувофиқлигини текшириши шарт.</w:t>
      </w:r>
    </w:p>
    <w:p w:rsidR="00A866F1" w:rsidRPr="005409CC" w:rsidRDefault="00A866F1" w:rsidP="00A866F1">
      <w:pPr>
        <w:ind w:firstLine="567"/>
        <w:rPr>
          <w:sz w:val="20"/>
          <w:szCs w:val="20"/>
          <w:lang w:val="uz-Cyrl-UZ"/>
        </w:rPr>
      </w:pPr>
      <w:r w:rsidRPr="005409CC">
        <w:rPr>
          <w:sz w:val="20"/>
          <w:szCs w:val="20"/>
          <w:lang w:val="uz-Cyrl-UZ"/>
        </w:rPr>
        <w:t>2.5. Агар мазкур шартнома билан бошқа ҳоллар кўзда тутилмаган б</w:t>
      </w:r>
      <w:r w:rsidRPr="005409CC">
        <w:rPr>
          <w:sz w:val="20"/>
          <w:szCs w:val="20"/>
          <w:lang w:val="uz-Latn-UZ"/>
        </w:rPr>
        <w:t>ў</w:t>
      </w:r>
      <w:r w:rsidRPr="005409CC">
        <w:rPr>
          <w:sz w:val="20"/>
          <w:szCs w:val="20"/>
          <w:lang w:val="uz-Cyrl-UZ"/>
        </w:rPr>
        <w:t>лса, т</w:t>
      </w:r>
      <w:r w:rsidRPr="005409CC">
        <w:rPr>
          <w:sz w:val="20"/>
          <w:szCs w:val="20"/>
          <w:lang w:val="uz-Latn-UZ"/>
        </w:rPr>
        <w:t>овар</w:t>
      </w:r>
      <w:r w:rsidRPr="005409CC">
        <w:rPr>
          <w:sz w:val="20"/>
          <w:szCs w:val="20"/>
          <w:lang w:val="uz-Cyrl-UZ"/>
        </w:rPr>
        <w:t>ларни ташиш ва тушириш бўйича барча харажатлар Етказиб берувчи</w:t>
      </w:r>
      <w:r w:rsidRPr="005409CC">
        <w:rPr>
          <w:sz w:val="20"/>
          <w:szCs w:val="20"/>
          <w:lang w:val="uz-Latn-UZ"/>
        </w:rPr>
        <w:t xml:space="preserve"> хисоб</w:t>
      </w:r>
      <w:r w:rsidRPr="005409CC">
        <w:rPr>
          <w:sz w:val="20"/>
          <w:szCs w:val="20"/>
          <w:lang w:val="uz-Cyrl-UZ"/>
        </w:rPr>
        <w:t>и</w:t>
      </w:r>
      <w:r w:rsidRPr="005409CC">
        <w:rPr>
          <w:sz w:val="20"/>
          <w:szCs w:val="20"/>
          <w:lang w:val="uz-Latn-UZ"/>
        </w:rPr>
        <w:t>дан</w:t>
      </w:r>
      <w:r w:rsidRPr="005409CC">
        <w:rPr>
          <w:sz w:val="20"/>
          <w:szCs w:val="20"/>
          <w:lang w:val="uz-Cyrl-UZ"/>
        </w:rPr>
        <w:t xml:space="preserve"> </w:t>
      </w:r>
      <w:r w:rsidRPr="005409CC">
        <w:rPr>
          <w:sz w:val="20"/>
          <w:szCs w:val="20"/>
          <w:lang w:val="uz-Latn-UZ"/>
        </w:rPr>
        <w:t>амалга оширилади</w:t>
      </w:r>
      <w:r w:rsidRPr="005409CC">
        <w:rPr>
          <w:sz w:val="20"/>
          <w:szCs w:val="20"/>
          <w:lang w:val="uz-Cyrl-UZ"/>
        </w:rPr>
        <w:t>.</w:t>
      </w:r>
    </w:p>
    <w:p w:rsidR="00A866F1" w:rsidRPr="005409CC" w:rsidRDefault="00A866F1" w:rsidP="00A866F1">
      <w:pPr>
        <w:ind w:firstLine="567"/>
        <w:jc w:val="both"/>
        <w:rPr>
          <w:sz w:val="20"/>
          <w:szCs w:val="20"/>
        </w:rPr>
      </w:pPr>
      <w:r w:rsidRPr="005409CC">
        <w:rPr>
          <w:sz w:val="20"/>
          <w:szCs w:val="20"/>
        </w:rPr>
        <w:t xml:space="preserve">2.6. </w:t>
      </w:r>
      <w:r w:rsidRPr="005409CC">
        <w:rPr>
          <w:sz w:val="20"/>
          <w:szCs w:val="20"/>
          <w:lang w:val="uz-Cyrl-UZ"/>
        </w:rPr>
        <w:t>Буюртмачининг розилиги</w:t>
      </w:r>
      <w:r w:rsidRPr="005409CC">
        <w:rPr>
          <w:sz w:val="20"/>
          <w:szCs w:val="20"/>
          <w:lang w:val="uz-Latn-UZ"/>
        </w:rPr>
        <w:t>га</w:t>
      </w:r>
      <w:r w:rsidRPr="005409CC">
        <w:rPr>
          <w:sz w:val="20"/>
          <w:szCs w:val="20"/>
          <w:lang w:val="uz-Cyrl-UZ"/>
        </w:rPr>
        <w:t xml:space="preserve"> </w:t>
      </w:r>
      <w:r w:rsidRPr="005409CC">
        <w:rPr>
          <w:sz w:val="20"/>
          <w:szCs w:val="20"/>
          <w:lang w:val="uz-Latn-UZ"/>
        </w:rPr>
        <w:t>кўра</w:t>
      </w:r>
      <w:r w:rsidRPr="005409CC">
        <w:rPr>
          <w:sz w:val="20"/>
          <w:szCs w:val="20"/>
          <w:lang w:val="uz-Cyrl-UZ"/>
        </w:rPr>
        <w:t xml:space="preserve"> товар муддатидан </w:t>
      </w:r>
      <w:r w:rsidRPr="005409CC">
        <w:rPr>
          <w:sz w:val="20"/>
          <w:szCs w:val="20"/>
          <w:lang w:val="uz-Latn-UZ"/>
        </w:rPr>
        <w:t>олдин</w:t>
      </w:r>
      <w:r w:rsidRPr="005409CC">
        <w:rPr>
          <w:sz w:val="20"/>
          <w:szCs w:val="20"/>
          <w:lang w:val="uz-Cyrl-UZ"/>
        </w:rPr>
        <w:t xml:space="preserve"> етказиб берилиши мумкин</w:t>
      </w:r>
      <w:r w:rsidRPr="005409CC">
        <w:rPr>
          <w:sz w:val="20"/>
          <w:szCs w:val="20"/>
        </w:rPr>
        <w:t>.</w:t>
      </w:r>
    </w:p>
    <w:p w:rsidR="00A866F1" w:rsidRPr="005409CC" w:rsidRDefault="00A866F1" w:rsidP="00A866F1">
      <w:pPr>
        <w:ind w:firstLine="567"/>
        <w:jc w:val="both"/>
        <w:rPr>
          <w:sz w:val="20"/>
          <w:szCs w:val="20"/>
        </w:rPr>
      </w:pPr>
      <w:r w:rsidRPr="005409CC">
        <w:rPr>
          <w:sz w:val="20"/>
          <w:szCs w:val="20"/>
        </w:rPr>
        <w:t xml:space="preserve">2.7. </w:t>
      </w:r>
      <w:r w:rsidRPr="005409CC">
        <w:rPr>
          <w:sz w:val="20"/>
          <w:szCs w:val="20"/>
          <w:lang w:val="uz-Cyrl-UZ"/>
        </w:rPr>
        <w:t xml:space="preserve">Етказиб берилган товар бевосита Буюртмачининг масъул ходимлари томонидан далолатнома бўйича қабул қилинади </w:t>
      </w:r>
      <w:r w:rsidRPr="005409CC">
        <w:rPr>
          <w:sz w:val="20"/>
          <w:szCs w:val="20"/>
          <w:lang w:val="uz-Latn-UZ"/>
        </w:rPr>
        <w:t>ва ун</w:t>
      </w:r>
      <w:r w:rsidRPr="005409CC">
        <w:rPr>
          <w:sz w:val="20"/>
          <w:szCs w:val="20"/>
          <w:lang w:val="uz-Cyrl-UZ"/>
        </w:rPr>
        <w:t>да етказиб берилган товарларнинг миқдори, унинг сифати кўрсатилади</w:t>
      </w:r>
      <w:r w:rsidRPr="005409CC">
        <w:rPr>
          <w:sz w:val="20"/>
          <w:szCs w:val="20"/>
        </w:rPr>
        <w:t xml:space="preserve">. </w:t>
      </w:r>
    </w:p>
    <w:p w:rsidR="00A42574" w:rsidRPr="005409CC" w:rsidRDefault="00A866F1" w:rsidP="00A42574">
      <w:pPr>
        <w:ind w:firstLine="567"/>
        <w:jc w:val="both"/>
        <w:rPr>
          <w:b/>
          <w:color w:val="000000"/>
          <w:sz w:val="20"/>
          <w:szCs w:val="20"/>
          <w:lang w:val="uz-Cyrl-UZ"/>
        </w:rPr>
      </w:pPr>
      <w:r w:rsidRPr="005409CC">
        <w:rPr>
          <w:sz w:val="20"/>
          <w:szCs w:val="20"/>
          <w:lang w:val="uz-Cyrl-UZ"/>
        </w:rPr>
        <w:t>2.8. Мазкур шартномада кўзда тутилган товарларни етказиб бериш</w:t>
      </w:r>
      <w:r w:rsidRPr="005409CC">
        <w:rPr>
          <w:sz w:val="20"/>
          <w:szCs w:val="20"/>
          <w:lang w:val="uz-Latn-UZ"/>
        </w:rPr>
        <w:t>,</w:t>
      </w:r>
      <w:r w:rsidRPr="005409CC">
        <w:rPr>
          <w:sz w:val="20"/>
          <w:szCs w:val="20"/>
          <w:lang w:val="uz-Cyrl-UZ"/>
        </w:rPr>
        <w:t xml:space="preserve"> мазкур шартномага мувофиқ амалга оширилади.</w:t>
      </w:r>
      <w:r w:rsidRPr="005409CC">
        <w:rPr>
          <w:b/>
          <w:color w:val="000000"/>
          <w:sz w:val="20"/>
          <w:szCs w:val="20"/>
          <w:lang w:val="uz-Cyrl-UZ"/>
        </w:rPr>
        <w:t xml:space="preserve">                         </w:t>
      </w:r>
    </w:p>
    <w:p w:rsidR="00A33729" w:rsidRPr="005409CC" w:rsidRDefault="00A866F1" w:rsidP="00C12621">
      <w:pPr>
        <w:spacing w:before="120" w:after="60"/>
        <w:jc w:val="center"/>
        <w:rPr>
          <w:b/>
          <w:color w:val="000000"/>
          <w:sz w:val="20"/>
          <w:szCs w:val="20"/>
          <w:lang w:val="uz-Cyrl-UZ"/>
        </w:rPr>
      </w:pPr>
      <w:r w:rsidRPr="005409CC">
        <w:rPr>
          <w:b/>
          <w:color w:val="000000"/>
          <w:sz w:val="20"/>
          <w:szCs w:val="20"/>
          <w:lang w:val="uz-Cyrl-UZ"/>
        </w:rPr>
        <w:t>3. ТОМОНЛАРНИНГ ҲУҚУҚ ВА МАЖБУРИЯТЛАРИ</w:t>
      </w:r>
    </w:p>
    <w:p w:rsidR="00A866F1" w:rsidRPr="005409CC" w:rsidRDefault="00961918" w:rsidP="00961918">
      <w:pPr>
        <w:ind w:firstLine="567"/>
        <w:jc w:val="both"/>
        <w:rPr>
          <w:sz w:val="20"/>
          <w:szCs w:val="20"/>
          <w:lang w:val="uz-Cyrl-UZ"/>
        </w:rPr>
      </w:pPr>
      <w:r w:rsidRPr="005409CC">
        <w:rPr>
          <w:sz w:val="20"/>
          <w:szCs w:val="20"/>
          <w:lang w:val="uz-Cyrl-UZ"/>
        </w:rPr>
        <w:t>3.1. Буюртмачининг ҳуқуқлари:</w:t>
      </w:r>
    </w:p>
    <w:p w:rsidR="00A866F1" w:rsidRPr="005409CC" w:rsidRDefault="00A866F1" w:rsidP="00A866F1">
      <w:pPr>
        <w:ind w:firstLine="567"/>
        <w:jc w:val="both"/>
        <w:rPr>
          <w:sz w:val="20"/>
          <w:szCs w:val="20"/>
          <w:lang w:val="uz-Cyrl-UZ"/>
        </w:rPr>
      </w:pPr>
      <w:r w:rsidRPr="005409CC">
        <w:rPr>
          <w:sz w:val="20"/>
          <w:szCs w:val="20"/>
          <w:lang w:val="uz-Cyrl-UZ"/>
        </w:rPr>
        <w:t xml:space="preserve">Етказиб берувчидан шартномани бажариш учун зарур бўлган давлат стандартлари ва бошқа меъёрий </w:t>
      </w:r>
    </w:p>
    <w:p w:rsidR="00A866F1" w:rsidRPr="005409CC" w:rsidRDefault="00A866F1" w:rsidP="00A866F1">
      <w:pPr>
        <w:ind w:firstLine="567"/>
        <w:jc w:val="both"/>
        <w:rPr>
          <w:sz w:val="20"/>
          <w:szCs w:val="20"/>
          <w:lang w:val="uz-Cyrl-UZ"/>
        </w:rPr>
      </w:pPr>
      <w:r w:rsidRPr="005409CC">
        <w:rPr>
          <w:sz w:val="20"/>
          <w:szCs w:val="20"/>
          <w:lang w:val="uz-Cyrl-UZ"/>
        </w:rPr>
        <w:t>ҳужжатлар билан таъминлашни талаб қилиш;</w:t>
      </w:r>
    </w:p>
    <w:p w:rsidR="00A866F1" w:rsidRPr="005409CC" w:rsidRDefault="00C857FD" w:rsidP="00C857FD">
      <w:pPr>
        <w:autoSpaceDE w:val="0"/>
        <w:autoSpaceDN w:val="0"/>
        <w:adjustRightInd w:val="0"/>
        <w:rPr>
          <w:sz w:val="20"/>
          <w:szCs w:val="20"/>
          <w:lang w:val="uz-Cyrl-UZ"/>
        </w:rPr>
      </w:pPr>
      <w:r w:rsidRPr="005409CC">
        <w:rPr>
          <w:sz w:val="20"/>
          <w:szCs w:val="20"/>
          <w:lang w:val="uz-Cyrl-UZ"/>
        </w:rPr>
        <w:t xml:space="preserve">              </w:t>
      </w:r>
      <w:r w:rsidR="00A866F1" w:rsidRPr="005409CC">
        <w:rPr>
          <w:sz w:val="20"/>
          <w:szCs w:val="20"/>
          <w:lang w:val="uz-Cyrl-UZ"/>
        </w:rPr>
        <w:t>Буюртмачи ҳисобидан товар</w:t>
      </w:r>
      <w:r w:rsidR="00A866F1" w:rsidRPr="005409CC">
        <w:rPr>
          <w:sz w:val="20"/>
          <w:szCs w:val="20"/>
          <w:lang w:val="uz-Latn-UZ"/>
        </w:rPr>
        <w:t>лар</w:t>
      </w:r>
      <w:r w:rsidR="00A866F1" w:rsidRPr="005409CC">
        <w:rPr>
          <w:sz w:val="20"/>
          <w:szCs w:val="20"/>
          <w:lang w:val="uz-Cyrl-UZ"/>
        </w:rPr>
        <w:t xml:space="preserve"> </w:t>
      </w:r>
      <w:r w:rsidR="00A866F1" w:rsidRPr="005409CC">
        <w:rPr>
          <w:sz w:val="20"/>
          <w:szCs w:val="20"/>
          <w:lang w:val="uz-Latn-UZ"/>
        </w:rPr>
        <w:t>ташиб келтирилганда,</w:t>
      </w:r>
      <w:r w:rsidR="00A866F1" w:rsidRPr="005409CC">
        <w:rPr>
          <w:sz w:val="20"/>
          <w:szCs w:val="20"/>
          <w:lang w:val="uz-Cyrl-UZ"/>
        </w:rPr>
        <w:t xml:space="preserve"> Етказиб берувчидан транспорт харажатларини қоплаб беришни талаб қилиш, </w:t>
      </w:r>
      <w:r w:rsidR="00A866F1" w:rsidRPr="005409CC">
        <w:rPr>
          <w:sz w:val="20"/>
          <w:szCs w:val="20"/>
          <w:lang w:val="uz-Latn-UZ"/>
        </w:rPr>
        <w:t>агар мазкур шартноманинг шартлариджа бошқа ҳоллар белгиланмаган бўлса</w:t>
      </w:r>
      <w:r w:rsidR="00A866F1" w:rsidRPr="005409CC">
        <w:rPr>
          <w:sz w:val="20"/>
          <w:szCs w:val="20"/>
          <w:lang w:val="uz-Cyrl-UZ"/>
        </w:rPr>
        <w:t>;</w:t>
      </w:r>
      <w:r w:rsidR="00A866F1" w:rsidRPr="005409CC">
        <w:rPr>
          <w:b/>
          <w:bCs/>
          <w:color w:val="FF0000"/>
          <w:sz w:val="20"/>
          <w:szCs w:val="20"/>
          <w:lang w:val="uz-Cyrl-UZ"/>
        </w:rPr>
        <w:t xml:space="preserve"> </w:t>
      </w:r>
    </w:p>
    <w:p w:rsidR="00092914" w:rsidRPr="005409CC" w:rsidRDefault="00A866F1" w:rsidP="00BD1ACC">
      <w:pPr>
        <w:ind w:firstLine="567"/>
        <w:jc w:val="both"/>
        <w:rPr>
          <w:sz w:val="20"/>
          <w:szCs w:val="20"/>
          <w:lang w:val="uz-Cyrl-UZ"/>
        </w:rPr>
      </w:pPr>
      <w:r w:rsidRPr="005409CC">
        <w:rPr>
          <w:sz w:val="20"/>
          <w:szCs w:val="20"/>
          <w:lang w:val="uz-Cyrl-UZ"/>
        </w:rPr>
        <w:t>Етказиб берувчидан мазкур шартномага мувофиқ</w:t>
      </w:r>
      <w:r w:rsidRPr="005409CC">
        <w:rPr>
          <w:sz w:val="20"/>
          <w:szCs w:val="20"/>
          <w:lang w:val="uz-Latn-UZ"/>
        </w:rPr>
        <w:t xml:space="preserve">, </w:t>
      </w:r>
      <w:r w:rsidRPr="005409CC">
        <w:rPr>
          <w:sz w:val="20"/>
          <w:szCs w:val="20"/>
          <w:lang w:val="uz-Cyrl-UZ"/>
        </w:rPr>
        <w:t>тегишли сифат, ассортимент</w:t>
      </w:r>
      <w:r w:rsidRPr="005409CC">
        <w:rPr>
          <w:sz w:val="20"/>
          <w:szCs w:val="20"/>
          <w:lang w:val="uz-Latn-UZ"/>
        </w:rPr>
        <w:t xml:space="preserve"> бўйича</w:t>
      </w:r>
      <w:r w:rsidRPr="005409CC">
        <w:rPr>
          <w:sz w:val="20"/>
          <w:szCs w:val="20"/>
          <w:lang w:val="uz-Cyrl-UZ"/>
        </w:rPr>
        <w:t xml:space="preserve"> товар</w:t>
      </w:r>
      <w:r w:rsidRPr="005409CC">
        <w:rPr>
          <w:sz w:val="20"/>
          <w:szCs w:val="20"/>
          <w:lang w:val="uz-Latn-UZ"/>
        </w:rPr>
        <w:t>лар</w:t>
      </w:r>
      <w:r w:rsidR="00B54B46" w:rsidRPr="005409CC">
        <w:rPr>
          <w:sz w:val="20"/>
          <w:szCs w:val="20"/>
          <w:lang w:val="uz-Cyrl-UZ"/>
        </w:rPr>
        <w:t>ни етказиб беришни талаб қилиш;</w:t>
      </w:r>
    </w:p>
    <w:p w:rsidR="00A866F1" w:rsidRPr="005409CC" w:rsidRDefault="00A866F1" w:rsidP="00A866F1">
      <w:pPr>
        <w:ind w:firstLine="567"/>
        <w:jc w:val="both"/>
        <w:rPr>
          <w:sz w:val="20"/>
          <w:szCs w:val="20"/>
          <w:lang w:val="uz-Cyrl-UZ"/>
        </w:rPr>
      </w:pPr>
      <w:r w:rsidRPr="005409CC">
        <w:rPr>
          <w:sz w:val="20"/>
          <w:szCs w:val="20"/>
          <w:lang w:val="uz-Latn-UZ"/>
        </w:rPr>
        <w:t>С</w:t>
      </w:r>
      <w:r w:rsidRPr="005409CC">
        <w:rPr>
          <w:sz w:val="20"/>
          <w:szCs w:val="20"/>
          <w:lang w:val="uz-Cyrl-UZ"/>
        </w:rPr>
        <w:t>ифат</w:t>
      </w:r>
      <w:r w:rsidRPr="005409CC">
        <w:rPr>
          <w:sz w:val="20"/>
          <w:szCs w:val="20"/>
          <w:lang w:val="uz-Latn-UZ"/>
        </w:rPr>
        <w:t>сиз</w:t>
      </w:r>
      <w:r w:rsidRPr="005409CC">
        <w:rPr>
          <w:sz w:val="20"/>
          <w:szCs w:val="20"/>
          <w:lang w:val="uz-Cyrl-UZ"/>
        </w:rPr>
        <w:t xml:space="preserve"> товар етказиб берилган</w:t>
      </w:r>
      <w:r w:rsidRPr="005409CC">
        <w:rPr>
          <w:sz w:val="20"/>
          <w:szCs w:val="20"/>
          <w:lang w:val="uz-Latn-UZ"/>
        </w:rPr>
        <w:t>да</w:t>
      </w:r>
      <w:r w:rsidRPr="005409CC">
        <w:rPr>
          <w:sz w:val="20"/>
          <w:szCs w:val="20"/>
          <w:lang w:val="uz-Cyrl-UZ"/>
        </w:rPr>
        <w:t xml:space="preserve"> ўз ихтиёрига кўра қуйидагилардан бирини талаб қилиш:</w:t>
      </w:r>
    </w:p>
    <w:p w:rsidR="00A866F1" w:rsidRPr="005409CC" w:rsidRDefault="00A866F1" w:rsidP="00A866F1">
      <w:pPr>
        <w:ind w:firstLine="567"/>
        <w:jc w:val="both"/>
        <w:rPr>
          <w:sz w:val="20"/>
          <w:szCs w:val="20"/>
          <w:lang w:val="uz-Latn-UZ"/>
        </w:rPr>
      </w:pPr>
      <w:r w:rsidRPr="005409CC">
        <w:rPr>
          <w:sz w:val="20"/>
          <w:szCs w:val="20"/>
        </w:rPr>
        <w:t xml:space="preserve">- </w:t>
      </w:r>
      <w:r w:rsidRPr="005409CC">
        <w:rPr>
          <w:sz w:val="20"/>
          <w:szCs w:val="20"/>
          <w:lang w:val="uz-Latn-UZ"/>
        </w:rPr>
        <w:t xml:space="preserve">тегишли </w:t>
      </w:r>
      <w:r w:rsidRPr="005409CC">
        <w:rPr>
          <w:sz w:val="20"/>
          <w:szCs w:val="20"/>
          <w:lang w:val="uz-Cyrl-UZ"/>
        </w:rPr>
        <w:t>сифатдаги шунга ўхшаш товар билан алмаштириб бериш</w:t>
      </w:r>
      <w:r w:rsidRPr="005409CC">
        <w:rPr>
          <w:sz w:val="20"/>
          <w:szCs w:val="20"/>
        </w:rPr>
        <w:t>;</w:t>
      </w:r>
    </w:p>
    <w:p w:rsidR="00A866F1" w:rsidRPr="005409CC" w:rsidRDefault="00A866F1" w:rsidP="00A866F1">
      <w:pPr>
        <w:ind w:firstLine="567"/>
        <w:jc w:val="both"/>
        <w:rPr>
          <w:sz w:val="20"/>
          <w:szCs w:val="20"/>
          <w:lang w:val="uz-Latn-UZ"/>
        </w:rPr>
      </w:pPr>
      <w:r w:rsidRPr="005409CC">
        <w:rPr>
          <w:sz w:val="20"/>
          <w:szCs w:val="20"/>
          <w:lang w:val="uz-Latn-UZ"/>
        </w:rPr>
        <w:t>- камчиликларни беғараз бартарф этиш;</w:t>
      </w:r>
    </w:p>
    <w:p w:rsidR="00A866F1" w:rsidRPr="005409CC" w:rsidRDefault="00A866F1" w:rsidP="00A866F1">
      <w:pPr>
        <w:ind w:firstLine="567"/>
        <w:jc w:val="both"/>
        <w:rPr>
          <w:sz w:val="20"/>
          <w:szCs w:val="20"/>
          <w:lang w:val="uz-Latn-UZ"/>
        </w:rPr>
      </w:pPr>
      <w:r w:rsidRPr="005409CC">
        <w:rPr>
          <w:sz w:val="20"/>
          <w:szCs w:val="20"/>
          <w:lang w:val="uz-Latn-UZ"/>
        </w:rPr>
        <w:t xml:space="preserve">- </w:t>
      </w:r>
      <w:r w:rsidRPr="005409CC">
        <w:rPr>
          <w:sz w:val="20"/>
          <w:szCs w:val="20"/>
          <w:lang w:val="uz-Cyrl-UZ"/>
        </w:rPr>
        <w:t>Етказиб берувчидан мазкур шартнома</w:t>
      </w:r>
      <w:r w:rsidRPr="005409CC">
        <w:rPr>
          <w:sz w:val="20"/>
          <w:szCs w:val="20"/>
          <w:lang w:val="uz-Latn-UZ"/>
        </w:rPr>
        <w:t xml:space="preserve"> шартлари</w:t>
      </w:r>
      <w:r w:rsidRPr="005409CC">
        <w:rPr>
          <w:sz w:val="20"/>
          <w:szCs w:val="20"/>
          <w:lang w:val="uz-Cyrl-UZ"/>
        </w:rPr>
        <w:t>ни бажарма</w:t>
      </w:r>
      <w:r w:rsidRPr="005409CC">
        <w:rPr>
          <w:sz w:val="20"/>
          <w:szCs w:val="20"/>
          <w:lang w:val="uz-Latn-UZ"/>
        </w:rPr>
        <w:t>ган</w:t>
      </w:r>
      <w:r w:rsidRPr="005409CC">
        <w:rPr>
          <w:sz w:val="20"/>
          <w:szCs w:val="20"/>
          <w:lang w:val="uz-Cyrl-UZ"/>
        </w:rPr>
        <w:t>лиги ёки тегишли даражада бажарма</w:t>
      </w:r>
      <w:r w:rsidRPr="005409CC">
        <w:rPr>
          <w:sz w:val="20"/>
          <w:szCs w:val="20"/>
          <w:lang w:val="uz-Latn-UZ"/>
        </w:rPr>
        <w:t>ган</w:t>
      </w:r>
      <w:r w:rsidRPr="005409CC">
        <w:rPr>
          <w:sz w:val="20"/>
          <w:szCs w:val="20"/>
          <w:lang w:val="uz-Cyrl-UZ"/>
        </w:rPr>
        <w:t>лиги натижасида етказилган зарарни қоплаб беришни талаб қилиш</w:t>
      </w:r>
      <w:r w:rsidRPr="005409CC">
        <w:rPr>
          <w:sz w:val="20"/>
          <w:szCs w:val="20"/>
          <w:lang w:val="uz-Latn-UZ"/>
        </w:rPr>
        <w:t>.</w:t>
      </w:r>
    </w:p>
    <w:p w:rsidR="0037713E" w:rsidRPr="005409CC" w:rsidRDefault="00A866F1" w:rsidP="00236019">
      <w:pPr>
        <w:ind w:firstLine="567"/>
        <w:jc w:val="both"/>
        <w:rPr>
          <w:sz w:val="20"/>
          <w:szCs w:val="20"/>
          <w:lang w:val="uz-Latn-UZ"/>
        </w:rPr>
      </w:pPr>
      <w:r w:rsidRPr="005409CC">
        <w:rPr>
          <w:sz w:val="20"/>
          <w:szCs w:val="20"/>
          <w:lang w:val="uz-Latn-UZ"/>
        </w:rPr>
        <w:t xml:space="preserve">3.2. </w:t>
      </w:r>
      <w:r w:rsidRPr="005409CC">
        <w:rPr>
          <w:sz w:val="20"/>
          <w:szCs w:val="20"/>
          <w:lang w:val="uz-Cyrl-UZ"/>
        </w:rPr>
        <w:t>Буюртмачининг мажбуриятлари</w:t>
      </w:r>
      <w:r w:rsidR="00236019" w:rsidRPr="005409CC">
        <w:rPr>
          <w:sz w:val="20"/>
          <w:szCs w:val="20"/>
          <w:lang w:val="uz-Latn-UZ"/>
        </w:rPr>
        <w:t>:</w:t>
      </w:r>
    </w:p>
    <w:p w:rsidR="00C857FD" w:rsidRPr="005409CC" w:rsidRDefault="00A866F1" w:rsidP="002A7253">
      <w:pPr>
        <w:ind w:firstLine="567"/>
        <w:jc w:val="both"/>
        <w:rPr>
          <w:sz w:val="20"/>
          <w:szCs w:val="20"/>
          <w:lang w:val="uz-Cyrl-UZ"/>
        </w:rPr>
      </w:pPr>
      <w:r w:rsidRPr="005409CC">
        <w:rPr>
          <w:sz w:val="20"/>
          <w:szCs w:val="20"/>
          <w:lang w:val="uz-Latn-UZ"/>
        </w:rPr>
        <w:t xml:space="preserve">- </w:t>
      </w:r>
      <w:r w:rsidRPr="005409CC">
        <w:rPr>
          <w:sz w:val="20"/>
          <w:szCs w:val="20"/>
          <w:lang w:val="uz-Cyrl-UZ"/>
        </w:rPr>
        <w:t>мазкур шартномага мувофиқ етказиб берилган товарларни қабул қилиш</w:t>
      </w:r>
      <w:r w:rsidRPr="005409CC">
        <w:rPr>
          <w:sz w:val="20"/>
          <w:szCs w:val="20"/>
          <w:lang w:val="uz-Latn-UZ"/>
        </w:rPr>
        <w:t>;</w:t>
      </w:r>
    </w:p>
    <w:p w:rsidR="00C857FD" w:rsidRPr="005409CC" w:rsidRDefault="00C857FD" w:rsidP="00C857FD">
      <w:pPr>
        <w:jc w:val="both"/>
        <w:rPr>
          <w:sz w:val="20"/>
          <w:szCs w:val="20"/>
          <w:lang w:val="uz-Cyrl-UZ"/>
        </w:rPr>
      </w:pPr>
      <w:r w:rsidRPr="005409CC">
        <w:rPr>
          <w:sz w:val="20"/>
          <w:szCs w:val="20"/>
          <w:lang w:val="uz-Cyrl-UZ"/>
        </w:rPr>
        <w:t xml:space="preserve">         </w:t>
      </w:r>
      <w:r w:rsidR="00A866F1" w:rsidRPr="005409CC">
        <w:rPr>
          <w:sz w:val="20"/>
          <w:szCs w:val="20"/>
          <w:lang w:val="uz-Cyrl-UZ"/>
        </w:rPr>
        <w:t xml:space="preserve">- товарларнинг </w:t>
      </w:r>
      <w:r w:rsidR="00A866F1" w:rsidRPr="005409CC">
        <w:rPr>
          <w:sz w:val="20"/>
          <w:szCs w:val="20"/>
          <w:lang w:val="uz-Latn-UZ"/>
        </w:rPr>
        <w:t>қийматини</w:t>
      </w:r>
      <w:r w:rsidR="00A866F1" w:rsidRPr="005409CC">
        <w:rPr>
          <w:sz w:val="20"/>
          <w:szCs w:val="20"/>
          <w:lang w:val="uz-Cyrl-UZ"/>
        </w:rPr>
        <w:t xml:space="preserve"> мазкур шартномада </w:t>
      </w:r>
      <w:r w:rsidR="00A866F1" w:rsidRPr="005409CC">
        <w:rPr>
          <w:sz w:val="20"/>
          <w:szCs w:val="20"/>
          <w:lang w:val="uz-Latn-UZ"/>
        </w:rPr>
        <w:t>белгиланган</w:t>
      </w:r>
      <w:r w:rsidR="00A866F1" w:rsidRPr="005409CC">
        <w:rPr>
          <w:sz w:val="20"/>
          <w:szCs w:val="20"/>
          <w:lang w:val="uz-Cyrl-UZ"/>
        </w:rPr>
        <w:t xml:space="preserve"> нарх</w:t>
      </w:r>
      <w:r w:rsidR="00A866F1" w:rsidRPr="005409CC">
        <w:rPr>
          <w:sz w:val="20"/>
          <w:szCs w:val="20"/>
          <w:lang w:val="uz-Latn-UZ"/>
        </w:rPr>
        <w:t>да ва</w:t>
      </w:r>
      <w:r w:rsidR="00A866F1" w:rsidRPr="005409CC">
        <w:rPr>
          <w:sz w:val="20"/>
          <w:szCs w:val="20"/>
          <w:lang w:val="uz-Cyrl-UZ"/>
        </w:rPr>
        <w:t xml:space="preserve"> </w:t>
      </w:r>
      <w:r w:rsidR="00A866F1" w:rsidRPr="005409CC">
        <w:rPr>
          <w:sz w:val="20"/>
          <w:szCs w:val="20"/>
          <w:lang w:val="uz-Latn-UZ"/>
        </w:rPr>
        <w:t>муддатда</w:t>
      </w:r>
      <w:r w:rsidR="00A866F1" w:rsidRPr="005409CC">
        <w:rPr>
          <w:sz w:val="20"/>
          <w:szCs w:val="20"/>
          <w:lang w:val="uz-Cyrl-UZ"/>
        </w:rPr>
        <w:t xml:space="preserve"> тўлаш.</w:t>
      </w:r>
    </w:p>
    <w:p w:rsidR="00C857FD" w:rsidRPr="005409CC" w:rsidRDefault="00A866F1" w:rsidP="00C857FD">
      <w:pPr>
        <w:ind w:firstLine="567"/>
        <w:jc w:val="both"/>
        <w:rPr>
          <w:b/>
          <w:bCs/>
          <w:color w:val="FF0000"/>
          <w:sz w:val="20"/>
          <w:szCs w:val="20"/>
          <w:lang w:val="uz-Cyrl-UZ"/>
        </w:rPr>
      </w:pPr>
      <w:r w:rsidRPr="005409CC">
        <w:rPr>
          <w:sz w:val="20"/>
          <w:szCs w:val="20"/>
          <w:lang w:val="uz-Cyrl-UZ"/>
        </w:rPr>
        <w:t>3.3. Етказиб берувчи</w:t>
      </w:r>
      <w:r w:rsidRPr="005409CC">
        <w:rPr>
          <w:sz w:val="20"/>
          <w:szCs w:val="20"/>
          <w:lang w:val="uz-Latn-UZ"/>
        </w:rPr>
        <w:t xml:space="preserve"> қуйидаги хуқ</w:t>
      </w:r>
      <w:r w:rsidR="00C857FD" w:rsidRPr="005409CC">
        <w:rPr>
          <w:sz w:val="20"/>
          <w:szCs w:val="20"/>
          <w:lang w:val="uz-Cyrl-UZ"/>
        </w:rPr>
        <w:t xml:space="preserve">  </w:t>
      </w:r>
      <w:r w:rsidRPr="005409CC">
        <w:rPr>
          <w:sz w:val="20"/>
          <w:szCs w:val="20"/>
          <w:lang w:val="uz-Latn-UZ"/>
        </w:rPr>
        <w:t>уқларга эга</w:t>
      </w:r>
      <w:r w:rsidRPr="005409CC">
        <w:rPr>
          <w:sz w:val="20"/>
          <w:szCs w:val="20"/>
          <w:lang w:val="uz-Cyrl-UZ"/>
        </w:rPr>
        <w:t>:</w:t>
      </w:r>
      <w:r w:rsidR="00C857FD" w:rsidRPr="005409CC">
        <w:rPr>
          <w:b/>
          <w:bCs/>
          <w:color w:val="FF0000"/>
          <w:sz w:val="20"/>
          <w:szCs w:val="20"/>
          <w:lang w:val="uz-Cyrl-UZ"/>
        </w:rPr>
        <w:t xml:space="preserve">                        </w:t>
      </w:r>
    </w:p>
    <w:p w:rsidR="00A866F1" w:rsidRPr="005409CC" w:rsidRDefault="00A866F1" w:rsidP="00A866F1">
      <w:pPr>
        <w:ind w:firstLine="567"/>
        <w:jc w:val="both"/>
        <w:rPr>
          <w:sz w:val="20"/>
          <w:szCs w:val="20"/>
          <w:lang w:val="uz-Cyrl-UZ"/>
        </w:rPr>
      </w:pPr>
      <w:r w:rsidRPr="005409CC">
        <w:rPr>
          <w:sz w:val="20"/>
          <w:szCs w:val="20"/>
          <w:lang w:val="uz-Cyrl-UZ"/>
        </w:rPr>
        <w:t xml:space="preserve">- “Буюртмачидан” </w:t>
      </w:r>
      <w:r w:rsidRPr="005409CC">
        <w:rPr>
          <w:sz w:val="20"/>
          <w:szCs w:val="20"/>
          <w:lang w:val="uz-Latn-UZ"/>
        </w:rPr>
        <w:t>олдин</w:t>
      </w:r>
      <w:r w:rsidRPr="005409CC">
        <w:rPr>
          <w:sz w:val="20"/>
          <w:szCs w:val="20"/>
          <w:lang w:val="uz-Cyrl-UZ"/>
        </w:rPr>
        <w:t>дан тўлов ва етказиб берилган товарлар учун якуний ҳисоб-китобларни Ўзбекистон Республикаси</w:t>
      </w:r>
      <w:r w:rsidRPr="005409CC">
        <w:rPr>
          <w:sz w:val="20"/>
          <w:szCs w:val="20"/>
          <w:lang w:val="uz-Latn-UZ"/>
        </w:rPr>
        <w:t>нинг</w:t>
      </w:r>
      <w:r w:rsidRPr="005409CC">
        <w:rPr>
          <w:sz w:val="20"/>
          <w:szCs w:val="20"/>
          <w:lang w:val="uz-Cyrl-UZ"/>
        </w:rPr>
        <w:t xml:space="preserve"> амалдаги қонунчилигида кўзда тутилган тартибда ва ҳажмларда амалга оширишни талаб қилиш;</w:t>
      </w:r>
    </w:p>
    <w:p w:rsidR="00BD1ACC" w:rsidRPr="005409CC" w:rsidRDefault="00A866F1" w:rsidP="002046E6">
      <w:pPr>
        <w:ind w:firstLine="567"/>
        <w:jc w:val="both"/>
        <w:rPr>
          <w:sz w:val="20"/>
          <w:szCs w:val="20"/>
          <w:lang w:val="uz-Cyrl-UZ"/>
        </w:rPr>
      </w:pPr>
      <w:r w:rsidRPr="005409CC">
        <w:rPr>
          <w:sz w:val="20"/>
          <w:szCs w:val="20"/>
          <w:lang w:val="uz-Cyrl-UZ"/>
        </w:rPr>
        <w:t>- Буюртмачидан шартномага</w:t>
      </w:r>
      <w:r w:rsidRPr="005409CC">
        <w:rPr>
          <w:sz w:val="20"/>
          <w:szCs w:val="20"/>
          <w:lang w:val="uz-Latn-UZ"/>
        </w:rPr>
        <w:t xml:space="preserve"> </w:t>
      </w:r>
      <w:r w:rsidRPr="005409CC">
        <w:rPr>
          <w:sz w:val="20"/>
          <w:szCs w:val="20"/>
          <w:lang w:val="uz-Cyrl-UZ"/>
        </w:rPr>
        <w:t>мувофиқ</w:t>
      </w:r>
      <w:r w:rsidRPr="005409CC">
        <w:rPr>
          <w:sz w:val="20"/>
          <w:szCs w:val="20"/>
          <w:lang w:val="uz-Latn-UZ"/>
        </w:rPr>
        <w:t xml:space="preserve">, </w:t>
      </w:r>
      <w:r w:rsidRPr="005409CC">
        <w:rPr>
          <w:sz w:val="20"/>
          <w:szCs w:val="20"/>
          <w:lang w:val="uz-Cyrl-UZ"/>
        </w:rPr>
        <w:t xml:space="preserve">етказиб берилган товарларни асоссиз равишда қабул </w:t>
      </w:r>
      <w:r w:rsidRPr="005409CC">
        <w:rPr>
          <w:sz w:val="20"/>
          <w:szCs w:val="20"/>
          <w:lang w:val="uz-Latn-UZ"/>
        </w:rPr>
        <w:t>қилмаслик</w:t>
      </w:r>
      <w:r w:rsidRPr="005409CC">
        <w:rPr>
          <w:sz w:val="20"/>
          <w:szCs w:val="20"/>
          <w:lang w:val="uz-Cyrl-UZ"/>
        </w:rPr>
        <w:t xml:space="preserve"> натижасида етказилган зарарларни қоплаб беришни талаб қилиш.</w:t>
      </w:r>
    </w:p>
    <w:p w:rsidR="00A866F1" w:rsidRPr="005409CC" w:rsidRDefault="00A866F1" w:rsidP="00A866F1">
      <w:pPr>
        <w:ind w:firstLine="567"/>
        <w:jc w:val="both"/>
        <w:rPr>
          <w:sz w:val="20"/>
          <w:szCs w:val="20"/>
          <w:lang w:val="uz-Cyrl-UZ"/>
        </w:rPr>
      </w:pPr>
      <w:r w:rsidRPr="005409CC">
        <w:rPr>
          <w:sz w:val="20"/>
          <w:szCs w:val="20"/>
          <w:lang w:val="uz-Cyrl-UZ"/>
        </w:rPr>
        <w:t>3.4. Етказиб берувчининг мажбуриятлари:</w:t>
      </w:r>
    </w:p>
    <w:p w:rsidR="00236019" w:rsidRPr="005409CC" w:rsidRDefault="00A866F1" w:rsidP="000E0D9E">
      <w:pPr>
        <w:ind w:firstLine="567"/>
        <w:jc w:val="both"/>
        <w:rPr>
          <w:sz w:val="20"/>
          <w:szCs w:val="20"/>
          <w:lang w:val="uz-Cyrl-UZ"/>
        </w:rPr>
      </w:pPr>
      <w:r w:rsidRPr="005409CC">
        <w:rPr>
          <w:sz w:val="20"/>
          <w:szCs w:val="20"/>
          <w:lang w:val="uz-Cyrl-UZ"/>
        </w:rPr>
        <w:t>- Буюртмачига товарларни мазкур шартномага мувофиқ</w:t>
      </w:r>
      <w:r w:rsidRPr="005409CC">
        <w:rPr>
          <w:sz w:val="20"/>
          <w:szCs w:val="20"/>
          <w:lang w:val="uz-Latn-UZ"/>
        </w:rPr>
        <w:t xml:space="preserve"> белгиланган</w:t>
      </w:r>
      <w:r w:rsidRPr="005409CC">
        <w:rPr>
          <w:sz w:val="20"/>
          <w:szCs w:val="20"/>
          <w:lang w:val="uz-Cyrl-UZ"/>
        </w:rPr>
        <w:t xml:space="preserve"> муддат</w:t>
      </w:r>
      <w:r w:rsidRPr="005409CC">
        <w:rPr>
          <w:sz w:val="20"/>
          <w:szCs w:val="20"/>
          <w:lang w:val="uz-Latn-UZ"/>
        </w:rPr>
        <w:t>да</w:t>
      </w:r>
      <w:r w:rsidRPr="005409CC">
        <w:rPr>
          <w:sz w:val="20"/>
          <w:szCs w:val="20"/>
          <w:lang w:val="uz-Cyrl-UZ"/>
        </w:rPr>
        <w:t>, миқдор</w:t>
      </w:r>
      <w:r w:rsidRPr="005409CC">
        <w:rPr>
          <w:sz w:val="20"/>
          <w:szCs w:val="20"/>
          <w:lang w:val="uz-Latn-UZ"/>
        </w:rPr>
        <w:t>да</w:t>
      </w:r>
      <w:r w:rsidRPr="005409CC">
        <w:rPr>
          <w:sz w:val="20"/>
          <w:szCs w:val="20"/>
          <w:lang w:val="uz-Cyrl-UZ"/>
        </w:rPr>
        <w:t xml:space="preserve"> ва сифатда етказиб бериш;</w:t>
      </w:r>
    </w:p>
    <w:p w:rsidR="00A866F1" w:rsidRPr="005409CC" w:rsidRDefault="00A866F1" w:rsidP="00A866F1">
      <w:pPr>
        <w:ind w:firstLine="567"/>
        <w:jc w:val="both"/>
        <w:rPr>
          <w:sz w:val="20"/>
          <w:szCs w:val="20"/>
          <w:lang w:val="uz-Cyrl-UZ"/>
        </w:rPr>
      </w:pPr>
      <w:r w:rsidRPr="005409CC">
        <w:rPr>
          <w:sz w:val="20"/>
          <w:szCs w:val="20"/>
          <w:lang w:val="uz-Cyrl-UZ"/>
        </w:rPr>
        <w:lastRenderedPageBreak/>
        <w:t xml:space="preserve">- </w:t>
      </w:r>
      <w:r w:rsidRPr="005409CC">
        <w:rPr>
          <w:sz w:val="20"/>
          <w:szCs w:val="20"/>
          <w:lang w:val="uz-Latn-UZ"/>
        </w:rPr>
        <w:t xml:space="preserve">агар </w:t>
      </w:r>
      <w:r w:rsidRPr="005409CC">
        <w:rPr>
          <w:sz w:val="20"/>
          <w:szCs w:val="20"/>
          <w:lang w:val="uz-Cyrl-UZ"/>
        </w:rPr>
        <w:t>товар</w:t>
      </w:r>
      <w:r w:rsidRPr="005409CC">
        <w:rPr>
          <w:sz w:val="20"/>
          <w:szCs w:val="20"/>
          <w:lang w:val="uz-Latn-UZ"/>
        </w:rPr>
        <w:t>лар</w:t>
      </w:r>
      <w:r w:rsidRPr="005409CC">
        <w:rPr>
          <w:sz w:val="20"/>
          <w:szCs w:val="20"/>
          <w:lang w:val="uz-Cyrl-UZ"/>
        </w:rPr>
        <w:t>ни етказиб бериш</w:t>
      </w:r>
      <w:r w:rsidRPr="005409CC">
        <w:rPr>
          <w:sz w:val="20"/>
          <w:szCs w:val="20"/>
          <w:lang w:val="uz-Latn-UZ"/>
        </w:rPr>
        <w:t xml:space="preserve"> жараёни</w:t>
      </w:r>
      <w:r w:rsidRPr="005409CC">
        <w:rPr>
          <w:sz w:val="20"/>
          <w:szCs w:val="20"/>
          <w:lang w:val="uz-Cyrl-UZ"/>
        </w:rPr>
        <w:t>да Етказиб берувчи шартнома шартлари ва меъёрлардан</w:t>
      </w:r>
      <w:r w:rsidRPr="005409CC">
        <w:rPr>
          <w:sz w:val="20"/>
          <w:szCs w:val="20"/>
          <w:lang w:val="uz-Latn-UZ"/>
        </w:rPr>
        <w:t xml:space="preserve"> ёки Ўзбекистон Республикасининг амалдаги қонунчилигидан</w:t>
      </w:r>
      <w:r w:rsidRPr="005409CC">
        <w:rPr>
          <w:sz w:val="20"/>
          <w:szCs w:val="20"/>
          <w:lang w:val="uz-Cyrl-UZ"/>
        </w:rPr>
        <w:t xml:space="preserve"> четга чиқишга йўл қўйган ҳолларда Буюртмачининг талаби бўйича </w:t>
      </w:r>
      <w:r w:rsidR="002C23A5">
        <w:rPr>
          <w:sz w:val="20"/>
          <w:szCs w:val="20"/>
          <w:lang w:val="uz-Cyrl-UZ"/>
        </w:rPr>
        <w:t xml:space="preserve"> 3</w:t>
      </w:r>
      <w:r w:rsidRPr="005409CC">
        <w:rPr>
          <w:sz w:val="20"/>
          <w:szCs w:val="20"/>
          <w:lang w:val="uz-Cyrl-UZ"/>
        </w:rPr>
        <w:t xml:space="preserve">- кун муддат ичида барча аниқланган камчиликларни </w:t>
      </w:r>
      <w:r w:rsidRPr="005409CC">
        <w:rPr>
          <w:sz w:val="20"/>
          <w:szCs w:val="20"/>
          <w:lang w:val="uz-Latn-UZ"/>
        </w:rPr>
        <w:t>беғараз бартараф этиш</w:t>
      </w:r>
      <w:r w:rsidRPr="005409CC">
        <w:rPr>
          <w:sz w:val="20"/>
          <w:szCs w:val="20"/>
          <w:lang w:val="uz-Cyrl-UZ"/>
        </w:rPr>
        <w:t>.</w:t>
      </w:r>
    </w:p>
    <w:p w:rsidR="00A866F1" w:rsidRPr="005409CC" w:rsidRDefault="00A866F1" w:rsidP="00A866F1">
      <w:pPr>
        <w:ind w:firstLine="567"/>
        <w:jc w:val="both"/>
        <w:rPr>
          <w:sz w:val="20"/>
          <w:szCs w:val="20"/>
          <w:lang w:val="uz-Cyrl-UZ"/>
        </w:rPr>
      </w:pPr>
      <w:r w:rsidRPr="005409CC">
        <w:rPr>
          <w:sz w:val="20"/>
          <w:szCs w:val="20"/>
          <w:lang w:val="uz-Cyrl-UZ"/>
        </w:rPr>
        <w:t xml:space="preserve">3.5. Мазкур шартнома </w:t>
      </w:r>
      <w:r w:rsidRPr="005409CC">
        <w:rPr>
          <w:sz w:val="20"/>
          <w:szCs w:val="20"/>
          <w:lang w:val="uz-Latn-UZ"/>
        </w:rPr>
        <w:t xml:space="preserve">белгиланган тартибда мазкур </w:t>
      </w:r>
      <w:r w:rsidRPr="005409CC">
        <w:rPr>
          <w:sz w:val="20"/>
          <w:szCs w:val="20"/>
          <w:lang w:val="uz-Cyrl-UZ"/>
        </w:rPr>
        <w:t xml:space="preserve">шартнома </w:t>
      </w:r>
      <w:r w:rsidRPr="005409CC">
        <w:rPr>
          <w:sz w:val="20"/>
          <w:szCs w:val="20"/>
          <w:lang w:val="uz-Latn-UZ"/>
        </w:rPr>
        <w:t>шартлари</w:t>
      </w:r>
      <w:r w:rsidRPr="005409CC">
        <w:rPr>
          <w:sz w:val="20"/>
          <w:szCs w:val="20"/>
          <w:lang w:val="uz-Cyrl-UZ"/>
        </w:rPr>
        <w:t xml:space="preserve"> </w:t>
      </w:r>
      <w:r w:rsidRPr="005409CC">
        <w:rPr>
          <w:sz w:val="20"/>
          <w:szCs w:val="20"/>
          <w:lang w:val="uz-Latn-UZ"/>
        </w:rPr>
        <w:t xml:space="preserve">ва </w:t>
      </w:r>
      <w:r w:rsidRPr="005409CC">
        <w:rPr>
          <w:sz w:val="20"/>
          <w:szCs w:val="20"/>
          <w:lang w:val="uz-Cyrl-UZ"/>
        </w:rPr>
        <w:t xml:space="preserve">талаблари </w:t>
      </w:r>
      <w:r w:rsidRPr="005409CC">
        <w:rPr>
          <w:sz w:val="20"/>
          <w:szCs w:val="20"/>
          <w:lang w:val="uz-Latn-UZ"/>
        </w:rPr>
        <w:t xml:space="preserve">ва </w:t>
      </w:r>
      <w:r w:rsidRPr="005409CC">
        <w:rPr>
          <w:sz w:val="20"/>
          <w:szCs w:val="20"/>
          <w:lang w:val="uz-Cyrl-UZ"/>
        </w:rPr>
        <w:t>Ўзбекистон Республикаси амалдаги қонунчилигига</w:t>
      </w:r>
      <w:r w:rsidRPr="005409CC">
        <w:rPr>
          <w:sz w:val="20"/>
          <w:szCs w:val="20"/>
          <w:lang w:val="uz-Latn-UZ"/>
        </w:rPr>
        <w:t xml:space="preserve"> мувофиқ</w:t>
      </w:r>
      <w:r w:rsidRPr="005409CC">
        <w:rPr>
          <w:sz w:val="20"/>
          <w:szCs w:val="20"/>
          <w:lang w:val="uz-Cyrl-UZ"/>
        </w:rPr>
        <w:t xml:space="preserve"> </w:t>
      </w:r>
      <w:r w:rsidRPr="005409CC">
        <w:rPr>
          <w:sz w:val="20"/>
          <w:szCs w:val="20"/>
          <w:lang w:val="uz-Latn-UZ"/>
        </w:rPr>
        <w:t>ижро этилиши</w:t>
      </w:r>
      <w:r w:rsidRPr="005409CC">
        <w:rPr>
          <w:sz w:val="20"/>
          <w:szCs w:val="20"/>
          <w:lang w:val="uz-Cyrl-UZ"/>
        </w:rPr>
        <w:t xml:space="preserve"> </w:t>
      </w:r>
      <w:r w:rsidRPr="005409CC">
        <w:rPr>
          <w:sz w:val="20"/>
          <w:szCs w:val="20"/>
          <w:lang w:val="uz-Latn-UZ"/>
        </w:rPr>
        <w:t>шарт</w:t>
      </w:r>
      <w:r w:rsidRPr="005409CC">
        <w:rPr>
          <w:sz w:val="20"/>
          <w:szCs w:val="20"/>
          <w:lang w:val="uz-Cyrl-UZ"/>
        </w:rPr>
        <w:t>.</w:t>
      </w:r>
    </w:p>
    <w:p w:rsidR="00A866F1" w:rsidRPr="005409CC" w:rsidRDefault="00A866F1" w:rsidP="00A866F1">
      <w:pPr>
        <w:ind w:firstLine="567"/>
        <w:jc w:val="both"/>
        <w:rPr>
          <w:sz w:val="20"/>
          <w:szCs w:val="20"/>
          <w:lang w:val="uz-Cyrl-UZ"/>
        </w:rPr>
      </w:pPr>
      <w:r w:rsidRPr="005409CC">
        <w:rPr>
          <w:sz w:val="20"/>
          <w:szCs w:val="20"/>
          <w:lang w:val="uz-Cyrl-UZ"/>
        </w:rPr>
        <w:t>3.6. Томонлар ўз зиммаларига олган барча мажбуриятларни</w:t>
      </w:r>
      <w:r w:rsidRPr="005409CC">
        <w:rPr>
          <w:sz w:val="20"/>
          <w:szCs w:val="20"/>
          <w:lang w:val="uz-Latn-UZ"/>
        </w:rPr>
        <w:t>нг</w:t>
      </w:r>
      <w:r w:rsidRPr="005409CC">
        <w:rPr>
          <w:sz w:val="20"/>
          <w:szCs w:val="20"/>
          <w:lang w:val="uz-Cyrl-UZ"/>
        </w:rPr>
        <w:t xml:space="preserve"> </w:t>
      </w:r>
      <w:r w:rsidRPr="005409CC">
        <w:rPr>
          <w:sz w:val="20"/>
          <w:szCs w:val="20"/>
          <w:lang w:val="uz-Latn-UZ"/>
        </w:rPr>
        <w:t>ижросини таъминлаган тақдирда</w:t>
      </w:r>
      <w:r w:rsidRPr="005409CC">
        <w:rPr>
          <w:sz w:val="20"/>
          <w:szCs w:val="20"/>
          <w:lang w:val="uz-Cyrl-UZ"/>
        </w:rPr>
        <w:t xml:space="preserve"> шартнома бажарилган ҳисобланади.</w:t>
      </w:r>
    </w:p>
    <w:p w:rsidR="00A866F1" w:rsidRPr="005409CC" w:rsidRDefault="00A866F1" w:rsidP="00A866F1">
      <w:pPr>
        <w:ind w:firstLine="567"/>
        <w:jc w:val="center"/>
        <w:rPr>
          <w:b/>
          <w:sz w:val="20"/>
          <w:szCs w:val="20"/>
          <w:lang w:val="uz-Cyrl-UZ"/>
        </w:rPr>
      </w:pPr>
      <w:r w:rsidRPr="005409CC">
        <w:rPr>
          <w:b/>
          <w:sz w:val="20"/>
          <w:szCs w:val="20"/>
          <w:lang w:val="uz-Latn-UZ"/>
        </w:rPr>
        <w:t xml:space="preserve">4. </w:t>
      </w:r>
      <w:r w:rsidRPr="005409CC">
        <w:rPr>
          <w:b/>
          <w:sz w:val="20"/>
          <w:szCs w:val="20"/>
          <w:lang w:val="uz-Cyrl-UZ"/>
        </w:rPr>
        <w:t>ТОМОНЛАРНИНГ ЖАВОБГАРЛИКЛАРИ</w:t>
      </w:r>
    </w:p>
    <w:p w:rsidR="00A866F1" w:rsidRPr="005409CC" w:rsidRDefault="00A866F1" w:rsidP="00A866F1">
      <w:pPr>
        <w:autoSpaceDE w:val="0"/>
        <w:autoSpaceDN w:val="0"/>
        <w:adjustRightInd w:val="0"/>
        <w:ind w:firstLine="570"/>
        <w:jc w:val="both"/>
        <w:rPr>
          <w:color w:val="000000"/>
          <w:sz w:val="20"/>
          <w:szCs w:val="20"/>
          <w:lang w:val="uz-Cyrl-UZ"/>
        </w:rPr>
      </w:pPr>
      <w:r w:rsidRPr="005409CC">
        <w:rPr>
          <w:color w:val="000000"/>
          <w:sz w:val="20"/>
          <w:szCs w:val="20"/>
          <w:lang w:val="uz-Cyrl-UZ"/>
        </w:rPr>
        <w:t>4.1</w:t>
      </w:r>
      <w:r w:rsidRPr="005409CC">
        <w:rPr>
          <w:color w:val="000000"/>
          <w:sz w:val="20"/>
          <w:szCs w:val="20"/>
          <w:lang w:val="uz-Latn-UZ"/>
        </w:rPr>
        <w:t>.</w:t>
      </w:r>
      <w:r w:rsidRPr="005409CC">
        <w:rPr>
          <w:color w:val="000000"/>
          <w:sz w:val="20"/>
          <w:szCs w:val="20"/>
          <w:lang w:val="uz-Cyrl-UZ"/>
        </w:rPr>
        <w:t xml:space="preserve"> Товарларни танлаб олмаслик, шунингдек етказиб берувчи шартномада белгиланган муддатда (даврда) уларни етказиб берганда товарларни олишни асоссиз равишда рад этганлик учун сотиб олувчи етказиб берувчига танлаб олинмаган (ўз муддатида олинмаган) товарлар қийматининг 5 фоизи миқдорида, тез бузиладиган товарлар бўйича эса 10 фоиз миқдорида жарима тўлайди. </w:t>
      </w:r>
    </w:p>
    <w:p w:rsidR="00A866F1" w:rsidRPr="005409CC" w:rsidRDefault="00A866F1" w:rsidP="00A866F1">
      <w:pPr>
        <w:autoSpaceDE w:val="0"/>
        <w:autoSpaceDN w:val="0"/>
        <w:adjustRightInd w:val="0"/>
        <w:ind w:firstLine="570"/>
        <w:jc w:val="center"/>
        <w:rPr>
          <w:b/>
          <w:bCs/>
          <w:color w:val="FF0000"/>
          <w:sz w:val="20"/>
          <w:szCs w:val="20"/>
          <w:lang w:val="uz-Cyrl-UZ"/>
        </w:rPr>
      </w:pPr>
      <w:r w:rsidRPr="005409CC">
        <w:rPr>
          <w:color w:val="000000"/>
          <w:sz w:val="20"/>
          <w:szCs w:val="20"/>
          <w:lang w:val="uz-Cyrl-UZ"/>
        </w:rPr>
        <w:t>Товарлар танлаб олинмаган (олиш асоссиз рад этилган) ҳолларда, етказиб берувчи жарима ундиришдан ташқари, ушбу товарлар мавжудлигининг кафолатларини тақдим этган ҳолда, танлаб олинмаган (ўз муддатида олинмаган) товарлар қиймати тўланишини талаб қилишга ҳақлидир.</w:t>
      </w:r>
      <w:r w:rsidRPr="005409CC">
        <w:rPr>
          <w:b/>
          <w:bCs/>
          <w:color w:val="FF0000"/>
          <w:sz w:val="20"/>
          <w:szCs w:val="20"/>
          <w:lang w:val="uz-Cyrl-UZ"/>
        </w:rPr>
        <w:t xml:space="preserve"> </w:t>
      </w:r>
    </w:p>
    <w:p w:rsidR="00A866F1" w:rsidRPr="005409CC" w:rsidRDefault="00A866F1" w:rsidP="00A866F1">
      <w:pPr>
        <w:shd w:val="clear" w:color="auto" w:fill="FFFFFF"/>
        <w:ind w:firstLine="567"/>
        <w:jc w:val="both"/>
        <w:rPr>
          <w:color w:val="000000"/>
          <w:sz w:val="20"/>
          <w:szCs w:val="20"/>
          <w:lang w:val="uz-Cyrl-UZ"/>
        </w:rPr>
      </w:pPr>
      <w:r w:rsidRPr="005409CC">
        <w:rPr>
          <w:sz w:val="20"/>
          <w:szCs w:val="20"/>
          <w:lang w:val="uz-Cyrl-UZ"/>
        </w:rPr>
        <w:t xml:space="preserve">4.2. </w:t>
      </w:r>
      <w:r w:rsidRPr="005409CC">
        <w:rPr>
          <w:color w:val="000000"/>
          <w:sz w:val="20"/>
          <w:szCs w:val="20"/>
          <w:lang w:val="uz-Cyrl-UZ"/>
        </w:rPr>
        <w:t xml:space="preserve">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буюртмачи маҳсулот етказиб берувчига ўзи тўлашни рад этган ёки бош тортган сумманинг 15 фоизи миқдорида жарима тўлайди. </w:t>
      </w:r>
    </w:p>
    <w:p w:rsidR="00A866F1" w:rsidRPr="005409CC" w:rsidRDefault="00A866F1" w:rsidP="00A866F1">
      <w:pPr>
        <w:shd w:val="clear" w:color="auto" w:fill="FFFFFF"/>
        <w:ind w:firstLine="567"/>
        <w:jc w:val="both"/>
        <w:rPr>
          <w:color w:val="000000"/>
          <w:sz w:val="20"/>
          <w:szCs w:val="20"/>
          <w:lang w:val="uz-Cyrl-UZ"/>
        </w:rPr>
      </w:pPr>
      <w:r w:rsidRPr="005409CC">
        <w:rPr>
          <w:color w:val="000000"/>
          <w:sz w:val="20"/>
          <w:szCs w:val="20"/>
          <w:lang w:val="uz-Cyrl-UZ"/>
        </w:rPr>
        <w:t>Етказиб берилган товарлар ҳақини ўз вақтида тўламаганлик учун буюртмачи етказиб берувчига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A866F1" w:rsidRPr="005409CC" w:rsidRDefault="00EB1EB8" w:rsidP="00EB1EB8">
      <w:pPr>
        <w:autoSpaceDE w:val="0"/>
        <w:autoSpaceDN w:val="0"/>
        <w:adjustRightInd w:val="0"/>
        <w:jc w:val="both"/>
        <w:rPr>
          <w:sz w:val="20"/>
          <w:szCs w:val="20"/>
          <w:lang w:val="uz-Cyrl-UZ"/>
        </w:rPr>
      </w:pPr>
      <w:r w:rsidRPr="005409CC">
        <w:rPr>
          <w:sz w:val="20"/>
          <w:szCs w:val="20"/>
          <w:lang w:val="uz-Cyrl-UZ"/>
        </w:rPr>
        <w:t xml:space="preserve">           </w:t>
      </w:r>
      <w:r w:rsidR="00A866F1" w:rsidRPr="005409CC">
        <w:rPr>
          <w:sz w:val="20"/>
          <w:szCs w:val="20"/>
          <w:lang w:val="uz-Cyrl-UZ"/>
        </w:rPr>
        <w:t>4.3. Етказиб берувчи:</w:t>
      </w:r>
    </w:p>
    <w:p w:rsidR="00A866F1" w:rsidRPr="005409CC" w:rsidRDefault="00A866F1" w:rsidP="00A866F1">
      <w:pPr>
        <w:autoSpaceDE w:val="0"/>
        <w:autoSpaceDN w:val="0"/>
        <w:adjustRightInd w:val="0"/>
        <w:ind w:firstLine="570"/>
        <w:jc w:val="both"/>
        <w:rPr>
          <w:sz w:val="20"/>
          <w:szCs w:val="20"/>
          <w:lang w:val="uz-Cyrl-UZ"/>
        </w:rPr>
      </w:pPr>
      <w:r w:rsidRPr="005409CC">
        <w:rPr>
          <w:sz w:val="20"/>
          <w:szCs w:val="20"/>
          <w:lang w:val="uz-Cyrl-UZ"/>
        </w:rPr>
        <w:t>- миқдор, сифат, техник параметрлар, шунингдек таклиф этилаётган товарларни етказиб бериш муддатлари ва жойи бўйича етказиб берувчи шартнома шартларининг буюртмачи назарда тутилган шартларга мувофиқлиги;</w:t>
      </w:r>
    </w:p>
    <w:p w:rsidR="00A866F1" w:rsidRPr="005409CC" w:rsidRDefault="00A866F1" w:rsidP="00A866F1">
      <w:pPr>
        <w:autoSpaceDE w:val="0"/>
        <w:autoSpaceDN w:val="0"/>
        <w:adjustRightInd w:val="0"/>
        <w:ind w:firstLine="570"/>
        <w:jc w:val="both"/>
        <w:rPr>
          <w:sz w:val="20"/>
          <w:szCs w:val="20"/>
          <w:lang w:val="uz-Cyrl-UZ"/>
        </w:rPr>
      </w:pPr>
      <w:r w:rsidRPr="005409CC">
        <w:rPr>
          <w:sz w:val="20"/>
          <w:szCs w:val="20"/>
          <w:lang w:val="uz-Cyrl-UZ"/>
        </w:rPr>
        <w:t>- шартнома шартларининг бошқа бузилишлари;</w:t>
      </w:r>
    </w:p>
    <w:p w:rsidR="00A866F1" w:rsidRPr="005409CC" w:rsidRDefault="00A866F1" w:rsidP="00A866F1">
      <w:pPr>
        <w:autoSpaceDE w:val="0"/>
        <w:autoSpaceDN w:val="0"/>
        <w:adjustRightInd w:val="0"/>
        <w:ind w:firstLine="570"/>
        <w:jc w:val="both"/>
        <w:rPr>
          <w:sz w:val="20"/>
          <w:szCs w:val="20"/>
          <w:lang w:val="uz-Cyrl-UZ"/>
        </w:rPr>
      </w:pPr>
      <w:r w:rsidRPr="005409CC">
        <w:rPr>
          <w:sz w:val="20"/>
          <w:szCs w:val="20"/>
          <w:lang w:val="uz-Cyrl-UZ"/>
        </w:rPr>
        <w:t>- тузилган шартнома шартларининг бажарилмаганлиги учун жавоб беради</w:t>
      </w:r>
    </w:p>
    <w:p w:rsidR="00A866F1" w:rsidRPr="005409CC" w:rsidRDefault="00A866F1" w:rsidP="00961918">
      <w:pPr>
        <w:autoSpaceDE w:val="0"/>
        <w:autoSpaceDN w:val="0"/>
        <w:adjustRightInd w:val="0"/>
        <w:ind w:firstLine="570"/>
        <w:jc w:val="both"/>
        <w:rPr>
          <w:sz w:val="20"/>
          <w:szCs w:val="20"/>
          <w:lang w:val="uz-Cyrl-UZ"/>
        </w:rPr>
      </w:pPr>
      <w:r w:rsidRPr="005409CC">
        <w:rPr>
          <w:sz w:val="20"/>
          <w:szCs w:val="20"/>
          <w:lang w:val="uz-Cyrl-UZ"/>
        </w:rPr>
        <w:t>4.4</w:t>
      </w:r>
      <w:r w:rsidRPr="005409CC">
        <w:rPr>
          <w:sz w:val="20"/>
          <w:szCs w:val="20"/>
          <w:lang w:val="uz-Latn-UZ"/>
        </w:rPr>
        <w:t>.</w:t>
      </w:r>
      <w:r w:rsidRPr="005409CC">
        <w:rPr>
          <w:rFonts w:eastAsia="Calibri"/>
          <w:noProof/>
          <w:sz w:val="20"/>
          <w:szCs w:val="20"/>
          <w:lang w:val="uz-Latn-UZ"/>
        </w:rPr>
        <w:t xml:space="preserve"> </w:t>
      </w:r>
      <w:r w:rsidRPr="005409CC">
        <w:rPr>
          <w:sz w:val="20"/>
          <w:szCs w:val="20"/>
          <w:lang w:val="uz-Cyrl-UZ"/>
        </w:rPr>
        <w:t>Агар етказиб берилган товарлар сифати, ассортименти ва нави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сотиб олувчи (буюртмачи) товарларни қабул қилиш ҳамда уларнинг ҳақини тўлашни рад этиб, етказиб берувчидан сифати, ассортименти ва нави лозим даражада бўлмаган товарлар қийматининг 20 фоизи миқдорида жарима ундириб олишга, агар товарлар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товарлар етказиб берганлик учун жарима етказиб</w:t>
      </w:r>
      <w:r w:rsidRPr="005409CC">
        <w:rPr>
          <w:rFonts w:eastAsia="Calibri"/>
          <w:noProof/>
          <w:sz w:val="20"/>
          <w:szCs w:val="20"/>
          <w:lang w:val="uz-Cyrl-UZ" w:eastAsia="en-US"/>
        </w:rPr>
        <w:t xml:space="preserve"> </w:t>
      </w:r>
      <w:r w:rsidRPr="005409CC">
        <w:rPr>
          <w:sz w:val="20"/>
          <w:szCs w:val="20"/>
          <w:lang w:val="uz-Cyrl-UZ"/>
        </w:rPr>
        <w:t>берувчидан акцептсиз тартибда ундириб олинади.</w:t>
      </w:r>
    </w:p>
    <w:p w:rsidR="00A866F1" w:rsidRPr="005409CC" w:rsidRDefault="00A866F1" w:rsidP="00C857FD">
      <w:pPr>
        <w:jc w:val="both"/>
        <w:rPr>
          <w:sz w:val="20"/>
          <w:szCs w:val="20"/>
          <w:lang w:val="uz-Cyrl-UZ"/>
        </w:rPr>
      </w:pPr>
      <w:r w:rsidRPr="005409CC">
        <w:rPr>
          <w:sz w:val="20"/>
          <w:szCs w:val="20"/>
          <w:lang w:val="uz-Cyrl-UZ"/>
        </w:rPr>
        <w:t>4.5. Товарларни етказиб бериш муддатлари кечиктириб юборилган, тўлиқ етказиб берилмаган, товар етказиб берувчи сотиб олувчига (буюртмачига)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товарлар, 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оқибатида етказилган зарарни қоплашдан озод этмайди.</w:t>
      </w:r>
    </w:p>
    <w:p w:rsidR="00A33729" w:rsidRPr="005409CC" w:rsidRDefault="00C857FD" w:rsidP="00C857FD">
      <w:pPr>
        <w:autoSpaceDE w:val="0"/>
        <w:autoSpaceDN w:val="0"/>
        <w:adjustRightInd w:val="0"/>
        <w:jc w:val="both"/>
        <w:rPr>
          <w:sz w:val="20"/>
          <w:szCs w:val="20"/>
          <w:lang w:val="uz-Cyrl-UZ"/>
        </w:rPr>
      </w:pPr>
      <w:r w:rsidRPr="005409CC">
        <w:rPr>
          <w:sz w:val="20"/>
          <w:szCs w:val="20"/>
          <w:lang w:val="uz-Cyrl-UZ"/>
        </w:rPr>
        <w:t xml:space="preserve">          </w:t>
      </w:r>
      <w:r w:rsidR="00A866F1" w:rsidRPr="005409CC">
        <w:rPr>
          <w:sz w:val="20"/>
          <w:szCs w:val="20"/>
          <w:lang w:val="uz-Cyrl-UZ"/>
        </w:rPr>
        <w:t xml:space="preserve">4.6. Марка белгиси қўйилмаган ёки лозим даражада маркировка қилинмаган товарларни, шунингдек идишсиз ёки </w:t>
      </w:r>
    </w:p>
    <w:p w:rsidR="00092914" w:rsidRPr="005409CC" w:rsidRDefault="00A866F1" w:rsidP="00BD1ACC">
      <w:pPr>
        <w:autoSpaceDE w:val="0"/>
        <w:autoSpaceDN w:val="0"/>
        <w:adjustRightInd w:val="0"/>
        <w:jc w:val="both"/>
        <w:rPr>
          <w:sz w:val="20"/>
          <w:szCs w:val="20"/>
          <w:lang w:val="uz-Cyrl-UZ"/>
        </w:rPr>
      </w:pPr>
      <w:r w:rsidRPr="005409CC">
        <w:rPr>
          <w:sz w:val="20"/>
          <w:szCs w:val="20"/>
          <w:lang w:val="uz-Cyrl-UZ"/>
        </w:rPr>
        <w:t xml:space="preserve">ўралмаган товарларни ёхуд тегишли идишга жойланмаган ёки лозим даражада ўралмаган товарларни етказиб берганлик учун етказиб берувчи сотиб олувчига (буюртмачига) бундай товарлар қийматининг 5 фоизи миқдорида жарима тўлайди. Товарлар қабул қилингандан кейин яна жўнатилиши ёки сақланиши керак бўлган ҳолларда сотиб олувчи (буюртмачи) жарима ундиришдан ташқари, ўз кучи билан, лекин етказиб берувчи ҳисобидан товарларни ўрашга ва идишларга жойлашга, ёхуд бир шаҳардаги етказиб берувчидан товарларни ўраб бериш ёки идишларга жойлаб </w:t>
      </w:r>
      <w:r w:rsidR="00B54B46" w:rsidRPr="005409CC">
        <w:rPr>
          <w:sz w:val="20"/>
          <w:szCs w:val="20"/>
          <w:lang w:val="uz-Cyrl-UZ"/>
        </w:rPr>
        <w:t>беришни талаб қилишга ҳақлидир.</w:t>
      </w:r>
    </w:p>
    <w:p w:rsidR="007E4F1D" w:rsidRPr="007E4F1D" w:rsidRDefault="007E4F1D" w:rsidP="007E4F1D">
      <w:pPr>
        <w:spacing w:before="120" w:after="60"/>
        <w:jc w:val="center"/>
        <w:rPr>
          <w:b/>
          <w:lang w:val="uz-Cyrl-UZ"/>
        </w:rPr>
      </w:pPr>
      <w:r w:rsidRPr="007E4F1D">
        <w:rPr>
          <w:b/>
          <w:lang w:val="uz-Cyrl-UZ"/>
        </w:rPr>
        <w:t>5.Тарафларнинг коррупцияга қарши курашиш бўйича маъсулияти.</w:t>
      </w:r>
    </w:p>
    <w:p w:rsidR="007E4F1D" w:rsidRPr="007E4F1D" w:rsidRDefault="007E4F1D" w:rsidP="007E4F1D">
      <w:pPr>
        <w:autoSpaceDE w:val="0"/>
        <w:autoSpaceDN w:val="0"/>
        <w:adjustRightInd w:val="0"/>
        <w:jc w:val="both"/>
        <w:rPr>
          <w:sz w:val="20"/>
          <w:szCs w:val="20"/>
          <w:lang w:val="uz-Cyrl-UZ"/>
        </w:rPr>
      </w:pPr>
      <w:r w:rsidRPr="007E4F1D">
        <w:rPr>
          <w:sz w:val="20"/>
          <w:szCs w:val="20"/>
          <w:lang w:val="uz-Cyrl-UZ"/>
        </w:rPr>
        <w:t>5.1. Тарафлар шартнома шартларини амалга оширишда Ўзбекистон Республикаси "Коррупцияга қарши курашиш тўғрисида"ги қонун талабларига сўзсиз амал қилади.</w:t>
      </w:r>
    </w:p>
    <w:p w:rsidR="007E4F1D" w:rsidRPr="007E4F1D" w:rsidRDefault="007E4F1D" w:rsidP="007E4F1D">
      <w:pPr>
        <w:autoSpaceDE w:val="0"/>
        <w:autoSpaceDN w:val="0"/>
        <w:adjustRightInd w:val="0"/>
        <w:jc w:val="both"/>
        <w:rPr>
          <w:sz w:val="20"/>
          <w:szCs w:val="20"/>
          <w:lang w:val="uz-Cyrl-UZ"/>
        </w:rPr>
      </w:pPr>
      <w:r w:rsidRPr="007E4F1D">
        <w:rPr>
          <w:sz w:val="20"/>
          <w:szCs w:val="20"/>
          <w:lang w:val="uz-Cyrl-UZ"/>
        </w:rPr>
        <w:t>5.2. Тарафлар, уларнинг вакиллари ва ходимлари ўз мажбуриятларини бажариш жараёнида ушбу шартнома бўйича мажбуриятларни ўз зиммасига олган ҳолда, ушбу шартнома доирасида қонун бузилишга олиб келадиган ҳаракатлар(ҳаракатсизлик)га йўл қўймайдилар.</w:t>
      </w:r>
    </w:p>
    <w:p w:rsidR="007E4F1D" w:rsidRPr="007E4F1D" w:rsidRDefault="007E4F1D" w:rsidP="007E4F1D">
      <w:pPr>
        <w:autoSpaceDE w:val="0"/>
        <w:autoSpaceDN w:val="0"/>
        <w:adjustRightInd w:val="0"/>
        <w:jc w:val="both"/>
        <w:rPr>
          <w:sz w:val="20"/>
          <w:szCs w:val="20"/>
          <w:lang w:val="uz-Cyrl-UZ"/>
        </w:rPr>
      </w:pPr>
      <w:r w:rsidRPr="007E4F1D">
        <w:rPr>
          <w:sz w:val="20"/>
          <w:szCs w:val="20"/>
          <w:lang w:val="uz-Cyrl-UZ"/>
        </w:rPr>
        <w:t>5.3. Тарафлар Ўзбекистон Республикасининг коррупцияга қарши курашиш соҳасидаги амалдаги қонун ҳужжатлари талабларига риоя этиш баробарида қуйидагиларга йўл қўймаслик мажбуриятини оладилар:</w:t>
      </w:r>
    </w:p>
    <w:p w:rsidR="007E4F1D" w:rsidRPr="007E4F1D" w:rsidRDefault="007E4F1D" w:rsidP="007E4F1D">
      <w:pPr>
        <w:autoSpaceDE w:val="0"/>
        <w:autoSpaceDN w:val="0"/>
        <w:adjustRightInd w:val="0"/>
        <w:jc w:val="both"/>
        <w:rPr>
          <w:sz w:val="20"/>
          <w:szCs w:val="20"/>
          <w:lang w:val="uz-Cyrl-UZ"/>
        </w:rPr>
      </w:pPr>
      <w:r w:rsidRPr="007E4F1D">
        <w:rPr>
          <w:sz w:val="20"/>
          <w:szCs w:val="20"/>
          <w:lang w:val="uz-Cyrl-UZ"/>
        </w:rPr>
        <w:t>- пора бериш, шунингдек ушбу жиноятга воситачилик қилиш;</w:t>
      </w:r>
    </w:p>
    <w:p w:rsidR="007E4F1D" w:rsidRPr="007E4F1D" w:rsidRDefault="007E4F1D" w:rsidP="007E4F1D">
      <w:pPr>
        <w:autoSpaceDE w:val="0"/>
        <w:autoSpaceDN w:val="0"/>
        <w:adjustRightInd w:val="0"/>
        <w:jc w:val="both"/>
        <w:rPr>
          <w:sz w:val="20"/>
          <w:szCs w:val="20"/>
          <w:lang w:val="uz-Cyrl-UZ"/>
        </w:rPr>
      </w:pPr>
      <w:r w:rsidRPr="007E4F1D">
        <w:rPr>
          <w:sz w:val="20"/>
          <w:szCs w:val="20"/>
          <w:lang w:val="uz-Cyrl-UZ"/>
        </w:rPr>
        <w:t>- товламачилик, ёки бошқа ноқонуний йўллар билан пора олишга ундаш;</w:t>
      </w:r>
    </w:p>
    <w:p w:rsidR="007E4F1D" w:rsidRPr="007E4F1D" w:rsidRDefault="007E4F1D" w:rsidP="007E4F1D">
      <w:pPr>
        <w:autoSpaceDE w:val="0"/>
        <w:autoSpaceDN w:val="0"/>
        <w:adjustRightInd w:val="0"/>
        <w:jc w:val="both"/>
        <w:rPr>
          <w:sz w:val="20"/>
          <w:szCs w:val="20"/>
          <w:lang w:val="uz-Cyrl-UZ"/>
        </w:rPr>
      </w:pPr>
      <w:r w:rsidRPr="007E4F1D">
        <w:rPr>
          <w:sz w:val="20"/>
          <w:szCs w:val="20"/>
          <w:lang w:val="uz-Cyrl-UZ"/>
        </w:rPr>
        <w:t>- пора олишга бевосита ёки билвосита розилик бериш.</w:t>
      </w:r>
    </w:p>
    <w:p w:rsidR="007E4F1D" w:rsidRPr="007E4F1D" w:rsidRDefault="007E4F1D" w:rsidP="007E4F1D">
      <w:pPr>
        <w:autoSpaceDE w:val="0"/>
        <w:autoSpaceDN w:val="0"/>
        <w:adjustRightInd w:val="0"/>
        <w:jc w:val="both"/>
        <w:rPr>
          <w:sz w:val="20"/>
          <w:szCs w:val="20"/>
          <w:lang w:val="uz-Cyrl-UZ"/>
        </w:rPr>
      </w:pPr>
      <w:r w:rsidRPr="007E4F1D">
        <w:rPr>
          <w:sz w:val="20"/>
          <w:szCs w:val="20"/>
          <w:lang w:val="uz-Cyrl-UZ"/>
        </w:rPr>
        <w:t>5.4. Тарафлар, уларнинг вакиллари ва ходимлари рағбатлантиришнинг ҳар қандай шаклини рад етадилар. жумладан:</w:t>
      </w:r>
    </w:p>
    <w:p w:rsidR="007E4F1D" w:rsidRPr="007E4F1D" w:rsidRDefault="007E4F1D" w:rsidP="007E4F1D">
      <w:pPr>
        <w:autoSpaceDE w:val="0"/>
        <w:autoSpaceDN w:val="0"/>
        <w:adjustRightInd w:val="0"/>
        <w:jc w:val="both"/>
        <w:rPr>
          <w:sz w:val="20"/>
          <w:szCs w:val="20"/>
          <w:lang w:val="uz-Cyrl-UZ"/>
        </w:rPr>
      </w:pPr>
      <w:r w:rsidRPr="007E4F1D">
        <w:rPr>
          <w:sz w:val="20"/>
          <w:szCs w:val="20"/>
          <w:lang w:val="uz-Cyrl-UZ"/>
        </w:rPr>
        <w:t>- тарафларнинг ходимлари ёки вакилларидан пул маблағлари олиш, совғалар бериш, уларга бепул хизматлар кўрсатиш ёки ишларни бажаришни ушбу ҳаракат(ҳаракатсизлик)ни амалга оширган ходим ёки ваколатли вакил уни рағбатлантирадиган томон фойдасига ҳар қандай ҳаракатни бажаришни.</w:t>
      </w:r>
    </w:p>
    <w:p w:rsidR="007E4F1D" w:rsidRPr="007E4F1D" w:rsidRDefault="007E4F1D" w:rsidP="007E4F1D">
      <w:pPr>
        <w:autoSpaceDE w:val="0"/>
        <w:autoSpaceDN w:val="0"/>
        <w:adjustRightInd w:val="0"/>
        <w:jc w:val="both"/>
        <w:rPr>
          <w:sz w:val="20"/>
          <w:szCs w:val="20"/>
          <w:lang w:val="uz-Cyrl-UZ"/>
        </w:rPr>
      </w:pPr>
      <w:r w:rsidRPr="007E4F1D">
        <w:rPr>
          <w:sz w:val="20"/>
          <w:szCs w:val="20"/>
          <w:lang w:val="uz-Cyrl-UZ"/>
        </w:rPr>
        <w:t xml:space="preserve">5.5. Тарафларга шартнома шартларини амалга оширишда сунъий равишда иккинчи тарафга ноқулайликлар туғдириб, коррупциявий омил пайдо бўлишига бевосита ҳамда билвосита сабабчи бўлиш тақиқланади. </w:t>
      </w:r>
    </w:p>
    <w:p w:rsidR="007E4F1D" w:rsidRPr="007E4F1D" w:rsidRDefault="007E4F1D" w:rsidP="007E4F1D">
      <w:pPr>
        <w:autoSpaceDE w:val="0"/>
        <w:autoSpaceDN w:val="0"/>
        <w:adjustRightInd w:val="0"/>
        <w:jc w:val="both"/>
        <w:rPr>
          <w:sz w:val="20"/>
          <w:szCs w:val="20"/>
          <w:lang w:val="uz-Cyrl-UZ"/>
        </w:rPr>
      </w:pPr>
      <w:r w:rsidRPr="007E4F1D">
        <w:rPr>
          <w:sz w:val="20"/>
          <w:szCs w:val="20"/>
          <w:lang w:val="uz-Cyrl-UZ"/>
        </w:rPr>
        <w:lastRenderedPageBreak/>
        <w:t>5.6. Агар шартнома тарафлари томонидан шартнома шартларига риоя қилмаслик ёки ушбу шартларнинг бузилиш ҳолатлари содир бўлган ёки содир бўлиши мумкин деб гумон қилинганда шунингдек, шартноманинг 5.1-бандида белгиланган қоидалардан бири содир етилганда ушбу ҳаракат содир етилганлиги юзасидан иккинчи томонни хабардор қилиш мажбуриятини ўз зиммасига олади ҳамда шартнома шартлари ёки қонун бузилишининг инкор етилмайдиган далиллари мавжуд бўлганда, шартнома тарафлари Ўзбекистон Республикасининг коррупцияга қарши курашиш соҳасидаги ваколатли давлат органларига мурожаат қиладилар.</w:t>
      </w:r>
    </w:p>
    <w:p w:rsidR="007B76EF" w:rsidRPr="005409CC" w:rsidRDefault="007E4F1D" w:rsidP="00A33729">
      <w:pPr>
        <w:spacing w:before="120" w:after="60"/>
        <w:jc w:val="center"/>
        <w:rPr>
          <w:b/>
          <w:sz w:val="20"/>
          <w:szCs w:val="20"/>
          <w:lang w:val="uz-Cyrl-UZ"/>
        </w:rPr>
      </w:pPr>
      <w:r>
        <w:rPr>
          <w:b/>
          <w:sz w:val="20"/>
          <w:szCs w:val="20"/>
          <w:lang w:val="uz-Cyrl-UZ"/>
        </w:rPr>
        <w:t>6</w:t>
      </w:r>
      <w:r w:rsidR="00A866F1" w:rsidRPr="005409CC">
        <w:rPr>
          <w:b/>
          <w:sz w:val="20"/>
          <w:szCs w:val="20"/>
          <w:lang w:val="uz-Cyrl-UZ"/>
        </w:rPr>
        <w:t>. НИЗОЛАРНИ ҲАЛ ЭТИШ ТАРТИБИ</w:t>
      </w:r>
    </w:p>
    <w:p w:rsidR="00A866F1" w:rsidRPr="005409CC" w:rsidRDefault="007E4F1D" w:rsidP="00961918">
      <w:pPr>
        <w:ind w:firstLine="570"/>
        <w:jc w:val="both"/>
        <w:rPr>
          <w:sz w:val="20"/>
          <w:szCs w:val="20"/>
          <w:lang w:val="uz-Cyrl-UZ"/>
        </w:rPr>
      </w:pPr>
      <w:r>
        <w:rPr>
          <w:sz w:val="20"/>
          <w:szCs w:val="20"/>
          <w:lang w:val="uz-Cyrl-UZ"/>
        </w:rPr>
        <w:t>6</w:t>
      </w:r>
      <w:r w:rsidR="00A866F1" w:rsidRPr="005409CC">
        <w:rPr>
          <w:sz w:val="20"/>
          <w:szCs w:val="20"/>
          <w:lang w:val="uz-Cyrl-UZ"/>
        </w:rPr>
        <w:t xml:space="preserve">.1.Келишмовчиликлар </w:t>
      </w:r>
      <w:r w:rsidR="00A866F1" w:rsidRPr="005409CC">
        <w:rPr>
          <w:sz w:val="20"/>
          <w:szCs w:val="20"/>
          <w:lang w:val="uz-Latn-UZ"/>
        </w:rPr>
        <w:t>ва</w:t>
      </w:r>
      <w:r w:rsidR="00A866F1" w:rsidRPr="005409CC">
        <w:rPr>
          <w:sz w:val="20"/>
          <w:szCs w:val="20"/>
          <w:lang w:val="uz-Cyrl-UZ"/>
        </w:rPr>
        <w:t xml:space="preserve"> баҳс</w:t>
      </w:r>
      <w:r w:rsidR="00A866F1" w:rsidRPr="005409CC">
        <w:rPr>
          <w:sz w:val="20"/>
          <w:szCs w:val="20"/>
          <w:lang w:val="uz-Latn-UZ"/>
        </w:rPr>
        <w:t>лар</w:t>
      </w:r>
      <w:r w:rsidR="00A866F1" w:rsidRPr="005409CC">
        <w:rPr>
          <w:sz w:val="20"/>
          <w:szCs w:val="20"/>
          <w:lang w:val="uz-Cyrl-UZ"/>
        </w:rPr>
        <w:t xml:space="preserve"> </w:t>
      </w:r>
      <w:r w:rsidR="00A866F1" w:rsidRPr="005409CC">
        <w:rPr>
          <w:sz w:val="20"/>
          <w:szCs w:val="20"/>
          <w:lang w:val="uz-Latn-UZ"/>
        </w:rPr>
        <w:t>келиб</w:t>
      </w:r>
      <w:r w:rsidR="00A866F1" w:rsidRPr="005409CC">
        <w:rPr>
          <w:sz w:val="20"/>
          <w:szCs w:val="20"/>
          <w:lang w:val="uz-Cyrl-UZ"/>
        </w:rPr>
        <w:t xml:space="preserve"> чиққан тақдирда, </w:t>
      </w:r>
      <w:r w:rsidR="00A866F1" w:rsidRPr="005409CC">
        <w:rPr>
          <w:sz w:val="20"/>
          <w:szCs w:val="20"/>
          <w:lang w:val="uz-Latn-UZ"/>
        </w:rPr>
        <w:t>томонлар</w:t>
      </w:r>
      <w:r w:rsidR="00A866F1" w:rsidRPr="005409CC">
        <w:rPr>
          <w:sz w:val="20"/>
          <w:szCs w:val="20"/>
          <w:lang w:val="uz-Cyrl-UZ"/>
        </w:rPr>
        <w:t xml:space="preserve">, қоидага </w:t>
      </w:r>
      <w:r w:rsidR="00A866F1" w:rsidRPr="005409CC">
        <w:rPr>
          <w:sz w:val="20"/>
          <w:szCs w:val="20"/>
          <w:lang w:val="uz-Latn-UZ"/>
        </w:rPr>
        <w:t>кўра</w:t>
      </w:r>
      <w:r w:rsidR="00A866F1" w:rsidRPr="005409CC">
        <w:rPr>
          <w:sz w:val="20"/>
          <w:szCs w:val="20"/>
          <w:lang w:val="uz-Cyrl-UZ"/>
        </w:rPr>
        <w:t xml:space="preserve">, мустақил </w:t>
      </w:r>
    </w:p>
    <w:p w:rsidR="00A866F1" w:rsidRPr="005409CC" w:rsidRDefault="00A866F1" w:rsidP="00A866F1">
      <w:pPr>
        <w:autoSpaceDE w:val="0"/>
        <w:autoSpaceDN w:val="0"/>
        <w:adjustRightInd w:val="0"/>
        <w:ind w:firstLine="570"/>
        <w:jc w:val="both"/>
        <w:rPr>
          <w:sz w:val="20"/>
          <w:szCs w:val="20"/>
          <w:lang w:val="uz-Cyrl-UZ"/>
        </w:rPr>
      </w:pPr>
      <w:r w:rsidRPr="005409CC">
        <w:rPr>
          <w:sz w:val="20"/>
          <w:szCs w:val="20"/>
          <w:lang w:val="uz-Cyrl-UZ"/>
        </w:rPr>
        <w:t>равишда уларни судгача ҳал этиш чораларини кўрадилар.</w:t>
      </w:r>
    </w:p>
    <w:p w:rsidR="00A866F1" w:rsidRPr="005409CC" w:rsidRDefault="007E4F1D" w:rsidP="00A866F1">
      <w:pPr>
        <w:autoSpaceDE w:val="0"/>
        <w:autoSpaceDN w:val="0"/>
        <w:adjustRightInd w:val="0"/>
        <w:ind w:firstLine="570"/>
        <w:jc w:val="both"/>
        <w:rPr>
          <w:sz w:val="20"/>
          <w:szCs w:val="20"/>
          <w:lang w:val="uz-Cyrl-UZ"/>
        </w:rPr>
      </w:pPr>
      <w:r>
        <w:rPr>
          <w:sz w:val="20"/>
          <w:szCs w:val="20"/>
          <w:lang w:val="uz-Cyrl-UZ"/>
        </w:rPr>
        <w:t>6</w:t>
      </w:r>
      <w:r w:rsidR="00A866F1" w:rsidRPr="005409CC">
        <w:rPr>
          <w:sz w:val="20"/>
          <w:szCs w:val="20"/>
          <w:lang w:val="uz-Cyrl-UZ"/>
        </w:rPr>
        <w:t xml:space="preserve">.2. Томонлар келишмовчилик ва баҳсларни ҳал этиш учун бевосита </w:t>
      </w:r>
      <w:r w:rsidR="00243882">
        <w:rPr>
          <w:sz w:val="20"/>
          <w:szCs w:val="20"/>
          <w:lang w:val="uz-Cyrl-UZ"/>
        </w:rPr>
        <w:t>иқтисодий</w:t>
      </w:r>
      <w:r w:rsidR="00A866F1" w:rsidRPr="005409CC">
        <w:rPr>
          <w:sz w:val="20"/>
          <w:szCs w:val="20"/>
          <w:lang w:val="uz-Cyrl-UZ"/>
        </w:rPr>
        <w:t xml:space="preserve"> судига мурожаат қилишга ҳақлидир.</w:t>
      </w:r>
    </w:p>
    <w:p w:rsidR="009976D3" w:rsidRPr="005409CC" w:rsidRDefault="007E4F1D" w:rsidP="007F09A9">
      <w:pPr>
        <w:autoSpaceDE w:val="0"/>
        <w:autoSpaceDN w:val="0"/>
        <w:adjustRightInd w:val="0"/>
        <w:ind w:firstLine="570"/>
        <w:jc w:val="both"/>
        <w:rPr>
          <w:b/>
          <w:bCs/>
          <w:color w:val="FF0000"/>
          <w:sz w:val="20"/>
          <w:szCs w:val="20"/>
          <w:lang w:val="uz-Cyrl-UZ"/>
        </w:rPr>
      </w:pPr>
      <w:r>
        <w:rPr>
          <w:sz w:val="20"/>
          <w:szCs w:val="20"/>
          <w:lang w:val="uz-Cyrl-UZ"/>
        </w:rPr>
        <w:t>6</w:t>
      </w:r>
      <w:r w:rsidR="00A866F1" w:rsidRPr="005409CC">
        <w:rPr>
          <w:sz w:val="20"/>
          <w:szCs w:val="20"/>
          <w:lang w:val="uz-Cyrl-UZ"/>
        </w:rPr>
        <w:t xml:space="preserve">.3. Томонлар </w:t>
      </w:r>
      <w:r w:rsidR="00243882">
        <w:rPr>
          <w:sz w:val="20"/>
          <w:szCs w:val="20"/>
          <w:lang w:val="uz-Cyrl-UZ"/>
        </w:rPr>
        <w:t>иқтисодий</w:t>
      </w:r>
      <w:r w:rsidR="00A866F1" w:rsidRPr="005409CC">
        <w:rPr>
          <w:sz w:val="20"/>
          <w:szCs w:val="20"/>
          <w:lang w:val="uz-Cyrl-UZ"/>
        </w:rPr>
        <w:t xml:space="preserve"> судига мурожаат қилган тақдирда, суд иши даъвогар жойлашган манзилдаги </w:t>
      </w:r>
      <w:r w:rsidR="00243882">
        <w:rPr>
          <w:sz w:val="20"/>
          <w:szCs w:val="20"/>
          <w:lang w:val="uz-Cyrl-UZ"/>
        </w:rPr>
        <w:t>иқтисодий</w:t>
      </w:r>
      <w:r w:rsidR="00A866F1" w:rsidRPr="005409CC">
        <w:rPr>
          <w:sz w:val="20"/>
          <w:szCs w:val="20"/>
          <w:lang w:val="uz-Cyrl-UZ"/>
        </w:rPr>
        <w:t xml:space="preserve"> судида кўриб чиқилади.</w:t>
      </w:r>
      <w:r w:rsidR="000E0D9E" w:rsidRPr="005409CC">
        <w:rPr>
          <w:b/>
          <w:bCs/>
          <w:color w:val="FF0000"/>
          <w:sz w:val="20"/>
          <w:szCs w:val="20"/>
          <w:lang w:val="uz-Cyrl-UZ"/>
        </w:rPr>
        <w:t xml:space="preserve">                    </w:t>
      </w:r>
      <w:r w:rsidR="009976D3" w:rsidRPr="005409CC">
        <w:rPr>
          <w:b/>
          <w:sz w:val="20"/>
          <w:szCs w:val="20"/>
          <w:lang w:val="uz-Cyrl-UZ"/>
        </w:rPr>
        <w:t xml:space="preserve">                               </w:t>
      </w:r>
      <w:r w:rsidR="00EB1EB8" w:rsidRPr="005409CC">
        <w:rPr>
          <w:b/>
          <w:sz w:val="20"/>
          <w:szCs w:val="20"/>
          <w:lang w:val="uz-Cyrl-UZ"/>
        </w:rPr>
        <w:t xml:space="preserve">                                     </w:t>
      </w:r>
      <w:r w:rsidR="007F09A9" w:rsidRPr="005409CC">
        <w:rPr>
          <w:b/>
          <w:bCs/>
          <w:color w:val="FF0000"/>
          <w:sz w:val="20"/>
          <w:szCs w:val="20"/>
          <w:lang w:val="uz-Cyrl-UZ"/>
        </w:rPr>
        <w:t xml:space="preserve">      </w:t>
      </w:r>
    </w:p>
    <w:p w:rsidR="00A866F1" w:rsidRPr="005409CC" w:rsidRDefault="005409CC" w:rsidP="005409CC">
      <w:pPr>
        <w:autoSpaceDE w:val="0"/>
        <w:autoSpaceDN w:val="0"/>
        <w:adjustRightInd w:val="0"/>
        <w:ind w:firstLine="570"/>
        <w:rPr>
          <w:b/>
          <w:sz w:val="20"/>
          <w:szCs w:val="20"/>
          <w:lang w:val="uz-Cyrl-UZ"/>
        </w:rPr>
      </w:pPr>
      <w:r>
        <w:rPr>
          <w:b/>
          <w:sz w:val="20"/>
          <w:szCs w:val="20"/>
          <w:lang w:val="uz-Cyrl-UZ"/>
        </w:rPr>
        <w:t xml:space="preserve">                                                                      </w:t>
      </w:r>
      <w:r w:rsidR="007E4F1D">
        <w:rPr>
          <w:b/>
          <w:sz w:val="20"/>
          <w:szCs w:val="20"/>
          <w:lang w:val="uz-Cyrl-UZ"/>
        </w:rPr>
        <w:t>7</w:t>
      </w:r>
      <w:r w:rsidR="00A866F1" w:rsidRPr="005409CC">
        <w:rPr>
          <w:b/>
          <w:sz w:val="20"/>
          <w:szCs w:val="20"/>
          <w:lang w:val="uz-Cyrl-UZ"/>
        </w:rPr>
        <w:t>. ФОРС-МАЖОР</w:t>
      </w:r>
      <w:r w:rsidR="007F09A9" w:rsidRPr="005409CC">
        <w:rPr>
          <w:b/>
          <w:sz w:val="20"/>
          <w:szCs w:val="20"/>
          <w:lang w:val="uz-Cyrl-UZ"/>
        </w:rPr>
        <w:t xml:space="preserve">                                                                                                                                                                              </w:t>
      </w:r>
      <w:r w:rsidR="007E4F1D">
        <w:rPr>
          <w:b/>
          <w:sz w:val="20"/>
          <w:szCs w:val="20"/>
          <w:lang w:val="uz-Cyrl-UZ"/>
        </w:rPr>
        <w:t>7</w:t>
      </w:r>
      <w:r w:rsidR="00A866F1" w:rsidRPr="005409CC">
        <w:rPr>
          <w:sz w:val="20"/>
          <w:szCs w:val="20"/>
          <w:lang w:val="uz-Cyrl-UZ"/>
        </w:rPr>
        <w:t>.1. Форс-мажор натижасида мажбуриятларни бажарилмаслиги ҳолатлари келиб чиқса ва бу ҳолатлар мазкур шартноманинг бажарилишига бевосита таъсир этса, Ўзбекистон Республикаси Вазирлар Маҳкамасининг 2005 йил 15 февралидаги 63-сонли “Енгиб бўлмас куч (форс-мажор) ҳолатларининг мавжудлигини тасдиқлаш механизмини киритиш тўғрисида”ги қарорида кўзда тутилган шартларда томонлар ушбу шартнома бўйича мажбуриятларни қисман ёки тўлиқ бажарилишидан озод этилади.</w:t>
      </w:r>
    </w:p>
    <w:p w:rsidR="00A866F1" w:rsidRPr="005409CC" w:rsidRDefault="007E4F1D" w:rsidP="0071503F">
      <w:pPr>
        <w:autoSpaceDE w:val="0"/>
        <w:autoSpaceDN w:val="0"/>
        <w:adjustRightInd w:val="0"/>
        <w:jc w:val="center"/>
        <w:rPr>
          <w:b/>
          <w:sz w:val="20"/>
          <w:szCs w:val="20"/>
          <w:lang w:val="uz-Cyrl-UZ"/>
        </w:rPr>
      </w:pPr>
      <w:r>
        <w:rPr>
          <w:b/>
          <w:sz w:val="20"/>
          <w:szCs w:val="20"/>
          <w:lang w:val="uz-Cyrl-UZ"/>
        </w:rPr>
        <w:t>8</w:t>
      </w:r>
      <w:r w:rsidR="00A866F1" w:rsidRPr="005409CC">
        <w:rPr>
          <w:b/>
          <w:sz w:val="20"/>
          <w:szCs w:val="20"/>
          <w:lang w:val="uz-Cyrl-UZ"/>
        </w:rPr>
        <w:t>. БОШҚА ШАРТЛАР</w:t>
      </w:r>
    </w:p>
    <w:p w:rsidR="00236019" w:rsidRPr="005409CC" w:rsidRDefault="007E4F1D" w:rsidP="005409CC">
      <w:pPr>
        <w:autoSpaceDE w:val="0"/>
        <w:autoSpaceDN w:val="0"/>
        <w:adjustRightInd w:val="0"/>
        <w:ind w:firstLine="708"/>
        <w:jc w:val="both"/>
        <w:rPr>
          <w:sz w:val="20"/>
          <w:szCs w:val="20"/>
          <w:lang w:val="uz-Cyrl-UZ"/>
        </w:rPr>
      </w:pPr>
      <w:r>
        <w:rPr>
          <w:sz w:val="20"/>
          <w:szCs w:val="20"/>
          <w:lang w:val="uz-Cyrl-UZ"/>
        </w:rPr>
        <w:t>8</w:t>
      </w:r>
      <w:r w:rsidR="00A866F1" w:rsidRPr="005409CC">
        <w:rPr>
          <w:sz w:val="20"/>
          <w:szCs w:val="20"/>
          <w:lang w:val="uz-Cyrl-UZ"/>
        </w:rPr>
        <w:t>.1. Ушбу шартномада томонларнинг кўзда тутилмаган ўзаро муносабатлари Ўзбекистон Республикаси қон</w:t>
      </w:r>
      <w:r w:rsidR="00067438" w:rsidRPr="005409CC">
        <w:rPr>
          <w:sz w:val="20"/>
          <w:szCs w:val="20"/>
          <w:lang w:val="uz-Cyrl-UZ"/>
        </w:rPr>
        <w:t>унлари билан тартибга солинади.</w:t>
      </w:r>
    </w:p>
    <w:p w:rsidR="00A866F1" w:rsidRPr="005409CC" w:rsidRDefault="0071503F" w:rsidP="00961918">
      <w:pPr>
        <w:autoSpaceDE w:val="0"/>
        <w:autoSpaceDN w:val="0"/>
        <w:adjustRightInd w:val="0"/>
        <w:jc w:val="center"/>
        <w:rPr>
          <w:b/>
          <w:sz w:val="20"/>
          <w:szCs w:val="20"/>
          <w:lang w:val="uz-Cyrl-UZ"/>
        </w:rPr>
      </w:pPr>
      <w:r>
        <w:rPr>
          <w:b/>
          <w:sz w:val="20"/>
          <w:szCs w:val="20"/>
          <w:lang w:val="uz-Cyrl-UZ"/>
        </w:rPr>
        <w:t xml:space="preserve">         </w:t>
      </w:r>
      <w:r w:rsidR="007E4F1D">
        <w:rPr>
          <w:b/>
          <w:sz w:val="20"/>
          <w:szCs w:val="20"/>
          <w:lang w:val="uz-Cyrl-UZ"/>
        </w:rPr>
        <w:t>9</w:t>
      </w:r>
      <w:r w:rsidR="00A866F1" w:rsidRPr="005409CC">
        <w:rPr>
          <w:b/>
          <w:sz w:val="20"/>
          <w:szCs w:val="20"/>
          <w:lang w:val="uz-Cyrl-UZ"/>
        </w:rPr>
        <w:t>. ШАРТНОМАНИНГ АМАЛ ҚИЛИШ МУДДАТИ</w:t>
      </w:r>
    </w:p>
    <w:p w:rsidR="00A866F1" w:rsidRPr="005409CC" w:rsidRDefault="007E4F1D" w:rsidP="00092914">
      <w:pPr>
        <w:autoSpaceDE w:val="0"/>
        <w:autoSpaceDN w:val="0"/>
        <w:adjustRightInd w:val="0"/>
        <w:ind w:firstLine="570"/>
        <w:jc w:val="both"/>
        <w:rPr>
          <w:sz w:val="20"/>
          <w:szCs w:val="20"/>
          <w:lang w:val="uz-Cyrl-UZ"/>
        </w:rPr>
      </w:pPr>
      <w:r>
        <w:rPr>
          <w:sz w:val="20"/>
          <w:szCs w:val="20"/>
          <w:lang w:val="uz-Cyrl-UZ"/>
        </w:rPr>
        <w:t>9</w:t>
      </w:r>
      <w:r w:rsidR="00A866F1" w:rsidRPr="005409CC">
        <w:rPr>
          <w:sz w:val="20"/>
          <w:szCs w:val="20"/>
          <w:lang w:val="uz-Cyrl-UZ"/>
        </w:rPr>
        <w:t xml:space="preserve">.1. Мазкур шартнома ғазначилик бошкармасида мажбурий рўйхатга олинган кундан бошлаб кучга киради ва </w:t>
      </w:r>
      <w:r>
        <w:rPr>
          <w:sz w:val="20"/>
          <w:szCs w:val="20"/>
          <w:lang w:val="uz-Cyrl-UZ"/>
        </w:rPr>
        <w:t xml:space="preserve">            </w:t>
      </w:r>
      <w:r w:rsidR="00A866F1" w:rsidRPr="005409CC">
        <w:rPr>
          <w:sz w:val="20"/>
          <w:szCs w:val="20"/>
          <w:lang w:val="uz-Cyrl-UZ"/>
        </w:rPr>
        <w:t>20</w:t>
      </w:r>
      <w:r w:rsidR="00262D96">
        <w:rPr>
          <w:sz w:val="20"/>
          <w:szCs w:val="20"/>
          <w:lang w:val="uz-Cyrl-UZ"/>
        </w:rPr>
        <w:t>22</w:t>
      </w:r>
      <w:r w:rsidR="00A866F1" w:rsidRPr="005409CC">
        <w:rPr>
          <w:sz w:val="20"/>
          <w:szCs w:val="20"/>
          <w:lang w:val="uz-Cyrl-UZ"/>
        </w:rPr>
        <w:t xml:space="preserve"> й. “</w:t>
      </w:r>
      <w:smartTag w:uri="urn:schemas-microsoft-com:office:smarttags" w:element="metricconverter">
        <w:smartTagPr>
          <w:attr w:name="ProductID" w:val="31”"/>
        </w:smartTagPr>
        <w:r w:rsidR="00A866F1" w:rsidRPr="005409CC">
          <w:rPr>
            <w:sz w:val="20"/>
            <w:szCs w:val="20"/>
            <w:lang w:val="uz-Cyrl-UZ"/>
          </w:rPr>
          <w:t>31”</w:t>
        </w:r>
      </w:smartTag>
      <w:r w:rsidR="00A866F1" w:rsidRPr="005409CC">
        <w:rPr>
          <w:sz w:val="20"/>
          <w:szCs w:val="20"/>
          <w:lang w:val="uz-Cyrl-UZ"/>
        </w:rPr>
        <w:t xml:space="preserve"> декабригача амал қилади.</w:t>
      </w:r>
    </w:p>
    <w:p w:rsidR="00A866F1" w:rsidRPr="005409CC" w:rsidRDefault="007E4F1D" w:rsidP="00A866F1">
      <w:pPr>
        <w:autoSpaceDE w:val="0"/>
        <w:autoSpaceDN w:val="0"/>
        <w:adjustRightInd w:val="0"/>
        <w:ind w:firstLine="570"/>
        <w:jc w:val="both"/>
        <w:rPr>
          <w:sz w:val="20"/>
          <w:szCs w:val="20"/>
          <w:lang w:val="uz-Cyrl-UZ"/>
        </w:rPr>
      </w:pPr>
      <w:r>
        <w:rPr>
          <w:sz w:val="20"/>
          <w:szCs w:val="20"/>
          <w:lang w:val="uz-Cyrl-UZ"/>
        </w:rPr>
        <w:t>9</w:t>
      </w:r>
      <w:r w:rsidR="00A866F1" w:rsidRPr="005409CC">
        <w:rPr>
          <w:sz w:val="20"/>
          <w:szCs w:val="20"/>
          <w:lang w:val="uz-Cyrl-UZ"/>
        </w:rPr>
        <w:t>.2. Шартноманинг амал қилиши бир томоннинг ташаббусига кўра ой (бир) давомида бошқа томонга ёзма ариза топширган кундан бошлаб, барча ўзаро ҳисоб-китоблар тугаганлиги муддатидан аввал тўхтатилиши мумкин. Томонлар ўз зиммаларига олган барча мажбуриятларнинг бажарилишини таъминлаган ҳолларда шартнома бажарилган ҳисобланади.</w:t>
      </w:r>
    </w:p>
    <w:p w:rsidR="00A866F1" w:rsidRPr="005409CC" w:rsidRDefault="00EB1EB8" w:rsidP="00EB1EB8">
      <w:pPr>
        <w:autoSpaceDE w:val="0"/>
        <w:autoSpaceDN w:val="0"/>
        <w:adjustRightInd w:val="0"/>
        <w:jc w:val="both"/>
        <w:rPr>
          <w:sz w:val="20"/>
          <w:szCs w:val="20"/>
          <w:lang w:val="uz-Cyrl-UZ"/>
        </w:rPr>
      </w:pPr>
      <w:r w:rsidRPr="005409CC">
        <w:rPr>
          <w:sz w:val="20"/>
          <w:szCs w:val="20"/>
          <w:lang w:val="uz-Cyrl-UZ"/>
        </w:rPr>
        <w:t xml:space="preserve">           </w:t>
      </w:r>
      <w:r w:rsidR="007E4F1D">
        <w:rPr>
          <w:sz w:val="20"/>
          <w:szCs w:val="20"/>
          <w:lang w:val="uz-Cyrl-UZ"/>
        </w:rPr>
        <w:t>9</w:t>
      </w:r>
      <w:r w:rsidR="00A866F1" w:rsidRPr="005409CC">
        <w:rPr>
          <w:sz w:val="20"/>
          <w:szCs w:val="20"/>
          <w:lang w:val="uz-Cyrl-UZ"/>
        </w:rPr>
        <w:t>.3. Шартноманинг амал қилиш муддатини тугаши томонларн</w:t>
      </w:r>
      <w:r w:rsidR="00961918" w:rsidRPr="005409CC">
        <w:rPr>
          <w:sz w:val="20"/>
          <w:szCs w:val="20"/>
          <w:lang w:val="uz-Cyrl-UZ"/>
        </w:rPr>
        <w:t>и жавобгарликдан озод қилмайди</w:t>
      </w:r>
    </w:p>
    <w:p w:rsidR="00A866F1" w:rsidRDefault="0071503F" w:rsidP="0071503F">
      <w:pPr>
        <w:autoSpaceDE w:val="0"/>
        <w:autoSpaceDN w:val="0"/>
        <w:adjustRightInd w:val="0"/>
        <w:ind w:firstLine="570"/>
        <w:rPr>
          <w:b/>
          <w:sz w:val="20"/>
          <w:szCs w:val="20"/>
          <w:lang w:val="uz-Cyrl-UZ"/>
        </w:rPr>
      </w:pPr>
      <w:r>
        <w:rPr>
          <w:b/>
          <w:sz w:val="20"/>
          <w:szCs w:val="20"/>
          <w:lang w:val="uz-Cyrl-UZ"/>
        </w:rPr>
        <w:t xml:space="preserve">                                                   </w:t>
      </w:r>
      <w:r w:rsidR="007E4F1D">
        <w:rPr>
          <w:b/>
          <w:sz w:val="20"/>
          <w:szCs w:val="20"/>
          <w:lang w:val="uz-Cyrl-UZ"/>
        </w:rPr>
        <w:t>10</w:t>
      </w:r>
      <w:r w:rsidR="00A866F1" w:rsidRPr="005409CC">
        <w:rPr>
          <w:b/>
          <w:sz w:val="20"/>
          <w:szCs w:val="20"/>
          <w:lang w:val="uz-Cyrl-UZ"/>
        </w:rPr>
        <w:t>. ЮРИДИК МАНЗИЛЛАРИ ВА РЕКВИЗИТЛАРИ</w:t>
      </w:r>
      <w:r w:rsidR="005409CC">
        <w:rPr>
          <w:b/>
          <w:sz w:val="20"/>
          <w:szCs w:val="20"/>
          <w:lang w:val="uz-Cyrl-UZ"/>
        </w:rPr>
        <w:t>.</w:t>
      </w:r>
    </w:p>
    <w:p w:rsidR="0071503F" w:rsidRPr="005409CC" w:rsidRDefault="0071503F" w:rsidP="0071503F">
      <w:pPr>
        <w:autoSpaceDE w:val="0"/>
        <w:autoSpaceDN w:val="0"/>
        <w:adjustRightInd w:val="0"/>
        <w:ind w:firstLine="570"/>
        <w:rPr>
          <w:b/>
          <w:sz w:val="20"/>
          <w:szCs w:val="20"/>
          <w:lang w:val="uz-Cyrl-UZ"/>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5"/>
        <w:gridCol w:w="284"/>
        <w:gridCol w:w="5103"/>
      </w:tblGrid>
      <w:tr w:rsidR="00961918" w:rsidRPr="005409CC" w:rsidTr="009976D3">
        <w:trPr>
          <w:trHeight w:val="230"/>
        </w:trPr>
        <w:tc>
          <w:tcPr>
            <w:tcW w:w="5245" w:type="dxa"/>
            <w:tcBorders>
              <w:top w:val="single" w:sz="4" w:space="0" w:color="auto"/>
              <w:left w:val="single" w:sz="4" w:space="0" w:color="auto"/>
              <w:bottom w:val="single" w:sz="4" w:space="0" w:color="auto"/>
              <w:right w:val="single" w:sz="4" w:space="0" w:color="auto"/>
            </w:tcBorders>
          </w:tcPr>
          <w:p w:rsidR="00A866F1" w:rsidRPr="005409CC" w:rsidRDefault="00A866F1" w:rsidP="003E28D6">
            <w:pPr>
              <w:autoSpaceDE w:val="0"/>
              <w:autoSpaceDN w:val="0"/>
              <w:adjustRightInd w:val="0"/>
              <w:ind w:firstLine="570"/>
              <w:jc w:val="both"/>
              <w:rPr>
                <w:b/>
                <w:sz w:val="20"/>
                <w:szCs w:val="20"/>
                <w:lang w:val="uz-Cyrl-UZ"/>
              </w:rPr>
            </w:pPr>
            <w:r w:rsidRPr="005409CC">
              <w:rPr>
                <w:b/>
                <w:sz w:val="20"/>
                <w:szCs w:val="20"/>
                <w:lang w:val="uz-Cyrl-UZ"/>
              </w:rPr>
              <w:t>Етказиб берувчи</w:t>
            </w:r>
          </w:p>
        </w:tc>
        <w:tc>
          <w:tcPr>
            <w:tcW w:w="284" w:type="dxa"/>
            <w:tcBorders>
              <w:top w:val="nil"/>
              <w:left w:val="single" w:sz="4" w:space="0" w:color="auto"/>
              <w:bottom w:val="nil"/>
              <w:right w:val="single" w:sz="4" w:space="0" w:color="auto"/>
            </w:tcBorders>
          </w:tcPr>
          <w:p w:rsidR="00A866F1" w:rsidRPr="005409CC" w:rsidRDefault="00A866F1" w:rsidP="003E28D6">
            <w:pPr>
              <w:autoSpaceDE w:val="0"/>
              <w:autoSpaceDN w:val="0"/>
              <w:adjustRightInd w:val="0"/>
              <w:ind w:firstLine="570"/>
              <w:jc w:val="both"/>
              <w:rPr>
                <w:b/>
                <w:sz w:val="20"/>
                <w:szCs w:val="20"/>
                <w:lang w:val="uz-Cyrl-UZ"/>
              </w:rPr>
            </w:pPr>
          </w:p>
        </w:tc>
        <w:tc>
          <w:tcPr>
            <w:tcW w:w="5103" w:type="dxa"/>
            <w:tcBorders>
              <w:top w:val="single" w:sz="4" w:space="0" w:color="auto"/>
              <w:left w:val="single" w:sz="4" w:space="0" w:color="auto"/>
              <w:bottom w:val="single" w:sz="4" w:space="0" w:color="auto"/>
              <w:right w:val="single" w:sz="4" w:space="0" w:color="auto"/>
            </w:tcBorders>
          </w:tcPr>
          <w:p w:rsidR="00A866F1" w:rsidRPr="005409CC" w:rsidRDefault="00A866F1" w:rsidP="003E28D6">
            <w:pPr>
              <w:autoSpaceDE w:val="0"/>
              <w:autoSpaceDN w:val="0"/>
              <w:adjustRightInd w:val="0"/>
              <w:ind w:firstLine="570"/>
              <w:jc w:val="center"/>
              <w:rPr>
                <w:b/>
                <w:sz w:val="20"/>
                <w:szCs w:val="20"/>
                <w:lang w:val="uz-Cyrl-UZ"/>
              </w:rPr>
            </w:pPr>
            <w:r w:rsidRPr="005409CC">
              <w:rPr>
                <w:b/>
                <w:sz w:val="20"/>
                <w:szCs w:val="20"/>
                <w:lang w:val="uz-Cyrl-UZ"/>
              </w:rPr>
              <w:t>Буюртмачи</w:t>
            </w:r>
          </w:p>
        </w:tc>
      </w:tr>
      <w:tr w:rsidR="00961918" w:rsidRPr="005409CC" w:rsidTr="009976D3">
        <w:trPr>
          <w:trHeight w:val="4814"/>
        </w:trPr>
        <w:tc>
          <w:tcPr>
            <w:tcW w:w="5245" w:type="dxa"/>
            <w:tcBorders>
              <w:top w:val="single" w:sz="4" w:space="0" w:color="auto"/>
              <w:left w:val="single" w:sz="4" w:space="0" w:color="auto"/>
              <w:bottom w:val="single" w:sz="4" w:space="0" w:color="auto"/>
              <w:right w:val="single" w:sz="4" w:space="0" w:color="auto"/>
            </w:tcBorders>
          </w:tcPr>
          <w:p w:rsidR="00A866F1" w:rsidRPr="005409CC" w:rsidRDefault="00A866F1" w:rsidP="003E28D6">
            <w:pPr>
              <w:rPr>
                <w:b/>
                <w:bCs/>
                <w:i/>
                <w:iCs/>
                <w:sz w:val="20"/>
                <w:szCs w:val="20"/>
                <w:lang w:val="uz-Cyrl-UZ"/>
              </w:rPr>
            </w:pPr>
          </w:p>
          <w:p w:rsidR="00A866F1" w:rsidRPr="005409CC" w:rsidRDefault="00A866F1" w:rsidP="003E28D6">
            <w:pPr>
              <w:ind w:right="-11"/>
              <w:rPr>
                <w:b/>
                <w:sz w:val="20"/>
                <w:szCs w:val="20"/>
                <w:lang w:val="uz-Cyrl-UZ"/>
              </w:rPr>
            </w:pPr>
            <w:r w:rsidRPr="005409CC">
              <w:rPr>
                <w:b/>
                <w:bCs/>
                <w:i/>
                <w:iCs/>
                <w:sz w:val="20"/>
                <w:szCs w:val="20"/>
                <w:lang w:val="uz-Cyrl-UZ"/>
              </w:rPr>
              <w:t xml:space="preserve">Ташкилот номи:  </w:t>
            </w:r>
            <w:r w:rsidR="00FF04A1">
              <w:rPr>
                <w:b/>
                <w:sz w:val="20"/>
                <w:szCs w:val="20"/>
                <w:lang w:val="uz-Cyrl-UZ"/>
              </w:rPr>
              <w:t>__________________________</w:t>
            </w:r>
          </w:p>
          <w:p w:rsidR="00A866F1" w:rsidRPr="005409CC" w:rsidRDefault="00A866F1" w:rsidP="003E28D6">
            <w:pPr>
              <w:rPr>
                <w:b/>
                <w:sz w:val="20"/>
                <w:szCs w:val="20"/>
                <w:lang w:val="uz-Cyrl-UZ"/>
              </w:rPr>
            </w:pPr>
          </w:p>
          <w:p w:rsidR="00A866F1" w:rsidRPr="005409CC" w:rsidRDefault="00A866F1" w:rsidP="003E28D6">
            <w:pPr>
              <w:rPr>
                <w:sz w:val="20"/>
                <w:szCs w:val="20"/>
              </w:rPr>
            </w:pPr>
            <w:r w:rsidRPr="005409CC">
              <w:rPr>
                <w:sz w:val="20"/>
                <w:szCs w:val="20"/>
                <w:lang w:val="uz-Cyrl-UZ"/>
              </w:rPr>
              <w:t xml:space="preserve">Манзил: </w:t>
            </w:r>
            <w:r w:rsidR="00FF04A1">
              <w:rPr>
                <w:sz w:val="20"/>
                <w:szCs w:val="20"/>
                <w:lang w:val="uz-Cyrl-UZ"/>
              </w:rPr>
              <w:t>___________________</w:t>
            </w:r>
          </w:p>
          <w:p w:rsidR="00A866F1" w:rsidRPr="005409CC" w:rsidRDefault="00A866F1" w:rsidP="003E28D6">
            <w:pPr>
              <w:rPr>
                <w:sz w:val="20"/>
                <w:szCs w:val="20"/>
              </w:rPr>
            </w:pPr>
            <w:r w:rsidRPr="005409CC">
              <w:rPr>
                <w:sz w:val="20"/>
                <w:szCs w:val="20"/>
                <w:lang w:val="uz-Cyrl-UZ"/>
              </w:rPr>
              <w:t>Тел.:</w:t>
            </w:r>
            <w:r w:rsidR="00312DC0">
              <w:rPr>
                <w:sz w:val="20"/>
                <w:szCs w:val="20"/>
                <w:lang w:val="uz-Cyrl-UZ"/>
              </w:rPr>
              <w:t xml:space="preserve"> </w:t>
            </w:r>
            <w:r w:rsidR="00FF04A1">
              <w:rPr>
                <w:sz w:val="20"/>
                <w:szCs w:val="20"/>
                <w:lang w:val="uz-Cyrl-UZ"/>
              </w:rPr>
              <w:t>______________________</w:t>
            </w:r>
            <w:r w:rsidRPr="005409CC">
              <w:rPr>
                <w:sz w:val="20"/>
                <w:szCs w:val="20"/>
                <w:lang w:val="uz-Cyrl-UZ"/>
              </w:rPr>
              <w:t> </w:t>
            </w:r>
            <w:r w:rsidR="00EF1EA9" w:rsidRPr="005409CC">
              <w:rPr>
                <w:sz w:val="20"/>
                <w:szCs w:val="20"/>
              </w:rPr>
              <w:t xml:space="preserve"> </w:t>
            </w:r>
          </w:p>
          <w:p w:rsidR="009976D3" w:rsidRPr="005409CC" w:rsidRDefault="00A866F1" w:rsidP="003E28D6">
            <w:pPr>
              <w:rPr>
                <w:sz w:val="20"/>
                <w:szCs w:val="20"/>
                <w:lang w:val="uz-Cyrl-UZ"/>
              </w:rPr>
            </w:pPr>
            <w:r w:rsidRPr="005409CC">
              <w:rPr>
                <w:sz w:val="20"/>
                <w:szCs w:val="20"/>
                <w:lang w:val="uz-Cyrl-UZ"/>
              </w:rPr>
              <w:t xml:space="preserve">Х/Р </w:t>
            </w:r>
            <w:r w:rsidR="00FF04A1">
              <w:rPr>
                <w:sz w:val="20"/>
                <w:szCs w:val="20"/>
                <w:lang w:val="uz-Cyrl-UZ"/>
              </w:rPr>
              <w:t>__________________________________</w:t>
            </w:r>
          </w:p>
          <w:p w:rsidR="00A866F1" w:rsidRPr="005409CC" w:rsidRDefault="00A866F1" w:rsidP="003E28D6">
            <w:pPr>
              <w:rPr>
                <w:sz w:val="20"/>
                <w:szCs w:val="20"/>
                <w:lang w:val="uz-Cyrl-UZ"/>
              </w:rPr>
            </w:pPr>
            <w:r w:rsidRPr="005409CC">
              <w:rPr>
                <w:sz w:val="20"/>
                <w:szCs w:val="20"/>
                <w:lang w:val="uz-Cyrl-UZ"/>
              </w:rPr>
              <w:t xml:space="preserve">Банк номи </w:t>
            </w:r>
            <w:r w:rsidR="00FF04A1">
              <w:rPr>
                <w:sz w:val="20"/>
                <w:szCs w:val="20"/>
                <w:lang w:val="uz-Cyrl-UZ"/>
              </w:rPr>
              <w:t>________________________________</w:t>
            </w:r>
          </w:p>
          <w:p w:rsidR="00A866F1" w:rsidRPr="005409CC" w:rsidRDefault="00312DC0" w:rsidP="003E28D6">
            <w:pPr>
              <w:rPr>
                <w:sz w:val="20"/>
                <w:szCs w:val="20"/>
                <w:lang w:val="uz-Cyrl-UZ"/>
              </w:rPr>
            </w:pPr>
            <w:r w:rsidRPr="005409CC">
              <w:rPr>
                <w:sz w:val="20"/>
                <w:szCs w:val="20"/>
                <w:lang w:val="uz-Cyrl-UZ"/>
              </w:rPr>
              <w:t>МФО :</w:t>
            </w:r>
            <w:r>
              <w:rPr>
                <w:sz w:val="20"/>
                <w:szCs w:val="20"/>
                <w:lang w:val="uz-Cyrl-UZ"/>
              </w:rPr>
              <w:t xml:space="preserve"> </w:t>
            </w:r>
            <w:r w:rsidR="00FF04A1">
              <w:rPr>
                <w:sz w:val="20"/>
                <w:szCs w:val="20"/>
                <w:lang w:val="uz-Cyrl-UZ"/>
              </w:rPr>
              <w:t>___________</w:t>
            </w:r>
            <w:r>
              <w:rPr>
                <w:sz w:val="20"/>
                <w:szCs w:val="20"/>
                <w:lang w:val="uz-Cyrl-UZ"/>
              </w:rPr>
              <w:t xml:space="preserve"> </w:t>
            </w:r>
            <w:r w:rsidR="00A866F1" w:rsidRPr="005409CC">
              <w:rPr>
                <w:sz w:val="20"/>
                <w:szCs w:val="20"/>
                <w:lang w:val="uz-Cyrl-UZ"/>
              </w:rPr>
              <w:t xml:space="preserve">СТИР коди: </w:t>
            </w:r>
            <w:r w:rsidR="00FF04A1">
              <w:rPr>
                <w:sz w:val="20"/>
                <w:szCs w:val="20"/>
                <w:lang w:val="uz-Cyrl-UZ"/>
              </w:rPr>
              <w:t>___________</w:t>
            </w:r>
          </w:p>
          <w:p w:rsidR="00A866F1" w:rsidRPr="005409CC" w:rsidRDefault="00A866F1" w:rsidP="003E28D6">
            <w:pPr>
              <w:rPr>
                <w:sz w:val="20"/>
                <w:szCs w:val="20"/>
                <w:lang w:val="uz-Cyrl-UZ"/>
              </w:rPr>
            </w:pPr>
            <w:r w:rsidRPr="005409CC">
              <w:rPr>
                <w:sz w:val="20"/>
                <w:szCs w:val="20"/>
                <w:lang w:val="uz-Cyrl-UZ"/>
              </w:rPr>
              <w:t xml:space="preserve"> </w:t>
            </w:r>
          </w:p>
          <w:p w:rsidR="00A866F1" w:rsidRPr="005409CC" w:rsidRDefault="00A866F1" w:rsidP="003E28D6">
            <w:pPr>
              <w:rPr>
                <w:sz w:val="20"/>
                <w:szCs w:val="20"/>
                <w:lang w:val="uz-Cyrl-UZ"/>
              </w:rPr>
            </w:pPr>
          </w:p>
          <w:p w:rsidR="00A866F1" w:rsidRPr="005409CC" w:rsidRDefault="00A866F1" w:rsidP="003E28D6">
            <w:pPr>
              <w:rPr>
                <w:sz w:val="20"/>
                <w:szCs w:val="20"/>
                <w:lang w:val="uz-Cyrl-UZ"/>
              </w:rPr>
            </w:pPr>
          </w:p>
          <w:p w:rsidR="00A866F1" w:rsidRPr="005409CC" w:rsidRDefault="00A866F1" w:rsidP="003E28D6">
            <w:pPr>
              <w:rPr>
                <w:sz w:val="20"/>
                <w:szCs w:val="20"/>
                <w:lang w:val="uz-Cyrl-UZ"/>
              </w:rPr>
            </w:pPr>
          </w:p>
          <w:p w:rsidR="00A866F1" w:rsidRPr="005409CC" w:rsidRDefault="00A866F1" w:rsidP="003E28D6">
            <w:pPr>
              <w:rPr>
                <w:sz w:val="20"/>
                <w:szCs w:val="20"/>
                <w:lang w:val="uz-Cyrl-UZ"/>
              </w:rPr>
            </w:pPr>
          </w:p>
          <w:p w:rsidR="00A866F1" w:rsidRPr="005409CC" w:rsidRDefault="00A866F1" w:rsidP="003E28D6">
            <w:pPr>
              <w:rPr>
                <w:sz w:val="20"/>
                <w:szCs w:val="20"/>
                <w:lang w:val="uz-Cyrl-UZ"/>
              </w:rPr>
            </w:pPr>
          </w:p>
          <w:p w:rsidR="007E4F1D" w:rsidRDefault="007E4F1D" w:rsidP="003E28D6">
            <w:pPr>
              <w:pStyle w:val="2"/>
              <w:rPr>
                <w:rFonts w:ascii="Times New Roman" w:hAnsi="Times New Roman" w:cs="Times New Roman"/>
                <w:bCs w:val="0"/>
                <w:i w:val="0"/>
                <w:iCs w:val="0"/>
                <w:sz w:val="20"/>
                <w:szCs w:val="20"/>
                <w:lang w:val="uz-Cyrl-UZ"/>
              </w:rPr>
            </w:pPr>
          </w:p>
          <w:p w:rsidR="007E4F1D" w:rsidRDefault="007E4F1D" w:rsidP="003E28D6">
            <w:pPr>
              <w:pStyle w:val="2"/>
              <w:rPr>
                <w:rFonts w:ascii="Times New Roman" w:hAnsi="Times New Roman" w:cs="Times New Roman"/>
                <w:bCs w:val="0"/>
                <w:i w:val="0"/>
                <w:iCs w:val="0"/>
                <w:sz w:val="20"/>
                <w:szCs w:val="20"/>
                <w:lang w:val="uz-Cyrl-UZ"/>
              </w:rPr>
            </w:pPr>
          </w:p>
          <w:p w:rsidR="00A866F1" w:rsidRPr="005409CC" w:rsidRDefault="00A866F1" w:rsidP="003E28D6">
            <w:pPr>
              <w:pStyle w:val="2"/>
              <w:rPr>
                <w:rFonts w:ascii="Times New Roman" w:hAnsi="Times New Roman" w:cs="Times New Roman"/>
                <w:bCs w:val="0"/>
                <w:i w:val="0"/>
                <w:iCs w:val="0"/>
                <w:sz w:val="20"/>
                <w:szCs w:val="20"/>
                <w:lang w:val="uz-Cyrl-UZ"/>
              </w:rPr>
            </w:pPr>
            <w:r w:rsidRPr="005409CC">
              <w:rPr>
                <w:rFonts w:ascii="Times New Roman" w:hAnsi="Times New Roman" w:cs="Times New Roman"/>
                <w:bCs w:val="0"/>
                <w:i w:val="0"/>
                <w:iCs w:val="0"/>
                <w:sz w:val="20"/>
                <w:szCs w:val="20"/>
                <w:lang w:val="uz-Cyrl-UZ"/>
              </w:rPr>
              <w:t xml:space="preserve">Рахбар (директор): </w:t>
            </w:r>
            <w:r w:rsidRPr="005409CC">
              <w:rPr>
                <w:rFonts w:ascii="Times New Roman" w:hAnsi="Times New Roman" w:cs="Times New Roman"/>
                <w:bCs w:val="0"/>
                <w:i w:val="0"/>
                <w:iCs w:val="0"/>
                <w:sz w:val="20"/>
                <w:szCs w:val="20"/>
              </w:rPr>
              <w:t xml:space="preserve"> </w:t>
            </w:r>
            <w:r w:rsidR="00FF04A1">
              <w:rPr>
                <w:rFonts w:ascii="Times New Roman" w:hAnsi="Times New Roman" w:cs="Times New Roman"/>
                <w:bCs w:val="0"/>
                <w:i w:val="0"/>
                <w:iCs w:val="0"/>
                <w:sz w:val="20"/>
                <w:szCs w:val="20"/>
                <w:lang w:val="uz-Cyrl-UZ"/>
              </w:rPr>
              <w:t>_________________</w:t>
            </w:r>
            <w:r w:rsidRPr="005409CC">
              <w:rPr>
                <w:rFonts w:ascii="Times New Roman" w:hAnsi="Times New Roman" w:cs="Times New Roman"/>
                <w:bCs w:val="0"/>
                <w:i w:val="0"/>
                <w:iCs w:val="0"/>
                <w:sz w:val="20"/>
                <w:szCs w:val="20"/>
              </w:rPr>
              <w:t xml:space="preserve">   </w:t>
            </w:r>
            <w:r w:rsidRPr="005409CC">
              <w:rPr>
                <w:rFonts w:ascii="Times New Roman" w:hAnsi="Times New Roman" w:cs="Times New Roman"/>
                <w:bCs w:val="0"/>
                <w:i w:val="0"/>
                <w:iCs w:val="0"/>
                <w:sz w:val="20"/>
                <w:szCs w:val="20"/>
                <w:lang w:val="uz-Cyrl-UZ"/>
              </w:rPr>
              <w:t xml:space="preserve"> ______</w:t>
            </w:r>
          </w:p>
          <w:p w:rsidR="00A866F1" w:rsidRPr="005409CC" w:rsidRDefault="00A866F1" w:rsidP="003E28D6">
            <w:pPr>
              <w:autoSpaceDE w:val="0"/>
              <w:autoSpaceDN w:val="0"/>
              <w:adjustRightInd w:val="0"/>
              <w:jc w:val="both"/>
              <w:rPr>
                <w:b/>
                <w:bCs/>
                <w:i/>
                <w:iCs/>
                <w:sz w:val="20"/>
                <w:szCs w:val="20"/>
                <w:lang w:val="uz-Cyrl-UZ"/>
              </w:rPr>
            </w:pPr>
            <w:r w:rsidRPr="005409CC">
              <w:rPr>
                <w:b/>
                <w:sz w:val="20"/>
                <w:szCs w:val="20"/>
                <w:lang w:val="uz-Cyrl-UZ"/>
              </w:rPr>
              <w:tab/>
            </w:r>
            <w:r w:rsidRPr="005409CC">
              <w:rPr>
                <w:b/>
                <w:sz w:val="20"/>
                <w:szCs w:val="20"/>
                <w:lang w:val="uz-Cyrl-UZ"/>
              </w:rPr>
              <w:tab/>
            </w:r>
            <w:r w:rsidR="00156915">
              <w:rPr>
                <w:b/>
                <w:sz w:val="20"/>
                <w:szCs w:val="20"/>
                <w:lang w:val="uz-Cyrl-UZ"/>
              </w:rPr>
              <w:t xml:space="preserve">     </w:t>
            </w:r>
            <w:r w:rsidRPr="005409CC">
              <w:rPr>
                <w:b/>
                <w:sz w:val="20"/>
                <w:szCs w:val="20"/>
                <w:lang w:val="uz-Cyrl-UZ"/>
              </w:rPr>
              <w:t>М.Ў.</w:t>
            </w:r>
            <w:r w:rsidRPr="005409CC">
              <w:rPr>
                <w:b/>
                <w:sz w:val="20"/>
                <w:szCs w:val="20"/>
                <w:lang w:val="uz-Cyrl-UZ"/>
              </w:rPr>
              <w:tab/>
              <w:t xml:space="preserve">           </w:t>
            </w:r>
            <w:r w:rsidR="00156915">
              <w:rPr>
                <w:b/>
                <w:sz w:val="20"/>
                <w:szCs w:val="20"/>
                <w:lang w:val="uz-Cyrl-UZ"/>
              </w:rPr>
              <w:t xml:space="preserve">    </w:t>
            </w:r>
            <w:r w:rsidRPr="005409CC">
              <w:rPr>
                <w:b/>
                <w:sz w:val="20"/>
                <w:szCs w:val="20"/>
                <w:lang w:val="uz-Cyrl-UZ"/>
              </w:rPr>
              <w:t xml:space="preserve">     (имзо)</w:t>
            </w:r>
            <w:r w:rsidRPr="005409CC">
              <w:rPr>
                <w:sz w:val="20"/>
                <w:szCs w:val="20"/>
                <w:lang w:val="uz-Cyrl-UZ"/>
              </w:rPr>
              <w:t xml:space="preserve"> </w:t>
            </w:r>
          </w:p>
        </w:tc>
        <w:tc>
          <w:tcPr>
            <w:tcW w:w="284" w:type="dxa"/>
            <w:tcBorders>
              <w:top w:val="nil"/>
              <w:left w:val="single" w:sz="4" w:space="0" w:color="auto"/>
              <w:bottom w:val="nil"/>
              <w:right w:val="single" w:sz="4" w:space="0" w:color="auto"/>
            </w:tcBorders>
          </w:tcPr>
          <w:p w:rsidR="00A866F1" w:rsidRPr="005409CC" w:rsidRDefault="00A866F1" w:rsidP="003E28D6">
            <w:pPr>
              <w:rPr>
                <w:sz w:val="20"/>
                <w:szCs w:val="20"/>
                <w:lang w:val="uz-Cyrl-UZ"/>
              </w:rPr>
            </w:pPr>
          </w:p>
        </w:tc>
        <w:tc>
          <w:tcPr>
            <w:tcW w:w="5103" w:type="dxa"/>
            <w:tcBorders>
              <w:top w:val="single" w:sz="4" w:space="0" w:color="auto"/>
              <w:left w:val="single" w:sz="4" w:space="0" w:color="auto"/>
              <w:bottom w:val="single" w:sz="4" w:space="0" w:color="auto"/>
              <w:right w:val="single" w:sz="4" w:space="0" w:color="auto"/>
            </w:tcBorders>
          </w:tcPr>
          <w:p w:rsidR="009976D3" w:rsidRPr="00262D96" w:rsidRDefault="00EB4C8B" w:rsidP="00EB4C8B">
            <w:pPr>
              <w:rPr>
                <w:lang w:val="uz-Cyrl-UZ"/>
              </w:rPr>
            </w:pPr>
            <w:r w:rsidRPr="005409CC">
              <w:rPr>
                <w:sz w:val="20"/>
                <w:szCs w:val="20"/>
                <w:lang w:val="uz-Cyrl-UZ"/>
              </w:rPr>
              <w:t xml:space="preserve">Ташкилот номи: </w:t>
            </w:r>
            <w:r w:rsidR="00262D96" w:rsidRPr="00262D96">
              <w:rPr>
                <w:sz w:val="22"/>
                <w:szCs w:val="22"/>
                <w:lang w:val="uz-Cyrl-UZ"/>
              </w:rPr>
              <w:t>Зарафшон шахар мактабгача та</w:t>
            </w:r>
            <w:r w:rsidR="007E4F1D">
              <w:rPr>
                <w:sz w:val="22"/>
                <w:szCs w:val="22"/>
                <w:lang w:val="uz-Cyrl-UZ"/>
              </w:rPr>
              <w:t>ъ</w:t>
            </w:r>
            <w:r w:rsidR="00262D96" w:rsidRPr="00262D96">
              <w:rPr>
                <w:sz w:val="22"/>
                <w:szCs w:val="22"/>
                <w:lang w:val="uz-Cyrl-UZ"/>
              </w:rPr>
              <w:t>лим булими</w:t>
            </w:r>
          </w:p>
          <w:p w:rsidR="00EB4C8B" w:rsidRPr="007E4F1D" w:rsidRDefault="00EB4C8B" w:rsidP="00EB4C8B">
            <w:pPr>
              <w:rPr>
                <w:sz w:val="20"/>
                <w:szCs w:val="20"/>
                <w:lang w:val="uz-Cyrl-UZ"/>
              </w:rPr>
            </w:pPr>
            <w:r w:rsidRPr="005409CC">
              <w:rPr>
                <w:sz w:val="20"/>
                <w:szCs w:val="20"/>
                <w:lang w:val="uz-Cyrl-UZ"/>
              </w:rPr>
              <w:t>Манзил:</w:t>
            </w:r>
            <w:r w:rsidR="007E4F1D">
              <w:rPr>
                <w:sz w:val="20"/>
                <w:szCs w:val="20"/>
                <w:lang w:val="uz-Cyrl-UZ"/>
              </w:rPr>
              <w:t xml:space="preserve"> Зарафшон шаҳар 7-кичик туман</w:t>
            </w:r>
            <w:r w:rsidRPr="005409CC">
              <w:rPr>
                <w:sz w:val="20"/>
                <w:szCs w:val="20"/>
                <w:lang w:val="uz-Cyrl-UZ"/>
              </w:rPr>
              <w:t xml:space="preserve"> </w:t>
            </w:r>
            <w:r w:rsidR="007E4F1D">
              <w:rPr>
                <w:sz w:val="20"/>
                <w:szCs w:val="20"/>
                <w:lang w:val="uz-Cyrl-UZ"/>
              </w:rPr>
              <w:t>Фидокорлар кўчаси</w:t>
            </w:r>
          </w:p>
          <w:p w:rsidR="00EB4C8B" w:rsidRPr="007E4F1D" w:rsidRDefault="00EB4C8B" w:rsidP="00EB4C8B">
            <w:pPr>
              <w:rPr>
                <w:sz w:val="20"/>
                <w:szCs w:val="20"/>
                <w:lang w:val="uz-Cyrl-UZ"/>
              </w:rPr>
            </w:pPr>
            <w:r w:rsidRPr="005409CC">
              <w:rPr>
                <w:sz w:val="20"/>
                <w:szCs w:val="20"/>
                <w:lang w:val="uz-Cyrl-UZ"/>
              </w:rPr>
              <w:t>Тел.: </w:t>
            </w:r>
            <w:r w:rsidR="007E4F1D">
              <w:rPr>
                <w:b/>
                <w:sz w:val="20"/>
                <w:szCs w:val="20"/>
                <w:lang w:val="uz-Cyrl-UZ"/>
              </w:rPr>
              <w:t>79-573-20-79</w:t>
            </w:r>
          </w:p>
          <w:p w:rsidR="00EB4C8B" w:rsidRPr="005409CC" w:rsidRDefault="00EB4C8B" w:rsidP="00EB4C8B">
            <w:pPr>
              <w:rPr>
                <w:sz w:val="20"/>
                <w:szCs w:val="20"/>
              </w:rPr>
            </w:pPr>
            <w:r w:rsidRPr="005409CC">
              <w:rPr>
                <w:sz w:val="20"/>
                <w:szCs w:val="20"/>
                <w:lang w:val="uz-Cyrl-UZ"/>
              </w:rPr>
              <w:t>Факс: </w:t>
            </w:r>
          </w:p>
          <w:p w:rsidR="00EB4C8B" w:rsidRPr="0071503F" w:rsidRDefault="00EB4C8B" w:rsidP="00EB4C8B">
            <w:pPr>
              <w:rPr>
                <w:sz w:val="20"/>
                <w:szCs w:val="20"/>
                <w:lang w:val="uz-Cyrl-UZ"/>
              </w:rPr>
            </w:pPr>
            <w:r w:rsidRPr="005409CC">
              <w:rPr>
                <w:sz w:val="20"/>
                <w:szCs w:val="20"/>
                <w:lang w:val="uz-Cyrl-UZ"/>
              </w:rPr>
              <w:t>СТИР коди:</w:t>
            </w:r>
            <w:r w:rsidRPr="0071503F">
              <w:rPr>
                <w:b/>
                <w:sz w:val="20"/>
                <w:szCs w:val="20"/>
                <w:lang w:val="uz-Cyrl-UZ"/>
              </w:rPr>
              <w:t xml:space="preserve"> </w:t>
            </w:r>
            <w:r w:rsidR="007E4F1D">
              <w:rPr>
                <w:b/>
                <w:sz w:val="20"/>
                <w:szCs w:val="20"/>
                <w:lang w:val="uz-Cyrl-UZ"/>
              </w:rPr>
              <w:t>305152013</w:t>
            </w:r>
          </w:p>
          <w:p w:rsidR="00EB4C8B" w:rsidRPr="005409CC" w:rsidRDefault="00EB4C8B" w:rsidP="00EB4C8B">
            <w:pPr>
              <w:rPr>
                <w:sz w:val="20"/>
                <w:szCs w:val="20"/>
                <w:lang w:val="uz-Cyrl-UZ"/>
              </w:rPr>
            </w:pPr>
            <w:r w:rsidRPr="005409CC">
              <w:rPr>
                <w:sz w:val="20"/>
                <w:szCs w:val="20"/>
                <w:lang w:val="uz-Cyrl-UZ"/>
              </w:rPr>
              <w:t xml:space="preserve">ОКОНХ: </w:t>
            </w:r>
            <w:r w:rsidR="007E4F1D">
              <w:rPr>
                <w:sz w:val="20"/>
                <w:szCs w:val="20"/>
                <w:lang w:val="uz-Cyrl-UZ"/>
              </w:rPr>
              <w:t>92400</w:t>
            </w:r>
            <w:r w:rsidRPr="005409CC">
              <w:rPr>
                <w:b/>
                <w:sz w:val="20"/>
                <w:szCs w:val="20"/>
                <w:lang w:val="uz-Cyrl-UZ"/>
              </w:rPr>
              <w:t xml:space="preserve"> </w:t>
            </w:r>
            <w:r w:rsidRPr="005409CC">
              <w:rPr>
                <w:sz w:val="20"/>
                <w:szCs w:val="20"/>
                <w:lang w:val="uz-Cyrl-UZ"/>
              </w:rPr>
              <w:t>МФО : 00014</w:t>
            </w:r>
          </w:p>
          <w:p w:rsidR="00EB4C8B" w:rsidRPr="005409CC" w:rsidRDefault="00EB4C8B" w:rsidP="00EB4C8B">
            <w:pPr>
              <w:rPr>
                <w:sz w:val="20"/>
                <w:szCs w:val="20"/>
                <w:lang w:val="uz-Cyrl-UZ"/>
              </w:rPr>
            </w:pPr>
            <w:r w:rsidRPr="005409CC">
              <w:rPr>
                <w:sz w:val="20"/>
                <w:szCs w:val="20"/>
                <w:lang w:val="uz-Cyrl-UZ"/>
              </w:rPr>
              <w:t>Буюртмачининг Ғазна шахсий ҳисобварағи:</w:t>
            </w:r>
          </w:p>
          <w:p w:rsidR="00EB4C8B" w:rsidRPr="005409CC" w:rsidRDefault="00EB4C8B" w:rsidP="00EB4C8B">
            <w:pPr>
              <w:autoSpaceDE w:val="0"/>
              <w:autoSpaceDN w:val="0"/>
              <w:adjustRightInd w:val="0"/>
              <w:rPr>
                <w:b/>
                <w:sz w:val="20"/>
                <w:szCs w:val="20"/>
                <w:lang w:val="uz-Cyrl-UZ"/>
              </w:rPr>
            </w:pPr>
            <w:r w:rsidRPr="005409CC">
              <w:rPr>
                <w:sz w:val="20"/>
                <w:szCs w:val="20"/>
                <w:lang w:val="uz-Cyrl-UZ"/>
              </w:rPr>
              <w:t xml:space="preserve">шхр  </w:t>
            </w:r>
            <w:r w:rsidR="007E4F1D">
              <w:rPr>
                <w:sz w:val="20"/>
                <w:szCs w:val="20"/>
                <w:lang w:val="uz-Cyrl-UZ"/>
              </w:rPr>
              <w:t>1000228601240870911002510</w:t>
            </w:r>
            <w:r w:rsidR="00FF04A1">
              <w:rPr>
                <w:sz w:val="20"/>
                <w:szCs w:val="20"/>
                <w:lang w:val="uz-Cyrl-UZ"/>
              </w:rPr>
              <w:t>11</w:t>
            </w:r>
            <w:r w:rsidRPr="005409CC">
              <w:rPr>
                <w:sz w:val="20"/>
                <w:szCs w:val="20"/>
                <w:lang w:val="uz-Cyrl-UZ"/>
              </w:rPr>
              <w:t xml:space="preserve"> </w:t>
            </w:r>
          </w:p>
          <w:p w:rsidR="00EB4C8B" w:rsidRPr="005409CC" w:rsidRDefault="00EB4C8B" w:rsidP="00EB4C8B">
            <w:pPr>
              <w:autoSpaceDE w:val="0"/>
              <w:autoSpaceDN w:val="0"/>
              <w:adjustRightInd w:val="0"/>
              <w:rPr>
                <w:sz w:val="20"/>
                <w:szCs w:val="20"/>
                <w:lang w:val="uz-Cyrl-UZ"/>
              </w:rPr>
            </w:pPr>
            <w:r w:rsidRPr="005409CC">
              <w:rPr>
                <w:sz w:val="20"/>
                <w:szCs w:val="20"/>
                <w:lang w:val="uz-Cyrl-UZ"/>
              </w:rPr>
              <w:t xml:space="preserve">Ғазначилик бўлинмаси номи: </w:t>
            </w:r>
            <w:r w:rsidR="007E4F1D">
              <w:rPr>
                <w:sz w:val="20"/>
                <w:szCs w:val="20"/>
                <w:lang w:val="uz-Cyrl-UZ"/>
              </w:rPr>
              <w:t xml:space="preserve"> Зарафшон шаҳар ғазначилик бўлинмаси</w:t>
            </w:r>
          </w:p>
          <w:p w:rsidR="00EB4C8B" w:rsidRPr="005409CC" w:rsidRDefault="00EB4C8B" w:rsidP="00EB4C8B">
            <w:pPr>
              <w:rPr>
                <w:sz w:val="20"/>
                <w:szCs w:val="20"/>
                <w:lang w:val="uz-Cyrl-UZ"/>
              </w:rPr>
            </w:pPr>
            <w:r w:rsidRPr="005409CC">
              <w:rPr>
                <w:sz w:val="20"/>
                <w:szCs w:val="20"/>
                <w:lang w:val="uz-Cyrl-UZ"/>
              </w:rPr>
              <w:t>Ягона Ғазначилик ҳисобварақлари (ЯҒҲ):</w:t>
            </w:r>
          </w:p>
          <w:p w:rsidR="00EB4C8B" w:rsidRPr="005409CC" w:rsidRDefault="00EB4C8B" w:rsidP="00EB4C8B">
            <w:pPr>
              <w:rPr>
                <w:sz w:val="20"/>
                <w:szCs w:val="20"/>
                <w:lang w:val="uz-Cyrl-UZ"/>
              </w:rPr>
            </w:pPr>
            <w:r w:rsidRPr="005409CC">
              <w:rPr>
                <w:sz w:val="20"/>
                <w:szCs w:val="20"/>
                <w:lang w:val="uz-Cyrl-UZ"/>
              </w:rPr>
              <w:t xml:space="preserve">23402000300100001010 </w:t>
            </w:r>
          </w:p>
          <w:p w:rsidR="00EB4C8B" w:rsidRPr="005409CC" w:rsidRDefault="00EB4C8B" w:rsidP="00EB4C8B">
            <w:pPr>
              <w:rPr>
                <w:sz w:val="20"/>
                <w:szCs w:val="20"/>
                <w:lang w:val="uz-Cyrl-UZ"/>
              </w:rPr>
            </w:pPr>
            <w:r w:rsidRPr="005409CC">
              <w:rPr>
                <w:sz w:val="20"/>
                <w:szCs w:val="20"/>
                <w:lang w:val="uz-Cyrl-UZ"/>
              </w:rPr>
              <w:t>Банк номи: Марказий банк Тошкент шахар Б.Б ХККМ</w:t>
            </w:r>
          </w:p>
          <w:p w:rsidR="00EB4C8B" w:rsidRPr="005409CC" w:rsidRDefault="00EB4C8B" w:rsidP="00EB4C8B">
            <w:pPr>
              <w:rPr>
                <w:sz w:val="20"/>
                <w:szCs w:val="20"/>
                <w:lang w:val="uz-Cyrl-UZ"/>
              </w:rPr>
            </w:pPr>
            <w:r w:rsidRPr="005409CC">
              <w:rPr>
                <w:sz w:val="20"/>
                <w:szCs w:val="20"/>
                <w:lang w:val="uz-Cyrl-UZ"/>
              </w:rPr>
              <w:t xml:space="preserve"> МФО :</w:t>
            </w:r>
            <w:r w:rsidRPr="005409CC">
              <w:rPr>
                <w:sz w:val="20"/>
                <w:szCs w:val="20"/>
              </w:rPr>
              <w:t xml:space="preserve"> 00014</w:t>
            </w:r>
          </w:p>
          <w:p w:rsidR="00EB4C8B" w:rsidRDefault="00EB4C8B" w:rsidP="00EB4C8B">
            <w:pPr>
              <w:rPr>
                <w:sz w:val="20"/>
                <w:szCs w:val="20"/>
                <w:lang w:val="uz-Cyrl-UZ"/>
              </w:rPr>
            </w:pPr>
            <w:r w:rsidRPr="005409CC">
              <w:rPr>
                <w:sz w:val="20"/>
                <w:szCs w:val="20"/>
                <w:lang w:val="uz-Cyrl-UZ"/>
              </w:rPr>
              <w:t xml:space="preserve">Ғазначилик бўлинмаси ИНН рақами: </w:t>
            </w:r>
            <w:r w:rsidRPr="005409CC">
              <w:rPr>
                <w:sz w:val="20"/>
                <w:szCs w:val="20"/>
              </w:rPr>
              <w:t>201122919</w:t>
            </w:r>
          </w:p>
          <w:p w:rsidR="007E4F1D" w:rsidRDefault="007E4F1D" w:rsidP="00EB4C8B">
            <w:pPr>
              <w:rPr>
                <w:sz w:val="20"/>
                <w:szCs w:val="20"/>
                <w:lang w:val="uz-Cyrl-UZ"/>
              </w:rPr>
            </w:pPr>
          </w:p>
          <w:p w:rsidR="007E4F1D" w:rsidRDefault="007E4F1D" w:rsidP="00EB4C8B">
            <w:pPr>
              <w:rPr>
                <w:sz w:val="20"/>
                <w:szCs w:val="20"/>
                <w:lang w:val="uz-Cyrl-UZ"/>
              </w:rPr>
            </w:pPr>
          </w:p>
          <w:p w:rsidR="007E4F1D" w:rsidRDefault="007E4F1D" w:rsidP="00EB4C8B">
            <w:pPr>
              <w:rPr>
                <w:sz w:val="20"/>
                <w:szCs w:val="20"/>
                <w:lang w:val="uz-Cyrl-UZ"/>
              </w:rPr>
            </w:pPr>
          </w:p>
          <w:p w:rsidR="007E4F1D" w:rsidRDefault="007E4F1D" w:rsidP="00EB4C8B">
            <w:pPr>
              <w:rPr>
                <w:sz w:val="20"/>
                <w:szCs w:val="20"/>
                <w:lang w:val="uz-Cyrl-UZ"/>
              </w:rPr>
            </w:pPr>
          </w:p>
          <w:p w:rsidR="007E4F1D" w:rsidRPr="007E4F1D" w:rsidRDefault="007E4F1D" w:rsidP="00EB4C8B">
            <w:pPr>
              <w:rPr>
                <w:sz w:val="20"/>
                <w:szCs w:val="20"/>
                <w:lang w:val="uz-Cyrl-UZ"/>
              </w:rPr>
            </w:pPr>
          </w:p>
          <w:p w:rsidR="00EB4C8B" w:rsidRPr="005409CC" w:rsidRDefault="00EB4C8B" w:rsidP="00EB4C8B">
            <w:pPr>
              <w:pStyle w:val="2"/>
              <w:rPr>
                <w:rFonts w:ascii="Times New Roman" w:hAnsi="Times New Roman" w:cs="Times New Roman"/>
                <w:bCs w:val="0"/>
                <w:i w:val="0"/>
                <w:iCs w:val="0"/>
                <w:sz w:val="20"/>
                <w:szCs w:val="20"/>
                <w:lang w:val="uz-Cyrl-UZ"/>
              </w:rPr>
            </w:pPr>
            <w:r w:rsidRPr="005409CC">
              <w:rPr>
                <w:rFonts w:ascii="Times New Roman" w:hAnsi="Times New Roman" w:cs="Times New Roman"/>
                <w:bCs w:val="0"/>
                <w:i w:val="0"/>
                <w:iCs w:val="0"/>
                <w:sz w:val="20"/>
                <w:szCs w:val="20"/>
                <w:lang w:val="uz-Cyrl-UZ"/>
              </w:rPr>
              <w:t>Рахбар:</w:t>
            </w:r>
            <w:r w:rsidR="007E4F1D">
              <w:rPr>
                <w:rFonts w:ascii="Times New Roman" w:hAnsi="Times New Roman" w:cs="Times New Roman"/>
                <w:bCs w:val="0"/>
                <w:i w:val="0"/>
                <w:iCs w:val="0"/>
                <w:sz w:val="20"/>
                <w:szCs w:val="20"/>
                <w:lang w:val="uz-Cyrl-UZ"/>
              </w:rPr>
              <w:t xml:space="preserve">                   </w:t>
            </w:r>
            <w:r w:rsidRPr="005409CC">
              <w:rPr>
                <w:rFonts w:ascii="Times New Roman" w:hAnsi="Times New Roman" w:cs="Times New Roman"/>
                <w:bCs w:val="0"/>
                <w:i w:val="0"/>
                <w:iCs w:val="0"/>
                <w:sz w:val="20"/>
                <w:szCs w:val="20"/>
                <w:lang w:val="uz-Cyrl-UZ"/>
              </w:rPr>
              <w:t xml:space="preserve"> </w:t>
            </w:r>
            <w:r w:rsidRPr="007E4F1D">
              <w:rPr>
                <w:rFonts w:ascii="Times New Roman" w:hAnsi="Times New Roman" w:cs="Times New Roman"/>
                <w:bCs w:val="0"/>
                <w:i w:val="0"/>
                <w:iCs w:val="0"/>
                <w:sz w:val="20"/>
                <w:szCs w:val="20"/>
                <w:lang w:val="uz-Cyrl-UZ"/>
              </w:rPr>
              <w:t xml:space="preserve"> </w:t>
            </w:r>
            <w:r w:rsidRPr="005409CC">
              <w:rPr>
                <w:rFonts w:ascii="Times New Roman" w:hAnsi="Times New Roman" w:cs="Times New Roman"/>
                <w:color w:val="FFFFFF" w:themeColor="background1"/>
                <w:sz w:val="20"/>
                <w:szCs w:val="20"/>
                <w:lang w:val="uz-Cyrl-UZ"/>
              </w:rPr>
              <w:t>А.Ж.Утаев</w:t>
            </w:r>
            <w:r w:rsidRPr="005409CC">
              <w:rPr>
                <w:rFonts w:ascii="Times New Roman" w:hAnsi="Times New Roman" w:cs="Times New Roman"/>
                <w:bCs w:val="0"/>
                <w:i w:val="0"/>
                <w:iCs w:val="0"/>
                <w:color w:val="FFFFFF" w:themeColor="background1"/>
                <w:sz w:val="20"/>
                <w:szCs w:val="20"/>
                <w:lang w:val="uz-Cyrl-UZ"/>
              </w:rPr>
              <w:t xml:space="preserve"> </w:t>
            </w:r>
            <w:r w:rsidR="007E4F1D">
              <w:rPr>
                <w:rFonts w:ascii="Times New Roman" w:hAnsi="Times New Roman" w:cs="Times New Roman"/>
                <w:bCs w:val="0"/>
                <w:i w:val="0"/>
                <w:iCs w:val="0"/>
                <w:color w:val="FFFFFF" w:themeColor="background1"/>
                <w:sz w:val="20"/>
                <w:szCs w:val="20"/>
                <w:lang w:val="uz-Cyrl-UZ"/>
              </w:rPr>
              <w:t xml:space="preserve">        </w:t>
            </w:r>
            <w:r w:rsidRPr="005409CC">
              <w:rPr>
                <w:rFonts w:ascii="Times New Roman" w:hAnsi="Times New Roman" w:cs="Times New Roman"/>
                <w:bCs w:val="0"/>
                <w:i w:val="0"/>
                <w:iCs w:val="0"/>
                <w:color w:val="FFFFFF" w:themeColor="background1"/>
                <w:sz w:val="20"/>
                <w:szCs w:val="20"/>
                <w:lang w:val="uz-Cyrl-UZ"/>
              </w:rPr>
              <w:t xml:space="preserve"> </w:t>
            </w:r>
            <w:r w:rsidR="007E4F1D">
              <w:rPr>
                <w:rFonts w:ascii="Times New Roman" w:hAnsi="Times New Roman" w:cs="Times New Roman"/>
                <w:bCs w:val="0"/>
                <w:i w:val="0"/>
                <w:iCs w:val="0"/>
                <w:sz w:val="20"/>
                <w:szCs w:val="20"/>
                <w:lang w:val="uz-Cyrl-UZ"/>
              </w:rPr>
              <w:t>М.С.Турсунова</w:t>
            </w:r>
          </w:p>
          <w:p w:rsidR="00A866F1" w:rsidRPr="005409CC" w:rsidRDefault="00EB4C8B" w:rsidP="00EB4C8B">
            <w:pPr>
              <w:jc w:val="center"/>
              <w:rPr>
                <w:b/>
                <w:sz w:val="20"/>
                <w:szCs w:val="20"/>
              </w:rPr>
            </w:pPr>
            <w:r w:rsidRPr="005409CC">
              <w:rPr>
                <w:b/>
                <w:sz w:val="20"/>
                <w:szCs w:val="20"/>
                <w:lang w:val="uz-Cyrl-UZ"/>
              </w:rPr>
              <w:tab/>
            </w:r>
            <w:r w:rsidRPr="005409CC">
              <w:rPr>
                <w:b/>
                <w:sz w:val="20"/>
                <w:szCs w:val="20"/>
                <w:lang w:val="uz-Cyrl-UZ"/>
              </w:rPr>
              <w:tab/>
              <w:t>М.Ў.</w:t>
            </w:r>
            <w:r w:rsidRPr="005409CC">
              <w:rPr>
                <w:b/>
                <w:sz w:val="20"/>
                <w:szCs w:val="20"/>
                <w:lang w:val="uz-Cyrl-UZ"/>
              </w:rPr>
              <w:tab/>
              <w:t xml:space="preserve">                (имзо)</w:t>
            </w:r>
          </w:p>
        </w:tc>
      </w:tr>
    </w:tbl>
    <w:p w:rsidR="00A866F1" w:rsidRPr="005409CC" w:rsidRDefault="00A33729" w:rsidP="00A33729">
      <w:pPr>
        <w:ind w:firstLine="540"/>
        <w:jc w:val="both"/>
        <w:rPr>
          <w:sz w:val="20"/>
          <w:szCs w:val="20"/>
        </w:rPr>
      </w:pPr>
      <w:r w:rsidRPr="005409CC">
        <w:rPr>
          <w:b/>
          <w:bCs/>
          <w:sz w:val="20"/>
          <w:szCs w:val="20"/>
        </w:rPr>
        <w:t xml:space="preserve">       </w:t>
      </w:r>
    </w:p>
    <w:p w:rsidR="00A33729" w:rsidRPr="005409CC" w:rsidRDefault="00A33729" w:rsidP="00A866F1">
      <w:pPr>
        <w:ind w:right="-11"/>
        <w:rPr>
          <w:b/>
          <w:sz w:val="20"/>
          <w:szCs w:val="20"/>
          <w:lang w:val="uz-Cyrl-UZ"/>
        </w:rPr>
      </w:pPr>
    </w:p>
    <w:sectPr w:rsidR="00A33729" w:rsidRPr="005409CC" w:rsidSect="0096191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90F51"/>
    <w:multiLevelType w:val="hybridMultilevel"/>
    <w:tmpl w:val="4EC67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8C1D44"/>
    <w:multiLevelType w:val="hybridMultilevel"/>
    <w:tmpl w:val="4EC67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B7E8D"/>
    <w:multiLevelType w:val="hybridMultilevel"/>
    <w:tmpl w:val="4EC67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F51175"/>
    <w:multiLevelType w:val="hybridMultilevel"/>
    <w:tmpl w:val="4EC67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BD3208"/>
    <w:multiLevelType w:val="hybridMultilevel"/>
    <w:tmpl w:val="4EC67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07E9"/>
    <w:rsid w:val="00001333"/>
    <w:rsid w:val="000054C9"/>
    <w:rsid w:val="00064638"/>
    <w:rsid w:val="00066823"/>
    <w:rsid w:val="00067438"/>
    <w:rsid w:val="00092914"/>
    <w:rsid w:val="000C4A34"/>
    <w:rsid w:val="000E0D9E"/>
    <w:rsid w:val="00156915"/>
    <w:rsid w:val="002046E6"/>
    <w:rsid w:val="00205836"/>
    <w:rsid w:val="00220BCD"/>
    <w:rsid w:val="00226332"/>
    <w:rsid w:val="00236019"/>
    <w:rsid w:val="00243882"/>
    <w:rsid w:val="00262D96"/>
    <w:rsid w:val="002762BD"/>
    <w:rsid w:val="00277831"/>
    <w:rsid w:val="002A7253"/>
    <w:rsid w:val="002B58AA"/>
    <w:rsid w:val="002C23A5"/>
    <w:rsid w:val="00312DC0"/>
    <w:rsid w:val="00351A88"/>
    <w:rsid w:val="0037713E"/>
    <w:rsid w:val="0038081E"/>
    <w:rsid w:val="00394048"/>
    <w:rsid w:val="003A0D78"/>
    <w:rsid w:val="003E28D6"/>
    <w:rsid w:val="00451DD9"/>
    <w:rsid w:val="00471CCA"/>
    <w:rsid w:val="004D1349"/>
    <w:rsid w:val="004E07E9"/>
    <w:rsid w:val="004F7C95"/>
    <w:rsid w:val="00500AB1"/>
    <w:rsid w:val="0050471D"/>
    <w:rsid w:val="00514EF0"/>
    <w:rsid w:val="00532AB5"/>
    <w:rsid w:val="005409CC"/>
    <w:rsid w:val="0058028B"/>
    <w:rsid w:val="005970BC"/>
    <w:rsid w:val="005D6CDE"/>
    <w:rsid w:val="005E3B47"/>
    <w:rsid w:val="00675695"/>
    <w:rsid w:val="0071503F"/>
    <w:rsid w:val="00736590"/>
    <w:rsid w:val="00752017"/>
    <w:rsid w:val="007577B5"/>
    <w:rsid w:val="00765A4B"/>
    <w:rsid w:val="0077121E"/>
    <w:rsid w:val="007A1F3D"/>
    <w:rsid w:val="007B76EF"/>
    <w:rsid w:val="007C455A"/>
    <w:rsid w:val="007D4056"/>
    <w:rsid w:val="007E4F1D"/>
    <w:rsid w:val="007F09A9"/>
    <w:rsid w:val="00824F04"/>
    <w:rsid w:val="00854ECB"/>
    <w:rsid w:val="0086655C"/>
    <w:rsid w:val="008A44B2"/>
    <w:rsid w:val="008F1CE1"/>
    <w:rsid w:val="00915490"/>
    <w:rsid w:val="00945786"/>
    <w:rsid w:val="00961918"/>
    <w:rsid w:val="009976D3"/>
    <w:rsid w:val="009B02F0"/>
    <w:rsid w:val="009B304E"/>
    <w:rsid w:val="009C69CD"/>
    <w:rsid w:val="009D0306"/>
    <w:rsid w:val="00A17066"/>
    <w:rsid w:val="00A3077D"/>
    <w:rsid w:val="00A33729"/>
    <w:rsid w:val="00A42574"/>
    <w:rsid w:val="00A57F3F"/>
    <w:rsid w:val="00A672E2"/>
    <w:rsid w:val="00A866F1"/>
    <w:rsid w:val="00AA20B4"/>
    <w:rsid w:val="00AC4CDC"/>
    <w:rsid w:val="00AE1993"/>
    <w:rsid w:val="00B1113E"/>
    <w:rsid w:val="00B54B46"/>
    <w:rsid w:val="00B6456E"/>
    <w:rsid w:val="00B9770A"/>
    <w:rsid w:val="00BD1ACC"/>
    <w:rsid w:val="00BE1047"/>
    <w:rsid w:val="00BE1411"/>
    <w:rsid w:val="00C0479B"/>
    <w:rsid w:val="00C12621"/>
    <w:rsid w:val="00C145F5"/>
    <w:rsid w:val="00C353AC"/>
    <w:rsid w:val="00C857FD"/>
    <w:rsid w:val="00D00382"/>
    <w:rsid w:val="00D005BC"/>
    <w:rsid w:val="00D03A94"/>
    <w:rsid w:val="00D13744"/>
    <w:rsid w:val="00D16E82"/>
    <w:rsid w:val="00D23497"/>
    <w:rsid w:val="00D35FBE"/>
    <w:rsid w:val="00D65FC7"/>
    <w:rsid w:val="00E036C6"/>
    <w:rsid w:val="00E45583"/>
    <w:rsid w:val="00E62FA0"/>
    <w:rsid w:val="00E674BB"/>
    <w:rsid w:val="00EB1EB8"/>
    <w:rsid w:val="00EB3F60"/>
    <w:rsid w:val="00EB4C8B"/>
    <w:rsid w:val="00EC70B2"/>
    <w:rsid w:val="00EF1EA9"/>
    <w:rsid w:val="00F06CBC"/>
    <w:rsid w:val="00F72294"/>
    <w:rsid w:val="00FD4B93"/>
    <w:rsid w:val="00FF04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6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A72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866F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66F1"/>
    <w:rPr>
      <w:rFonts w:ascii="Arial" w:eastAsia="Times New Roman" w:hAnsi="Arial" w:cs="Arial"/>
      <w:b/>
      <w:bCs/>
      <w:i/>
      <w:iCs/>
      <w:sz w:val="28"/>
      <w:szCs w:val="28"/>
      <w:lang w:eastAsia="ru-RU"/>
    </w:rPr>
  </w:style>
  <w:style w:type="paragraph" w:styleId="a3">
    <w:name w:val="Balloon Text"/>
    <w:basedOn w:val="a"/>
    <w:link w:val="a4"/>
    <w:uiPriority w:val="99"/>
    <w:semiHidden/>
    <w:unhideWhenUsed/>
    <w:rsid w:val="00B54B46"/>
    <w:rPr>
      <w:rFonts w:ascii="Tahoma" w:hAnsi="Tahoma" w:cs="Tahoma"/>
      <w:sz w:val="16"/>
      <w:szCs w:val="16"/>
    </w:rPr>
  </w:style>
  <w:style w:type="character" w:customStyle="1" w:styleId="a4">
    <w:name w:val="Текст выноски Знак"/>
    <w:basedOn w:val="a0"/>
    <w:link w:val="a3"/>
    <w:uiPriority w:val="99"/>
    <w:semiHidden/>
    <w:rsid w:val="00B54B46"/>
    <w:rPr>
      <w:rFonts w:ascii="Tahoma" w:eastAsia="Times New Roman" w:hAnsi="Tahoma" w:cs="Tahoma"/>
      <w:sz w:val="16"/>
      <w:szCs w:val="16"/>
      <w:lang w:eastAsia="ru-RU"/>
    </w:rPr>
  </w:style>
  <w:style w:type="character" w:customStyle="1" w:styleId="10">
    <w:name w:val="Заголовок 1 Знак"/>
    <w:basedOn w:val="a0"/>
    <w:link w:val="1"/>
    <w:uiPriority w:val="9"/>
    <w:rsid w:val="002A7253"/>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6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A72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866F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66F1"/>
    <w:rPr>
      <w:rFonts w:ascii="Arial" w:eastAsia="Times New Roman" w:hAnsi="Arial" w:cs="Arial"/>
      <w:b/>
      <w:bCs/>
      <w:i/>
      <w:iCs/>
      <w:sz w:val="28"/>
      <w:szCs w:val="28"/>
      <w:lang w:eastAsia="ru-RU"/>
    </w:rPr>
  </w:style>
  <w:style w:type="paragraph" w:styleId="a3">
    <w:name w:val="Balloon Text"/>
    <w:basedOn w:val="a"/>
    <w:link w:val="a4"/>
    <w:uiPriority w:val="99"/>
    <w:semiHidden/>
    <w:unhideWhenUsed/>
    <w:rsid w:val="00B54B46"/>
    <w:rPr>
      <w:rFonts w:ascii="Tahoma" w:hAnsi="Tahoma" w:cs="Tahoma"/>
      <w:sz w:val="16"/>
      <w:szCs w:val="16"/>
    </w:rPr>
  </w:style>
  <w:style w:type="character" w:customStyle="1" w:styleId="a4">
    <w:name w:val="Текст выноски Знак"/>
    <w:basedOn w:val="a0"/>
    <w:link w:val="a3"/>
    <w:uiPriority w:val="99"/>
    <w:semiHidden/>
    <w:rsid w:val="00B54B46"/>
    <w:rPr>
      <w:rFonts w:ascii="Tahoma" w:eastAsia="Times New Roman" w:hAnsi="Tahoma" w:cs="Tahoma"/>
      <w:sz w:val="16"/>
      <w:szCs w:val="16"/>
      <w:lang w:eastAsia="ru-RU"/>
    </w:rPr>
  </w:style>
  <w:style w:type="character" w:customStyle="1" w:styleId="10">
    <w:name w:val="Заголовок 1 Знак"/>
    <w:basedOn w:val="a0"/>
    <w:link w:val="1"/>
    <w:uiPriority w:val="9"/>
    <w:rsid w:val="002A7253"/>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665208033">
      <w:bodyDiv w:val="1"/>
      <w:marLeft w:val="0"/>
      <w:marRight w:val="0"/>
      <w:marTop w:val="0"/>
      <w:marBottom w:val="0"/>
      <w:divBdr>
        <w:top w:val="none" w:sz="0" w:space="0" w:color="auto"/>
        <w:left w:val="none" w:sz="0" w:space="0" w:color="auto"/>
        <w:bottom w:val="none" w:sz="0" w:space="0" w:color="auto"/>
        <w:right w:val="none" w:sz="0" w:space="0" w:color="auto"/>
      </w:divBdr>
    </w:div>
    <w:div w:id="93070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1997</Words>
  <Characters>11384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14</cp:revision>
  <cp:lastPrinted>2022-10-10T05:37:00Z</cp:lastPrinted>
  <dcterms:created xsi:type="dcterms:W3CDTF">2022-04-21T13:46:00Z</dcterms:created>
  <dcterms:modified xsi:type="dcterms:W3CDTF">2022-11-07T06:34:00Z</dcterms:modified>
</cp:coreProperties>
</file>