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531" w:rsidRPr="00934531" w:rsidRDefault="008A09B9" w:rsidP="00934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z-Cyrl-UZ"/>
        </w:rPr>
      </w:pPr>
      <w:r w:rsidRPr="00934531">
        <w:rPr>
          <w:rFonts w:ascii="Times New Roman" w:hAnsi="Times New Roman"/>
          <w:b/>
          <w:bCs/>
          <w:sz w:val="24"/>
          <w:szCs w:val="24"/>
          <w:lang w:val="uz-Cyrl-UZ"/>
        </w:rPr>
        <w:tab/>
      </w:r>
      <w:r w:rsidRPr="00934531">
        <w:rPr>
          <w:rFonts w:ascii="Times New Roman" w:hAnsi="Times New Roman"/>
          <w:b/>
          <w:bCs/>
          <w:sz w:val="24"/>
          <w:szCs w:val="24"/>
          <w:lang w:val="uz-Cyrl-UZ"/>
        </w:rPr>
        <w:tab/>
      </w:r>
      <w:r w:rsidRPr="00934531">
        <w:rPr>
          <w:rFonts w:ascii="Times New Roman" w:hAnsi="Times New Roman"/>
          <w:b/>
          <w:bCs/>
          <w:sz w:val="24"/>
          <w:szCs w:val="24"/>
          <w:lang w:val="uz-Cyrl-UZ"/>
        </w:rPr>
        <w:tab/>
      </w:r>
      <w:r w:rsidRPr="00934531">
        <w:rPr>
          <w:rFonts w:ascii="Times New Roman" w:hAnsi="Times New Roman"/>
          <w:b/>
          <w:bCs/>
          <w:sz w:val="24"/>
          <w:szCs w:val="24"/>
          <w:lang w:val="uz-Cyrl-UZ"/>
        </w:rPr>
        <w:tab/>
      </w:r>
    </w:p>
    <w:p w:rsidR="00934531" w:rsidRPr="00934531" w:rsidRDefault="00934531" w:rsidP="009345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z-Cyrl-UZ"/>
        </w:rPr>
      </w:pPr>
      <w:r w:rsidRPr="00934531">
        <w:rPr>
          <w:rFonts w:ascii="Times New Roman" w:hAnsi="Times New Roman"/>
          <w:b/>
          <w:sz w:val="24"/>
          <w:szCs w:val="24"/>
          <w:lang w:val="uz-Cyrl-UZ"/>
        </w:rPr>
        <w:t xml:space="preserve">№ </w:t>
      </w:r>
      <w:r w:rsidR="00B72A8C" w:rsidRPr="00934531">
        <w:rPr>
          <w:rFonts w:ascii="Times New Roman" w:hAnsi="Times New Roman"/>
          <w:sz w:val="24"/>
          <w:szCs w:val="24"/>
        </w:rPr>
        <w:fldChar w:fldCharType="begin"/>
      </w:r>
      <w:r w:rsidRPr="00934531">
        <w:rPr>
          <w:rFonts w:ascii="Times New Roman" w:hAnsi="Times New Roman"/>
          <w:sz w:val="24"/>
          <w:szCs w:val="24"/>
          <w:lang w:val="uz-Cyrl-UZ"/>
        </w:rPr>
        <w:instrText>HYPERLINK "https://etender.uzex.uz/lot/160650" \t "_blank"</w:instrText>
      </w:r>
      <w:r w:rsidR="00B72A8C" w:rsidRPr="00934531">
        <w:rPr>
          <w:rFonts w:ascii="Times New Roman" w:hAnsi="Times New Roman"/>
          <w:sz w:val="24"/>
          <w:szCs w:val="24"/>
        </w:rPr>
        <w:fldChar w:fldCharType="separate"/>
      </w:r>
      <w:r w:rsidRPr="00934531">
        <w:rPr>
          <w:rStyle w:val="a5"/>
          <w:rFonts w:ascii="Times New Roman" w:hAnsi="Times New Roman"/>
          <w:b/>
          <w:color w:val="465570"/>
          <w:sz w:val="24"/>
          <w:szCs w:val="24"/>
          <w:shd w:val="clear" w:color="auto" w:fill="EEEEEE"/>
          <w:lang w:val="uz-Cyrl-UZ"/>
        </w:rPr>
        <w:t>______________________</w:t>
      </w:r>
      <w:r w:rsidR="00B72A8C" w:rsidRPr="00934531">
        <w:rPr>
          <w:rFonts w:ascii="Times New Roman" w:hAnsi="Times New Roman"/>
          <w:sz w:val="24"/>
          <w:szCs w:val="24"/>
        </w:rPr>
        <w:fldChar w:fldCharType="end"/>
      </w:r>
      <w:r w:rsidRPr="00934531">
        <w:rPr>
          <w:rFonts w:ascii="Times New Roman" w:hAnsi="Times New Roman"/>
          <w:b/>
          <w:sz w:val="24"/>
          <w:szCs w:val="24"/>
          <w:lang w:val="uz-Cyrl-UZ"/>
        </w:rPr>
        <w:t xml:space="preserve"> –  энг яхши таклифни танлашга асосан</w:t>
      </w:r>
    </w:p>
    <w:p w:rsidR="00934531" w:rsidRPr="00700252" w:rsidRDefault="00934531" w:rsidP="00934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z-Cyrl-UZ"/>
        </w:rPr>
      </w:pPr>
    </w:p>
    <w:p w:rsidR="008A09B9" w:rsidRPr="00934531" w:rsidRDefault="008A09B9" w:rsidP="009345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z-Cyrl-UZ"/>
        </w:rPr>
      </w:pPr>
      <w:r w:rsidRPr="00934531">
        <w:rPr>
          <w:rFonts w:ascii="Times New Roman" w:hAnsi="Times New Roman"/>
          <w:b/>
          <w:bCs/>
          <w:sz w:val="24"/>
          <w:szCs w:val="24"/>
          <w:lang w:val="uz-Cyrl-UZ"/>
        </w:rPr>
        <w:t>МАХСУЛОТ ЕТКАЗИБ БЕРИШ</w:t>
      </w:r>
    </w:p>
    <w:p w:rsidR="008A09B9" w:rsidRPr="00934531" w:rsidRDefault="008A09B9" w:rsidP="009345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z-Cyrl-UZ"/>
        </w:rPr>
      </w:pPr>
      <w:r w:rsidRPr="00934531">
        <w:rPr>
          <w:rFonts w:ascii="Times New Roman" w:hAnsi="Times New Roman"/>
          <w:b/>
          <w:bCs/>
          <w:sz w:val="24"/>
          <w:szCs w:val="24"/>
          <w:lang w:val="uz-Cyrl-UZ"/>
        </w:rPr>
        <w:t xml:space="preserve">ШАРТНОМАСИ № </w:t>
      </w:r>
      <w:r w:rsidR="00934531" w:rsidRPr="00934531">
        <w:rPr>
          <w:rFonts w:ascii="Times New Roman" w:hAnsi="Times New Roman"/>
          <w:b/>
          <w:bCs/>
          <w:sz w:val="24"/>
          <w:szCs w:val="24"/>
          <w:u w:val="single"/>
          <w:lang w:val="uz-Cyrl-UZ"/>
        </w:rPr>
        <w:t>_____</w:t>
      </w:r>
    </w:p>
    <w:p w:rsidR="008A09B9" w:rsidRPr="00934531" w:rsidRDefault="008A09B9" w:rsidP="00934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z-Cyrl-UZ"/>
        </w:rPr>
      </w:pPr>
    </w:p>
    <w:p w:rsidR="008A09B9" w:rsidRPr="00934531" w:rsidRDefault="008A09B9" w:rsidP="00934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z-Cyrl-UZ"/>
        </w:rPr>
      </w:pPr>
      <w:r w:rsidRPr="00934531">
        <w:rPr>
          <w:rFonts w:ascii="Times New Roman" w:hAnsi="Times New Roman"/>
          <w:b/>
          <w:bCs/>
          <w:sz w:val="24"/>
          <w:szCs w:val="24"/>
          <w:lang w:val="uz-Cyrl-UZ"/>
        </w:rPr>
        <w:t>“_______” __________ 2022 йил</w:t>
      </w:r>
      <w:r w:rsidRPr="00934531">
        <w:rPr>
          <w:rFonts w:ascii="Times New Roman" w:hAnsi="Times New Roman"/>
          <w:b/>
          <w:bCs/>
          <w:sz w:val="24"/>
          <w:szCs w:val="24"/>
          <w:lang w:val="uz-Cyrl-UZ"/>
        </w:rPr>
        <w:tab/>
      </w:r>
      <w:r w:rsidRPr="00934531">
        <w:rPr>
          <w:rFonts w:ascii="Times New Roman" w:hAnsi="Times New Roman"/>
          <w:b/>
          <w:bCs/>
          <w:sz w:val="24"/>
          <w:szCs w:val="24"/>
          <w:lang w:val="uz-Cyrl-UZ"/>
        </w:rPr>
        <w:tab/>
      </w:r>
      <w:r w:rsidRPr="00934531">
        <w:rPr>
          <w:rFonts w:ascii="Times New Roman" w:hAnsi="Times New Roman"/>
          <w:b/>
          <w:bCs/>
          <w:sz w:val="24"/>
          <w:szCs w:val="24"/>
          <w:lang w:val="uz-Cyrl-UZ"/>
        </w:rPr>
        <w:tab/>
      </w:r>
      <w:r w:rsidRPr="00934531">
        <w:rPr>
          <w:rFonts w:ascii="Times New Roman" w:hAnsi="Times New Roman"/>
          <w:b/>
          <w:bCs/>
          <w:sz w:val="24"/>
          <w:szCs w:val="24"/>
          <w:lang w:val="uz-Cyrl-UZ"/>
        </w:rPr>
        <w:tab/>
        <w:t xml:space="preserve">  </w:t>
      </w:r>
      <w:r w:rsidRPr="00934531">
        <w:rPr>
          <w:rFonts w:ascii="Times New Roman" w:hAnsi="Times New Roman"/>
          <w:b/>
          <w:bCs/>
          <w:sz w:val="24"/>
          <w:szCs w:val="24"/>
          <w:lang w:val="uz-Cyrl-UZ"/>
        </w:rPr>
        <w:tab/>
        <w:t xml:space="preserve">        </w:t>
      </w:r>
      <w:r w:rsidR="00934531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      </w:t>
      </w:r>
      <w:r w:rsidRPr="00934531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442B7B" w:rsidRPr="00700252">
        <w:rPr>
          <w:rFonts w:ascii="Times New Roman" w:hAnsi="Times New Roman"/>
          <w:b/>
          <w:sz w:val="24"/>
          <w:szCs w:val="24"/>
          <w:lang w:val="uz-Cyrl-UZ"/>
        </w:rPr>
        <w:t>Янгиер шахар</w:t>
      </w:r>
    </w:p>
    <w:p w:rsidR="008A09B9" w:rsidRPr="00934531" w:rsidRDefault="008A09B9" w:rsidP="00934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z-Cyrl-UZ"/>
        </w:rPr>
      </w:pPr>
      <w:r w:rsidRPr="00934531">
        <w:rPr>
          <w:rFonts w:ascii="Times New Roman" w:hAnsi="Times New Roman"/>
          <w:bCs/>
          <w:sz w:val="24"/>
          <w:szCs w:val="24"/>
          <w:lang w:val="uz-Cyrl-UZ"/>
        </w:rPr>
        <w:t xml:space="preserve">                                            </w:t>
      </w:r>
      <w:r w:rsidRPr="00934531">
        <w:rPr>
          <w:rFonts w:ascii="Times New Roman" w:hAnsi="Times New Roman"/>
          <w:bCs/>
          <w:sz w:val="24"/>
          <w:szCs w:val="24"/>
          <w:lang w:val="uz-Cyrl-UZ"/>
        </w:rPr>
        <w:tab/>
      </w:r>
      <w:r w:rsidRPr="00934531">
        <w:rPr>
          <w:rFonts w:ascii="Times New Roman" w:hAnsi="Times New Roman"/>
          <w:bCs/>
          <w:sz w:val="24"/>
          <w:szCs w:val="24"/>
          <w:lang w:val="uz-Cyrl-UZ"/>
        </w:rPr>
        <w:tab/>
      </w:r>
      <w:r w:rsidRPr="00934531">
        <w:rPr>
          <w:rFonts w:ascii="Times New Roman" w:hAnsi="Times New Roman"/>
          <w:bCs/>
          <w:sz w:val="24"/>
          <w:szCs w:val="24"/>
          <w:lang w:val="uz-Cyrl-UZ"/>
        </w:rPr>
        <w:tab/>
      </w:r>
      <w:r w:rsidRPr="00934531">
        <w:rPr>
          <w:rFonts w:ascii="Times New Roman" w:hAnsi="Times New Roman"/>
          <w:bCs/>
          <w:sz w:val="24"/>
          <w:szCs w:val="24"/>
          <w:lang w:val="uz-Cyrl-UZ"/>
        </w:rPr>
        <w:tab/>
      </w:r>
      <w:r w:rsidRPr="00934531">
        <w:rPr>
          <w:rFonts w:ascii="Times New Roman" w:hAnsi="Times New Roman"/>
          <w:bCs/>
          <w:sz w:val="24"/>
          <w:szCs w:val="24"/>
          <w:lang w:val="uz-Cyrl-UZ"/>
        </w:rPr>
        <w:tab/>
      </w:r>
      <w:r w:rsidRPr="00934531">
        <w:rPr>
          <w:rFonts w:ascii="Times New Roman" w:hAnsi="Times New Roman"/>
          <w:bCs/>
          <w:sz w:val="24"/>
          <w:szCs w:val="24"/>
          <w:lang w:val="uz-Cyrl-UZ"/>
        </w:rPr>
        <w:tab/>
        <w:t xml:space="preserve">                   </w:t>
      </w:r>
    </w:p>
    <w:p w:rsidR="008A09B9" w:rsidRPr="00934531" w:rsidRDefault="008A09B9" w:rsidP="00934531">
      <w:pPr>
        <w:pStyle w:val="a3"/>
        <w:ind w:firstLine="348"/>
        <w:jc w:val="both"/>
        <w:rPr>
          <w:sz w:val="24"/>
          <w:lang w:val="uz-Cyrl-UZ"/>
        </w:rPr>
      </w:pPr>
      <w:r w:rsidRPr="00934531">
        <w:rPr>
          <w:sz w:val="24"/>
          <w:lang w:val="uz-Cyrl-UZ"/>
        </w:rPr>
        <w:t xml:space="preserve">Бўстон туман </w:t>
      </w:r>
      <w:r w:rsidR="003D618D" w:rsidRPr="00934531">
        <w:rPr>
          <w:b/>
          <w:sz w:val="24"/>
          <w:lang w:val="uz-Cyrl-UZ"/>
        </w:rPr>
        <w:t>"</w:t>
      </w:r>
      <w:r w:rsidR="003D618D" w:rsidRPr="00700252">
        <w:rPr>
          <w:b/>
          <w:sz w:val="24"/>
          <w:lang w:val="uz-Cyrl-UZ"/>
        </w:rPr>
        <w:t>Янгиер шахар мактабгача таълим бўлими</w:t>
      </w:r>
      <w:r w:rsidR="003D618D" w:rsidRPr="00934531">
        <w:rPr>
          <w:bCs/>
          <w:sz w:val="24"/>
          <w:lang w:val="uz-Cyrl-UZ"/>
        </w:rPr>
        <w:t>"</w:t>
      </w:r>
      <w:r w:rsidRPr="00934531">
        <w:rPr>
          <w:sz w:val="24"/>
          <w:lang w:val="uz-Cyrl-UZ"/>
        </w:rPr>
        <w:t xml:space="preserve"> бундан буён бир томондан </w:t>
      </w:r>
      <w:r w:rsidRPr="00934531">
        <w:rPr>
          <w:b/>
          <w:sz w:val="24"/>
          <w:lang w:val="uz-Cyrl-UZ"/>
        </w:rPr>
        <w:t>“Ҳаридор”</w:t>
      </w:r>
      <w:r w:rsidRPr="00934531">
        <w:rPr>
          <w:sz w:val="24"/>
          <w:lang w:val="uz-Cyrl-UZ"/>
        </w:rPr>
        <w:t xml:space="preserve"> деб юритилади,</w:t>
      </w:r>
      <w:r w:rsidRPr="00934531">
        <w:rPr>
          <w:bCs/>
          <w:sz w:val="24"/>
          <w:lang w:val="uz-Cyrl-UZ"/>
        </w:rPr>
        <w:t xml:space="preserve"> Низом</w:t>
      </w:r>
      <w:r w:rsidRPr="00934531">
        <w:rPr>
          <w:sz w:val="24"/>
          <w:lang w:val="uz-Cyrl-UZ"/>
        </w:rPr>
        <w:t xml:space="preserve"> асосида ҳаракат қилувчи рахбари </w:t>
      </w:r>
      <w:r w:rsidR="003D618D" w:rsidRPr="003D618D">
        <w:rPr>
          <w:b/>
          <w:sz w:val="24"/>
          <w:lang w:val="uz-Cyrl-UZ" w:eastAsia="ru-RU"/>
        </w:rPr>
        <w:t>Д.</w:t>
      </w:r>
      <w:r w:rsidR="003D618D">
        <w:rPr>
          <w:b/>
          <w:sz w:val="24"/>
          <w:lang w:val="uz-Cyrl-UZ" w:eastAsia="ru-RU"/>
        </w:rPr>
        <w:t xml:space="preserve"> </w:t>
      </w:r>
      <w:r w:rsidR="003D618D" w:rsidRPr="003D618D">
        <w:rPr>
          <w:b/>
          <w:sz w:val="24"/>
          <w:lang w:val="uz-Cyrl-UZ" w:eastAsia="ru-RU"/>
        </w:rPr>
        <w:t>Ибрагимов</w:t>
      </w:r>
      <w:r w:rsidRPr="00934531">
        <w:rPr>
          <w:sz w:val="24"/>
          <w:lang w:val="uz-Cyrl-UZ"/>
        </w:rPr>
        <w:t>, иккинчи томондан</w:t>
      </w:r>
      <w:r w:rsidRPr="00934531">
        <w:rPr>
          <w:bCs/>
          <w:sz w:val="24"/>
          <w:lang w:val="uz-Cyrl-UZ"/>
        </w:rPr>
        <w:t xml:space="preserve"> </w:t>
      </w:r>
      <w:r w:rsidRPr="00934531">
        <w:rPr>
          <w:b/>
          <w:bCs/>
          <w:sz w:val="24"/>
          <w:lang w:val="uz-Cyrl-UZ"/>
        </w:rPr>
        <w:t>“</w:t>
      </w:r>
      <w:r w:rsidR="00934531" w:rsidRPr="00934531">
        <w:rPr>
          <w:b/>
          <w:bCs/>
          <w:sz w:val="24"/>
          <w:lang w:val="uz-Cyrl-UZ"/>
        </w:rPr>
        <w:t>__________________________</w:t>
      </w:r>
      <w:r w:rsidRPr="00934531">
        <w:rPr>
          <w:b/>
          <w:bCs/>
          <w:sz w:val="24"/>
          <w:lang w:val="uz-Cyrl-UZ"/>
        </w:rPr>
        <w:t>”</w:t>
      </w:r>
      <w:r w:rsidR="00934531" w:rsidRPr="00934531">
        <w:rPr>
          <w:b/>
          <w:bCs/>
          <w:sz w:val="24"/>
          <w:lang w:val="uz-Cyrl-UZ"/>
        </w:rPr>
        <w:t xml:space="preserve"> </w:t>
      </w:r>
      <w:r w:rsidRPr="00934531">
        <w:rPr>
          <w:bCs/>
          <w:sz w:val="24"/>
          <w:lang w:val="uz-Cyrl-UZ"/>
        </w:rPr>
        <w:t>Низоми</w:t>
      </w:r>
      <w:r w:rsidRPr="00934531">
        <w:rPr>
          <w:sz w:val="24"/>
          <w:lang w:val="uz-Cyrl-UZ"/>
        </w:rPr>
        <w:t xml:space="preserve"> асосида иш юритувчи рахбари </w:t>
      </w:r>
      <w:r w:rsidR="00934531" w:rsidRPr="00934531">
        <w:rPr>
          <w:b/>
          <w:bCs/>
          <w:sz w:val="24"/>
          <w:lang w:val="uz-Cyrl-UZ"/>
        </w:rPr>
        <w:t>___________________________</w:t>
      </w:r>
      <w:r w:rsidRPr="00934531">
        <w:rPr>
          <w:bCs/>
          <w:sz w:val="24"/>
          <w:lang w:val="uz-Cyrl-UZ"/>
        </w:rPr>
        <w:t xml:space="preserve"> бундан буён </w:t>
      </w:r>
      <w:r w:rsidRPr="00934531">
        <w:rPr>
          <w:b/>
          <w:bCs/>
          <w:sz w:val="24"/>
          <w:lang w:val="uz-Cyrl-UZ"/>
        </w:rPr>
        <w:t>“Сотувчи”</w:t>
      </w:r>
      <w:r w:rsidRPr="00934531">
        <w:rPr>
          <w:bCs/>
          <w:sz w:val="24"/>
          <w:lang w:val="uz-Cyrl-UZ"/>
        </w:rPr>
        <w:t xml:space="preserve"> деб юритилади ва </w:t>
      </w:r>
      <w:r w:rsidRPr="00934531">
        <w:rPr>
          <w:sz w:val="24"/>
          <w:lang w:val="uz-Cyrl-UZ"/>
        </w:rPr>
        <w:t>қуйидагилар ҳақида ушбу шартнома тузилди.</w:t>
      </w:r>
    </w:p>
    <w:p w:rsidR="008A09B9" w:rsidRPr="00934531" w:rsidRDefault="008A09B9" w:rsidP="00934531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lang w:val="uz-Cyrl-UZ"/>
        </w:rPr>
      </w:pPr>
    </w:p>
    <w:p w:rsidR="008A09B9" w:rsidRPr="00934531" w:rsidRDefault="008A09B9" w:rsidP="00934531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lang w:val="uz-Cyrl-UZ"/>
        </w:rPr>
      </w:pPr>
      <w:r w:rsidRPr="00934531">
        <w:rPr>
          <w:rFonts w:ascii="Times New Roman" w:hAnsi="Times New Roman"/>
          <w:b/>
          <w:bCs/>
          <w:sz w:val="24"/>
          <w:szCs w:val="24"/>
          <w:lang w:val="uz-Cyrl-UZ"/>
        </w:rPr>
        <w:t>1. ШАРТНОМАНИНГ  ПРЕДМЕТИ</w:t>
      </w:r>
    </w:p>
    <w:p w:rsidR="008A09B9" w:rsidRPr="00934531" w:rsidRDefault="008A09B9" w:rsidP="009345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934531">
        <w:rPr>
          <w:rFonts w:ascii="Times New Roman" w:hAnsi="Times New Roman"/>
          <w:sz w:val="24"/>
          <w:szCs w:val="24"/>
          <w:lang w:val="uz-Cyrl-UZ"/>
        </w:rPr>
        <w:t xml:space="preserve">1.1. </w:t>
      </w:r>
      <w:r w:rsidRPr="00934531">
        <w:rPr>
          <w:rFonts w:ascii="Times New Roman" w:hAnsi="Times New Roman"/>
          <w:b/>
          <w:sz w:val="24"/>
          <w:szCs w:val="24"/>
          <w:lang w:val="uz-Cyrl-UZ"/>
        </w:rPr>
        <w:t>“Сотувчи”</w:t>
      </w:r>
      <w:r w:rsidRPr="00934531">
        <w:rPr>
          <w:rFonts w:ascii="Times New Roman" w:hAnsi="Times New Roman"/>
          <w:sz w:val="24"/>
          <w:szCs w:val="24"/>
          <w:lang w:val="uz-Cyrl-UZ"/>
        </w:rPr>
        <w:t xml:space="preserve"> ўзида ишлаб чиқарилган махсулот ёки товарни сотиш, </w:t>
      </w:r>
      <w:r w:rsidRPr="00934531">
        <w:rPr>
          <w:rFonts w:ascii="Times New Roman" w:hAnsi="Times New Roman"/>
          <w:b/>
          <w:sz w:val="24"/>
          <w:szCs w:val="24"/>
          <w:lang w:val="uz-Cyrl-UZ"/>
        </w:rPr>
        <w:t>“Ҳаридор”</w:t>
      </w:r>
      <w:r w:rsidRPr="00934531">
        <w:rPr>
          <w:rFonts w:ascii="Times New Roman" w:hAnsi="Times New Roman"/>
          <w:sz w:val="24"/>
          <w:szCs w:val="24"/>
          <w:lang w:val="uz-Cyrl-UZ"/>
        </w:rPr>
        <w:t xml:space="preserve"> эса қабул қилиб олинган махсулот ёки товар (кўрсатилган хизмат) учун тўловларни белгиланган тартибда амалга ошириш мажбуриятини оладилар. </w:t>
      </w:r>
    </w:p>
    <w:p w:rsidR="008A09B9" w:rsidRPr="00934531" w:rsidRDefault="008A09B9" w:rsidP="009345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934531">
        <w:rPr>
          <w:rFonts w:ascii="Times New Roman" w:hAnsi="Times New Roman"/>
          <w:sz w:val="24"/>
          <w:szCs w:val="24"/>
          <w:lang w:val="uz-Cyrl-UZ"/>
        </w:rPr>
        <w:t xml:space="preserve">1.2. </w:t>
      </w:r>
      <w:r w:rsidRPr="00934531">
        <w:rPr>
          <w:rFonts w:ascii="Times New Roman" w:hAnsi="Times New Roman"/>
          <w:b/>
          <w:sz w:val="24"/>
          <w:szCs w:val="24"/>
          <w:lang w:val="uz-Cyrl-UZ"/>
        </w:rPr>
        <w:t>“Сотувчи”</w:t>
      </w:r>
      <w:r w:rsidRPr="0093453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934531">
        <w:rPr>
          <w:rFonts w:ascii="Times New Roman" w:hAnsi="Times New Roman"/>
          <w:b/>
          <w:sz w:val="24"/>
          <w:szCs w:val="24"/>
          <w:lang w:val="uz-Cyrl-UZ"/>
        </w:rPr>
        <w:t>“Ҳаридор”</w:t>
      </w:r>
      <w:r w:rsidRPr="00934531">
        <w:rPr>
          <w:rFonts w:ascii="Times New Roman" w:hAnsi="Times New Roman"/>
          <w:sz w:val="24"/>
          <w:szCs w:val="24"/>
          <w:lang w:val="uz-Cyrl-UZ"/>
        </w:rPr>
        <w:t xml:space="preserve">га қуйидаги миқдор ва ассортиментда товар етказиб беради. </w:t>
      </w:r>
    </w:p>
    <w:tbl>
      <w:tblPr>
        <w:tblpPr w:leftFromText="180" w:rightFromText="180" w:vertAnchor="text" w:horzAnchor="margin" w:tblpXSpec="center" w:tblpY="154"/>
        <w:tblW w:w="10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835"/>
        <w:gridCol w:w="850"/>
        <w:gridCol w:w="567"/>
        <w:gridCol w:w="1276"/>
        <w:gridCol w:w="1417"/>
        <w:gridCol w:w="1427"/>
        <w:gridCol w:w="1701"/>
      </w:tblGrid>
      <w:tr w:rsidR="002D170D" w:rsidRPr="00934531" w:rsidTr="007F19CA">
        <w:trPr>
          <w:trHeight w:val="396"/>
        </w:trPr>
        <w:tc>
          <w:tcPr>
            <w:tcW w:w="534" w:type="dxa"/>
            <w:vMerge w:val="restart"/>
            <w:vAlign w:val="center"/>
          </w:tcPr>
          <w:p w:rsidR="002D170D" w:rsidRPr="00934531" w:rsidRDefault="002D170D" w:rsidP="00934531">
            <w:pPr>
              <w:pStyle w:val="a3"/>
              <w:rPr>
                <w:sz w:val="24"/>
              </w:rPr>
            </w:pPr>
            <w:r w:rsidRPr="00934531">
              <w:rPr>
                <w:sz w:val="24"/>
              </w:rPr>
              <w:t>№</w:t>
            </w:r>
          </w:p>
        </w:tc>
        <w:tc>
          <w:tcPr>
            <w:tcW w:w="2835" w:type="dxa"/>
            <w:vMerge w:val="restart"/>
            <w:vAlign w:val="center"/>
          </w:tcPr>
          <w:p w:rsidR="002D170D" w:rsidRPr="00934531" w:rsidRDefault="002D170D" w:rsidP="00934531">
            <w:pPr>
              <w:pStyle w:val="a3"/>
              <w:rPr>
                <w:sz w:val="24"/>
              </w:rPr>
            </w:pPr>
            <w:r w:rsidRPr="00934531">
              <w:rPr>
                <w:sz w:val="24"/>
              </w:rPr>
              <w:t>Товар</w:t>
            </w:r>
            <w:r w:rsidRPr="00934531">
              <w:rPr>
                <w:sz w:val="24"/>
                <w:lang w:val="uz-Cyrl-UZ"/>
              </w:rPr>
              <w:t xml:space="preserve"> (</w:t>
            </w:r>
            <w:proofErr w:type="spellStart"/>
            <w:r w:rsidRPr="00934531">
              <w:rPr>
                <w:sz w:val="24"/>
              </w:rPr>
              <w:t>махсулотлар</w:t>
            </w:r>
            <w:proofErr w:type="spellEnd"/>
            <w:proofErr w:type="gramStart"/>
            <w:r w:rsidRPr="00934531">
              <w:rPr>
                <w:sz w:val="24"/>
                <w:lang w:val="uz-Cyrl-UZ"/>
              </w:rPr>
              <w:t>)</w:t>
            </w:r>
            <w:proofErr w:type="spellStart"/>
            <w:r w:rsidRPr="00934531">
              <w:rPr>
                <w:sz w:val="24"/>
              </w:rPr>
              <w:t>н</w:t>
            </w:r>
            <w:proofErr w:type="gramEnd"/>
            <w:r w:rsidRPr="00934531">
              <w:rPr>
                <w:sz w:val="24"/>
              </w:rPr>
              <w:t>оми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2D170D" w:rsidRPr="00934531" w:rsidRDefault="002D170D" w:rsidP="00934531">
            <w:pPr>
              <w:pStyle w:val="a3"/>
              <w:rPr>
                <w:sz w:val="24"/>
              </w:rPr>
            </w:pPr>
            <w:proofErr w:type="spellStart"/>
            <w:r w:rsidRPr="00934531">
              <w:rPr>
                <w:sz w:val="24"/>
              </w:rPr>
              <w:t>Ўлчов</w:t>
            </w:r>
            <w:proofErr w:type="spellEnd"/>
            <w:r w:rsidRPr="00934531">
              <w:rPr>
                <w:sz w:val="24"/>
              </w:rPr>
              <w:t xml:space="preserve">  </w:t>
            </w:r>
            <w:proofErr w:type="spellStart"/>
            <w:r w:rsidRPr="00934531">
              <w:rPr>
                <w:sz w:val="24"/>
              </w:rPr>
              <w:t>бирлиги</w:t>
            </w:r>
            <w:proofErr w:type="spellEnd"/>
          </w:p>
        </w:tc>
        <w:tc>
          <w:tcPr>
            <w:tcW w:w="567" w:type="dxa"/>
            <w:vMerge w:val="restart"/>
            <w:vAlign w:val="center"/>
          </w:tcPr>
          <w:p w:rsidR="002D170D" w:rsidRPr="00934531" w:rsidRDefault="002D170D" w:rsidP="00934531">
            <w:pPr>
              <w:pStyle w:val="a3"/>
              <w:rPr>
                <w:sz w:val="24"/>
              </w:rPr>
            </w:pPr>
            <w:r w:rsidRPr="00934531">
              <w:rPr>
                <w:sz w:val="24"/>
              </w:rPr>
              <w:t>Сони</w:t>
            </w:r>
          </w:p>
        </w:tc>
        <w:tc>
          <w:tcPr>
            <w:tcW w:w="1276" w:type="dxa"/>
            <w:vMerge w:val="restart"/>
            <w:vAlign w:val="center"/>
          </w:tcPr>
          <w:p w:rsidR="002D170D" w:rsidRPr="00934531" w:rsidRDefault="002D170D" w:rsidP="00934531">
            <w:pPr>
              <w:pStyle w:val="a3"/>
              <w:rPr>
                <w:sz w:val="24"/>
              </w:rPr>
            </w:pPr>
            <w:proofErr w:type="spellStart"/>
            <w:r w:rsidRPr="00934531">
              <w:rPr>
                <w:sz w:val="24"/>
              </w:rPr>
              <w:t>Нархи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2D170D" w:rsidRPr="00934531" w:rsidRDefault="002D170D" w:rsidP="00934531">
            <w:pPr>
              <w:pStyle w:val="a3"/>
              <w:rPr>
                <w:sz w:val="24"/>
              </w:rPr>
            </w:pPr>
            <w:proofErr w:type="spellStart"/>
            <w:r w:rsidRPr="00934531">
              <w:rPr>
                <w:sz w:val="24"/>
              </w:rPr>
              <w:t>Суммаси</w:t>
            </w:r>
            <w:proofErr w:type="spellEnd"/>
          </w:p>
        </w:tc>
        <w:tc>
          <w:tcPr>
            <w:tcW w:w="1427" w:type="dxa"/>
            <w:shd w:val="clear" w:color="auto" w:fill="auto"/>
          </w:tcPr>
          <w:p w:rsidR="002D170D" w:rsidRPr="00934531" w:rsidRDefault="002D170D" w:rsidP="00934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531">
              <w:rPr>
                <w:rFonts w:ascii="Times New Roman" w:hAnsi="Times New Roman"/>
                <w:sz w:val="24"/>
                <w:szCs w:val="24"/>
              </w:rPr>
              <w:t>ККС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D170D" w:rsidRPr="00934531" w:rsidRDefault="002D170D" w:rsidP="00934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4531">
              <w:rPr>
                <w:rFonts w:ascii="Times New Roman" w:hAnsi="Times New Roman"/>
                <w:sz w:val="24"/>
                <w:szCs w:val="24"/>
              </w:rPr>
              <w:t>Етказиб</w:t>
            </w:r>
            <w:proofErr w:type="spellEnd"/>
            <w:r w:rsidRPr="009345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4531">
              <w:rPr>
                <w:rFonts w:ascii="Times New Roman" w:hAnsi="Times New Roman"/>
                <w:sz w:val="24"/>
                <w:szCs w:val="24"/>
              </w:rPr>
              <w:t>бериш</w:t>
            </w:r>
            <w:proofErr w:type="spellEnd"/>
            <w:r w:rsidRPr="00934531">
              <w:rPr>
                <w:rFonts w:ascii="Times New Roman" w:hAnsi="Times New Roman"/>
                <w:sz w:val="24"/>
                <w:szCs w:val="24"/>
              </w:rPr>
              <w:t xml:space="preserve">       ККС </w:t>
            </w:r>
            <w:proofErr w:type="spellStart"/>
            <w:r w:rsidRPr="00934531">
              <w:rPr>
                <w:rFonts w:ascii="Times New Roman" w:hAnsi="Times New Roman"/>
                <w:sz w:val="24"/>
                <w:szCs w:val="24"/>
              </w:rPr>
              <w:t>билан</w:t>
            </w:r>
            <w:proofErr w:type="spellEnd"/>
          </w:p>
        </w:tc>
      </w:tr>
      <w:tr w:rsidR="002D170D" w:rsidRPr="00934531" w:rsidTr="007F19CA">
        <w:trPr>
          <w:trHeight w:val="147"/>
        </w:trPr>
        <w:tc>
          <w:tcPr>
            <w:tcW w:w="534" w:type="dxa"/>
            <w:vMerge/>
            <w:vAlign w:val="center"/>
          </w:tcPr>
          <w:p w:rsidR="002D170D" w:rsidRPr="00934531" w:rsidRDefault="002D170D" w:rsidP="00934531">
            <w:pPr>
              <w:pStyle w:val="a3"/>
              <w:rPr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:rsidR="002D170D" w:rsidRPr="00934531" w:rsidRDefault="002D170D" w:rsidP="00934531">
            <w:pPr>
              <w:pStyle w:val="a3"/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2D170D" w:rsidRPr="00934531" w:rsidRDefault="002D170D" w:rsidP="00934531">
            <w:pPr>
              <w:pStyle w:val="a3"/>
              <w:rPr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:rsidR="002D170D" w:rsidRPr="00934531" w:rsidRDefault="002D170D" w:rsidP="00934531">
            <w:pPr>
              <w:pStyle w:val="a3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D170D" w:rsidRPr="00934531" w:rsidRDefault="002D170D" w:rsidP="00934531">
            <w:pPr>
              <w:pStyle w:val="a3"/>
              <w:rPr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D170D" w:rsidRPr="00934531" w:rsidRDefault="002D170D" w:rsidP="00934531">
            <w:pPr>
              <w:pStyle w:val="a3"/>
              <w:rPr>
                <w:sz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2D170D" w:rsidRPr="00934531" w:rsidRDefault="002D170D" w:rsidP="00934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531"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D170D" w:rsidRPr="00934531" w:rsidRDefault="002D170D" w:rsidP="00934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70D" w:rsidRPr="00934531" w:rsidTr="007F19CA">
        <w:trPr>
          <w:trHeight w:val="506"/>
        </w:trPr>
        <w:tc>
          <w:tcPr>
            <w:tcW w:w="534" w:type="dxa"/>
            <w:vAlign w:val="center"/>
          </w:tcPr>
          <w:p w:rsidR="002D170D" w:rsidRPr="00934531" w:rsidRDefault="002D170D" w:rsidP="00934531">
            <w:pPr>
              <w:pStyle w:val="a3"/>
              <w:rPr>
                <w:sz w:val="24"/>
              </w:rPr>
            </w:pPr>
            <w:r w:rsidRPr="00934531">
              <w:rPr>
                <w:sz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2D170D" w:rsidRPr="004161A7" w:rsidRDefault="003D618D" w:rsidP="004161A7">
            <w:pPr>
              <w:pStyle w:val="5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i w:val="0"/>
                <w:sz w:val="24"/>
                <w:szCs w:val="24"/>
                <w:lang w:val="uz-Cyrl-UZ"/>
              </w:rPr>
            </w:pPr>
            <w:r>
              <w:rPr>
                <w:rFonts w:ascii="Times New Roman CYR" w:hAnsi="Times New Roman CYR" w:cs="Times New Roman CYR"/>
                <w:b w:val="0"/>
                <w:i w:val="0"/>
                <w:sz w:val="24"/>
                <w:szCs w:val="24"/>
                <w:lang w:val="uz-Cyrl-UZ"/>
              </w:rPr>
              <w:t xml:space="preserve">Болалар стол ва стули (1 стол, 4 стул. Стол – баландлиги - </w:t>
            </w:r>
            <w:r w:rsidR="004161A7">
              <w:rPr>
                <w:rFonts w:ascii="Times New Roman CYR" w:hAnsi="Times New Roman CYR" w:cs="Times New Roman CYR"/>
                <w:b w:val="0"/>
                <w:i w:val="0"/>
                <w:sz w:val="24"/>
                <w:szCs w:val="24"/>
                <w:lang w:val="uz-Cyrl-UZ"/>
              </w:rPr>
              <w:t>460мм, юзаси 700х</w:t>
            </w:r>
            <w:r>
              <w:rPr>
                <w:rFonts w:ascii="Times New Roman CYR" w:hAnsi="Times New Roman CYR" w:cs="Times New Roman CYR"/>
                <w:b w:val="0"/>
                <w:i w:val="0"/>
                <w:sz w:val="24"/>
                <w:szCs w:val="24"/>
                <w:lang w:val="uz-Cyrl-UZ"/>
              </w:rPr>
              <w:t>700мм стол оёклари ёнгок дарахтидан, стол юзаси 160мм лик фанерадан</w:t>
            </w:r>
            <w:r w:rsidR="004161A7">
              <w:rPr>
                <w:rFonts w:ascii="Times New Roman CYR" w:hAnsi="Times New Roman CYR" w:cs="Times New Roman CYR"/>
                <w:b w:val="0"/>
                <w:i w:val="0"/>
                <w:sz w:val="24"/>
                <w:szCs w:val="24"/>
                <w:lang w:val="uz-Cyrl-UZ"/>
              </w:rPr>
              <w:t xml:space="preserve"> 3 кават акрил лаки билан копланган, Стул -  баландлиги - 550мм, уриндик 300х290, каркази ёнгок дарахтидан,  стул уриндик ва суянгич юзаси 160мм лик фанерадан 3 кават акрил лаки билан копланган.</w:t>
            </w:r>
            <w:r>
              <w:rPr>
                <w:rFonts w:ascii="Times New Roman CYR" w:hAnsi="Times New Roman CYR" w:cs="Times New Roman CYR"/>
                <w:b w:val="0"/>
                <w:i w:val="0"/>
                <w:sz w:val="24"/>
                <w:szCs w:val="24"/>
                <w:lang w:val="uz-Cyrl-UZ"/>
              </w:rPr>
              <w:t xml:space="preserve">) </w:t>
            </w:r>
          </w:p>
        </w:tc>
        <w:tc>
          <w:tcPr>
            <w:tcW w:w="850" w:type="dxa"/>
            <w:vAlign w:val="center"/>
          </w:tcPr>
          <w:p w:rsidR="002D170D" w:rsidRPr="00934531" w:rsidRDefault="002D170D" w:rsidP="009345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934531">
              <w:rPr>
                <w:rFonts w:ascii="Times New Roman" w:hAnsi="Times New Roman"/>
                <w:sz w:val="24"/>
                <w:szCs w:val="24"/>
                <w:lang w:val="uz-Cyrl-UZ"/>
              </w:rPr>
              <w:t>Комп</w:t>
            </w:r>
            <w:r w:rsidR="002017BC" w:rsidRPr="00934531">
              <w:rPr>
                <w:rFonts w:ascii="Times New Roman" w:hAnsi="Times New Roman"/>
                <w:sz w:val="24"/>
                <w:szCs w:val="24"/>
                <w:lang w:val="uz-Cyrl-UZ"/>
              </w:rPr>
              <w:t>л.</w:t>
            </w:r>
          </w:p>
        </w:tc>
        <w:tc>
          <w:tcPr>
            <w:tcW w:w="567" w:type="dxa"/>
            <w:vAlign w:val="center"/>
          </w:tcPr>
          <w:p w:rsidR="002D170D" w:rsidRPr="003D618D" w:rsidRDefault="004161A7" w:rsidP="009345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276" w:type="dxa"/>
            <w:vAlign w:val="center"/>
          </w:tcPr>
          <w:p w:rsidR="002D170D" w:rsidRPr="00934531" w:rsidRDefault="002D170D" w:rsidP="009345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  <w:vAlign w:val="center"/>
          </w:tcPr>
          <w:p w:rsidR="002D170D" w:rsidRPr="00934531" w:rsidRDefault="002D170D" w:rsidP="009345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D170D" w:rsidRPr="00934531" w:rsidRDefault="002D170D" w:rsidP="009345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D170D" w:rsidRPr="00934531" w:rsidRDefault="002D170D" w:rsidP="009345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</w:tr>
      <w:tr w:rsidR="002D170D" w:rsidRPr="00934531" w:rsidTr="007F19CA">
        <w:trPr>
          <w:trHeight w:val="134"/>
        </w:trPr>
        <w:tc>
          <w:tcPr>
            <w:tcW w:w="534" w:type="dxa"/>
            <w:vAlign w:val="center"/>
          </w:tcPr>
          <w:p w:rsidR="002D170D" w:rsidRPr="00934531" w:rsidRDefault="002D170D" w:rsidP="00934531">
            <w:pPr>
              <w:pStyle w:val="a3"/>
              <w:rPr>
                <w:sz w:val="24"/>
                <w:lang w:val="uz-Cyrl-UZ"/>
              </w:rPr>
            </w:pPr>
            <w:r w:rsidRPr="00934531">
              <w:rPr>
                <w:sz w:val="24"/>
                <w:lang w:val="uz-Cyrl-UZ"/>
              </w:rPr>
              <w:t>2</w:t>
            </w:r>
          </w:p>
        </w:tc>
        <w:tc>
          <w:tcPr>
            <w:tcW w:w="2835" w:type="dxa"/>
            <w:vAlign w:val="center"/>
          </w:tcPr>
          <w:p w:rsidR="002D170D" w:rsidRPr="00934531" w:rsidRDefault="004161A7" w:rsidP="00442B7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z-Cyrl-UZ"/>
              </w:rPr>
              <w:t>Стол бир тумбалик(</w:t>
            </w:r>
            <w:r w:rsidR="00442B7B">
              <w:rPr>
                <w:rFonts w:ascii="Times New Roman CYR" w:hAnsi="Times New Roman CYR" w:cs="Times New Roman CYR"/>
                <w:sz w:val="24"/>
                <w:szCs w:val="24"/>
                <w:lang w:val="uz-Cyrl-UZ"/>
              </w:rPr>
              <w:t xml:space="preserve"> Узунлиги-1200мм, кенглиги- 600мм, баландлиги-760мм, стол материали 160мм ламинатдан) </w:t>
            </w:r>
          </w:p>
        </w:tc>
        <w:tc>
          <w:tcPr>
            <w:tcW w:w="850" w:type="dxa"/>
            <w:vAlign w:val="center"/>
          </w:tcPr>
          <w:p w:rsidR="002D170D" w:rsidRPr="00934531" w:rsidRDefault="004161A7" w:rsidP="00934531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дона</w:t>
            </w:r>
            <w:r w:rsidR="00934531" w:rsidRPr="00934531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67" w:type="dxa"/>
            <w:vAlign w:val="center"/>
          </w:tcPr>
          <w:p w:rsidR="002D170D" w:rsidRPr="004161A7" w:rsidRDefault="004161A7" w:rsidP="00934531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276" w:type="dxa"/>
            <w:vAlign w:val="center"/>
          </w:tcPr>
          <w:p w:rsidR="002D170D" w:rsidRPr="00934531" w:rsidRDefault="002D170D" w:rsidP="00934531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  <w:vAlign w:val="center"/>
          </w:tcPr>
          <w:p w:rsidR="002D170D" w:rsidRPr="00934531" w:rsidRDefault="002D170D" w:rsidP="00934531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D170D" w:rsidRPr="00934531" w:rsidRDefault="002D170D" w:rsidP="00934531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D170D" w:rsidRPr="00934531" w:rsidRDefault="002D170D" w:rsidP="00934531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</w:tr>
      <w:tr w:rsidR="00442B7B" w:rsidRPr="00934531" w:rsidTr="007F19CA">
        <w:trPr>
          <w:trHeight w:val="134"/>
        </w:trPr>
        <w:tc>
          <w:tcPr>
            <w:tcW w:w="534" w:type="dxa"/>
            <w:vAlign w:val="center"/>
          </w:tcPr>
          <w:p w:rsidR="00442B7B" w:rsidRPr="00934531" w:rsidRDefault="00442B7B" w:rsidP="00934531">
            <w:pPr>
              <w:pStyle w:val="a3"/>
              <w:rPr>
                <w:sz w:val="24"/>
                <w:lang w:val="uz-Cyrl-UZ"/>
              </w:rPr>
            </w:pPr>
            <w:r>
              <w:rPr>
                <w:sz w:val="24"/>
                <w:lang w:val="uz-Cyrl-UZ"/>
              </w:rPr>
              <w:t>3</w:t>
            </w:r>
          </w:p>
        </w:tc>
        <w:tc>
          <w:tcPr>
            <w:tcW w:w="2835" w:type="dxa"/>
            <w:vAlign w:val="center"/>
          </w:tcPr>
          <w:p w:rsidR="00442B7B" w:rsidRPr="003B2782" w:rsidRDefault="003B2782" w:rsidP="003B27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баландлиги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900мм, </w:t>
            </w:r>
            <w:r>
              <w:rPr>
                <w:rFonts w:ascii="Times New Roman CYR" w:hAnsi="Times New Roman CYR" w:cs="Times New Roman CYR"/>
                <w:b/>
                <w:i/>
                <w:sz w:val="24"/>
                <w:szCs w:val="24"/>
                <w:lang w:val="uz-Cyrl-UZ"/>
              </w:rPr>
              <w:t xml:space="preserve"> </w:t>
            </w:r>
            <w:r w:rsidRPr="003B2782">
              <w:rPr>
                <w:rFonts w:ascii="Times New Roman CYR" w:hAnsi="Times New Roman CYR" w:cs="Times New Roman CYR"/>
                <w:sz w:val="24"/>
                <w:szCs w:val="24"/>
                <w:lang w:val="uz-Cyrl-UZ"/>
              </w:rPr>
              <w:t xml:space="preserve">уриндик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z-Cyrl-UZ"/>
              </w:rPr>
              <w:t>45</w:t>
            </w:r>
            <w:r w:rsidRPr="003B2782">
              <w:rPr>
                <w:rFonts w:ascii="Times New Roman CYR" w:hAnsi="Times New Roman CYR" w:cs="Times New Roman CYR"/>
                <w:sz w:val="24"/>
                <w:szCs w:val="24"/>
                <w:lang w:val="uz-Cyrl-UZ"/>
              </w:rPr>
              <w:t>0х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z-Cyrl-UZ"/>
              </w:rPr>
              <w:t>40</w:t>
            </w:r>
            <w:r w:rsidRPr="003B2782">
              <w:rPr>
                <w:rFonts w:ascii="Times New Roman CYR" w:hAnsi="Times New Roman CYR" w:cs="Times New Roman CYR"/>
                <w:sz w:val="24"/>
                <w:szCs w:val="24"/>
                <w:lang w:val="uz-Cyrl-UZ"/>
              </w:rPr>
              <w:t>0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z-Cyrl-UZ"/>
              </w:rPr>
              <w:t>мм каркази темир квадратдан, уриндик ва суянгич юмшок материалдан.)</w:t>
            </w:r>
          </w:p>
        </w:tc>
        <w:tc>
          <w:tcPr>
            <w:tcW w:w="850" w:type="dxa"/>
            <w:vAlign w:val="center"/>
          </w:tcPr>
          <w:p w:rsidR="00442B7B" w:rsidRPr="003B2782" w:rsidRDefault="003B2782" w:rsidP="009345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782">
              <w:rPr>
                <w:rFonts w:ascii="Times New Roman" w:hAnsi="Times New Roman"/>
                <w:sz w:val="24"/>
                <w:szCs w:val="24"/>
              </w:rPr>
              <w:t>дона</w:t>
            </w:r>
          </w:p>
        </w:tc>
        <w:tc>
          <w:tcPr>
            <w:tcW w:w="567" w:type="dxa"/>
            <w:vAlign w:val="center"/>
          </w:tcPr>
          <w:p w:rsidR="00442B7B" w:rsidRPr="003B2782" w:rsidRDefault="003B2782" w:rsidP="009345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782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vAlign w:val="center"/>
          </w:tcPr>
          <w:p w:rsidR="00442B7B" w:rsidRPr="00934531" w:rsidRDefault="00442B7B" w:rsidP="0093453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42B7B" w:rsidRPr="00934531" w:rsidRDefault="00442B7B" w:rsidP="0093453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442B7B" w:rsidRPr="00934531" w:rsidRDefault="00442B7B" w:rsidP="0093453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42B7B" w:rsidRPr="00934531" w:rsidRDefault="00442B7B" w:rsidP="0093453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</w:tr>
      <w:tr w:rsidR="002D170D" w:rsidRPr="00934531" w:rsidTr="007F19CA">
        <w:trPr>
          <w:trHeight w:val="134"/>
        </w:trPr>
        <w:tc>
          <w:tcPr>
            <w:tcW w:w="534" w:type="dxa"/>
            <w:vAlign w:val="center"/>
          </w:tcPr>
          <w:p w:rsidR="002D170D" w:rsidRPr="00934531" w:rsidRDefault="002D170D" w:rsidP="00934531">
            <w:pPr>
              <w:pStyle w:val="a3"/>
              <w:rPr>
                <w:sz w:val="24"/>
                <w:lang w:val="uz-Cyrl-UZ"/>
              </w:rPr>
            </w:pPr>
          </w:p>
        </w:tc>
        <w:tc>
          <w:tcPr>
            <w:tcW w:w="2835" w:type="dxa"/>
            <w:vAlign w:val="center"/>
          </w:tcPr>
          <w:p w:rsidR="002D170D" w:rsidRPr="00934531" w:rsidRDefault="002D170D" w:rsidP="0093453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34531">
              <w:rPr>
                <w:rFonts w:ascii="Times New Roman" w:hAnsi="Times New Roman"/>
                <w:b/>
                <w:sz w:val="24"/>
                <w:szCs w:val="24"/>
              </w:rPr>
              <w:t>Жами</w:t>
            </w:r>
            <w:proofErr w:type="spellEnd"/>
            <w:r w:rsidRPr="00934531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</w:tc>
        <w:tc>
          <w:tcPr>
            <w:tcW w:w="850" w:type="dxa"/>
            <w:vAlign w:val="center"/>
          </w:tcPr>
          <w:p w:rsidR="002D170D" w:rsidRPr="00934531" w:rsidRDefault="002D170D" w:rsidP="0093453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D170D" w:rsidRPr="003B2782" w:rsidRDefault="002D170D" w:rsidP="0093453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D170D" w:rsidRPr="00934531" w:rsidRDefault="002D170D" w:rsidP="0093453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D170D" w:rsidRPr="00934531" w:rsidRDefault="002D170D" w:rsidP="0093453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D170D" w:rsidRPr="00934531" w:rsidRDefault="002D170D" w:rsidP="0093453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D170D" w:rsidRPr="00934531" w:rsidRDefault="002D170D" w:rsidP="0093453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</w:tr>
    </w:tbl>
    <w:p w:rsidR="008A09B9" w:rsidRPr="00934531" w:rsidRDefault="008A09B9" w:rsidP="00934531">
      <w:p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</w:p>
    <w:p w:rsidR="008A09B9" w:rsidRPr="00934531" w:rsidRDefault="008A09B9" w:rsidP="009345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934531">
        <w:rPr>
          <w:rFonts w:ascii="Times New Roman" w:hAnsi="Times New Roman"/>
          <w:sz w:val="24"/>
          <w:szCs w:val="24"/>
          <w:lang w:val="uz-Cyrl-UZ"/>
        </w:rPr>
        <w:t xml:space="preserve">1.3. Товарларнинг шартномавий умумий баҳоси  </w:t>
      </w:r>
      <w:r w:rsidR="00934531" w:rsidRPr="00934531">
        <w:rPr>
          <w:rFonts w:ascii="Times New Roman" w:hAnsi="Times New Roman"/>
          <w:b/>
          <w:sz w:val="24"/>
          <w:szCs w:val="24"/>
        </w:rPr>
        <w:t>____________________</w:t>
      </w:r>
      <w:r w:rsidRPr="00934531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934531" w:rsidRPr="00934531">
        <w:rPr>
          <w:rFonts w:ascii="Times New Roman" w:hAnsi="Times New Roman"/>
          <w:sz w:val="24"/>
          <w:szCs w:val="24"/>
        </w:rPr>
        <w:t>______________________</w:t>
      </w:r>
      <w:r w:rsidR="002D170D" w:rsidRPr="00934531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Pr="00934531">
        <w:rPr>
          <w:rFonts w:ascii="Times New Roman" w:hAnsi="Times New Roman"/>
          <w:sz w:val="24"/>
          <w:szCs w:val="24"/>
          <w:lang w:val="uz-Cyrl-UZ"/>
        </w:rPr>
        <w:t>сўмни ташкил этади.</w:t>
      </w:r>
    </w:p>
    <w:p w:rsidR="00934531" w:rsidRPr="00934531" w:rsidRDefault="00934531" w:rsidP="0093453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z-Cyrl-UZ"/>
        </w:rPr>
      </w:pPr>
    </w:p>
    <w:p w:rsidR="00934531" w:rsidRDefault="00934531" w:rsidP="009345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z-Cyrl-UZ"/>
        </w:rPr>
      </w:pPr>
    </w:p>
    <w:p w:rsidR="00934531" w:rsidRDefault="00934531" w:rsidP="009345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z-Cyrl-UZ"/>
        </w:rPr>
      </w:pPr>
    </w:p>
    <w:p w:rsidR="008A09B9" w:rsidRPr="00934531" w:rsidRDefault="008A09B9" w:rsidP="009345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z-Cyrl-UZ"/>
        </w:rPr>
      </w:pPr>
      <w:r w:rsidRPr="00934531">
        <w:rPr>
          <w:rFonts w:ascii="Times New Roman" w:hAnsi="Times New Roman"/>
          <w:b/>
          <w:bCs/>
          <w:sz w:val="24"/>
          <w:szCs w:val="24"/>
          <w:lang w:val="uz-Cyrl-UZ"/>
        </w:rPr>
        <w:t>2. ҲИСОБ-КИТОБ ҚИЛИШ ТАРТИБИ.</w:t>
      </w:r>
    </w:p>
    <w:p w:rsidR="008A09B9" w:rsidRPr="00934531" w:rsidRDefault="008A09B9" w:rsidP="00934531">
      <w:pPr>
        <w:pStyle w:val="a3"/>
        <w:jc w:val="both"/>
        <w:rPr>
          <w:sz w:val="24"/>
          <w:lang w:val="uz-Cyrl-UZ"/>
        </w:rPr>
      </w:pPr>
      <w:r w:rsidRPr="00934531">
        <w:rPr>
          <w:sz w:val="24"/>
          <w:lang w:val="uz-Cyrl-UZ"/>
        </w:rPr>
        <w:t xml:space="preserve">2.1. </w:t>
      </w:r>
      <w:r w:rsidRPr="00934531">
        <w:rPr>
          <w:b/>
          <w:sz w:val="24"/>
          <w:lang w:val="uz-Cyrl-UZ"/>
        </w:rPr>
        <w:t>“Ҳаридор”</w:t>
      </w:r>
      <w:r w:rsidRPr="00934531">
        <w:rPr>
          <w:sz w:val="24"/>
          <w:lang w:val="uz-Cyrl-UZ"/>
        </w:rPr>
        <w:t xml:space="preserve"> товар учун олдиндан, етказиб берилаётган товар, махсулот (кўрсатилган хизмат)нинг </w:t>
      </w:r>
      <w:r w:rsidRPr="00934531">
        <w:rPr>
          <w:b/>
          <w:sz w:val="24"/>
          <w:lang w:val="uz-Cyrl-UZ"/>
        </w:rPr>
        <w:t>30 фоизи</w:t>
      </w:r>
      <w:r w:rsidR="002D170D" w:rsidRPr="00934531">
        <w:rPr>
          <w:b/>
          <w:sz w:val="24"/>
          <w:lang w:val="uz-Cyrl-UZ"/>
        </w:rPr>
        <w:t xml:space="preserve"> </w:t>
      </w:r>
      <w:r w:rsidR="00934531" w:rsidRPr="00934531">
        <w:rPr>
          <w:b/>
          <w:sz w:val="24"/>
          <w:lang w:val="uz-Cyrl-UZ"/>
        </w:rPr>
        <w:t>______________________</w:t>
      </w:r>
      <w:r w:rsidR="002D170D" w:rsidRPr="00934531">
        <w:rPr>
          <w:b/>
          <w:sz w:val="24"/>
          <w:lang w:val="uz-Cyrl-UZ"/>
        </w:rPr>
        <w:t xml:space="preserve"> (</w:t>
      </w:r>
      <w:r w:rsidR="00934531" w:rsidRPr="00934531">
        <w:rPr>
          <w:b/>
          <w:sz w:val="24"/>
          <w:lang w:val="uz-Cyrl-UZ"/>
        </w:rPr>
        <w:t>_____________________________</w:t>
      </w:r>
      <w:r w:rsidR="002D170D" w:rsidRPr="00934531">
        <w:rPr>
          <w:b/>
          <w:sz w:val="24"/>
          <w:lang w:val="uz-Cyrl-UZ"/>
        </w:rPr>
        <w:t>)</w:t>
      </w:r>
      <w:r w:rsidRPr="00934531">
        <w:rPr>
          <w:sz w:val="24"/>
          <w:lang w:val="uz-Cyrl-UZ"/>
        </w:rPr>
        <w:t xml:space="preserve"> миқдорида пул маблағини</w:t>
      </w:r>
      <w:r w:rsidR="00934531" w:rsidRPr="00934531">
        <w:rPr>
          <w:sz w:val="24"/>
          <w:lang w:val="uz-Cyrl-UZ"/>
        </w:rPr>
        <w:t xml:space="preserve"> пул</w:t>
      </w:r>
      <w:r w:rsidRPr="00934531">
        <w:rPr>
          <w:sz w:val="24"/>
          <w:lang w:val="uz-Cyrl-UZ"/>
        </w:rPr>
        <w:t xml:space="preserve"> ўтказиш йўли билан тўловни амалга оширади. </w:t>
      </w:r>
    </w:p>
    <w:p w:rsidR="008A09B9" w:rsidRPr="00934531" w:rsidRDefault="008A09B9" w:rsidP="00934531">
      <w:pPr>
        <w:pStyle w:val="a3"/>
        <w:jc w:val="both"/>
        <w:rPr>
          <w:sz w:val="24"/>
          <w:lang w:val="uz-Cyrl-UZ"/>
        </w:rPr>
      </w:pPr>
      <w:r w:rsidRPr="00934531">
        <w:rPr>
          <w:sz w:val="24"/>
          <w:lang w:val="uz-Cyrl-UZ"/>
        </w:rPr>
        <w:t xml:space="preserve">2.2. Қолган </w:t>
      </w:r>
      <w:r w:rsidRPr="00934531">
        <w:rPr>
          <w:b/>
          <w:sz w:val="24"/>
          <w:lang w:val="uz-Cyrl-UZ"/>
        </w:rPr>
        <w:t>70 фоиз</w:t>
      </w:r>
      <w:r w:rsidR="002D170D" w:rsidRPr="00934531">
        <w:rPr>
          <w:b/>
          <w:sz w:val="24"/>
          <w:lang w:val="uz-Cyrl-UZ"/>
        </w:rPr>
        <w:t xml:space="preserve">и </w:t>
      </w:r>
      <w:r w:rsidR="00934531" w:rsidRPr="00934531">
        <w:rPr>
          <w:b/>
          <w:sz w:val="24"/>
          <w:lang w:val="uz-Cyrl-UZ"/>
        </w:rPr>
        <w:t>_______________________</w:t>
      </w:r>
      <w:r w:rsidR="002D170D" w:rsidRPr="00934531">
        <w:rPr>
          <w:b/>
          <w:sz w:val="24"/>
          <w:lang w:val="uz-Cyrl-UZ"/>
        </w:rPr>
        <w:t xml:space="preserve"> (</w:t>
      </w:r>
      <w:r w:rsidR="00934531" w:rsidRPr="00934531">
        <w:rPr>
          <w:b/>
          <w:sz w:val="24"/>
          <w:lang w:val="uz-Cyrl-UZ"/>
        </w:rPr>
        <w:t>__________________________</w:t>
      </w:r>
      <w:r w:rsidR="002D170D" w:rsidRPr="00934531">
        <w:rPr>
          <w:b/>
          <w:sz w:val="24"/>
          <w:lang w:val="uz-Cyrl-UZ"/>
        </w:rPr>
        <w:t xml:space="preserve">) </w:t>
      </w:r>
      <w:r w:rsidR="002D170D" w:rsidRPr="00934531">
        <w:rPr>
          <w:sz w:val="24"/>
          <w:lang w:val="uz-Cyrl-UZ"/>
        </w:rPr>
        <w:t>сўмни</w:t>
      </w:r>
      <w:r w:rsidRPr="00934531">
        <w:rPr>
          <w:sz w:val="24"/>
          <w:lang w:val="uz-Cyrl-UZ"/>
        </w:rPr>
        <w:t xml:space="preserve"> </w:t>
      </w:r>
      <w:r w:rsidRPr="00934531">
        <w:rPr>
          <w:b/>
          <w:sz w:val="24"/>
          <w:lang w:val="uz-Cyrl-UZ"/>
        </w:rPr>
        <w:t>“Ҳаридор”</w:t>
      </w:r>
      <w:r w:rsidRPr="00934531">
        <w:rPr>
          <w:sz w:val="24"/>
          <w:lang w:val="uz-Cyrl-UZ"/>
        </w:rPr>
        <w:t xml:space="preserve"> махсулотни тўлиқ қабул қилиб олгандан сўнг 10 банк иш куни ичида ҳисоб фактурага асосан тўлаб беради.</w:t>
      </w:r>
    </w:p>
    <w:p w:rsidR="008A09B9" w:rsidRPr="00934531" w:rsidRDefault="008A09B9" w:rsidP="00934531">
      <w:pPr>
        <w:pStyle w:val="a3"/>
        <w:jc w:val="both"/>
        <w:rPr>
          <w:sz w:val="24"/>
          <w:lang w:val="uz-Cyrl-UZ"/>
        </w:rPr>
      </w:pPr>
      <w:r w:rsidRPr="00934531">
        <w:rPr>
          <w:sz w:val="24"/>
          <w:lang w:val="uz-Cyrl-UZ"/>
        </w:rPr>
        <w:t xml:space="preserve">2.3. Тўлов шакли нақд пулсиз пул </w:t>
      </w:r>
      <w:r w:rsidR="00934531" w:rsidRPr="00934531">
        <w:rPr>
          <w:sz w:val="24"/>
          <w:lang w:val="uz-Cyrl-UZ"/>
        </w:rPr>
        <w:t>ўтқазиш</w:t>
      </w:r>
      <w:r w:rsidRPr="00934531">
        <w:rPr>
          <w:sz w:val="24"/>
          <w:lang w:val="uz-Cyrl-UZ"/>
        </w:rPr>
        <w:t xml:space="preserve"> йўли билан амалга оширилади. </w:t>
      </w:r>
    </w:p>
    <w:p w:rsidR="008A09B9" w:rsidRPr="00934531" w:rsidRDefault="008A09B9" w:rsidP="00934531">
      <w:pPr>
        <w:pStyle w:val="a3"/>
        <w:jc w:val="left"/>
        <w:rPr>
          <w:b/>
          <w:bCs/>
          <w:sz w:val="24"/>
          <w:lang w:val="uz-Cyrl-UZ"/>
        </w:rPr>
      </w:pPr>
      <w:r w:rsidRPr="00934531">
        <w:rPr>
          <w:b/>
          <w:bCs/>
          <w:sz w:val="24"/>
          <w:lang w:val="uz-Cyrl-UZ"/>
        </w:rPr>
        <w:t xml:space="preserve">                                                             </w:t>
      </w:r>
    </w:p>
    <w:p w:rsidR="008A09B9" w:rsidRPr="00934531" w:rsidRDefault="008A09B9" w:rsidP="00934531">
      <w:pPr>
        <w:pStyle w:val="a3"/>
        <w:jc w:val="left"/>
        <w:rPr>
          <w:b/>
          <w:bCs/>
          <w:sz w:val="24"/>
          <w:lang w:val="uz-Cyrl-UZ"/>
        </w:rPr>
      </w:pPr>
      <w:r w:rsidRPr="00934531">
        <w:rPr>
          <w:b/>
          <w:bCs/>
          <w:sz w:val="24"/>
          <w:lang w:val="uz-Cyrl-UZ"/>
        </w:rPr>
        <w:t xml:space="preserve">                                3. ТОВАР ЕТКАЗИБ БЕРИШ МУДДАТИ.</w:t>
      </w:r>
    </w:p>
    <w:p w:rsidR="008A09B9" w:rsidRPr="00934531" w:rsidRDefault="008A09B9" w:rsidP="00934531">
      <w:pPr>
        <w:pStyle w:val="a3"/>
        <w:jc w:val="both"/>
        <w:rPr>
          <w:bCs/>
          <w:sz w:val="24"/>
          <w:lang w:val="uz-Cyrl-UZ"/>
        </w:rPr>
      </w:pPr>
      <w:r w:rsidRPr="00934531">
        <w:rPr>
          <w:bCs/>
          <w:sz w:val="24"/>
          <w:lang w:val="uz-Cyrl-UZ"/>
        </w:rPr>
        <w:t xml:space="preserve">3.1. </w:t>
      </w:r>
      <w:r w:rsidRPr="00934531">
        <w:rPr>
          <w:b/>
          <w:bCs/>
          <w:sz w:val="24"/>
          <w:lang w:val="uz-Cyrl-UZ"/>
        </w:rPr>
        <w:t>“Сотувчи”</w:t>
      </w:r>
      <w:r w:rsidRPr="00934531">
        <w:rPr>
          <w:bCs/>
          <w:sz w:val="24"/>
          <w:lang w:val="uz-Cyrl-UZ"/>
        </w:rPr>
        <w:t xml:space="preserve"> мазкур шартнома қонуний кучга киргандан сўнг товарни </w:t>
      </w:r>
      <w:r w:rsidR="00934531" w:rsidRPr="00934531">
        <w:rPr>
          <w:bCs/>
          <w:sz w:val="24"/>
          <w:lang w:val="uz-Cyrl-UZ"/>
        </w:rPr>
        <w:t>1</w:t>
      </w:r>
      <w:r w:rsidR="00D37496">
        <w:rPr>
          <w:bCs/>
          <w:sz w:val="24"/>
          <w:lang w:val="uz-Cyrl-UZ"/>
        </w:rPr>
        <w:t>5</w:t>
      </w:r>
      <w:r w:rsidRPr="00934531">
        <w:rPr>
          <w:bCs/>
          <w:sz w:val="24"/>
          <w:lang w:val="uz-Cyrl-UZ"/>
        </w:rPr>
        <w:t xml:space="preserve"> кун муддат ичида </w:t>
      </w:r>
      <w:r w:rsidRPr="00934531">
        <w:rPr>
          <w:b/>
          <w:bCs/>
          <w:sz w:val="24"/>
          <w:lang w:val="uz-Cyrl-UZ"/>
        </w:rPr>
        <w:t>“Ҳаридор”</w:t>
      </w:r>
      <w:r w:rsidRPr="00934531">
        <w:rPr>
          <w:bCs/>
          <w:sz w:val="24"/>
          <w:lang w:val="uz-Cyrl-UZ"/>
        </w:rPr>
        <w:t xml:space="preserve">нинг тақсимотига асосан жойларга етказиб бериши шарт. </w:t>
      </w:r>
    </w:p>
    <w:p w:rsidR="008A09B9" w:rsidRPr="00934531" w:rsidRDefault="008A09B9" w:rsidP="00934531">
      <w:pPr>
        <w:pStyle w:val="a3"/>
        <w:jc w:val="left"/>
        <w:rPr>
          <w:b/>
          <w:bCs/>
          <w:sz w:val="24"/>
          <w:lang w:val="uz-Cyrl-UZ"/>
        </w:rPr>
      </w:pPr>
      <w:r w:rsidRPr="00934531">
        <w:rPr>
          <w:b/>
          <w:bCs/>
          <w:sz w:val="24"/>
          <w:lang w:val="uz-Cyrl-UZ"/>
        </w:rPr>
        <w:t xml:space="preserve">                                              </w:t>
      </w:r>
    </w:p>
    <w:p w:rsidR="008A09B9" w:rsidRPr="00934531" w:rsidRDefault="0044644B" w:rsidP="00934531">
      <w:pPr>
        <w:pStyle w:val="a3"/>
        <w:jc w:val="left"/>
        <w:rPr>
          <w:b/>
          <w:bCs/>
          <w:sz w:val="24"/>
          <w:lang w:val="uz-Cyrl-UZ"/>
        </w:rPr>
      </w:pPr>
      <w:r w:rsidRPr="00934531">
        <w:rPr>
          <w:b/>
          <w:bCs/>
          <w:sz w:val="24"/>
          <w:lang w:val="uz-Cyrl-UZ"/>
        </w:rPr>
        <w:tab/>
      </w:r>
      <w:r w:rsidRPr="00934531">
        <w:rPr>
          <w:b/>
          <w:bCs/>
          <w:sz w:val="24"/>
          <w:lang w:val="uz-Cyrl-UZ"/>
        </w:rPr>
        <w:tab/>
      </w:r>
      <w:r w:rsidRPr="00934531">
        <w:rPr>
          <w:b/>
          <w:bCs/>
          <w:sz w:val="24"/>
          <w:lang w:val="uz-Cyrl-UZ"/>
        </w:rPr>
        <w:tab/>
      </w:r>
      <w:r w:rsidRPr="00934531">
        <w:rPr>
          <w:b/>
          <w:bCs/>
          <w:sz w:val="24"/>
          <w:lang w:val="uz-Cyrl-UZ"/>
        </w:rPr>
        <w:tab/>
      </w:r>
      <w:r w:rsidRPr="00934531">
        <w:rPr>
          <w:b/>
          <w:bCs/>
          <w:sz w:val="24"/>
          <w:lang w:val="uz-Cyrl-UZ"/>
        </w:rPr>
        <w:tab/>
      </w:r>
      <w:r w:rsidR="008A09B9" w:rsidRPr="00934531">
        <w:rPr>
          <w:b/>
          <w:bCs/>
          <w:sz w:val="24"/>
          <w:lang w:val="uz-Cyrl-UZ"/>
        </w:rPr>
        <w:t xml:space="preserve"> 4. ТОВАР СИФАТИ.</w:t>
      </w:r>
    </w:p>
    <w:p w:rsidR="008A09B9" w:rsidRPr="00934531" w:rsidRDefault="008A09B9" w:rsidP="00934531">
      <w:pPr>
        <w:pStyle w:val="a3"/>
        <w:jc w:val="both"/>
        <w:rPr>
          <w:sz w:val="24"/>
          <w:lang w:val="uz-Cyrl-UZ"/>
        </w:rPr>
      </w:pPr>
      <w:r w:rsidRPr="00934531">
        <w:rPr>
          <w:sz w:val="24"/>
          <w:lang w:val="uz-Cyrl-UZ"/>
        </w:rPr>
        <w:t xml:space="preserve">4.1. Етказиб берилаётган товар ёки махсулотларнинг сифати белгиланган стандартларга (мувофиқлик сертификати), ишлаб чиқариш меъёрий ҳужжатлар ва </w:t>
      </w:r>
      <w:r w:rsidRPr="00934531">
        <w:rPr>
          <w:b/>
          <w:sz w:val="24"/>
          <w:lang w:val="uz-Cyrl-UZ"/>
        </w:rPr>
        <w:t>“Ҳаридор”</w:t>
      </w:r>
      <w:r w:rsidRPr="00934531">
        <w:rPr>
          <w:sz w:val="24"/>
          <w:lang w:val="uz-Cyrl-UZ"/>
        </w:rPr>
        <w:t xml:space="preserve">нинг талабларига мос келиши шарт. </w:t>
      </w:r>
    </w:p>
    <w:p w:rsidR="008A09B9" w:rsidRPr="00934531" w:rsidRDefault="008A09B9" w:rsidP="00934531">
      <w:pPr>
        <w:pStyle w:val="a3"/>
        <w:jc w:val="left"/>
        <w:rPr>
          <w:b/>
          <w:bCs/>
          <w:sz w:val="24"/>
          <w:lang w:val="uz-Cyrl-UZ"/>
        </w:rPr>
      </w:pPr>
      <w:r w:rsidRPr="00934531">
        <w:rPr>
          <w:b/>
          <w:bCs/>
          <w:sz w:val="24"/>
          <w:lang w:val="uz-Cyrl-UZ"/>
        </w:rPr>
        <w:t xml:space="preserve">                                    </w:t>
      </w:r>
      <w:r w:rsidR="0044644B" w:rsidRPr="00934531">
        <w:rPr>
          <w:b/>
          <w:bCs/>
          <w:sz w:val="24"/>
          <w:lang w:val="uz-Cyrl-UZ"/>
        </w:rPr>
        <w:t xml:space="preserve">    </w:t>
      </w:r>
      <w:r w:rsidRPr="00934531">
        <w:rPr>
          <w:b/>
          <w:bCs/>
          <w:sz w:val="24"/>
          <w:lang w:val="uz-Cyrl-UZ"/>
        </w:rPr>
        <w:t>5. ТОМОНЛАРНИНГ МАЖБУРИЯТЛАРИ.</w:t>
      </w:r>
    </w:p>
    <w:p w:rsidR="008A09B9" w:rsidRPr="00934531" w:rsidRDefault="008A09B9" w:rsidP="00934531">
      <w:pPr>
        <w:pStyle w:val="Style9"/>
        <w:widowControl/>
        <w:tabs>
          <w:tab w:val="left" w:pos="614"/>
          <w:tab w:val="left" w:leader="underscore" w:pos="5606"/>
        </w:tabs>
        <w:spacing w:line="240" w:lineRule="auto"/>
        <w:ind w:firstLine="0"/>
        <w:rPr>
          <w:rStyle w:val="FontStyle11"/>
          <w:sz w:val="24"/>
          <w:szCs w:val="24"/>
          <w:lang w:val="uz-Cyrl-UZ"/>
        </w:rPr>
      </w:pPr>
      <w:r w:rsidRPr="00934531">
        <w:rPr>
          <w:rStyle w:val="FontStyle11"/>
          <w:sz w:val="24"/>
          <w:szCs w:val="24"/>
          <w:lang w:val="uz-Cyrl-UZ"/>
        </w:rPr>
        <w:t xml:space="preserve">5.1. </w:t>
      </w:r>
      <w:r w:rsidRPr="00934531">
        <w:rPr>
          <w:rStyle w:val="FontStyle11"/>
          <w:b/>
          <w:sz w:val="24"/>
          <w:szCs w:val="24"/>
          <w:lang w:val="uz-Cyrl-UZ"/>
        </w:rPr>
        <w:t>“Сотувчи”</w:t>
      </w:r>
      <w:r w:rsidRPr="00934531">
        <w:rPr>
          <w:rStyle w:val="FontStyle11"/>
          <w:sz w:val="24"/>
          <w:szCs w:val="24"/>
          <w:lang w:val="uz-Cyrl-UZ"/>
        </w:rPr>
        <w:t xml:space="preserve"> мажбуриятлари:</w:t>
      </w:r>
    </w:p>
    <w:p w:rsidR="008A09B9" w:rsidRPr="00934531" w:rsidRDefault="008A09B9" w:rsidP="00934531">
      <w:pPr>
        <w:pStyle w:val="Style9"/>
        <w:widowControl/>
        <w:tabs>
          <w:tab w:val="left" w:pos="614"/>
          <w:tab w:val="left" w:leader="underscore" w:pos="5606"/>
        </w:tabs>
        <w:spacing w:line="240" w:lineRule="auto"/>
        <w:ind w:firstLine="0"/>
        <w:rPr>
          <w:rStyle w:val="FontStyle11"/>
          <w:sz w:val="24"/>
          <w:szCs w:val="24"/>
          <w:lang w:val="uz-Cyrl-UZ"/>
        </w:rPr>
      </w:pPr>
      <w:r w:rsidRPr="00934531">
        <w:rPr>
          <w:rStyle w:val="FontStyle11"/>
          <w:sz w:val="24"/>
          <w:szCs w:val="24"/>
          <w:lang w:val="uz-Cyrl-UZ"/>
        </w:rPr>
        <w:t xml:space="preserve">- шартномада кўрсатилган талабларга риоя қилган холда ўз вақтида </w:t>
      </w:r>
      <w:r w:rsidRPr="00934531">
        <w:rPr>
          <w:rStyle w:val="FontStyle11"/>
          <w:b/>
          <w:sz w:val="24"/>
          <w:szCs w:val="24"/>
          <w:lang w:val="uz-Cyrl-UZ"/>
        </w:rPr>
        <w:t>“Ҳаридор”</w:t>
      </w:r>
      <w:r w:rsidRPr="00934531">
        <w:rPr>
          <w:rStyle w:val="FontStyle11"/>
          <w:sz w:val="24"/>
          <w:szCs w:val="24"/>
          <w:lang w:val="uz-Cyrl-UZ"/>
        </w:rPr>
        <w:t>га товарни етказиб бериш;</w:t>
      </w:r>
    </w:p>
    <w:p w:rsidR="008A09B9" w:rsidRPr="00934531" w:rsidRDefault="008A09B9" w:rsidP="00934531">
      <w:pPr>
        <w:pStyle w:val="Style9"/>
        <w:widowControl/>
        <w:tabs>
          <w:tab w:val="left" w:pos="614"/>
          <w:tab w:val="left" w:leader="underscore" w:pos="5606"/>
        </w:tabs>
        <w:spacing w:line="240" w:lineRule="auto"/>
        <w:ind w:firstLine="0"/>
        <w:rPr>
          <w:rStyle w:val="FontStyle11"/>
          <w:sz w:val="24"/>
          <w:szCs w:val="24"/>
          <w:lang w:val="uz-Cyrl-UZ"/>
        </w:rPr>
      </w:pPr>
      <w:r w:rsidRPr="00934531">
        <w:rPr>
          <w:rStyle w:val="FontStyle11"/>
          <w:sz w:val="24"/>
          <w:szCs w:val="24"/>
          <w:lang w:val="uz-Cyrl-UZ"/>
        </w:rPr>
        <w:t xml:space="preserve">- шартноманинг шартлари </w:t>
      </w:r>
      <w:r w:rsidRPr="00934531">
        <w:rPr>
          <w:rStyle w:val="FontStyle11"/>
          <w:b/>
          <w:sz w:val="24"/>
          <w:szCs w:val="24"/>
          <w:lang w:val="uz-Cyrl-UZ"/>
        </w:rPr>
        <w:t>“Ҳаридор”</w:t>
      </w:r>
      <w:r w:rsidRPr="00934531">
        <w:rPr>
          <w:rStyle w:val="FontStyle11"/>
          <w:sz w:val="24"/>
          <w:szCs w:val="24"/>
          <w:lang w:val="uz-Cyrl-UZ"/>
        </w:rPr>
        <w:t xml:space="preserve"> томонидан бузилганда берилган махсулотни қайтариб олиб қўйиш хуқуқига эга;</w:t>
      </w:r>
    </w:p>
    <w:p w:rsidR="008A09B9" w:rsidRPr="00934531" w:rsidRDefault="008A09B9" w:rsidP="00934531">
      <w:pPr>
        <w:pStyle w:val="Style9"/>
        <w:widowControl/>
        <w:tabs>
          <w:tab w:val="left" w:pos="614"/>
          <w:tab w:val="left" w:leader="underscore" w:pos="5606"/>
        </w:tabs>
        <w:spacing w:line="240" w:lineRule="auto"/>
        <w:ind w:firstLine="0"/>
        <w:rPr>
          <w:rStyle w:val="FontStyle11"/>
          <w:sz w:val="24"/>
          <w:szCs w:val="24"/>
          <w:lang w:val="uz-Cyrl-UZ"/>
        </w:rPr>
      </w:pPr>
      <w:r w:rsidRPr="00934531">
        <w:rPr>
          <w:rStyle w:val="FontStyle11"/>
          <w:sz w:val="24"/>
          <w:szCs w:val="24"/>
          <w:lang w:val="uz-Cyrl-UZ"/>
        </w:rPr>
        <w:t>- тегишли даражада сифатли махсулот юбормаганлиги тўғрисида билдиришнома олгандан сўнг, сифатли бўлмаган мол-мулкни 10 кун ичида алмаштириб бериш ёки ушбу шартноманинг иккинчи бандига асосан сифатли бўлмаган мол-мулк баҳосини қайтариб бериш.</w:t>
      </w:r>
    </w:p>
    <w:p w:rsidR="008A09B9" w:rsidRPr="00934531" w:rsidRDefault="008A09B9" w:rsidP="00934531">
      <w:pPr>
        <w:pStyle w:val="Style9"/>
        <w:widowControl/>
        <w:tabs>
          <w:tab w:val="left" w:pos="614"/>
          <w:tab w:val="left" w:leader="underscore" w:pos="5606"/>
        </w:tabs>
        <w:spacing w:line="240" w:lineRule="auto"/>
        <w:ind w:firstLine="0"/>
        <w:rPr>
          <w:rStyle w:val="FontStyle11"/>
          <w:sz w:val="24"/>
          <w:szCs w:val="24"/>
          <w:lang w:val="uz-Cyrl-UZ"/>
        </w:rPr>
      </w:pPr>
      <w:r w:rsidRPr="00934531">
        <w:rPr>
          <w:rStyle w:val="FontStyle11"/>
          <w:sz w:val="24"/>
          <w:szCs w:val="24"/>
          <w:lang w:val="uz-Cyrl-UZ"/>
        </w:rPr>
        <w:t xml:space="preserve">- </w:t>
      </w:r>
      <w:r w:rsidRPr="00934531">
        <w:rPr>
          <w:rStyle w:val="FontStyle11"/>
          <w:b/>
          <w:sz w:val="24"/>
          <w:szCs w:val="24"/>
          <w:lang w:val="uz-Cyrl-UZ"/>
        </w:rPr>
        <w:t>“Сотувчи”</w:t>
      </w:r>
      <w:r w:rsidRPr="00934531">
        <w:rPr>
          <w:rStyle w:val="FontStyle11"/>
          <w:sz w:val="24"/>
          <w:szCs w:val="24"/>
          <w:lang w:val="uz-Cyrl-UZ"/>
        </w:rPr>
        <w:t xml:space="preserve"> етказиб берган махсулотларини ҳисоб-варақда тўлиқ ва аниқ номини, махсулот навини, категориясини ва бошқа кўрсаткичларини кўрсатиши шарт. Шунингдек ҳисоб-варақларни белгиланган тартибда рақамлаб, тўлиқ реквизитларини расмийлаштириш лозим.</w:t>
      </w:r>
    </w:p>
    <w:p w:rsidR="008A09B9" w:rsidRPr="00934531" w:rsidRDefault="008A09B9" w:rsidP="00934531">
      <w:pPr>
        <w:pStyle w:val="Style9"/>
        <w:widowControl/>
        <w:tabs>
          <w:tab w:val="left" w:pos="317"/>
        </w:tabs>
        <w:spacing w:line="240" w:lineRule="auto"/>
        <w:ind w:firstLine="0"/>
        <w:rPr>
          <w:rStyle w:val="FontStyle11"/>
          <w:sz w:val="24"/>
          <w:szCs w:val="24"/>
          <w:lang w:val="uz-Cyrl-UZ"/>
        </w:rPr>
      </w:pPr>
      <w:r w:rsidRPr="00934531">
        <w:rPr>
          <w:rStyle w:val="FontStyle11"/>
          <w:sz w:val="24"/>
          <w:szCs w:val="24"/>
          <w:lang w:val="uz-Cyrl-UZ"/>
        </w:rPr>
        <w:t xml:space="preserve">5.2. </w:t>
      </w:r>
      <w:r w:rsidRPr="00934531">
        <w:rPr>
          <w:rStyle w:val="FontStyle11"/>
          <w:b/>
          <w:sz w:val="24"/>
          <w:szCs w:val="24"/>
          <w:lang w:val="uz-Cyrl-UZ"/>
        </w:rPr>
        <w:t>“Ҳаридор”</w:t>
      </w:r>
      <w:r w:rsidRPr="00934531">
        <w:rPr>
          <w:rStyle w:val="FontStyle11"/>
          <w:sz w:val="24"/>
          <w:szCs w:val="24"/>
          <w:lang w:val="uz-Cyrl-UZ"/>
        </w:rPr>
        <w:t>нинг мажбуриятлари:</w:t>
      </w:r>
    </w:p>
    <w:p w:rsidR="008A09B9" w:rsidRPr="00934531" w:rsidRDefault="008A09B9" w:rsidP="00934531">
      <w:pPr>
        <w:pStyle w:val="Style9"/>
        <w:widowControl/>
        <w:tabs>
          <w:tab w:val="left" w:pos="317"/>
        </w:tabs>
        <w:spacing w:line="240" w:lineRule="auto"/>
        <w:ind w:firstLine="0"/>
        <w:rPr>
          <w:rStyle w:val="FontStyle11"/>
          <w:sz w:val="24"/>
          <w:szCs w:val="24"/>
          <w:lang w:val="uz-Cyrl-UZ"/>
        </w:rPr>
      </w:pPr>
      <w:r w:rsidRPr="00934531">
        <w:rPr>
          <w:rStyle w:val="FontStyle11"/>
          <w:sz w:val="24"/>
          <w:szCs w:val="24"/>
          <w:lang w:val="uz-Cyrl-UZ"/>
        </w:rPr>
        <w:t xml:space="preserve">- </w:t>
      </w:r>
      <w:r w:rsidRPr="00934531">
        <w:rPr>
          <w:rStyle w:val="FontStyle11"/>
          <w:b/>
          <w:sz w:val="24"/>
          <w:szCs w:val="24"/>
          <w:lang w:val="uz-Cyrl-UZ"/>
        </w:rPr>
        <w:t>“Ҳаридор”</w:t>
      </w:r>
      <w:r w:rsidRPr="00934531">
        <w:rPr>
          <w:rStyle w:val="FontStyle11"/>
          <w:sz w:val="24"/>
          <w:szCs w:val="24"/>
          <w:lang w:val="uz-Cyrl-UZ"/>
        </w:rPr>
        <w:t xml:space="preserve"> шартномада белгиланган талабларга риоя қилган холда тўловларни амалга ошириш, товарни далолатнома тузиб ушбу шартномада ва қонун ҳужжатларида белгиланган бутлаш тартибига, сонига, сифатига қараб ўз вақтида махсулотни қабул қилиб олиши лозим.</w:t>
      </w:r>
    </w:p>
    <w:p w:rsidR="008A09B9" w:rsidRPr="00934531" w:rsidRDefault="008A09B9" w:rsidP="00934531">
      <w:pPr>
        <w:pStyle w:val="Style9"/>
        <w:widowControl/>
        <w:tabs>
          <w:tab w:val="left" w:pos="317"/>
        </w:tabs>
        <w:spacing w:line="240" w:lineRule="auto"/>
        <w:ind w:firstLine="0"/>
        <w:rPr>
          <w:rStyle w:val="FontStyle11"/>
          <w:sz w:val="24"/>
          <w:szCs w:val="24"/>
          <w:lang w:val="uz-Cyrl-UZ"/>
        </w:rPr>
      </w:pPr>
      <w:r w:rsidRPr="00934531">
        <w:rPr>
          <w:rStyle w:val="FontStyle11"/>
          <w:sz w:val="24"/>
          <w:szCs w:val="24"/>
          <w:lang w:val="uz-Cyrl-UZ"/>
        </w:rPr>
        <w:t xml:space="preserve">- Тегишли даражада сифатли бўлмаган мол-мулк келиб тушганлиги аниқлангандан сўнг, ушбу тўғрисида тегишли далолатнома тузилиб бу ҳақда 3 кун ичида </w:t>
      </w:r>
      <w:r w:rsidRPr="00934531">
        <w:rPr>
          <w:rStyle w:val="FontStyle11"/>
          <w:b/>
          <w:sz w:val="24"/>
          <w:szCs w:val="24"/>
          <w:lang w:val="uz-Cyrl-UZ"/>
        </w:rPr>
        <w:t>“Сотувчи”</w:t>
      </w:r>
      <w:r w:rsidRPr="00934531">
        <w:rPr>
          <w:rStyle w:val="FontStyle11"/>
          <w:sz w:val="24"/>
          <w:szCs w:val="24"/>
          <w:lang w:val="uz-Cyrl-UZ"/>
        </w:rPr>
        <w:t>ни огоҳлантириш;</w:t>
      </w:r>
    </w:p>
    <w:p w:rsidR="008A09B9" w:rsidRPr="00934531" w:rsidRDefault="008A09B9" w:rsidP="00934531">
      <w:pPr>
        <w:pStyle w:val="Style9"/>
        <w:widowControl/>
        <w:tabs>
          <w:tab w:val="left" w:pos="317"/>
        </w:tabs>
        <w:spacing w:line="240" w:lineRule="auto"/>
        <w:ind w:firstLine="0"/>
        <w:rPr>
          <w:lang w:val="uz-Cyrl-UZ"/>
        </w:rPr>
      </w:pPr>
      <w:r w:rsidRPr="00934531">
        <w:rPr>
          <w:rStyle w:val="FontStyle11"/>
          <w:sz w:val="24"/>
          <w:szCs w:val="24"/>
          <w:lang w:val="uz-Cyrl-UZ"/>
        </w:rPr>
        <w:t>- тўлиқ расмийлаштирилмаган ҳамда махсулотнинг сифати, нави ва категориялари кўрсатилмаган ҳисоб-варақлар бўйича тўловлар амалга оширилишига йўл қўйилмайди.</w:t>
      </w:r>
    </w:p>
    <w:p w:rsidR="008A09B9" w:rsidRPr="00934531" w:rsidRDefault="008A09B9" w:rsidP="00934531">
      <w:pPr>
        <w:pStyle w:val="a3"/>
        <w:jc w:val="left"/>
        <w:rPr>
          <w:sz w:val="24"/>
          <w:lang w:val="uz-Cyrl-UZ"/>
        </w:rPr>
      </w:pPr>
      <w:r w:rsidRPr="00934531">
        <w:rPr>
          <w:sz w:val="24"/>
          <w:lang w:val="uz-Cyrl-UZ"/>
        </w:rPr>
        <w:t xml:space="preserve">                                       </w:t>
      </w:r>
    </w:p>
    <w:p w:rsidR="008A09B9" w:rsidRPr="00934531" w:rsidRDefault="008A09B9" w:rsidP="00934531">
      <w:pPr>
        <w:pStyle w:val="a3"/>
        <w:jc w:val="left"/>
        <w:rPr>
          <w:b/>
          <w:bCs/>
          <w:sz w:val="24"/>
          <w:lang w:val="uz-Cyrl-UZ"/>
        </w:rPr>
      </w:pPr>
      <w:r w:rsidRPr="00934531">
        <w:rPr>
          <w:sz w:val="24"/>
          <w:lang w:val="uz-Cyrl-UZ"/>
        </w:rPr>
        <w:t xml:space="preserve">                                              </w:t>
      </w:r>
      <w:r w:rsidRPr="00934531">
        <w:rPr>
          <w:b/>
          <w:bCs/>
          <w:sz w:val="24"/>
          <w:lang w:val="uz-Cyrl-UZ"/>
        </w:rPr>
        <w:t>6. ТОМОНЛАРНИНГ ЖАВОБГАРЛИГИ.</w:t>
      </w:r>
    </w:p>
    <w:p w:rsidR="008A09B9" w:rsidRPr="00934531" w:rsidRDefault="008A09B9" w:rsidP="00934531">
      <w:pPr>
        <w:pStyle w:val="a3"/>
        <w:jc w:val="both"/>
        <w:rPr>
          <w:sz w:val="24"/>
          <w:lang w:val="uz-Cyrl-UZ"/>
        </w:rPr>
      </w:pPr>
      <w:r w:rsidRPr="00934531">
        <w:rPr>
          <w:sz w:val="24"/>
          <w:lang w:val="uz-Cyrl-UZ"/>
        </w:rPr>
        <w:t>6.1. Ушбу шартнома бўйича мажбуриятларни ижро этмаслиги ёки лозим даражада бажарилмаганлиги учун томонлар Ўзбекистон Республикаси Қонунчилигида шунингдек ушбу шартномада назарда тутилган талаблар асосида жавобгардирлар.</w:t>
      </w:r>
    </w:p>
    <w:p w:rsidR="008A09B9" w:rsidRPr="00934531" w:rsidRDefault="008A09B9" w:rsidP="00934531">
      <w:pPr>
        <w:pStyle w:val="a3"/>
        <w:jc w:val="both"/>
        <w:rPr>
          <w:sz w:val="24"/>
          <w:lang w:val="uz-Cyrl-UZ"/>
        </w:rPr>
      </w:pPr>
      <w:r w:rsidRPr="00934531">
        <w:rPr>
          <w:sz w:val="24"/>
          <w:lang w:val="uz-Cyrl-UZ"/>
        </w:rPr>
        <w:t xml:space="preserve">6.2. </w:t>
      </w:r>
      <w:r w:rsidRPr="00934531">
        <w:rPr>
          <w:b/>
          <w:sz w:val="24"/>
          <w:lang w:val="uz-Cyrl-UZ"/>
        </w:rPr>
        <w:t>“Сотувчи”</w:t>
      </w:r>
      <w:r w:rsidRPr="00934531">
        <w:rPr>
          <w:sz w:val="24"/>
          <w:lang w:val="uz-Cyrl-UZ"/>
        </w:rPr>
        <w:t xml:space="preserve"> томондан </w:t>
      </w:r>
      <w:r w:rsidRPr="00934531">
        <w:rPr>
          <w:b/>
          <w:sz w:val="24"/>
          <w:lang w:val="uz-Cyrl-UZ"/>
        </w:rPr>
        <w:t>“Ҳаридор”</w:t>
      </w:r>
      <w:r w:rsidRPr="00934531">
        <w:rPr>
          <w:sz w:val="24"/>
          <w:lang w:val="uz-Cyrl-UZ"/>
        </w:rPr>
        <w:t xml:space="preserve">га товар ва махсулотларни белгиланган муддатларда етказиб бермаганлиги учун кечиктирилган ҳар бир кун учун етказиб берилмаган махсулот қийматининг 0,5 % миқдорида </w:t>
      </w:r>
      <w:r w:rsidRPr="00934531">
        <w:rPr>
          <w:b/>
          <w:sz w:val="24"/>
          <w:lang w:val="uz-Cyrl-UZ"/>
        </w:rPr>
        <w:t>“Ҳаридор”</w:t>
      </w:r>
      <w:r w:rsidRPr="00934531">
        <w:rPr>
          <w:sz w:val="24"/>
          <w:lang w:val="uz-Cyrl-UZ"/>
        </w:rPr>
        <w:t>га пеня тўлайди, лекин пенянинг умумий миқдорни етказиб берилмаган махсулот қийматининг 50 % дан ошмаслиги керак.</w:t>
      </w:r>
    </w:p>
    <w:p w:rsidR="008A09B9" w:rsidRPr="00934531" w:rsidRDefault="008A09B9" w:rsidP="00934531">
      <w:pPr>
        <w:pStyle w:val="a3"/>
        <w:jc w:val="both"/>
        <w:rPr>
          <w:sz w:val="24"/>
          <w:lang w:val="uz-Cyrl-UZ"/>
        </w:rPr>
      </w:pPr>
      <w:r w:rsidRPr="00934531">
        <w:rPr>
          <w:sz w:val="24"/>
          <w:lang w:val="uz-Cyrl-UZ"/>
        </w:rPr>
        <w:lastRenderedPageBreak/>
        <w:t>6.</w:t>
      </w:r>
      <w:r w:rsidRPr="00934531">
        <w:rPr>
          <w:sz w:val="24"/>
          <w:lang w:val="uz-Latn-UZ"/>
        </w:rPr>
        <w:t>3</w:t>
      </w:r>
      <w:r w:rsidRPr="00934531">
        <w:rPr>
          <w:sz w:val="24"/>
          <w:lang w:val="uz-Cyrl-UZ"/>
        </w:rPr>
        <w:t>. Шартнома талабларида кўрсатилган, белгиланган сифатлардаги ҳамда бутлашдаги мол-мулк етказиб берилмаган тақдирда, айбдор тараф ушбу махсулот қийматининг 20 % миқдорида жарима тўлашга сабаб бўлади.</w:t>
      </w:r>
    </w:p>
    <w:p w:rsidR="008A09B9" w:rsidRPr="00934531" w:rsidRDefault="008A09B9" w:rsidP="00934531">
      <w:pPr>
        <w:pStyle w:val="a3"/>
        <w:jc w:val="both"/>
        <w:rPr>
          <w:sz w:val="24"/>
          <w:lang w:val="uz-Cyrl-UZ"/>
        </w:rPr>
      </w:pPr>
      <w:r w:rsidRPr="00934531">
        <w:rPr>
          <w:sz w:val="24"/>
          <w:lang w:val="uz-Cyrl-UZ"/>
        </w:rPr>
        <w:t xml:space="preserve">6.4. </w:t>
      </w:r>
      <w:r w:rsidRPr="00934531">
        <w:rPr>
          <w:b/>
          <w:sz w:val="24"/>
          <w:lang w:val="uz-Cyrl-UZ"/>
        </w:rPr>
        <w:t>“Ҳаридор”</w:t>
      </w:r>
      <w:r w:rsidRPr="00934531">
        <w:rPr>
          <w:sz w:val="24"/>
          <w:lang w:val="uz-Cyrl-UZ"/>
        </w:rPr>
        <w:t xml:space="preserve"> томонидан қабул қилиб олинган товар бойликларни суммасини ўз вақтида тўламаган холда айибдор томон ушбу махсулот қийматининг 20 % миқдорида жарима тўлашга сабаб бўлади.</w:t>
      </w:r>
    </w:p>
    <w:p w:rsidR="008A09B9" w:rsidRPr="00934531" w:rsidRDefault="008A09B9" w:rsidP="00934531">
      <w:pPr>
        <w:pStyle w:val="a3"/>
        <w:jc w:val="both"/>
        <w:rPr>
          <w:sz w:val="24"/>
          <w:lang w:val="uz-Cyrl-UZ"/>
        </w:rPr>
      </w:pPr>
      <w:r w:rsidRPr="00934531">
        <w:rPr>
          <w:sz w:val="24"/>
          <w:lang w:val="uz-Cyrl-UZ"/>
        </w:rPr>
        <w:t xml:space="preserve">6.5. </w:t>
      </w:r>
      <w:r w:rsidRPr="00934531">
        <w:rPr>
          <w:b/>
          <w:sz w:val="24"/>
          <w:lang w:val="uz-Cyrl-UZ"/>
        </w:rPr>
        <w:t>“Ҳаридор”</w:t>
      </w:r>
      <w:r w:rsidRPr="00934531">
        <w:rPr>
          <w:sz w:val="24"/>
          <w:lang w:val="uz-Cyrl-UZ"/>
        </w:rPr>
        <w:t xml:space="preserve"> томонидан олинган товар ёки махсулот учун тўловлар ўз вақтида амалга оширилмаган тақдирда кечиктирилган ҳар бир кун учун кечиктирилган сумманинг 0,4 % миқдорида </w:t>
      </w:r>
      <w:r w:rsidRPr="00934531">
        <w:rPr>
          <w:b/>
          <w:sz w:val="24"/>
          <w:lang w:val="uz-Cyrl-UZ"/>
        </w:rPr>
        <w:t>“Сотувчи”</w:t>
      </w:r>
      <w:r w:rsidRPr="00934531">
        <w:rPr>
          <w:sz w:val="24"/>
          <w:lang w:val="uz-Cyrl-UZ"/>
        </w:rPr>
        <w:t>га пеня тўлайди, бунда пенянинг умумий миқдори кечиктирилган сумманинг 50 % дан ошмаслиги керак.</w:t>
      </w:r>
    </w:p>
    <w:p w:rsidR="008A09B9" w:rsidRPr="00934531" w:rsidRDefault="008A09B9" w:rsidP="00934531">
      <w:pPr>
        <w:pStyle w:val="a3"/>
        <w:rPr>
          <w:b/>
          <w:bCs/>
          <w:sz w:val="24"/>
          <w:lang w:val="uz-Cyrl-UZ"/>
        </w:rPr>
      </w:pPr>
      <w:r w:rsidRPr="00934531">
        <w:rPr>
          <w:b/>
          <w:bCs/>
          <w:sz w:val="24"/>
          <w:lang w:val="uz-Cyrl-UZ"/>
        </w:rPr>
        <w:t>7. ФОРС – МАЖОР ХОЛАТЛАРИ</w:t>
      </w:r>
    </w:p>
    <w:p w:rsidR="008A09B9" w:rsidRPr="00934531" w:rsidRDefault="008A09B9" w:rsidP="00934531">
      <w:pPr>
        <w:pStyle w:val="a3"/>
        <w:jc w:val="both"/>
        <w:rPr>
          <w:bCs/>
          <w:sz w:val="24"/>
          <w:lang w:val="uz-Cyrl-UZ"/>
        </w:rPr>
      </w:pPr>
      <w:r w:rsidRPr="00934531">
        <w:rPr>
          <w:bCs/>
          <w:sz w:val="24"/>
          <w:lang w:val="uz-Cyrl-UZ"/>
        </w:rPr>
        <w:t xml:space="preserve">7.1. </w:t>
      </w:r>
      <w:r w:rsidRPr="00934531">
        <w:rPr>
          <w:rStyle w:val="50pt"/>
          <w:b w:val="0"/>
          <w:sz w:val="24"/>
          <w:szCs w:val="24"/>
          <w:lang w:val="uz-Cyrl-UZ"/>
        </w:rPr>
        <w:t xml:space="preserve">Хеч бир тараф иккинчи тараф </w:t>
      </w:r>
      <w:r w:rsidRPr="00934531">
        <w:rPr>
          <w:color w:val="000000"/>
          <w:sz w:val="24"/>
          <w:lang w:val="uz-Cyrl-UZ"/>
        </w:rPr>
        <w:t xml:space="preserve">олдида ўзига боғлиқ бўлмаган сабабларга кўра ва енгиб бўлмас куч </w:t>
      </w:r>
      <w:r w:rsidRPr="00934531">
        <w:rPr>
          <w:rStyle w:val="50pt"/>
          <w:b w:val="0"/>
          <w:sz w:val="24"/>
          <w:szCs w:val="24"/>
          <w:lang w:val="uz-Cyrl-UZ"/>
        </w:rPr>
        <w:t xml:space="preserve">мавжуд бўлган тақдирда ушбу </w:t>
      </w:r>
      <w:r w:rsidRPr="00934531">
        <w:rPr>
          <w:color w:val="000000"/>
          <w:sz w:val="24"/>
          <w:lang w:val="uz-Cyrl-UZ"/>
        </w:rPr>
        <w:t xml:space="preserve">шартномада кўрсатилган мажбуриятлари бўйича жавобгар эмас. Фавқулотда </w:t>
      </w:r>
      <w:r w:rsidRPr="00934531">
        <w:rPr>
          <w:rStyle w:val="50pt"/>
          <w:b w:val="0"/>
          <w:sz w:val="24"/>
          <w:szCs w:val="24"/>
          <w:lang w:val="uz-Cyrl-UZ"/>
        </w:rPr>
        <w:t>тусдаги холатларга: сув тошқини, ёнғин, ер қ</w:t>
      </w:r>
      <w:r w:rsidRPr="00934531">
        <w:rPr>
          <w:color w:val="000000"/>
          <w:sz w:val="24"/>
          <w:lang w:val="uz-Cyrl-UZ"/>
        </w:rPr>
        <w:t xml:space="preserve">имирлаши ва бошқа табиий офатлар, шунингдек ҳарбий ҳаракатлар, </w:t>
      </w:r>
      <w:r w:rsidRPr="00934531">
        <w:rPr>
          <w:rStyle w:val="50pt"/>
          <w:b w:val="0"/>
          <w:sz w:val="24"/>
          <w:szCs w:val="24"/>
          <w:lang w:val="uz-Cyrl-UZ"/>
        </w:rPr>
        <w:t xml:space="preserve">давлат органларининг актлари </w:t>
      </w:r>
      <w:r w:rsidRPr="00934531">
        <w:rPr>
          <w:color w:val="000000"/>
          <w:sz w:val="24"/>
          <w:lang w:val="uz-Cyrl-UZ"/>
        </w:rPr>
        <w:t xml:space="preserve">ёки ҳаракатлари ва тарафлар назорат қила олмайдиган бошқа ҳар қандай холатлар </w:t>
      </w:r>
      <w:r w:rsidRPr="00934531">
        <w:rPr>
          <w:rStyle w:val="50pt"/>
          <w:b w:val="0"/>
          <w:sz w:val="24"/>
          <w:szCs w:val="24"/>
          <w:lang w:val="uz-Cyrl-UZ"/>
        </w:rPr>
        <w:t>тегишлидир.</w:t>
      </w:r>
    </w:p>
    <w:p w:rsidR="008A09B9" w:rsidRPr="00934531" w:rsidRDefault="008A09B9" w:rsidP="00934531">
      <w:pPr>
        <w:pStyle w:val="a3"/>
        <w:jc w:val="both"/>
        <w:rPr>
          <w:rStyle w:val="85pt0pt"/>
          <w:b w:val="0"/>
          <w:color w:val="auto"/>
          <w:spacing w:val="0"/>
          <w:sz w:val="24"/>
          <w:szCs w:val="24"/>
          <w:lang w:val="uz-Cyrl-UZ"/>
        </w:rPr>
      </w:pPr>
      <w:r w:rsidRPr="00934531">
        <w:rPr>
          <w:bCs/>
          <w:sz w:val="24"/>
          <w:lang w:val="uz-Cyrl-UZ"/>
        </w:rPr>
        <w:t xml:space="preserve">7.2. </w:t>
      </w:r>
      <w:r w:rsidRPr="00934531">
        <w:rPr>
          <w:rStyle w:val="85pt0pt"/>
          <w:b w:val="0"/>
          <w:sz w:val="24"/>
          <w:szCs w:val="24"/>
          <w:lang w:val="uz-Cyrl-UZ"/>
        </w:rPr>
        <w:t>Тарафлар ушбу шартномада кўрсатилган мажбуриятларни бажармаслик сабаблари тўғрисида албатта иккинчи тарафни огохлантириши шарт.</w:t>
      </w:r>
    </w:p>
    <w:p w:rsidR="008A09B9" w:rsidRPr="00934531" w:rsidRDefault="008A09B9" w:rsidP="00934531">
      <w:pPr>
        <w:pStyle w:val="a3"/>
        <w:jc w:val="both"/>
        <w:rPr>
          <w:b/>
          <w:bCs/>
          <w:sz w:val="24"/>
          <w:lang w:val="uz-Cyrl-UZ"/>
        </w:rPr>
      </w:pPr>
      <w:r w:rsidRPr="00934531">
        <w:rPr>
          <w:rStyle w:val="85pt0pt"/>
          <w:b w:val="0"/>
          <w:sz w:val="24"/>
          <w:szCs w:val="24"/>
          <w:lang w:val="uz-Cyrl-UZ"/>
        </w:rPr>
        <w:t>7.3. Агар бартараф қилиб бўлмайдиган куч 1 ой давомида узлуксиз давом этса, тарафлар бир-бирини ёзма равишда огохлантириб, шартноманинг ижросини бекор қ</w:t>
      </w:r>
      <w:r w:rsidRPr="00934531">
        <w:rPr>
          <w:rStyle w:val="85pt0pt0"/>
          <w:sz w:val="24"/>
          <w:szCs w:val="24"/>
          <w:lang w:val="uz-Cyrl-UZ"/>
        </w:rPr>
        <w:t xml:space="preserve">илиш ёки қўшимча ижро муддатларини </w:t>
      </w:r>
      <w:r w:rsidRPr="00934531">
        <w:rPr>
          <w:rStyle w:val="85pt0pt"/>
          <w:b w:val="0"/>
          <w:sz w:val="24"/>
          <w:szCs w:val="24"/>
          <w:lang w:val="uz-Cyrl-UZ"/>
        </w:rPr>
        <w:t>белгилашлари мумкин.</w:t>
      </w:r>
    </w:p>
    <w:p w:rsidR="008A09B9" w:rsidRPr="00934531" w:rsidRDefault="008A09B9" w:rsidP="00934531">
      <w:pPr>
        <w:pStyle w:val="a3"/>
        <w:jc w:val="left"/>
        <w:rPr>
          <w:b/>
          <w:bCs/>
          <w:sz w:val="24"/>
          <w:lang w:val="uz-Cyrl-UZ"/>
        </w:rPr>
      </w:pPr>
      <w:r w:rsidRPr="00934531">
        <w:rPr>
          <w:b/>
          <w:bCs/>
          <w:sz w:val="24"/>
          <w:lang w:val="uz-Cyrl-UZ"/>
        </w:rPr>
        <w:t xml:space="preserve">                   8. ШАРТНОМАНИ ЎЗГАРТИРИШ ВА БЕКОР ҚИЛИШ ТАРТИБИ.</w:t>
      </w:r>
    </w:p>
    <w:p w:rsidR="008A09B9" w:rsidRDefault="008A09B9" w:rsidP="00934531">
      <w:pPr>
        <w:pStyle w:val="a3"/>
        <w:jc w:val="both"/>
        <w:rPr>
          <w:rStyle w:val="50pt"/>
          <w:b w:val="0"/>
          <w:sz w:val="24"/>
          <w:szCs w:val="24"/>
          <w:lang w:val="uz-Cyrl-UZ"/>
        </w:rPr>
      </w:pPr>
      <w:r w:rsidRPr="00934531">
        <w:rPr>
          <w:sz w:val="24"/>
          <w:lang w:val="uz-Cyrl-UZ"/>
        </w:rPr>
        <w:t xml:space="preserve">8.1. Ушбу шартномани бажариш, ўзгартириш ва уни бекор қилишда пайдо бўлган низолар энг аввало тарафларнинг </w:t>
      </w:r>
      <w:r w:rsidRPr="00934531">
        <w:rPr>
          <w:rStyle w:val="50pt"/>
          <w:b w:val="0"/>
          <w:sz w:val="24"/>
          <w:szCs w:val="24"/>
          <w:lang w:val="uz-Cyrl-UZ"/>
        </w:rPr>
        <w:t>келишуви билан хал қилинади. Ўзаро  келишилмаган тақдирда  мавжуд  низолар хўжалик суди орқали Ўзбекистон Республикасининг амалдаги қонунлари асосида хал қилинади.</w:t>
      </w:r>
    </w:p>
    <w:p w:rsidR="003B2782" w:rsidRPr="00934531" w:rsidRDefault="003B2782" w:rsidP="003B2782">
      <w:pPr>
        <w:pStyle w:val="a3"/>
        <w:jc w:val="both"/>
        <w:rPr>
          <w:rStyle w:val="50pt"/>
          <w:b w:val="0"/>
          <w:sz w:val="24"/>
          <w:szCs w:val="24"/>
          <w:lang w:val="uz-Cyrl-UZ"/>
        </w:rPr>
      </w:pPr>
      <w:r w:rsidRPr="00934531">
        <w:rPr>
          <w:rStyle w:val="50pt"/>
          <w:b w:val="0"/>
          <w:sz w:val="24"/>
          <w:szCs w:val="24"/>
          <w:lang w:val="uz-Cyrl-UZ"/>
        </w:rPr>
        <w:t>8.2. Шартнома тарафларнинг ўзаро келишувига асосан ёки Ўзбекистон Республикаси Фуқаролик кодексига ҳамда амалдаги қонун ҳужжатлари нормаларига биноан келтирилган зарарни тўлаган холда муддатидан илгари бекор қилиш мумкин.</w:t>
      </w:r>
    </w:p>
    <w:p w:rsidR="003B2782" w:rsidRPr="003B2782" w:rsidRDefault="003B2782" w:rsidP="003B2782">
      <w:pPr>
        <w:spacing w:after="0" w:line="240" w:lineRule="auto"/>
        <w:jc w:val="both"/>
        <w:rPr>
          <w:rStyle w:val="50pt"/>
          <w:rFonts w:eastAsia="Calibri"/>
          <w:b w:val="0"/>
          <w:sz w:val="24"/>
          <w:szCs w:val="24"/>
          <w:lang w:val="uz-Cyrl-UZ"/>
        </w:rPr>
      </w:pPr>
      <w:r w:rsidRPr="00934531">
        <w:rPr>
          <w:rStyle w:val="50pt"/>
          <w:rFonts w:eastAsia="Calibri"/>
          <w:b w:val="0"/>
          <w:sz w:val="24"/>
          <w:szCs w:val="24"/>
          <w:lang w:val="uz-Cyrl-UZ"/>
        </w:rPr>
        <w:t>8.3. Ушбу шартнома 2022</w:t>
      </w:r>
      <w:r>
        <w:rPr>
          <w:rStyle w:val="50pt"/>
          <w:rFonts w:eastAsia="Calibri"/>
          <w:b w:val="0"/>
          <w:sz w:val="24"/>
          <w:szCs w:val="24"/>
          <w:lang w:val="uz-Cyrl-UZ"/>
        </w:rPr>
        <w:t xml:space="preserve"> йил</w:t>
      </w:r>
      <w:r w:rsidRPr="00934531">
        <w:rPr>
          <w:rStyle w:val="50pt"/>
          <w:rFonts w:eastAsia="Calibri"/>
          <w:b w:val="0"/>
          <w:sz w:val="24"/>
          <w:szCs w:val="24"/>
          <w:lang w:val="uz-Cyrl-UZ"/>
        </w:rPr>
        <w:t xml:space="preserve"> «31» декабргача</w:t>
      </w:r>
      <w:r>
        <w:rPr>
          <w:rStyle w:val="50pt"/>
          <w:rFonts w:eastAsia="Calibri"/>
          <w:b w:val="0"/>
          <w:sz w:val="24"/>
          <w:szCs w:val="24"/>
          <w:lang w:val="uz-Cyrl-UZ"/>
        </w:rPr>
        <w:t xml:space="preserve"> амал қилади.</w:t>
      </w:r>
      <w:r w:rsidRPr="00934531">
        <w:rPr>
          <w:rStyle w:val="85pt0pt0"/>
          <w:rFonts w:eastAsia="Calibri"/>
          <w:sz w:val="24"/>
          <w:szCs w:val="24"/>
          <w:lang w:val="uz-Cyrl-UZ"/>
        </w:rPr>
        <w:t xml:space="preserve"> Шартнома </w:t>
      </w:r>
      <w:r w:rsidRPr="00934531">
        <w:rPr>
          <w:rStyle w:val="85pt0pt"/>
          <w:rFonts w:eastAsia="Calibri"/>
          <w:b w:val="0"/>
          <w:sz w:val="24"/>
          <w:szCs w:val="24"/>
          <w:lang w:val="uz-Cyrl-UZ"/>
        </w:rPr>
        <w:t>тарафлар томонидан имзоланиб,</w:t>
      </w:r>
      <w:r>
        <w:rPr>
          <w:rStyle w:val="85pt0pt"/>
          <w:rFonts w:eastAsia="Calibri"/>
          <w:b w:val="0"/>
          <w:sz w:val="24"/>
          <w:szCs w:val="24"/>
          <w:lang w:val="uz-Cyrl-UZ"/>
        </w:rPr>
        <w:t xml:space="preserve"> тегишли</w:t>
      </w:r>
      <w:r w:rsidRPr="00934531">
        <w:rPr>
          <w:rStyle w:val="85pt0pt"/>
          <w:rFonts w:eastAsia="Calibri"/>
          <w:b w:val="0"/>
          <w:sz w:val="24"/>
          <w:szCs w:val="24"/>
          <w:lang w:val="uz-Cyrl-UZ"/>
        </w:rPr>
        <w:t xml:space="preserve"> ғазначилик </w:t>
      </w:r>
      <w:r>
        <w:rPr>
          <w:rStyle w:val="85pt0pt0"/>
          <w:rFonts w:eastAsia="Calibri"/>
          <w:sz w:val="24"/>
          <w:szCs w:val="24"/>
          <w:lang w:val="uz-Cyrl-UZ"/>
        </w:rPr>
        <w:t>бўлими</w:t>
      </w:r>
      <w:r w:rsidRPr="00934531">
        <w:rPr>
          <w:rStyle w:val="85pt0pt0"/>
          <w:rFonts w:eastAsia="Calibri"/>
          <w:sz w:val="24"/>
          <w:szCs w:val="24"/>
          <w:lang w:val="uz-Cyrl-UZ"/>
        </w:rPr>
        <w:t>да</w:t>
      </w:r>
      <w:r>
        <w:rPr>
          <w:rStyle w:val="85pt0pt0"/>
          <w:rFonts w:eastAsia="Calibri"/>
          <w:sz w:val="24"/>
          <w:szCs w:val="24"/>
          <w:lang w:val="uz-Cyrl-UZ"/>
        </w:rPr>
        <w:t>н</w:t>
      </w:r>
      <w:r w:rsidRPr="00934531">
        <w:rPr>
          <w:rStyle w:val="85pt0pt0"/>
          <w:rFonts w:eastAsia="Calibri"/>
          <w:sz w:val="24"/>
          <w:szCs w:val="24"/>
          <w:lang w:val="uz-Cyrl-UZ"/>
        </w:rPr>
        <w:t xml:space="preserve"> </w:t>
      </w:r>
      <w:r w:rsidRPr="00934531">
        <w:rPr>
          <w:rStyle w:val="85pt0pt"/>
          <w:rFonts w:eastAsia="Calibri"/>
          <w:b w:val="0"/>
          <w:sz w:val="24"/>
          <w:szCs w:val="24"/>
          <w:lang w:val="uz-Cyrl-UZ"/>
        </w:rPr>
        <w:t xml:space="preserve">белгиланган </w:t>
      </w:r>
      <w:r w:rsidRPr="00934531">
        <w:rPr>
          <w:rStyle w:val="85pt0pt0"/>
          <w:rFonts w:eastAsia="Calibri"/>
          <w:sz w:val="24"/>
          <w:szCs w:val="24"/>
          <w:lang w:val="uz-Cyrl-UZ"/>
        </w:rPr>
        <w:t>тартибда рўйхатдан ў</w:t>
      </w:r>
      <w:r w:rsidRPr="00934531">
        <w:rPr>
          <w:rStyle w:val="85pt0pt"/>
          <w:rFonts w:eastAsia="Calibri"/>
          <w:b w:val="0"/>
          <w:sz w:val="24"/>
          <w:szCs w:val="24"/>
          <w:lang w:val="uz-Cyrl-UZ"/>
        </w:rPr>
        <w:t>тказилганидан сўнг қонуний кучга киради.</w:t>
      </w:r>
    </w:p>
    <w:p w:rsidR="003B2782" w:rsidRPr="003B2782" w:rsidRDefault="003B2782" w:rsidP="003B2782">
      <w:pPr>
        <w:spacing w:after="0" w:line="240" w:lineRule="auto"/>
        <w:jc w:val="both"/>
        <w:rPr>
          <w:rStyle w:val="50pt"/>
          <w:rFonts w:eastAsia="Calibri"/>
          <w:b w:val="0"/>
          <w:sz w:val="24"/>
          <w:szCs w:val="24"/>
          <w:lang w:val="uz-Cyrl-UZ"/>
        </w:rPr>
      </w:pPr>
    </w:p>
    <w:tbl>
      <w:tblPr>
        <w:tblpPr w:leftFromText="180" w:rightFromText="180" w:vertAnchor="text" w:horzAnchor="margin" w:tblpY="18"/>
        <w:tblW w:w="9980" w:type="dxa"/>
        <w:tblLook w:val="01E0"/>
      </w:tblPr>
      <w:tblGrid>
        <w:gridCol w:w="4755"/>
        <w:gridCol w:w="52"/>
        <w:gridCol w:w="177"/>
        <w:gridCol w:w="48"/>
        <w:gridCol w:w="4948"/>
      </w:tblGrid>
      <w:tr w:rsidR="003B5D00" w:rsidRPr="00934531" w:rsidTr="003B5D00">
        <w:trPr>
          <w:trHeight w:val="194"/>
        </w:trPr>
        <w:tc>
          <w:tcPr>
            <w:tcW w:w="4755" w:type="dxa"/>
          </w:tcPr>
          <w:p w:rsidR="003B5D00" w:rsidRDefault="003B5D00" w:rsidP="003B5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  <w:p w:rsidR="003B5D00" w:rsidRDefault="003B5D00" w:rsidP="003B5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  <w:p w:rsidR="003B5D00" w:rsidRPr="00934531" w:rsidRDefault="003B5D00" w:rsidP="003B5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934531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Харидор</w:t>
            </w:r>
            <w:r w:rsidRPr="00934531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”</w:t>
            </w:r>
          </w:p>
          <w:p w:rsidR="003B5D00" w:rsidRPr="00934531" w:rsidRDefault="003B5D00" w:rsidP="003B5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29" w:type="dxa"/>
            <w:gridSpan w:val="2"/>
          </w:tcPr>
          <w:p w:rsidR="003B5D00" w:rsidRPr="00934531" w:rsidRDefault="003B5D00" w:rsidP="003B5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gridSpan w:val="2"/>
          </w:tcPr>
          <w:p w:rsidR="003B5D00" w:rsidRPr="00934531" w:rsidRDefault="003B5D00" w:rsidP="003B5D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934531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             </w:t>
            </w:r>
          </w:p>
          <w:p w:rsidR="003B5D00" w:rsidRDefault="003B5D00" w:rsidP="003B5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5D00" w:rsidRPr="00934531" w:rsidRDefault="003B5D00" w:rsidP="003B5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531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Сотувчи</w:t>
            </w:r>
            <w:r w:rsidRPr="0093453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3B5D00" w:rsidRPr="00934531" w:rsidTr="003B5D00">
        <w:trPr>
          <w:trHeight w:val="1616"/>
        </w:trPr>
        <w:tc>
          <w:tcPr>
            <w:tcW w:w="4755" w:type="dxa"/>
          </w:tcPr>
          <w:p w:rsidR="003B5D00" w:rsidRPr="00934531" w:rsidRDefault="003B5D00" w:rsidP="003B5D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934531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"</w:t>
            </w:r>
            <w:r w:rsidRPr="0070025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Янгиер шахар мактабгача таълим бўлими</w:t>
            </w:r>
            <w:r w:rsidRPr="00934531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"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                </w:t>
            </w:r>
          </w:p>
          <w:p w:rsidR="003B5D00" w:rsidRPr="00934531" w:rsidRDefault="003B5D00" w:rsidP="003B5D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934531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Манзил: </w:t>
            </w:r>
            <w:r w:rsidRPr="00700252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УЗБЕКИСТАН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, Сырдарьинская область,</w:t>
            </w:r>
            <w:r w:rsidRPr="00700252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Янгиер шахар А.Навоий кўчаси 7 уй</w:t>
            </w:r>
            <w:r w:rsidRPr="00934531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</w:p>
          <w:p w:rsidR="003B5D00" w:rsidRPr="00934531" w:rsidRDefault="003B5D00" w:rsidP="003B5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934531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Teл:     </w:t>
            </w:r>
            <w:r w:rsidRPr="00700252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0 367 350 31 51</w:t>
            </w:r>
            <w:r w:rsidRPr="00934531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br/>
              <w:t xml:space="preserve">Л/С: </w:t>
            </w:r>
            <w:r w:rsidRPr="00700252">
              <w:rPr>
                <w:rFonts w:ascii="Times New Roman" w:hAnsi="Times New Roman"/>
                <w:sz w:val="24"/>
                <w:szCs w:val="24"/>
                <w:lang w:val="uz-Cyrl-UZ"/>
              </w:rPr>
              <w:t>20-20-06-0095030-860-001</w:t>
            </w:r>
          </w:p>
          <w:p w:rsidR="003B5D00" w:rsidRPr="00700252" w:rsidRDefault="003B5D00" w:rsidP="003B5D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34531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ШХР: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1</w:t>
            </w:r>
            <w:r w:rsidRPr="00700252">
              <w:rPr>
                <w:rFonts w:ascii="Times New Roman" w:hAnsi="Times New Roman"/>
                <w:bCs/>
                <w:sz w:val="24"/>
                <w:szCs w:val="24"/>
              </w:rPr>
              <w:t>00022860244137091100251012</w:t>
            </w:r>
          </w:p>
          <w:p w:rsidR="003B5D00" w:rsidRPr="00700252" w:rsidRDefault="003B5D00" w:rsidP="003B5D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34531">
              <w:rPr>
                <w:rFonts w:ascii="Times New Roman" w:hAnsi="Times New Roman"/>
                <w:bCs/>
                <w:sz w:val="24"/>
                <w:szCs w:val="24"/>
              </w:rPr>
              <w:t xml:space="preserve">ИНН: </w:t>
            </w:r>
            <w:r w:rsidRPr="00700252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305155017</w:t>
            </w:r>
            <w:r w:rsidRPr="0070025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3B5D00" w:rsidRPr="00934531" w:rsidRDefault="003B5D00" w:rsidP="003B5D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700252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Ягона ғазначилик ҳисоби (ЯҒҲ): 23402000300100001010</w:t>
            </w:r>
          </w:p>
        </w:tc>
        <w:tc>
          <w:tcPr>
            <w:tcW w:w="229" w:type="dxa"/>
            <w:gridSpan w:val="2"/>
          </w:tcPr>
          <w:p w:rsidR="003B5D00" w:rsidRPr="00934531" w:rsidRDefault="003B5D00" w:rsidP="003B5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4996" w:type="dxa"/>
            <w:gridSpan w:val="2"/>
          </w:tcPr>
          <w:p w:rsidR="003B5D00" w:rsidRPr="00934531" w:rsidRDefault="003B5D00" w:rsidP="003B5D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7002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</w:t>
            </w:r>
            <w:r w:rsidRPr="00934531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“</w:t>
            </w:r>
            <w:r w:rsidRPr="00700252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</w:t>
            </w:r>
            <w:r w:rsidRPr="00934531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”</w:t>
            </w:r>
            <w:r w:rsidRPr="00934531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br/>
            </w:r>
          </w:p>
          <w:p w:rsidR="003B5D00" w:rsidRPr="00934531" w:rsidRDefault="003B5D00" w:rsidP="003B5D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934531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Манзил:</w:t>
            </w:r>
            <w:r w:rsidRPr="00FB4F21">
              <w:rPr>
                <w:rFonts w:ascii="Times New Roman" w:hAnsi="Times New Roman"/>
                <w:bCs/>
                <w:sz w:val="24"/>
                <w:szCs w:val="24"/>
              </w:rPr>
              <w:t>__________________________</w:t>
            </w:r>
            <w:r w:rsidRPr="00934531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                                 </w:t>
            </w:r>
            <w:r w:rsidRPr="00934531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br/>
              <w:t>Teл:</w:t>
            </w:r>
            <w:r w:rsidRPr="00FB4F21">
              <w:rPr>
                <w:rFonts w:ascii="Times New Roman" w:hAnsi="Times New Roman"/>
                <w:bCs/>
                <w:sz w:val="24"/>
                <w:szCs w:val="24"/>
              </w:rPr>
              <w:t>______________________________</w:t>
            </w:r>
            <w:r w:rsidRPr="00934531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br/>
              <w:t xml:space="preserve">Х/Р: </w:t>
            </w:r>
            <w:r w:rsidRPr="00FB4F21">
              <w:rPr>
                <w:rFonts w:ascii="Times New Roman" w:hAnsi="Times New Roman"/>
                <w:bCs/>
                <w:sz w:val="24"/>
                <w:szCs w:val="24"/>
              </w:rPr>
              <w:t>_______________________________</w:t>
            </w:r>
            <w:r w:rsidRPr="00934531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br/>
              <w:t xml:space="preserve">Банк номи: </w:t>
            </w:r>
            <w:r w:rsidRPr="00FB4F21">
              <w:rPr>
                <w:rFonts w:ascii="Times New Roman" w:hAnsi="Times New Roman"/>
                <w:bCs/>
                <w:sz w:val="24"/>
                <w:szCs w:val="24"/>
              </w:rPr>
              <w:t>_________________________</w:t>
            </w:r>
            <w:r w:rsidRPr="00934531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                                 МФО:   </w:t>
            </w:r>
            <w:r w:rsidRPr="00FB4F21">
              <w:rPr>
                <w:rFonts w:ascii="Times New Roman" w:hAnsi="Times New Roman"/>
                <w:bCs/>
                <w:sz w:val="24"/>
                <w:szCs w:val="24"/>
              </w:rPr>
              <w:t>___________________</w:t>
            </w:r>
            <w:r w:rsidRPr="00934531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              ИНН:   </w:t>
            </w:r>
            <w:r w:rsidRPr="00FB4F21">
              <w:rPr>
                <w:rFonts w:ascii="Times New Roman" w:hAnsi="Times New Roman"/>
                <w:bCs/>
                <w:sz w:val="24"/>
                <w:szCs w:val="24"/>
              </w:rPr>
              <w:t>_________________________</w:t>
            </w:r>
            <w:r w:rsidRPr="00934531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                                                                ОКОНХ:   </w:t>
            </w:r>
            <w:r w:rsidRPr="00FB4F21">
              <w:rPr>
                <w:rFonts w:ascii="Times New Roman" w:hAnsi="Times New Roman"/>
                <w:bCs/>
                <w:sz w:val="24"/>
                <w:szCs w:val="24"/>
              </w:rPr>
              <w:t>__________________</w:t>
            </w:r>
            <w:r w:rsidRPr="00934531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                                                          </w:t>
            </w:r>
          </w:p>
        </w:tc>
      </w:tr>
      <w:tr w:rsidR="003B5D00" w:rsidRPr="00934531" w:rsidTr="003B5D00">
        <w:trPr>
          <w:trHeight w:val="171"/>
        </w:trPr>
        <w:tc>
          <w:tcPr>
            <w:tcW w:w="4807" w:type="dxa"/>
            <w:gridSpan w:val="2"/>
          </w:tcPr>
          <w:p w:rsidR="003B5D00" w:rsidRPr="00934531" w:rsidRDefault="003B5D00" w:rsidP="003B5D00">
            <w:pPr>
              <w:pStyle w:val="a3"/>
              <w:jc w:val="left"/>
              <w:rPr>
                <w:sz w:val="24"/>
                <w:lang w:val="uz-Cyrl-UZ" w:eastAsia="ru-RU"/>
              </w:rPr>
            </w:pPr>
            <w:r w:rsidRPr="00934531">
              <w:rPr>
                <w:sz w:val="24"/>
                <w:lang w:val="uz-Cyrl-UZ" w:eastAsia="ru-RU"/>
              </w:rPr>
              <w:t xml:space="preserve">Раҳбар:  ____________   </w:t>
            </w:r>
            <w:r>
              <w:rPr>
                <w:sz w:val="24"/>
                <w:lang w:val="uz-Cyrl-UZ" w:eastAsia="ru-RU"/>
              </w:rPr>
              <w:t>Д.</w:t>
            </w:r>
            <w:r>
              <w:rPr>
                <w:sz w:val="24"/>
                <w:lang w:eastAsia="ru-RU"/>
              </w:rPr>
              <w:t>Ибрагимов</w:t>
            </w:r>
            <w:r w:rsidRPr="00934531">
              <w:rPr>
                <w:sz w:val="24"/>
                <w:lang w:val="uz-Cyrl-UZ" w:eastAsia="ru-RU"/>
              </w:rPr>
              <w:t xml:space="preserve"> </w:t>
            </w:r>
          </w:p>
          <w:p w:rsidR="003B5D00" w:rsidRPr="00934531" w:rsidRDefault="003B5D00" w:rsidP="003B5D00">
            <w:pPr>
              <w:pStyle w:val="a3"/>
              <w:jc w:val="left"/>
              <w:rPr>
                <w:sz w:val="24"/>
                <w:lang w:val="uz-Cyrl-UZ" w:eastAsia="ru-RU"/>
              </w:rPr>
            </w:pPr>
            <w:r w:rsidRPr="00934531">
              <w:rPr>
                <w:sz w:val="24"/>
                <w:lang w:val="uz-Cyrl-UZ" w:eastAsia="ru-RU"/>
              </w:rPr>
              <w:t xml:space="preserve">                     (имзо)</w:t>
            </w:r>
          </w:p>
        </w:tc>
        <w:tc>
          <w:tcPr>
            <w:tcW w:w="225" w:type="dxa"/>
            <w:gridSpan w:val="2"/>
          </w:tcPr>
          <w:p w:rsidR="003B5D00" w:rsidRPr="00934531" w:rsidRDefault="003B5D00" w:rsidP="003B5D00">
            <w:pPr>
              <w:pStyle w:val="a3"/>
              <w:jc w:val="left"/>
              <w:rPr>
                <w:sz w:val="24"/>
                <w:lang w:val="uz-Cyrl-UZ" w:eastAsia="ru-RU"/>
              </w:rPr>
            </w:pPr>
          </w:p>
        </w:tc>
        <w:tc>
          <w:tcPr>
            <w:tcW w:w="4948" w:type="dxa"/>
          </w:tcPr>
          <w:p w:rsidR="003B5D00" w:rsidRPr="00BD62C5" w:rsidRDefault="003B5D00" w:rsidP="003B5D00">
            <w:pPr>
              <w:pStyle w:val="a3"/>
              <w:jc w:val="left"/>
              <w:rPr>
                <w:sz w:val="24"/>
                <w:lang w:eastAsia="ru-RU"/>
              </w:rPr>
            </w:pPr>
            <w:r w:rsidRPr="00934531">
              <w:rPr>
                <w:sz w:val="24"/>
                <w:lang w:val="uz-Cyrl-UZ" w:eastAsia="ru-RU"/>
              </w:rPr>
              <w:t xml:space="preserve">Раҳбар:  ______________       </w:t>
            </w:r>
            <w:r w:rsidRPr="00BD62C5">
              <w:rPr>
                <w:sz w:val="24"/>
                <w:lang w:eastAsia="ru-RU"/>
              </w:rPr>
              <w:t>_______________</w:t>
            </w:r>
          </w:p>
          <w:p w:rsidR="003B5D00" w:rsidRPr="00934531" w:rsidRDefault="003B5D00" w:rsidP="003B5D00">
            <w:pPr>
              <w:pStyle w:val="a3"/>
              <w:jc w:val="left"/>
              <w:rPr>
                <w:sz w:val="24"/>
                <w:lang w:val="uz-Cyrl-UZ" w:eastAsia="ru-RU"/>
              </w:rPr>
            </w:pPr>
            <w:r w:rsidRPr="00934531">
              <w:rPr>
                <w:sz w:val="24"/>
                <w:lang w:val="uz-Cyrl-UZ" w:eastAsia="ru-RU"/>
              </w:rPr>
              <w:t xml:space="preserve">                     (имзо)</w:t>
            </w:r>
          </w:p>
        </w:tc>
      </w:tr>
      <w:tr w:rsidR="003B5D00" w:rsidRPr="00934531" w:rsidTr="003B5D00">
        <w:trPr>
          <w:trHeight w:val="135"/>
        </w:trPr>
        <w:tc>
          <w:tcPr>
            <w:tcW w:w="4807" w:type="dxa"/>
            <w:gridSpan w:val="2"/>
          </w:tcPr>
          <w:p w:rsidR="003B5D00" w:rsidRPr="00934531" w:rsidRDefault="003B5D00" w:rsidP="003B5D00">
            <w:pPr>
              <w:pStyle w:val="a3"/>
              <w:jc w:val="left"/>
              <w:rPr>
                <w:sz w:val="24"/>
                <w:lang w:val="uz-Cyrl-UZ" w:eastAsia="ru-RU"/>
              </w:rPr>
            </w:pPr>
          </w:p>
        </w:tc>
        <w:tc>
          <w:tcPr>
            <w:tcW w:w="225" w:type="dxa"/>
            <w:gridSpan w:val="2"/>
          </w:tcPr>
          <w:p w:rsidR="003B5D00" w:rsidRPr="00934531" w:rsidRDefault="003B5D00" w:rsidP="003B5D00">
            <w:pPr>
              <w:pStyle w:val="a3"/>
              <w:jc w:val="left"/>
              <w:rPr>
                <w:sz w:val="24"/>
                <w:lang w:val="uz-Cyrl-UZ" w:eastAsia="ru-RU"/>
              </w:rPr>
            </w:pPr>
          </w:p>
        </w:tc>
        <w:tc>
          <w:tcPr>
            <w:tcW w:w="4948" w:type="dxa"/>
          </w:tcPr>
          <w:p w:rsidR="003B5D00" w:rsidRPr="00934531" w:rsidRDefault="003B5D00" w:rsidP="003B5D00">
            <w:pPr>
              <w:pStyle w:val="a3"/>
              <w:jc w:val="left"/>
              <w:rPr>
                <w:sz w:val="24"/>
                <w:lang w:val="uz-Cyrl-UZ" w:eastAsia="ru-RU"/>
              </w:rPr>
            </w:pPr>
          </w:p>
        </w:tc>
      </w:tr>
      <w:tr w:rsidR="003B5D00" w:rsidRPr="00934531" w:rsidTr="003B5D00">
        <w:trPr>
          <w:trHeight w:val="37"/>
        </w:trPr>
        <w:tc>
          <w:tcPr>
            <w:tcW w:w="4807" w:type="dxa"/>
            <w:gridSpan w:val="2"/>
          </w:tcPr>
          <w:p w:rsidR="003B5D00" w:rsidRPr="00934531" w:rsidRDefault="003B5D00" w:rsidP="003B5D00">
            <w:pPr>
              <w:pStyle w:val="a3"/>
              <w:jc w:val="left"/>
              <w:rPr>
                <w:sz w:val="24"/>
                <w:lang w:val="uz-Cyrl-UZ" w:eastAsia="ru-RU"/>
              </w:rPr>
            </w:pPr>
            <w:r w:rsidRPr="00934531">
              <w:rPr>
                <w:sz w:val="24"/>
                <w:lang w:val="uz-Cyrl-UZ" w:eastAsia="ru-RU"/>
              </w:rPr>
              <w:t>М.Ў.</w:t>
            </w:r>
          </w:p>
        </w:tc>
        <w:tc>
          <w:tcPr>
            <w:tcW w:w="225" w:type="dxa"/>
            <w:gridSpan w:val="2"/>
          </w:tcPr>
          <w:p w:rsidR="003B5D00" w:rsidRPr="00934531" w:rsidRDefault="003B5D00" w:rsidP="003B5D00">
            <w:pPr>
              <w:pStyle w:val="a3"/>
              <w:jc w:val="left"/>
              <w:rPr>
                <w:sz w:val="24"/>
                <w:lang w:val="uz-Cyrl-UZ" w:eastAsia="ru-RU"/>
              </w:rPr>
            </w:pPr>
          </w:p>
        </w:tc>
        <w:tc>
          <w:tcPr>
            <w:tcW w:w="4948" w:type="dxa"/>
          </w:tcPr>
          <w:p w:rsidR="003B5D00" w:rsidRPr="00934531" w:rsidRDefault="003B5D00" w:rsidP="003B5D00">
            <w:pPr>
              <w:pStyle w:val="a3"/>
              <w:tabs>
                <w:tab w:val="left" w:pos="3765"/>
              </w:tabs>
              <w:jc w:val="left"/>
              <w:rPr>
                <w:sz w:val="24"/>
                <w:lang w:val="uz-Cyrl-UZ" w:eastAsia="ru-RU"/>
              </w:rPr>
            </w:pPr>
            <w:r w:rsidRPr="00934531">
              <w:rPr>
                <w:sz w:val="24"/>
                <w:lang w:val="uz-Cyrl-UZ" w:eastAsia="ru-RU"/>
              </w:rPr>
              <w:t>М.Ў.</w:t>
            </w:r>
            <w:r w:rsidRPr="00934531">
              <w:rPr>
                <w:sz w:val="24"/>
                <w:lang w:val="uz-Cyrl-UZ" w:eastAsia="ru-RU"/>
              </w:rPr>
              <w:tab/>
            </w:r>
          </w:p>
        </w:tc>
      </w:tr>
    </w:tbl>
    <w:p w:rsidR="003B2782" w:rsidRDefault="003B2782" w:rsidP="003B5D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z-Cyrl-UZ"/>
        </w:rPr>
      </w:pPr>
    </w:p>
    <w:sectPr w:rsidR="003B2782" w:rsidSect="00934531">
      <w:pgSz w:w="11906" w:h="16838"/>
      <w:pgMar w:top="567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A09B9"/>
    <w:rsid w:val="00114471"/>
    <w:rsid w:val="002017BC"/>
    <w:rsid w:val="002D170D"/>
    <w:rsid w:val="003515D9"/>
    <w:rsid w:val="00393FA4"/>
    <w:rsid w:val="003B2782"/>
    <w:rsid w:val="003B5D00"/>
    <w:rsid w:val="003D618D"/>
    <w:rsid w:val="004161A7"/>
    <w:rsid w:val="004379DE"/>
    <w:rsid w:val="00442B7B"/>
    <w:rsid w:val="0044644B"/>
    <w:rsid w:val="00700252"/>
    <w:rsid w:val="00841138"/>
    <w:rsid w:val="00857CC6"/>
    <w:rsid w:val="008A09B9"/>
    <w:rsid w:val="008F01EB"/>
    <w:rsid w:val="00934531"/>
    <w:rsid w:val="00A65F13"/>
    <w:rsid w:val="00A67152"/>
    <w:rsid w:val="00B72A8C"/>
    <w:rsid w:val="00BD62C5"/>
    <w:rsid w:val="00BE190F"/>
    <w:rsid w:val="00D37496"/>
    <w:rsid w:val="00F035C8"/>
    <w:rsid w:val="00FB4F21"/>
    <w:rsid w:val="00FD4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9B9"/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uiPriority w:val="9"/>
    <w:unhideWhenUsed/>
    <w:qFormat/>
    <w:rsid w:val="008A09B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8A09B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Style9">
    <w:name w:val="Style9"/>
    <w:basedOn w:val="a"/>
    <w:rsid w:val="008A09B9"/>
    <w:pPr>
      <w:widowControl w:val="0"/>
      <w:autoSpaceDE w:val="0"/>
      <w:autoSpaceDN w:val="0"/>
      <w:adjustRightInd w:val="0"/>
      <w:spacing w:after="0" w:line="240" w:lineRule="exact"/>
      <w:ind w:firstLine="28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8A09B9"/>
    <w:rPr>
      <w:rFonts w:ascii="Times New Roman" w:hAnsi="Times New Roman" w:cs="Times New Roman"/>
      <w:sz w:val="22"/>
      <w:szCs w:val="22"/>
    </w:rPr>
  </w:style>
  <w:style w:type="paragraph" w:styleId="a3">
    <w:name w:val="Title"/>
    <w:basedOn w:val="a"/>
    <w:link w:val="a4"/>
    <w:qFormat/>
    <w:rsid w:val="008A09B9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8A09B9"/>
    <w:rPr>
      <w:rFonts w:ascii="Times New Roman" w:eastAsia="Times New Roman" w:hAnsi="Times New Roman" w:cs="Times New Roman"/>
      <w:sz w:val="28"/>
      <w:szCs w:val="24"/>
    </w:rPr>
  </w:style>
  <w:style w:type="character" w:customStyle="1" w:styleId="50pt">
    <w:name w:val="Основной текст (5) + Полужирный;Интервал 0 pt"/>
    <w:rsid w:val="008A09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lang w:val="ru-RU"/>
    </w:rPr>
  </w:style>
  <w:style w:type="character" w:customStyle="1" w:styleId="85pt0pt">
    <w:name w:val="Основной текст + 8;5 pt;Полужирный;Интервал 0 pt"/>
    <w:rsid w:val="008A09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lang w:val="ru-RU"/>
    </w:rPr>
  </w:style>
  <w:style w:type="character" w:customStyle="1" w:styleId="85pt0pt0">
    <w:name w:val="Основной текст + 8;5 pt;Интервал 0 pt"/>
    <w:rsid w:val="008A09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lang w:val="ru-RU"/>
    </w:rPr>
  </w:style>
  <w:style w:type="character" w:styleId="a5">
    <w:name w:val="Hyperlink"/>
    <w:basedOn w:val="a0"/>
    <w:uiPriority w:val="99"/>
    <w:unhideWhenUsed/>
    <w:rsid w:val="009345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7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2461</TotalTime>
  <Pages>1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Lion</cp:lastModifiedBy>
  <cp:revision>4</cp:revision>
  <dcterms:created xsi:type="dcterms:W3CDTF">2022-11-05T12:00:00Z</dcterms:created>
  <dcterms:modified xsi:type="dcterms:W3CDTF">2022-11-07T05:00:00Z</dcterms:modified>
</cp:coreProperties>
</file>