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FDD" w:rsidRDefault="006702C8" w:rsidP="00690FDD">
      <w:pPr>
        <w:spacing w:after="0"/>
        <w:ind w:left="-567" w:right="-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r w:rsidR="006E4ABA">
        <w:rPr>
          <w:rFonts w:ascii="Times New Roman" w:hAnsi="Times New Roman" w:cs="Times New Roman"/>
          <w:b/>
          <w:sz w:val="28"/>
          <w:szCs w:val="28"/>
          <w:u w:val="single"/>
        </w:rPr>
        <w:t xml:space="preserve">ОЯСНИТЕЛЬНАЯ ЗАПИСКА </w:t>
      </w:r>
    </w:p>
    <w:p w:rsidR="00690FDD" w:rsidRPr="00690FDD" w:rsidRDefault="009101E1" w:rsidP="00690FDD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6702C8" w:rsidRPr="009101E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="006702C8" w:rsidRPr="009101E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50B4B" w:rsidRPr="009101E1">
        <w:rPr>
          <w:rFonts w:ascii="Times New Roman" w:hAnsi="Times New Roman" w:cs="Times New Roman"/>
          <w:b/>
          <w:sz w:val="28"/>
          <w:szCs w:val="28"/>
          <w:u w:val="single"/>
        </w:rPr>
        <w:t>Общая част</w:t>
      </w:r>
    </w:p>
    <w:p w:rsidR="00F94DFA" w:rsidRPr="00F966B7" w:rsidRDefault="00B528DF" w:rsidP="00AD54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CD3B39">
        <w:rPr>
          <w:rFonts w:ascii="Times New Roman" w:hAnsi="Times New Roman" w:cs="Times New Roman"/>
          <w:sz w:val="28"/>
          <w:szCs w:val="28"/>
        </w:rPr>
        <w:t>Рабоч</w:t>
      </w:r>
      <w:r w:rsidR="00861302">
        <w:rPr>
          <w:rFonts w:ascii="Times New Roman" w:hAnsi="Times New Roman" w:cs="Times New Roman"/>
          <w:sz w:val="28"/>
          <w:szCs w:val="28"/>
          <w:lang w:val="uz-Cyrl-UZ"/>
        </w:rPr>
        <w:t>аядокументация</w:t>
      </w:r>
      <w:r w:rsidR="00E46161">
        <w:rPr>
          <w:rFonts w:ascii="Times New Roman" w:hAnsi="Times New Roman" w:cs="Times New Roman"/>
          <w:sz w:val="28"/>
          <w:szCs w:val="28"/>
        </w:rPr>
        <w:t>на л</w:t>
      </w:r>
      <w:r w:rsidR="004B6833">
        <w:rPr>
          <w:rFonts w:ascii="Times New Roman" w:hAnsi="Times New Roman" w:cs="Times New Roman"/>
          <w:sz w:val="28"/>
          <w:szCs w:val="28"/>
        </w:rPr>
        <w:t xml:space="preserve">иквидация последствий стихийного бедствия по а/д </w:t>
      </w:r>
      <w:r w:rsidR="000C068C" w:rsidRPr="00314500">
        <w:rPr>
          <w:rFonts w:ascii="Times New Roman" w:hAnsi="Times New Roman" w:cs="Times New Roman"/>
          <w:b/>
          <w:sz w:val="28"/>
          <w:szCs w:val="28"/>
        </w:rPr>
        <w:t>«</w:t>
      </w:r>
      <w:r w:rsidR="00861302">
        <w:rPr>
          <w:rFonts w:ascii="Times New Roman" w:hAnsi="Times New Roman" w:cs="Times New Roman"/>
          <w:b/>
          <w:sz w:val="28"/>
          <w:szCs w:val="28"/>
        </w:rPr>
        <w:t>Де</w:t>
      </w:r>
      <w:r w:rsidR="00861302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ҳқонобод тумани </w:t>
      </w:r>
      <w:r w:rsidR="00F966B7" w:rsidRPr="00F966B7">
        <w:rPr>
          <w:rFonts w:ascii="Times New Roman" w:hAnsi="Times New Roman" w:cs="Times New Roman"/>
          <w:b/>
          <w:iCs/>
          <w:color w:val="000000"/>
          <w:sz w:val="28"/>
          <w:szCs w:val="28"/>
        </w:rPr>
        <w:t>"Оқтош" МФЙ Терской қишлоғидаги Кичик ўра дарёси устидаги қўрилган осма тросли пиёд</w:t>
      </w:r>
      <w:r w:rsidR="00F966B7">
        <w:rPr>
          <w:rFonts w:ascii="Times New Roman" w:hAnsi="Times New Roman" w:cs="Times New Roman"/>
          <w:b/>
          <w:iCs/>
          <w:color w:val="000000"/>
          <w:sz w:val="28"/>
          <w:szCs w:val="28"/>
        </w:rPr>
        <w:t>алар кўпригини жорий таъмирлаш.</w:t>
      </w:r>
      <w:r w:rsidR="00E61040">
        <w:rPr>
          <w:rFonts w:ascii="Times New Roman" w:hAnsi="Times New Roman" w:cs="Times New Roman"/>
          <w:sz w:val="28"/>
          <w:szCs w:val="28"/>
          <w:lang w:val="uz-Cyrl-UZ"/>
        </w:rPr>
        <w:t xml:space="preserve">мост </w:t>
      </w:r>
      <w:r w:rsidR="00314500">
        <w:rPr>
          <w:rFonts w:ascii="Times New Roman" w:hAnsi="Times New Roman" w:cs="Times New Roman"/>
          <w:sz w:val="28"/>
          <w:szCs w:val="28"/>
        </w:rPr>
        <w:t xml:space="preserve">через один из ветвь реки Кичик Урадарья </w:t>
      </w:r>
      <w:r w:rsidR="00D7745F">
        <w:rPr>
          <w:rFonts w:ascii="Times New Roman" w:hAnsi="Times New Roman" w:cs="Times New Roman"/>
          <w:sz w:val="28"/>
          <w:szCs w:val="28"/>
        </w:rPr>
        <w:t xml:space="preserve">разработан на основании </w:t>
      </w:r>
      <w:r w:rsidR="00861302">
        <w:rPr>
          <w:rFonts w:ascii="Times New Roman" w:hAnsi="Times New Roman" w:cs="Times New Roman"/>
          <w:sz w:val="28"/>
          <w:szCs w:val="28"/>
          <w:lang w:val="uz-Cyrl-UZ"/>
        </w:rPr>
        <w:t xml:space="preserve">техническое задание </w:t>
      </w:r>
      <w:r w:rsidR="00861302" w:rsidRPr="001F5A7F">
        <w:rPr>
          <w:rFonts w:ascii="Times New Roman" w:hAnsi="Times New Roman" w:cs="Times New Roman"/>
          <w:sz w:val="28"/>
          <w:szCs w:val="28"/>
        </w:rPr>
        <w:t>«Де</w:t>
      </w:r>
      <w:r w:rsidR="00861302" w:rsidRPr="001F5A7F">
        <w:rPr>
          <w:rFonts w:ascii="Times New Roman" w:hAnsi="Times New Roman" w:cs="Times New Roman"/>
          <w:sz w:val="28"/>
          <w:szCs w:val="28"/>
          <w:lang w:val="uz-Cyrl-UZ"/>
        </w:rPr>
        <w:t>ҳқонобод тумани ҳокимлиги ҳузуридаги Ободонлаштириш бошқармаси</w:t>
      </w:r>
      <w:r w:rsidR="00861302" w:rsidRPr="001F5A7F">
        <w:rPr>
          <w:rFonts w:ascii="Times New Roman" w:hAnsi="Times New Roman" w:cs="Times New Roman"/>
          <w:sz w:val="28"/>
          <w:szCs w:val="28"/>
        </w:rPr>
        <w:t>»</w:t>
      </w:r>
      <w:r w:rsidR="00F966B7" w:rsidRPr="001F5A7F">
        <w:rPr>
          <w:rFonts w:ascii="Times New Roman" w:hAnsi="Times New Roman" w:cs="Times New Roman"/>
          <w:sz w:val="28"/>
          <w:szCs w:val="28"/>
        </w:rPr>
        <w:t xml:space="preserve"> №435 от 10.10.2022</w:t>
      </w:r>
      <w:r w:rsidR="0053079A" w:rsidRPr="001F5A7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2176" w:rsidRDefault="00212176" w:rsidP="006702C8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Участо</w:t>
      </w:r>
      <w:r w:rsidR="00D52772">
        <w:rPr>
          <w:rFonts w:ascii="Times New Roman" w:hAnsi="Times New Roman" w:cs="Times New Roman"/>
          <w:sz w:val="28"/>
          <w:szCs w:val="28"/>
        </w:rPr>
        <w:t>к мостового перехода расположен</w:t>
      </w:r>
      <w:r w:rsidR="00BD1340">
        <w:rPr>
          <w:rFonts w:ascii="Times New Roman" w:hAnsi="Times New Roman" w:cs="Times New Roman"/>
          <w:sz w:val="28"/>
          <w:szCs w:val="28"/>
        </w:rPr>
        <w:t xml:space="preserve"> </w:t>
      </w:r>
      <w:r w:rsidR="002F619E">
        <w:rPr>
          <w:rFonts w:ascii="Times New Roman" w:hAnsi="Times New Roman" w:cs="Times New Roman"/>
          <w:sz w:val="28"/>
          <w:szCs w:val="28"/>
        </w:rPr>
        <w:t>Дехканобадском</w:t>
      </w:r>
      <w:r>
        <w:rPr>
          <w:rFonts w:ascii="Times New Roman" w:hAnsi="Times New Roman" w:cs="Times New Roman"/>
          <w:sz w:val="28"/>
          <w:szCs w:val="28"/>
        </w:rPr>
        <w:t xml:space="preserve"> районе Кашкадарьинской области. Обмерные работы выполнены</w:t>
      </w:r>
      <w:r w:rsidR="00BD13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Кашкадарьи</w:t>
      </w:r>
      <w:r w:rsidR="008822E3">
        <w:rPr>
          <w:rFonts w:ascii="Times New Roman" w:hAnsi="Times New Roman" w:cs="Times New Roman"/>
          <w:sz w:val="28"/>
          <w:szCs w:val="28"/>
        </w:rPr>
        <w:t xml:space="preserve">нским комплексным проектно-изыскательской экспедицией в </w:t>
      </w:r>
      <w:r w:rsidR="002F619E">
        <w:rPr>
          <w:rFonts w:ascii="Times New Roman" w:hAnsi="Times New Roman" w:cs="Times New Roman"/>
          <w:sz w:val="28"/>
          <w:szCs w:val="28"/>
        </w:rPr>
        <w:t>августе</w:t>
      </w:r>
      <w:r w:rsidR="008822E3">
        <w:rPr>
          <w:rFonts w:ascii="Times New Roman" w:hAnsi="Times New Roman" w:cs="Times New Roman"/>
          <w:sz w:val="28"/>
          <w:szCs w:val="28"/>
        </w:rPr>
        <w:t xml:space="preserve"> месяце 20</w:t>
      </w:r>
      <w:r w:rsidR="002F619E">
        <w:rPr>
          <w:rFonts w:ascii="Times New Roman" w:hAnsi="Times New Roman" w:cs="Times New Roman"/>
          <w:sz w:val="28"/>
          <w:szCs w:val="28"/>
        </w:rPr>
        <w:t>22</w:t>
      </w:r>
      <w:r w:rsidR="008822E3">
        <w:rPr>
          <w:rFonts w:ascii="Times New Roman" w:hAnsi="Times New Roman" w:cs="Times New Roman"/>
          <w:sz w:val="28"/>
          <w:szCs w:val="28"/>
        </w:rPr>
        <w:t>г.</w:t>
      </w:r>
    </w:p>
    <w:p w:rsidR="007A62FC" w:rsidRDefault="004C037C" w:rsidP="006702C8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2E5B">
        <w:rPr>
          <w:rFonts w:ascii="Times New Roman" w:hAnsi="Times New Roman" w:cs="Times New Roman"/>
          <w:sz w:val="28"/>
          <w:szCs w:val="28"/>
        </w:rPr>
        <w:t>Существующий мост</w:t>
      </w:r>
      <w:r w:rsidR="00BD1340">
        <w:rPr>
          <w:rFonts w:ascii="Times New Roman" w:hAnsi="Times New Roman" w:cs="Times New Roman"/>
          <w:sz w:val="28"/>
          <w:szCs w:val="28"/>
        </w:rPr>
        <w:t xml:space="preserve"> пешеходный навесной на тросах</w:t>
      </w:r>
      <w:r w:rsidR="00AD2E5B">
        <w:rPr>
          <w:rFonts w:ascii="Times New Roman" w:hAnsi="Times New Roman" w:cs="Times New Roman"/>
          <w:sz w:val="28"/>
          <w:szCs w:val="28"/>
        </w:rPr>
        <w:t xml:space="preserve">, имевший длину </w:t>
      </w:r>
      <w:r w:rsidR="002F619E">
        <w:rPr>
          <w:rFonts w:ascii="Arial" w:hAnsi="Arial" w:cs="Arial"/>
          <w:sz w:val="28"/>
          <w:szCs w:val="28"/>
        </w:rPr>
        <w:t>≈</w:t>
      </w:r>
      <w:r w:rsidR="00942404">
        <w:rPr>
          <w:rFonts w:ascii="Times New Roman" w:hAnsi="Times New Roman" w:cs="Times New Roman"/>
          <w:sz w:val="28"/>
          <w:szCs w:val="28"/>
        </w:rPr>
        <w:t>64</w:t>
      </w:r>
      <w:r w:rsidR="002F619E">
        <w:rPr>
          <w:rFonts w:ascii="Times New Roman" w:hAnsi="Times New Roman" w:cs="Times New Roman"/>
          <w:sz w:val="28"/>
          <w:szCs w:val="28"/>
        </w:rPr>
        <w:t>,0 м</w:t>
      </w:r>
      <w:r w:rsidR="00AD2E5B">
        <w:rPr>
          <w:rFonts w:ascii="Times New Roman" w:hAnsi="Times New Roman" w:cs="Times New Roman"/>
          <w:sz w:val="28"/>
          <w:szCs w:val="28"/>
        </w:rPr>
        <w:t xml:space="preserve"> </w:t>
      </w:r>
      <w:r w:rsidR="00BD1340">
        <w:rPr>
          <w:rFonts w:ascii="Times New Roman" w:hAnsi="Times New Roman" w:cs="Times New Roman"/>
          <w:sz w:val="28"/>
          <w:szCs w:val="28"/>
        </w:rPr>
        <w:t>трёх</w:t>
      </w:r>
      <w:r w:rsidR="00AD2E5B">
        <w:rPr>
          <w:rFonts w:ascii="Times New Roman" w:hAnsi="Times New Roman" w:cs="Times New Roman"/>
          <w:sz w:val="28"/>
          <w:szCs w:val="28"/>
        </w:rPr>
        <w:t xml:space="preserve">пролетный </w:t>
      </w:r>
      <w:r w:rsidR="002F619E">
        <w:rPr>
          <w:rFonts w:ascii="Times New Roman" w:hAnsi="Times New Roman" w:cs="Times New Roman"/>
          <w:sz w:val="28"/>
          <w:szCs w:val="28"/>
        </w:rPr>
        <w:t xml:space="preserve">с </w:t>
      </w:r>
      <w:r w:rsidR="00BD1340">
        <w:rPr>
          <w:rFonts w:ascii="Times New Roman" w:hAnsi="Times New Roman" w:cs="Times New Roman"/>
          <w:sz w:val="28"/>
          <w:szCs w:val="28"/>
        </w:rPr>
        <w:t>металлическими</w:t>
      </w:r>
      <w:r w:rsidR="002F619E">
        <w:rPr>
          <w:rFonts w:ascii="Times New Roman" w:hAnsi="Times New Roman" w:cs="Times New Roman"/>
          <w:sz w:val="28"/>
          <w:szCs w:val="28"/>
        </w:rPr>
        <w:t xml:space="preserve"> опорами</w:t>
      </w:r>
      <w:r w:rsidR="00BD1340">
        <w:rPr>
          <w:rFonts w:ascii="Times New Roman" w:hAnsi="Times New Roman" w:cs="Times New Roman"/>
          <w:sz w:val="28"/>
          <w:szCs w:val="28"/>
        </w:rPr>
        <w:t xml:space="preserve"> </w:t>
      </w:r>
      <w:r w:rsidR="002F619E">
        <w:rPr>
          <w:rFonts w:ascii="Times New Roman" w:hAnsi="Times New Roman" w:cs="Times New Roman"/>
          <w:sz w:val="28"/>
          <w:szCs w:val="28"/>
        </w:rPr>
        <w:t>построенный путём «хашара», пролётное строение</w:t>
      </w:r>
      <w:r w:rsidR="00BD1340">
        <w:rPr>
          <w:rFonts w:ascii="Times New Roman" w:hAnsi="Times New Roman" w:cs="Times New Roman"/>
          <w:sz w:val="28"/>
          <w:szCs w:val="28"/>
        </w:rPr>
        <w:t>(прохожая часть)</w:t>
      </w:r>
      <w:r w:rsidR="002F619E">
        <w:rPr>
          <w:rFonts w:ascii="Times New Roman" w:hAnsi="Times New Roman" w:cs="Times New Roman"/>
          <w:sz w:val="28"/>
          <w:szCs w:val="28"/>
        </w:rPr>
        <w:t xml:space="preserve"> из  подручных(бревно, металл и др.) материалов. После прошедших паводков в мае месяце текущего года от существующего </w:t>
      </w:r>
      <w:r w:rsidR="00BD1340">
        <w:rPr>
          <w:rFonts w:ascii="Times New Roman" w:hAnsi="Times New Roman" w:cs="Times New Roman"/>
          <w:sz w:val="28"/>
          <w:szCs w:val="28"/>
        </w:rPr>
        <w:t xml:space="preserve">моста осталось только три ряда </w:t>
      </w:r>
      <w:r w:rsidR="00B91845">
        <w:rPr>
          <w:rFonts w:ascii="Times New Roman" w:hAnsi="Times New Roman" w:cs="Times New Roman"/>
          <w:sz w:val="28"/>
          <w:szCs w:val="28"/>
        </w:rPr>
        <w:t xml:space="preserve">стальной </w:t>
      </w:r>
      <w:r w:rsidR="00BD1340">
        <w:rPr>
          <w:rFonts w:ascii="Times New Roman" w:hAnsi="Times New Roman" w:cs="Times New Roman"/>
          <w:sz w:val="28"/>
          <w:szCs w:val="28"/>
        </w:rPr>
        <w:t xml:space="preserve">трос </w:t>
      </w:r>
      <w:r w:rsidR="00BD1340">
        <w:rPr>
          <w:rFonts w:ascii="Arial" w:hAnsi="Arial" w:cs="Arial"/>
          <w:sz w:val="28"/>
          <w:szCs w:val="28"/>
        </w:rPr>
        <w:t>Ø</w:t>
      </w:r>
      <w:r w:rsidR="00BD1340">
        <w:rPr>
          <w:rFonts w:ascii="Times New Roman" w:hAnsi="Times New Roman" w:cs="Times New Roman"/>
          <w:sz w:val="28"/>
          <w:szCs w:val="28"/>
        </w:rPr>
        <w:t xml:space="preserve"> 32 мм. </w:t>
      </w:r>
      <w:r w:rsidR="005D1C7A">
        <w:rPr>
          <w:rFonts w:ascii="Times New Roman" w:hAnsi="Times New Roman" w:cs="Times New Roman"/>
          <w:sz w:val="28"/>
          <w:szCs w:val="28"/>
        </w:rPr>
        <w:t xml:space="preserve">В данный момент </w:t>
      </w:r>
      <w:r w:rsidR="00BD1340">
        <w:rPr>
          <w:rFonts w:ascii="Times New Roman" w:hAnsi="Times New Roman" w:cs="Times New Roman"/>
          <w:sz w:val="28"/>
          <w:szCs w:val="28"/>
        </w:rPr>
        <w:t xml:space="preserve">пешеходная </w:t>
      </w:r>
      <w:r w:rsidR="005D1C7A">
        <w:rPr>
          <w:rFonts w:ascii="Times New Roman" w:hAnsi="Times New Roman" w:cs="Times New Roman"/>
          <w:sz w:val="28"/>
          <w:szCs w:val="28"/>
        </w:rPr>
        <w:t>д</w:t>
      </w:r>
      <w:r w:rsidR="007A62FC">
        <w:rPr>
          <w:rFonts w:ascii="Times New Roman" w:hAnsi="Times New Roman" w:cs="Times New Roman"/>
          <w:sz w:val="28"/>
          <w:szCs w:val="28"/>
        </w:rPr>
        <w:t xml:space="preserve">вижения осуществляется по </w:t>
      </w:r>
      <w:r w:rsidR="00BD1340">
        <w:rPr>
          <w:rFonts w:ascii="Times New Roman" w:hAnsi="Times New Roman" w:cs="Times New Roman"/>
          <w:sz w:val="28"/>
          <w:szCs w:val="28"/>
        </w:rPr>
        <w:t>руслу реки</w:t>
      </w:r>
      <w:r w:rsidR="007A62FC">
        <w:rPr>
          <w:rFonts w:ascii="Times New Roman" w:hAnsi="Times New Roman" w:cs="Times New Roman"/>
          <w:sz w:val="28"/>
          <w:szCs w:val="28"/>
        </w:rPr>
        <w:t>.</w:t>
      </w:r>
      <w:r w:rsidR="00AE03E3">
        <w:rPr>
          <w:rFonts w:ascii="Times New Roman" w:hAnsi="Times New Roman" w:cs="Times New Roman"/>
          <w:sz w:val="28"/>
          <w:szCs w:val="28"/>
        </w:rPr>
        <w:tab/>
      </w:r>
    </w:p>
    <w:p w:rsidR="004C037C" w:rsidRDefault="00A117CB" w:rsidP="006702C8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Учитывая вышеизложенное, при</w:t>
      </w:r>
      <w:r w:rsidR="00D52772">
        <w:rPr>
          <w:rFonts w:ascii="Times New Roman" w:hAnsi="Times New Roman" w:cs="Times New Roman"/>
          <w:sz w:val="28"/>
          <w:szCs w:val="28"/>
          <w:lang w:val="uz-Cyrl-UZ"/>
        </w:rPr>
        <w:t>н</w:t>
      </w:r>
      <w:r w:rsidR="007A62FC">
        <w:rPr>
          <w:rFonts w:ascii="Times New Roman" w:hAnsi="Times New Roman" w:cs="Times New Roman"/>
          <w:sz w:val="28"/>
          <w:szCs w:val="28"/>
        </w:rPr>
        <w:t>яте</w:t>
      </w:r>
      <w:r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7A62F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7A62F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нового </w:t>
      </w:r>
      <w:r w:rsidR="00BD1340">
        <w:rPr>
          <w:rFonts w:ascii="Times New Roman" w:hAnsi="Times New Roman" w:cs="Times New Roman"/>
          <w:sz w:val="28"/>
          <w:szCs w:val="28"/>
        </w:rPr>
        <w:t>навесного пешеходного моста длиной 64,0 метра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EDB" w:rsidRDefault="00230EDB" w:rsidP="006702C8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230EDB" w:rsidRPr="00230EDB" w:rsidRDefault="00230EDB" w:rsidP="00230EDB">
      <w:pPr>
        <w:pStyle w:val="ac"/>
        <w:jc w:val="center"/>
        <w:rPr>
          <w:b/>
          <w:sz w:val="28"/>
          <w:szCs w:val="28"/>
          <w:u w:val="single"/>
        </w:rPr>
      </w:pPr>
      <w:r w:rsidRPr="00230EDB">
        <w:rPr>
          <w:b/>
          <w:sz w:val="28"/>
          <w:szCs w:val="28"/>
          <w:u w:val="single"/>
          <w:lang w:val="en-US"/>
        </w:rPr>
        <w:t>II</w:t>
      </w:r>
      <w:r w:rsidRPr="00230EDB">
        <w:rPr>
          <w:b/>
          <w:sz w:val="28"/>
          <w:szCs w:val="28"/>
          <w:u w:val="single"/>
        </w:rPr>
        <w:t>. Климатическая характеристика района</w:t>
      </w:r>
    </w:p>
    <w:p w:rsidR="00230EDB" w:rsidRPr="00F9667D" w:rsidRDefault="00230EDB" w:rsidP="00230EDB">
      <w:pPr>
        <w:pStyle w:val="ac"/>
        <w:jc w:val="left"/>
        <w:rPr>
          <w:bCs/>
          <w:sz w:val="28"/>
          <w:szCs w:val="28"/>
        </w:rPr>
      </w:pPr>
    </w:p>
    <w:p w:rsidR="00D40D4E" w:rsidRPr="00F9667D" w:rsidRDefault="00230EDB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2"/>
          <w:szCs w:val="28"/>
        </w:rPr>
        <w:tab/>
      </w:r>
      <w:r w:rsidR="00D40D4E" w:rsidRPr="00F9667D">
        <w:rPr>
          <w:bCs/>
          <w:sz w:val="28"/>
          <w:szCs w:val="28"/>
        </w:rPr>
        <w:t xml:space="preserve">Район исследований относится к  </w:t>
      </w:r>
      <w:r w:rsidR="00D40D4E" w:rsidRPr="00F9667D">
        <w:rPr>
          <w:bCs/>
          <w:sz w:val="28"/>
          <w:szCs w:val="28"/>
          <w:lang w:val="en-US"/>
        </w:rPr>
        <w:t>I</w:t>
      </w:r>
      <w:r w:rsidR="00D40D4E" w:rsidRPr="00F9667D">
        <w:rPr>
          <w:bCs/>
          <w:sz w:val="28"/>
          <w:szCs w:val="28"/>
        </w:rPr>
        <w:t xml:space="preserve"> Астроительно-климатической зоне. 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>Климат района резко континентальный с большими перепадами суточных температур, с жарким летом и относительно тёплой зимой. Среднегодовая температура составляет +16,9°С, абсолютная минимальная - 20,1°С, абсолютная максимальная +46,7°С, средняя максимальная наиболее жаркого месяца +39,4°С и средняя минимальная наиболее холодного месяца - 1,6°С. Максимальная суточная амплитуда температуры в январе месяце 21,1°С, в июле 27,6°С.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ab/>
        <w:t>Средняя минимальная относительная влажность воздуха наиболее холодного месяца –57 %, наиболее жаркого месяца – 20 %.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ab/>
        <w:t xml:space="preserve">Число дней с максимальной температурой 34°С и выше – 110, продолжительность периода со среднесуточной температурой </w:t>
      </w:r>
      <w:r w:rsidRPr="00F9667D">
        <w:rPr>
          <w:bCs/>
          <w:sz w:val="28"/>
          <w:szCs w:val="28"/>
          <w:lang w:val="en-US"/>
        </w:rPr>
        <w:t>t</w:t>
      </w:r>
      <w:r w:rsidRPr="00F9667D">
        <w:rPr>
          <w:bCs/>
          <w:sz w:val="28"/>
          <w:szCs w:val="28"/>
        </w:rPr>
        <w:t>&lt;= 0°С. суток  – 0.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ab/>
        <w:t>Скорость ветра м/с  средняя месячная в январе – 2,4 , максимальная из средних скоростей по румбам за январь – 2,3, средняя месячная в июле – 2,7, минимальная из средних скоростей по румбам за июль – 0, максимальная из среднемесячных значений за год – 3,6 в марте. Число дней с пыльной бурей и пыльным позёмком за год – 32.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ab/>
        <w:t xml:space="preserve">Направление и скорость ветра : 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>Числитель – повторяемость направления ветра в %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>Знаменатель – средняя скорость по направлениям м/с.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 xml:space="preserve">   В январе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lastRenderedPageBreak/>
        <w:t xml:space="preserve"> С – 5/1,7; СВ – 22/2,3; В – 16/2,2; ЮВ –17/1,9; Ю –6/2,4; ЮЗ – 23/4,0; З –10/5,6; СЗ – 1/2,2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>Штилей в % -29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 xml:space="preserve">   В июне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 xml:space="preserve"> С – 2/1; СВ – 5/1; В –2/0,9; ЮВ – 4/1; Ю – 9/1,5; ЮЗ –43/3,8; З – 28/3,8; СЗ – 7/2,4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>Штилей – 24 %</w:t>
      </w:r>
    </w:p>
    <w:p w:rsidR="00D40D4E" w:rsidRPr="00F9667D" w:rsidRDefault="00D40D4E" w:rsidP="00D40D4E">
      <w:pPr>
        <w:pStyle w:val="ac"/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ab/>
        <w:t>Характеристика осадков по метеостанции Термез:</w:t>
      </w:r>
    </w:p>
    <w:p w:rsidR="00D40D4E" w:rsidRPr="00F9667D" w:rsidRDefault="00D40D4E" w:rsidP="00D40D4E">
      <w:pPr>
        <w:pStyle w:val="ac"/>
        <w:numPr>
          <w:ilvl w:val="0"/>
          <w:numId w:val="6"/>
        </w:numPr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>количество осадков за год в мм – 144,6</w:t>
      </w:r>
    </w:p>
    <w:p w:rsidR="00D40D4E" w:rsidRPr="00F9667D" w:rsidRDefault="00D40D4E" w:rsidP="00D40D4E">
      <w:pPr>
        <w:pStyle w:val="ac"/>
        <w:numPr>
          <w:ilvl w:val="0"/>
          <w:numId w:val="6"/>
        </w:numPr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>максимальное суточное количество осадков в мм – 37,0</w:t>
      </w:r>
    </w:p>
    <w:p w:rsidR="00D40D4E" w:rsidRPr="00F9667D" w:rsidRDefault="00D40D4E" w:rsidP="00D40D4E">
      <w:pPr>
        <w:pStyle w:val="ac"/>
        <w:numPr>
          <w:ilvl w:val="0"/>
          <w:numId w:val="6"/>
        </w:numPr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>число дней с осадками за год – 56,3</w:t>
      </w:r>
    </w:p>
    <w:p w:rsidR="00D40D4E" w:rsidRPr="00F9667D" w:rsidRDefault="00D40D4E" w:rsidP="00D40D4E">
      <w:pPr>
        <w:pStyle w:val="ac"/>
        <w:numPr>
          <w:ilvl w:val="0"/>
          <w:numId w:val="6"/>
        </w:numPr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>число дней со снежным покровом за год – 9</w:t>
      </w:r>
    </w:p>
    <w:p w:rsidR="00D40D4E" w:rsidRPr="00F9667D" w:rsidRDefault="00D40D4E" w:rsidP="00D40D4E">
      <w:pPr>
        <w:pStyle w:val="ac"/>
        <w:numPr>
          <w:ilvl w:val="0"/>
          <w:numId w:val="6"/>
        </w:numPr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 xml:space="preserve">число часов с грозой за год – 7,6 </w:t>
      </w:r>
    </w:p>
    <w:p w:rsidR="00D40D4E" w:rsidRPr="00F9667D" w:rsidRDefault="00D40D4E" w:rsidP="00D40D4E">
      <w:pPr>
        <w:pStyle w:val="ac"/>
        <w:numPr>
          <w:ilvl w:val="0"/>
          <w:numId w:val="6"/>
        </w:numPr>
        <w:jc w:val="left"/>
        <w:rPr>
          <w:bCs/>
          <w:sz w:val="28"/>
          <w:szCs w:val="28"/>
        </w:rPr>
      </w:pPr>
      <w:r w:rsidRPr="00F9667D">
        <w:rPr>
          <w:bCs/>
          <w:sz w:val="28"/>
          <w:szCs w:val="28"/>
        </w:rPr>
        <w:t>глубина промерзания грунтов - 24 см один раз в 10 лет, 30 см один раз в 50 лет.</w:t>
      </w:r>
    </w:p>
    <w:p w:rsidR="00230EDB" w:rsidRDefault="00230EDB" w:rsidP="00D40D4E">
      <w:pPr>
        <w:pStyle w:val="ac"/>
        <w:jc w:val="left"/>
        <w:rPr>
          <w:b/>
          <w:sz w:val="28"/>
          <w:szCs w:val="28"/>
        </w:rPr>
      </w:pPr>
    </w:p>
    <w:p w:rsidR="00230EDB" w:rsidRPr="00230EDB" w:rsidRDefault="00230EDB" w:rsidP="00230EDB">
      <w:pPr>
        <w:pStyle w:val="ac"/>
        <w:jc w:val="center"/>
        <w:rPr>
          <w:b/>
          <w:sz w:val="28"/>
          <w:szCs w:val="28"/>
          <w:u w:val="single"/>
        </w:rPr>
      </w:pPr>
      <w:r w:rsidRPr="00230EDB">
        <w:rPr>
          <w:b/>
          <w:sz w:val="28"/>
          <w:szCs w:val="28"/>
          <w:u w:val="single"/>
          <w:lang w:val="en-US"/>
        </w:rPr>
        <w:t>III</w:t>
      </w:r>
      <w:r w:rsidRPr="00230EDB">
        <w:rPr>
          <w:b/>
          <w:sz w:val="28"/>
          <w:szCs w:val="28"/>
          <w:u w:val="single"/>
        </w:rPr>
        <w:t>. Инженерно-геологические условия</w:t>
      </w:r>
    </w:p>
    <w:p w:rsidR="00230EDB" w:rsidRPr="00F9667D" w:rsidRDefault="00230EDB" w:rsidP="00230EDB">
      <w:pPr>
        <w:pStyle w:val="ac"/>
        <w:jc w:val="center"/>
      </w:pPr>
    </w:p>
    <w:p w:rsidR="00230EDB" w:rsidRPr="007768AE" w:rsidRDefault="00230EDB" w:rsidP="007768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301A">
        <w:rPr>
          <w:rFonts w:ascii="Times New Roman" w:hAnsi="Times New Roman"/>
          <w:bCs/>
          <w:sz w:val="28"/>
          <w:szCs w:val="28"/>
        </w:rPr>
        <w:t xml:space="preserve">Исследуемый участок проектируемой участок </w:t>
      </w:r>
      <w:r w:rsidR="00504F53" w:rsidRPr="00504F53">
        <w:rPr>
          <w:rFonts w:ascii="Times New Roman" w:hAnsi="Times New Roman" w:cs="Times New Roman"/>
          <w:iCs/>
          <w:color w:val="000000"/>
          <w:sz w:val="28"/>
          <w:szCs w:val="28"/>
        </w:rPr>
        <w:t>"Оқтош" МФЙ Терской қишлоғидаги Кичик ўра дарёси устидаги қўрилган осма тросли пиёдалар кўпригини</w:t>
      </w:r>
      <w:r w:rsidRPr="00A0725E">
        <w:rPr>
          <w:rFonts w:ascii="Times New Roman" w:hAnsi="Times New Roman"/>
          <w:bCs/>
          <w:sz w:val="28"/>
          <w:szCs w:val="28"/>
        </w:rPr>
        <w:t>жорий таъмирлаш</w:t>
      </w:r>
      <w:r w:rsidR="00AD5461">
        <w:rPr>
          <w:rFonts w:ascii="Times New Roman" w:hAnsi="Times New Roman"/>
          <w:bCs/>
          <w:sz w:val="28"/>
          <w:szCs w:val="28"/>
        </w:rPr>
        <w:t xml:space="preserve"> </w:t>
      </w:r>
      <w:r w:rsidR="00504F53">
        <w:rPr>
          <w:rFonts w:ascii="Times New Roman" w:hAnsi="Times New Roman"/>
          <w:bCs/>
          <w:sz w:val="28"/>
          <w:szCs w:val="28"/>
        </w:rPr>
        <w:t>(7</w:t>
      </w:r>
      <w:r w:rsidRPr="00A0725E">
        <w:rPr>
          <w:rFonts w:ascii="Times New Roman" w:hAnsi="Times New Roman"/>
          <w:bCs/>
          <w:sz w:val="28"/>
          <w:szCs w:val="28"/>
        </w:rPr>
        <w:t>5</w:t>
      </w:r>
      <w:r w:rsidR="002C6EF4">
        <w:rPr>
          <w:rFonts w:ascii="Times New Roman" w:hAnsi="Times New Roman"/>
          <w:bCs/>
          <w:sz w:val="28"/>
          <w:szCs w:val="28"/>
        </w:rPr>
        <w:t>,0</w:t>
      </w:r>
      <w:r w:rsidRPr="00A0725E">
        <w:rPr>
          <w:rFonts w:ascii="Times New Roman" w:hAnsi="Times New Roman"/>
          <w:bCs/>
          <w:sz w:val="28"/>
          <w:szCs w:val="28"/>
        </w:rPr>
        <w:t>м)</w:t>
      </w:r>
      <w:r w:rsidRPr="00CB301A">
        <w:rPr>
          <w:rFonts w:ascii="Times New Roman" w:hAnsi="Times New Roman"/>
          <w:bCs/>
          <w:sz w:val="28"/>
          <w:szCs w:val="28"/>
        </w:rPr>
        <w:t>.</w:t>
      </w:r>
      <w:r w:rsidRPr="007768AE">
        <w:rPr>
          <w:rFonts w:ascii="Times New Roman" w:hAnsi="Times New Roman" w:cs="Times New Roman"/>
          <w:bCs/>
          <w:sz w:val="28"/>
          <w:szCs w:val="28"/>
        </w:rPr>
        <w:t>находится в Дехканабадском районе Кашкадаринской области.</w:t>
      </w:r>
    </w:p>
    <w:p w:rsidR="00230EDB" w:rsidRPr="00031BC0" w:rsidRDefault="00230EDB" w:rsidP="00230EDB">
      <w:pPr>
        <w:pStyle w:val="ac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031BC0">
        <w:rPr>
          <w:bCs/>
          <w:sz w:val="28"/>
          <w:szCs w:val="28"/>
        </w:rPr>
        <w:t>Рельеф участка – горный.</w:t>
      </w:r>
    </w:p>
    <w:p w:rsidR="00230EDB" w:rsidRPr="00031BC0" w:rsidRDefault="00230EDB" w:rsidP="00230EDB">
      <w:pPr>
        <w:pStyle w:val="ac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031BC0">
        <w:rPr>
          <w:bCs/>
          <w:sz w:val="28"/>
          <w:szCs w:val="28"/>
        </w:rPr>
        <w:t>В геоморфологическом отношении участок приурочен к юго-западным отрогам хребта Байсун-тау.</w:t>
      </w:r>
    </w:p>
    <w:p w:rsidR="00230EDB" w:rsidRDefault="00230EDB" w:rsidP="00230EDB">
      <w:pPr>
        <w:pStyle w:val="ac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031BC0">
        <w:rPr>
          <w:bCs/>
          <w:sz w:val="28"/>
          <w:szCs w:val="28"/>
        </w:rPr>
        <w:t xml:space="preserve">В литологическом отношении исследуемый участок на разведанную глубину до </w:t>
      </w:r>
      <w:r>
        <w:rPr>
          <w:bCs/>
          <w:sz w:val="28"/>
          <w:szCs w:val="28"/>
        </w:rPr>
        <w:t>5</w:t>
      </w:r>
      <w:r w:rsidRPr="00031BC0">
        <w:rPr>
          <w:bCs/>
          <w:sz w:val="28"/>
          <w:szCs w:val="28"/>
        </w:rPr>
        <w:t>,0 м сложен</w:t>
      </w:r>
      <w:r>
        <w:rPr>
          <w:bCs/>
          <w:sz w:val="28"/>
          <w:szCs w:val="28"/>
        </w:rPr>
        <w:t>.</w:t>
      </w:r>
    </w:p>
    <w:p w:rsidR="00230EDB" w:rsidRPr="006C4783" w:rsidRDefault="00230EDB" w:rsidP="00230EDB">
      <w:pPr>
        <w:pStyle w:val="ac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C4783">
        <w:rPr>
          <w:bCs/>
          <w:sz w:val="28"/>
          <w:szCs w:val="28"/>
        </w:rPr>
        <w:t>Грунты на исследуемом участке, в соответствии с КМК 2.05.02-95 с</w:t>
      </w:r>
      <w:r>
        <w:rPr>
          <w:bCs/>
          <w:sz w:val="28"/>
          <w:szCs w:val="28"/>
        </w:rPr>
        <w:t>лабо</w:t>
      </w:r>
      <w:r w:rsidRPr="006C4783">
        <w:rPr>
          <w:bCs/>
          <w:sz w:val="28"/>
          <w:szCs w:val="28"/>
        </w:rPr>
        <w:t xml:space="preserve"> засоленные. Тип засоления – хлоридно-сульфатный. Величина плотного остатка изменяется от</w:t>
      </w:r>
      <w:r>
        <w:rPr>
          <w:bCs/>
          <w:sz w:val="28"/>
          <w:szCs w:val="28"/>
        </w:rPr>
        <w:t xml:space="preserve"> 440</w:t>
      </w:r>
      <w:r w:rsidRPr="006C4783">
        <w:rPr>
          <w:bCs/>
          <w:sz w:val="28"/>
          <w:szCs w:val="28"/>
        </w:rPr>
        <w:t xml:space="preserve"> до </w:t>
      </w:r>
      <w:r>
        <w:rPr>
          <w:bCs/>
          <w:sz w:val="28"/>
          <w:szCs w:val="28"/>
        </w:rPr>
        <w:t>480</w:t>
      </w:r>
      <w:r w:rsidRPr="006C4783">
        <w:rPr>
          <w:bCs/>
          <w:sz w:val="28"/>
          <w:szCs w:val="28"/>
        </w:rPr>
        <w:t xml:space="preserve"> мг/кг. Содержание ионов Cl’ изменяется от </w:t>
      </w:r>
      <w:r>
        <w:rPr>
          <w:bCs/>
          <w:sz w:val="28"/>
          <w:szCs w:val="28"/>
        </w:rPr>
        <w:t>40</w:t>
      </w:r>
      <w:r w:rsidRPr="006C4783">
        <w:rPr>
          <w:bCs/>
          <w:sz w:val="28"/>
          <w:szCs w:val="28"/>
        </w:rPr>
        <w:t xml:space="preserve"> до </w:t>
      </w:r>
      <w:r>
        <w:rPr>
          <w:bCs/>
          <w:sz w:val="28"/>
          <w:szCs w:val="28"/>
        </w:rPr>
        <w:t xml:space="preserve">60 </w:t>
      </w:r>
      <w:r w:rsidRPr="006C4783">
        <w:rPr>
          <w:bCs/>
          <w:sz w:val="28"/>
          <w:szCs w:val="28"/>
        </w:rPr>
        <w:t xml:space="preserve">мг/кг, ионов SO4” от </w:t>
      </w:r>
      <w:r>
        <w:rPr>
          <w:bCs/>
          <w:sz w:val="28"/>
          <w:szCs w:val="28"/>
        </w:rPr>
        <w:t>260</w:t>
      </w:r>
      <w:r w:rsidRPr="006C4783">
        <w:rPr>
          <w:bCs/>
          <w:sz w:val="28"/>
          <w:szCs w:val="28"/>
        </w:rPr>
        <w:t xml:space="preserve"> до </w:t>
      </w:r>
      <w:r>
        <w:rPr>
          <w:bCs/>
          <w:sz w:val="28"/>
          <w:szCs w:val="28"/>
        </w:rPr>
        <w:t>280</w:t>
      </w:r>
      <w:r w:rsidRPr="006C4783">
        <w:rPr>
          <w:bCs/>
          <w:sz w:val="28"/>
          <w:szCs w:val="28"/>
        </w:rPr>
        <w:t xml:space="preserve"> мг/кг. (см. приложение 3,табл.2).Грунты  </w:t>
      </w:r>
      <w:r>
        <w:rPr>
          <w:bCs/>
          <w:sz w:val="28"/>
          <w:szCs w:val="28"/>
        </w:rPr>
        <w:t>слабо</w:t>
      </w:r>
      <w:r w:rsidRPr="006C4783">
        <w:rPr>
          <w:bCs/>
          <w:sz w:val="28"/>
          <w:szCs w:val="28"/>
        </w:rPr>
        <w:t xml:space="preserve"> агрессивны к бетонам на портландцементе по ГОСТ 10178-85* и </w:t>
      </w:r>
      <w:r>
        <w:rPr>
          <w:bCs/>
          <w:sz w:val="28"/>
          <w:szCs w:val="28"/>
        </w:rPr>
        <w:t>средно</w:t>
      </w:r>
      <w:r w:rsidRPr="006C4783">
        <w:rPr>
          <w:bCs/>
          <w:sz w:val="28"/>
          <w:szCs w:val="28"/>
        </w:rPr>
        <w:t xml:space="preserve"> агрессивны к железобетонным конструкциям.</w:t>
      </w:r>
    </w:p>
    <w:p w:rsidR="00230EDB" w:rsidRPr="00031BC0" w:rsidRDefault="00230EDB" w:rsidP="00230EDB">
      <w:pPr>
        <w:pStyle w:val="ac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C4783">
        <w:rPr>
          <w:bCs/>
          <w:sz w:val="28"/>
          <w:szCs w:val="28"/>
        </w:rPr>
        <w:t xml:space="preserve">Грунтовые воды пройденными выработками в </w:t>
      </w:r>
      <w:r>
        <w:rPr>
          <w:bCs/>
          <w:sz w:val="28"/>
          <w:szCs w:val="28"/>
        </w:rPr>
        <w:t xml:space="preserve">сентябре </w:t>
      </w:r>
      <w:r w:rsidRPr="006C4783">
        <w:rPr>
          <w:bCs/>
          <w:sz w:val="28"/>
          <w:szCs w:val="28"/>
        </w:rPr>
        <w:t>месяце 20</w:t>
      </w:r>
      <w:r>
        <w:rPr>
          <w:bCs/>
          <w:sz w:val="28"/>
          <w:szCs w:val="28"/>
        </w:rPr>
        <w:t>22</w:t>
      </w:r>
      <w:r w:rsidRPr="006C4783">
        <w:rPr>
          <w:bCs/>
          <w:sz w:val="28"/>
          <w:szCs w:val="28"/>
        </w:rPr>
        <w:t xml:space="preserve">г наблюдаются глубиной до </w:t>
      </w:r>
      <w:r>
        <w:rPr>
          <w:bCs/>
          <w:sz w:val="28"/>
          <w:szCs w:val="28"/>
        </w:rPr>
        <w:t>0,4</w:t>
      </w:r>
      <w:r w:rsidRPr="006C4783">
        <w:rPr>
          <w:bCs/>
          <w:sz w:val="28"/>
          <w:szCs w:val="28"/>
        </w:rPr>
        <w:t xml:space="preserve"> м. Грунтовые воды в основном  питается за счет инфильтрации и просачивания поверхностных орошаемых вод и атмосферных осадков. Их уровень в различной место в разная который зависит от дренированности. </w:t>
      </w:r>
    </w:p>
    <w:p w:rsidR="00230EDB" w:rsidRDefault="00230EDB" w:rsidP="00230EDB">
      <w:pPr>
        <w:pStyle w:val="ac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02F09">
        <w:rPr>
          <w:b/>
          <w:bCs/>
          <w:sz w:val="28"/>
          <w:szCs w:val="28"/>
        </w:rPr>
        <w:t>Первый инженерно-геологический элемент(</w:t>
      </w:r>
      <w:r w:rsidRPr="00C02F09">
        <w:rPr>
          <w:b/>
          <w:bCs/>
          <w:color w:val="000000"/>
          <w:sz w:val="28"/>
          <w:szCs w:val="28"/>
        </w:rPr>
        <w:t>ИГЭ</w:t>
      </w:r>
      <w:r>
        <w:rPr>
          <w:b/>
          <w:bCs/>
          <w:color w:val="000000"/>
          <w:sz w:val="28"/>
          <w:szCs w:val="28"/>
        </w:rPr>
        <w:t>№</w:t>
      </w:r>
      <w:r w:rsidRPr="00135774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 xml:space="preserve">) - </w:t>
      </w:r>
      <w:r>
        <w:rPr>
          <w:color w:val="000000"/>
          <w:sz w:val="28"/>
          <w:szCs w:val="28"/>
        </w:rPr>
        <w:t>Г</w:t>
      </w:r>
      <w:r w:rsidRPr="008D77D2">
        <w:rPr>
          <w:bCs/>
          <w:sz w:val="28"/>
          <w:szCs w:val="28"/>
        </w:rPr>
        <w:t xml:space="preserve">алечник хорошо окатанный из обломков осадочных и метаморфических пород с песчанно -глинистым  заполнителем и валунов до 10%.  </w:t>
      </w:r>
    </w:p>
    <w:p w:rsidR="00230EDB" w:rsidRDefault="00230EDB" w:rsidP="00230ED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F42B9">
        <w:rPr>
          <w:rFonts w:ascii="Times New Roman" w:hAnsi="Times New Roman"/>
          <w:bCs/>
          <w:sz w:val="28"/>
          <w:szCs w:val="28"/>
        </w:rPr>
        <w:t xml:space="preserve">Группа грунта по разработке – п </w:t>
      </w:r>
      <w:r>
        <w:rPr>
          <w:rFonts w:ascii="Times New Roman" w:hAnsi="Times New Roman"/>
          <w:bCs/>
          <w:sz w:val="28"/>
          <w:szCs w:val="28"/>
        </w:rPr>
        <w:t>3</w:t>
      </w:r>
      <w:r w:rsidRPr="00BF42B9">
        <w:rPr>
          <w:rFonts w:ascii="Times New Roman" w:hAnsi="Times New Roman"/>
          <w:bCs/>
          <w:sz w:val="28"/>
          <w:szCs w:val="28"/>
        </w:rPr>
        <w:t xml:space="preserve"> таблица 1-1а  ШНК 4.02.01 - 04.</w:t>
      </w:r>
    </w:p>
    <w:p w:rsidR="00230EDB" w:rsidRPr="008D77D2" w:rsidRDefault="00230EDB" w:rsidP="00230EDB">
      <w:pPr>
        <w:ind w:firstLine="708"/>
        <w:jc w:val="both"/>
        <w:rPr>
          <w:bCs/>
          <w:sz w:val="28"/>
          <w:szCs w:val="28"/>
        </w:rPr>
      </w:pPr>
      <w:r w:rsidRPr="00230EDB">
        <w:rPr>
          <w:rFonts w:ascii="Times New Roman" w:hAnsi="Times New Roman"/>
          <w:bCs/>
          <w:sz w:val="28"/>
          <w:szCs w:val="28"/>
        </w:rPr>
        <w:lastRenderedPageBreak/>
        <w:t>Галька состоит из хорошо окатанных обломков осадочных,метаморфических и изверженных пород, мелких и средних размеров</w:t>
      </w:r>
      <w:r w:rsidRPr="008D77D2">
        <w:rPr>
          <w:bCs/>
          <w:sz w:val="28"/>
          <w:szCs w:val="28"/>
        </w:rPr>
        <w:t>.</w:t>
      </w:r>
    </w:p>
    <w:p w:rsidR="00230EDB" w:rsidRPr="008D77D2" w:rsidRDefault="00230EDB" w:rsidP="00230EDB">
      <w:pPr>
        <w:pStyle w:val="ac"/>
        <w:ind w:firstLine="567"/>
        <w:rPr>
          <w:bCs/>
          <w:sz w:val="28"/>
          <w:szCs w:val="28"/>
        </w:rPr>
      </w:pPr>
      <w:r w:rsidRPr="008D77D2">
        <w:rPr>
          <w:bCs/>
          <w:sz w:val="28"/>
          <w:szCs w:val="28"/>
        </w:rPr>
        <w:t xml:space="preserve">Эти грунты обладают высокими деформационными и прочностными свойствами, залегают </w:t>
      </w:r>
      <w:r>
        <w:rPr>
          <w:bCs/>
          <w:sz w:val="28"/>
          <w:szCs w:val="28"/>
        </w:rPr>
        <w:t>от поверхности</w:t>
      </w:r>
      <w:r w:rsidRPr="008D77D2">
        <w:rPr>
          <w:bCs/>
          <w:sz w:val="28"/>
          <w:szCs w:val="28"/>
        </w:rPr>
        <w:t xml:space="preserve"> земли. </w:t>
      </w:r>
    </w:p>
    <w:p w:rsidR="00230EDB" w:rsidRPr="008D77D2" w:rsidRDefault="00230EDB" w:rsidP="00230EDB">
      <w:pPr>
        <w:pStyle w:val="ac"/>
        <w:ind w:firstLine="567"/>
        <w:rPr>
          <w:bCs/>
          <w:sz w:val="28"/>
          <w:szCs w:val="28"/>
        </w:rPr>
      </w:pPr>
      <w:r w:rsidRPr="008D77D2">
        <w:rPr>
          <w:bCs/>
          <w:sz w:val="28"/>
          <w:szCs w:val="28"/>
        </w:rPr>
        <w:t xml:space="preserve">Плотность естественного сложения галечников – 1,91 т/м3. </w:t>
      </w:r>
    </w:p>
    <w:p w:rsidR="00230EDB" w:rsidRPr="008D77D2" w:rsidRDefault="00230EDB" w:rsidP="00230EDB">
      <w:pPr>
        <w:pStyle w:val="ac"/>
        <w:ind w:firstLine="567"/>
        <w:rPr>
          <w:bCs/>
          <w:sz w:val="28"/>
          <w:szCs w:val="28"/>
        </w:rPr>
      </w:pPr>
      <w:r w:rsidRPr="008D77D2">
        <w:rPr>
          <w:bCs/>
          <w:sz w:val="28"/>
          <w:szCs w:val="28"/>
        </w:rPr>
        <w:t>Угол естественного откоса в сухом состоянии – 45°, под  водой – 39°.</w:t>
      </w:r>
    </w:p>
    <w:p w:rsidR="00230EDB" w:rsidRPr="004B6833" w:rsidRDefault="00230EDB" w:rsidP="00230EDB">
      <w:pPr>
        <w:pStyle w:val="ac"/>
        <w:ind w:firstLine="567"/>
        <w:rPr>
          <w:sz w:val="28"/>
          <w:szCs w:val="28"/>
        </w:rPr>
      </w:pPr>
      <w:r w:rsidRPr="008D77D2">
        <w:rPr>
          <w:bCs/>
          <w:sz w:val="28"/>
          <w:szCs w:val="28"/>
        </w:rPr>
        <w:t>Расчётное сопротивление галечников - R0 - 600 КПа, согласно [5].</w:t>
      </w:r>
    </w:p>
    <w:p w:rsidR="00514255" w:rsidRDefault="00514255" w:rsidP="004A15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2C8" w:rsidRPr="007C6FBB" w:rsidRDefault="006702C8" w:rsidP="00690F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="00230ED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7C6FB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944098" w:rsidRPr="00944098">
        <w:rPr>
          <w:rFonts w:ascii="Times New Roman" w:hAnsi="Times New Roman" w:cs="Times New Roman"/>
          <w:b/>
          <w:sz w:val="28"/>
          <w:szCs w:val="28"/>
          <w:u w:val="single"/>
        </w:rPr>
        <w:t>Нормы проектирования</w:t>
      </w:r>
    </w:p>
    <w:p w:rsidR="00514255" w:rsidRPr="004A15C7" w:rsidRDefault="004474E7" w:rsidP="002C6E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проект разработан на основании действующих на территории Республики Узбекистан строительных норми правил:</w:t>
      </w:r>
    </w:p>
    <w:p w:rsidR="00944098" w:rsidRPr="00944098" w:rsidRDefault="00944098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1.ШНК 2.05.02-07- </w:t>
      </w:r>
      <w:r w:rsidRPr="00944098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Автомобильные дороги</w:t>
      </w:r>
      <w:r w:rsidRPr="00944098">
        <w:rPr>
          <w:rFonts w:ascii="Times New Roman" w:hAnsi="Times New Roman" w:cs="Times New Roman"/>
          <w:sz w:val="28"/>
          <w:szCs w:val="28"/>
        </w:rPr>
        <w:t>”</w:t>
      </w:r>
    </w:p>
    <w:p w:rsidR="00514255" w:rsidRDefault="00944098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409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КМК 2.05.03-97- </w:t>
      </w:r>
      <w:r w:rsidRPr="00944098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Мосты и трубы</w:t>
      </w:r>
      <w:r w:rsidRPr="00944098">
        <w:rPr>
          <w:rFonts w:ascii="Times New Roman" w:hAnsi="Times New Roman" w:cs="Times New Roman"/>
          <w:sz w:val="28"/>
          <w:szCs w:val="28"/>
        </w:rPr>
        <w:t>“</w:t>
      </w:r>
    </w:p>
    <w:p w:rsidR="00944098" w:rsidRPr="00944098" w:rsidRDefault="004474E7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4098">
        <w:rPr>
          <w:rFonts w:ascii="Times New Roman" w:hAnsi="Times New Roman" w:cs="Times New Roman"/>
          <w:sz w:val="28"/>
          <w:szCs w:val="28"/>
        </w:rPr>
        <w:t xml:space="preserve">.СНиП  </w:t>
      </w:r>
      <w:r w:rsidR="0094409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44098" w:rsidRPr="004B31FA">
        <w:rPr>
          <w:rFonts w:ascii="Times New Roman" w:hAnsi="Times New Roman" w:cs="Times New Roman"/>
          <w:sz w:val="28"/>
          <w:szCs w:val="28"/>
        </w:rPr>
        <w:t>-7-81*-</w:t>
      </w:r>
      <w:r w:rsidR="004B31FA" w:rsidRPr="004B31FA">
        <w:rPr>
          <w:rFonts w:ascii="Times New Roman" w:hAnsi="Times New Roman" w:cs="Times New Roman"/>
          <w:sz w:val="28"/>
          <w:szCs w:val="28"/>
        </w:rPr>
        <w:t>“</w:t>
      </w:r>
      <w:r w:rsidR="00944098">
        <w:rPr>
          <w:rFonts w:ascii="Times New Roman" w:hAnsi="Times New Roman" w:cs="Times New Roman"/>
          <w:sz w:val="28"/>
          <w:szCs w:val="28"/>
        </w:rPr>
        <w:t xml:space="preserve">Строительство в </w:t>
      </w:r>
      <w:r w:rsidR="004B31FA">
        <w:rPr>
          <w:rFonts w:ascii="Times New Roman" w:hAnsi="Times New Roman" w:cs="Times New Roman"/>
          <w:sz w:val="28"/>
          <w:szCs w:val="28"/>
        </w:rPr>
        <w:t>сейсмических сейсмических районах</w:t>
      </w:r>
      <w:r w:rsidR="004B31FA" w:rsidRPr="004B31FA">
        <w:rPr>
          <w:rFonts w:ascii="Times New Roman" w:hAnsi="Times New Roman" w:cs="Times New Roman"/>
          <w:sz w:val="28"/>
          <w:szCs w:val="28"/>
        </w:rPr>
        <w:t>”</w:t>
      </w:r>
    </w:p>
    <w:p w:rsidR="00514255" w:rsidRDefault="004B31FA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422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раздел 4) </w:t>
      </w:r>
    </w:p>
    <w:p w:rsidR="007115D2" w:rsidRDefault="007115D2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4.КМК 2.03.11-97- </w:t>
      </w:r>
      <w:r w:rsidRPr="004B31FA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Защита строительных конструкций от коррозии</w:t>
      </w:r>
      <w:r w:rsidRPr="004B31FA">
        <w:rPr>
          <w:rFonts w:ascii="Times New Roman" w:hAnsi="Times New Roman" w:cs="Times New Roman"/>
          <w:sz w:val="28"/>
          <w:szCs w:val="28"/>
        </w:rPr>
        <w:t>”</w:t>
      </w:r>
    </w:p>
    <w:p w:rsidR="00F6205F" w:rsidRDefault="007115D2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5.СНиП</w:t>
      </w:r>
      <w:r w:rsidR="002D522E">
        <w:rPr>
          <w:rFonts w:ascii="Times New Roman" w:hAnsi="Times New Roman" w:cs="Times New Roman"/>
          <w:sz w:val="28"/>
          <w:szCs w:val="28"/>
        </w:rPr>
        <w:t xml:space="preserve"> 1.04.03-85- </w:t>
      </w:r>
      <w:r w:rsidR="00A1069F" w:rsidRPr="004B31FA">
        <w:rPr>
          <w:rFonts w:ascii="Times New Roman" w:hAnsi="Times New Roman" w:cs="Times New Roman"/>
          <w:sz w:val="28"/>
          <w:szCs w:val="28"/>
        </w:rPr>
        <w:t>“</w:t>
      </w:r>
      <w:r w:rsidR="002D522E">
        <w:rPr>
          <w:rFonts w:ascii="Times New Roman" w:hAnsi="Times New Roman" w:cs="Times New Roman"/>
          <w:sz w:val="28"/>
          <w:szCs w:val="28"/>
        </w:rPr>
        <w:t xml:space="preserve">Нормы продолжительности строительства и задела в </w:t>
      </w:r>
    </w:p>
    <w:p w:rsidR="007115D2" w:rsidRDefault="00A1069F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строительстве предприятий, зданий и сооружений</w:t>
      </w:r>
      <w:r w:rsidRPr="004B31FA">
        <w:rPr>
          <w:rFonts w:ascii="Times New Roman" w:hAnsi="Times New Roman" w:cs="Times New Roman"/>
          <w:sz w:val="28"/>
          <w:szCs w:val="28"/>
        </w:rPr>
        <w:t>”</w:t>
      </w:r>
    </w:p>
    <w:p w:rsidR="00F6205F" w:rsidRDefault="00F6205F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6.КМК 2.06.01-97-    </w:t>
      </w:r>
      <w:r w:rsidRPr="004B31FA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Гидротехнические сооружения. Основные положения               </w:t>
      </w:r>
    </w:p>
    <w:p w:rsidR="00726B2D" w:rsidRDefault="00F6205F" w:rsidP="00690F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проектирования</w:t>
      </w:r>
      <w:r w:rsidRPr="004B31FA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0FDD" w:rsidRPr="00690FDD" w:rsidRDefault="00690FDD" w:rsidP="00690F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9CE" w:rsidRPr="007C6FBB" w:rsidRDefault="00230EDB" w:rsidP="00726B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="006702C8" w:rsidRPr="007C6FB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007662" w:rsidRPr="00007662">
        <w:rPr>
          <w:rFonts w:ascii="Times New Roman" w:hAnsi="Times New Roman" w:cs="Times New Roman"/>
          <w:b/>
          <w:sz w:val="28"/>
          <w:szCs w:val="28"/>
          <w:u w:val="single"/>
        </w:rPr>
        <w:t>Услови</w:t>
      </w:r>
      <w:r w:rsidR="00726B2D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007662" w:rsidRPr="00007662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проектирования</w:t>
      </w:r>
    </w:p>
    <w:p w:rsidR="006702C8" w:rsidRPr="007C6FBB" w:rsidRDefault="006702C8" w:rsidP="00726B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26B2D" w:rsidRDefault="007768AE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6B2D">
        <w:rPr>
          <w:rFonts w:ascii="Times New Roman" w:hAnsi="Times New Roman" w:cs="Times New Roman"/>
          <w:sz w:val="28"/>
          <w:szCs w:val="28"/>
        </w:rPr>
        <w:t xml:space="preserve">.Сеймичность участка строительство- </w:t>
      </w:r>
      <w:r w:rsidR="001A2D2E">
        <w:rPr>
          <w:rFonts w:ascii="Times New Roman" w:hAnsi="Times New Roman" w:cs="Times New Roman"/>
          <w:sz w:val="28"/>
          <w:szCs w:val="28"/>
        </w:rPr>
        <w:t>8</w:t>
      </w:r>
      <w:r w:rsidR="00726B2D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0441F3" w:rsidRDefault="007768AE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41F3">
        <w:rPr>
          <w:rFonts w:ascii="Times New Roman" w:hAnsi="Times New Roman" w:cs="Times New Roman"/>
          <w:sz w:val="28"/>
          <w:szCs w:val="28"/>
        </w:rPr>
        <w:t>.Природные условия участка строительство.</w:t>
      </w:r>
    </w:p>
    <w:p w:rsidR="00BD1340" w:rsidRDefault="00BD134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3.Инженерно-геологическая характеристика участка.</w:t>
      </w:r>
    </w:p>
    <w:p w:rsidR="007A62FC" w:rsidRDefault="007A62FC" w:rsidP="00726B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2F0" w:rsidRPr="007C6FBB" w:rsidRDefault="006702C8" w:rsidP="00E202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="00230ED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7C6FB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E202F0" w:rsidRPr="00E202F0">
        <w:rPr>
          <w:rFonts w:ascii="Times New Roman" w:hAnsi="Times New Roman" w:cs="Times New Roman"/>
          <w:b/>
          <w:sz w:val="28"/>
          <w:szCs w:val="28"/>
          <w:u w:val="single"/>
        </w:rPr>
        <w:t>Конструкция проектируемого моста.</w:t>
      </w:r>
    </w:p>
    <w:p w:rsidR="006702C8" w:rsidRPr="007C6FBB" w:rsidRDefault="006702C8" w:rsidP="00E202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E70" w:rsidRDefault="000C6262" w:rsidP="00BD13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Схема моста</w:t>
      </w:r>
      <w:r w:rsidR="00CC0902">
        <w:rPr>
          <w:rFonts w:ascii="Times New Roman" w:hAnsi="Times New Roman" w:cs="Times New Roman"/>
          <w:sz w:val="28"/>
          <w:szCs w:val="28"/>
        </w:rPr>
        <w:t xml:space="preserve"> триёхпролётная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AE">
        <w:rPr>
          <w:rFonts w:ascii="Times New Roman" w:hAnsi="Times New Roman" w:cs="Times New Roman"/>
          <w:sz w:val="28"/>
          <w:szCs w:val="28"/>
        </w:rPr>
        <w:t>18+</w:t>
      </w:r>
      <w:r>
        <w:rPr>
          <w:rFonts w:ascii="Times New Roman" w:hAnsi="Times New Roman" w:cs="Times New Roman"/>
          <w:sz w:val="28"/>
          <w:szCs w:val="28"/>
        </w:rPr>
        <w:t>1</w:t>
      </w:r>
      <w:r w:rsidR="007768AE">
        <w:rPr>
          <w:rFonts w:ascii="Times New Roman" w:hAnsi="Times New Roman" w:cs="Times New Roman"/>
          <w:sz w:val="28"/>
          <w:szCs w:val="28"/>
        </w:rPr>
        <w:t xml:space="preserve">8+28 </w:t>
      </w:r>
      <w:r>
        <w:rPr>
          <w:rFonts w:ascii="Times New Roman" w:hAnsi="Times New Roman" w:cs="Times New Roman"/>
          <w:sz w:val="28"/>
          <w:szCs w:val="28"/>
        </w:rPr>
        <w:t xml:space="preserve">м. Полная длины моста </w:t>
      </w:r>
      <w:r w:rsidR="009F0DE6">
        <w:rPr>
          <w:rFonts w:ascii="Times New Roman" w:hAnsi="Times New Roman" w:cs="Times New Roman"/>
          <w:sz w:val="28"/>
          <w:szCs w:val="28"/>
        </w:rPr>
        <w:t>64,0</w:t>
      </w:r>
      <w:r>
        <w:rPr>
          <w:rFonts w:ascii="Times New Roman" w:hAnsi="Times New Roman" w:cs="Times New Roman"/>
          <w:sz w:val="28"/>
          <w:szCs w:val="28"/>
        </w:rPr>
        <w:t xml:space="preserve"> м.</w:t>
      </w:r>
      <w:r w:rsidR="007A62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отметка проезжей части мости из условия продольного профиля.</w:t>
      </w:r>
      <w:r w:rsidR="00B06088">
        <w:rPr>
          <w:rFonts w:ascii="Times New Roman" w:hAnsi="Times New Roman" w:cs="Times New Roman"/>
          <w:sz w:val="28"/>
          <w:szCs w:val="28"/>
        </w:rPr>
        <w:tab/>
      </w:r>
      <w:r w:rsidR="00472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E70" w:rsidRDefault="00CC0902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04E0">
        <w:rPr>
          <w:rFonts w:ascii="Times New Roman" w:hAnsi="Times New Roman" w:cs="Times New Roman"/>
          <w:sz w:val="28"/>
          <w:szCs w:val="28"/>
        </w:rPr>
        <w:t>Опора</w:t>
      </w:r>
      <w:r>
        <w:rPr>
          <w:rFonts w:ascii="Times New Roman" w:hAnsi="Times New Roman" w:cs="Times New Roman"/>
          <w:sz w:val="28"/>
          <w:szCs w:val="28"/>
        </w:rPr>
        <w:t>(стойка)</w:t>
      </w:r>
      <w:r w:rsidR="003104E0">
        <w:rPr>
          <w:rFonts w:ascii="Times New Roman" w:hAnsi="Times New Roman" w:cs="Times New Roman"/>
          <w:sz w:val="28"/>
          <w:szCs w:val="28"/>
        </w:rPr>
        <w:t xml:space="preserve"> моста из монолитного железобетона</w:t>
      </w:r>
      <w:r>
        <w:rPr>
          <w:rFonts w:ascii="Times New Roman" w:hAnsi="Times New Roman" w:cs="Times New Roman"/>
          <w:sz w:val="28"/>
          <w:szCs w:val="28"/>
        </w:rPr>
        <w:t xml:space="preserve"> и швеллера №16</w:t>
      </w:r>
      <w:r w:rsidR="003104E0">
        <w:rPr>
          <w:rFonts w:ascii="Times New Roman" w:hAnsi="Times New Roman" w:cs="Times New Roman"/>
          <w:sz w:val="28"/>
          <w:szCs w:val="28"/>
        </w:rPr>
        <w:t xml:space="preserve">, </w:t>
      </w:r>
      <w:r w:rsidR="00FD44F4">
        <w:rPr>
          <w:rFonts w:ascii="Times New Roman" w:hAnsi="Times New Roman" w:cs="Times New Roman"/>
          <w:sz w:val="28"/>
          <w:szCs w:val="28"/>
        </w:rPr>
        <w:t xml:space="preserve">которая состоит из фундамента опор и </w:t>
      </w:r>
      <w:r>
        <w:rPr>
          <w:rFonts w:ascii="Times New Roman" w:hAnsi="Times New Roman" w:cs="Times New Roman"/>
          <w:sz w:val="28"/>
          <w:szCs w:val="28"/>
        </w:rPr>
        <w:t>стойки</w:t>
      </w:r>
      <w:r w:rsidR="00FD44F4">
        <w:rPr>
          <w:rFonts w:ascii="Times New Roman" w:hAnsi="Times New Roman" w:cs="Times New Roman"/>
          <w:sz w:val="28"/>
          <w:szCs w:val="28"/>
        </w:rPr>
        <w:t xml:space="preserve"> опоры. Фундамент опоры выполняется из бетона класса В 2</w:t>
      </w: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="004F7FE9">
        <w:rPr>
          <w:rFonts w:ascii="Times New Roman" w:hAnsi="Times New Roman" w:cs="Times New Roman"/>
          <w:sz w:val="28"/>
          <w:szCs w:val="28"/>
        </w:rPr>
        <w:t>Все</w:t>
      </w:r>
      <w:r w:rsidR="005761DF">
        <w:rPr>
          <w:rFonts w:ascii="Times New Roman" w:hAnsi="Times New Roman" w:cs="Times New Roman"/>
          <w:sz w:val="28"/>
          <w:szCs w:val="28"/>
        </w:rPr>
        <w:t xml:space="preserve"> элементы опор</w:t>
      </w:r>
      <w:r>
        <w:rPr>
          <w:rFonts w:ascii="Times New Roman" w:hAnsi="Times New Roman" w:cs="Times New Roman"/>
          <w:sz w:val="28"/>
          <w:szCs w:val="28"/>
        </w:rPr>
        <w:t>(фундамент)</w:t>
      </w:r>
      <w:r w:rsidR="005761DF">
        <w:rPr>
          <w:rFonts w:ascii="Times New Roman" w:hAnsi="Times New Roman" w:cs="Times New Roman"/>
          <w:sz w:val="28"/>
          <w:szCs w:val="28"/>
        </w:rPr>
        <w:t>, соприкасающиеся части с грунтом обмазывается за 2 раза горячим битумом.</w:t>
      </w:r>
    </w:p>
    <w:p w:rsidR="006C3584" w:rsidRDefault="00CC0902" w:rsidP="00CC0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стойках натягивается старый </w:t>
      </w:r>
      <w:r w:rsidR="006C3584">
        <w:rPr>
          <w:rFonts w:ascii="Times New Roman" w:hAnsi="Times New Roman" w:cs="Times New Roman"/>
          <w:sz w:val="28"/>
          <w:szCs w:val="28"/>
        </w:rPr>
        <w:t xml:space="preserve">стальной </w:t>
      </w:r>
      <w:r>
        <w:rPr>
          <w:rFonts w:ascii="Times New Roman" w:hAnsi="Times New Roman" w:cs="Times New Roman"/>
          <w:sz w:val="28"/>
          <w:szCs w:val="28"/>
        </w:rPr>
        <w:t xml:space="preserve">трос </w:t>
      </w:r>
      <w:r w:rsidR="00B91845">
        <w:rPr>
          <w:rFonts w:ascii="Arial" w:hAnsi="Arial" w:cs="Arial"/>
          <w:sz w:val="28"/>
          <w:szCs w:val="28"/>
        </w:rPr>
        <w:t>Ø</w:t>
      </w:r>
      <w:r w:rsidR="00B91845">
        <w:rPr>
          <w:rFonts w:ascii="Times New Roman" w:hAnsi="Times New Roman" w:cs="Times New Roman"/>
          <w:sz w:val="28"/>
          <w:szCs w:val="28"/>
        </w:rPr>
        <w:t xml:space="preserve"> 32 мм </w:t>
      </w:r>
      <w:r>
        <w:rPr>
          <w:rFonts w:ascii="Times New Roman" w:hAnsi="Times New Roman" w:cs="Times New Roman"/>
          <w:sz w:val="28"/>
          <w:szCs w:val="28"/>
        </w:rPr>
        <w:t xml:space="preserve">после разборки, на тросы устраивается  металлическая лага </w:t>
      </w:r>
      <w:r w:rsidR="006C3584">
        <w:rPr>
          <w:rFonts w:ascii="Times New Roman" w:hAnsi="Times New Roman" w:cs="Times New Roman"/>
          <w:sz w:val="28"/>
          <w:szCs w:val="28"/>
        </w:rPr>
        <w:t xml:space="preserve">из профиля </w:t>
      </w:r>
      <w:r>
        <w:rPr>
          <w:rFonts w:ascii="Times New Roman" w:hAnsi="Times New Roman" w:cs="Times New Roman"/>
          <w:sz w:val="28"/>
          <w:szCs w:val="28"/>
        </w:rPr>
        <w:t>30х30х2 мм длиной 1,5 м, на лагу устраивается доски 200х40 мм длиной 6,0 м</w:t>
      </w:r>
      <w:r w:rsidR="006C3584">
        <w:rPr>
          <w:rFonts w:ascii="Times New Roman" w:hAnsi="Times New Roman" w:cs="Times New Roman"/>
          <w:sz w:val="28"/>
          <w:szCs w:val="28"/>
        </w:rPr>
        <w:t>, сверху доски устраивается стальной лист 30х2 мм длиной 1,6 м. Стальной лист 30х2 мм закрепляется по доски саморезом по металлу(кровленный саморез).</w:t>
      </w:r>
    </w:p>
    <w:p w:rsidR="00F5095E" w:rsidRDefault="006C3584" w:rsidP="00B918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качестве перил устраивается стойки из металлической профиле 40х25х2 мм длиной 0,9 м на нём устраивается металлическая сетка шагом 25х25 мм высотой 0,9 м</w:t>
      </w:r>
      <w:r w:rsidR="00B91845">
        <w:rPr>
          <w:rFonts w:ascii="Times New Roman" w:hAnsi="Times New Roman" w:cs="Times New Roman"/>
          <w:sz w:val="28"/>
          <w:szCs w:val="28"/>
        </w:rPr>
        <w:t xml:space="preserve"> и закрепляется стальной листью 30х2 мм,  </w:t>
      </w:r>
      <w:r>
        <w:rPr>
          <w:rFonts w:ascii="Times New Roman" w:hAnsi="Times New Roman" w:cs="Times New Roman"/>
          <w:sz w:val="28"/>
          <w:szCs w:val="28"/>
        </w:rPr>
        <w:t xml:space="preserve"> всё это сверху закрепляется стальным тросом</w:t>
      </w:r>
      <w:r w:rsidR="00B91845" w:rsidRPr="00B91845">
        <w:rPr>
          <w:rFonts w:ascii="Arial" w:hAnsi="Arial" w:cs="Arial"/>
          <w:sz w:val="28"/>
          <w:szCs w:val="28"/>
        </w:rPr>
        <w:t xml:space="preserve"> </w:t>
      </w:r>
      <w:r w:rsidR="00B91845">
        <w:rPr>
          <w:rFonts w:ascii="Arial" w:hAnsi="Arial" w:cs="Arial"/>
          <w:sz w:val="28"/>
          <w:szCs w:val="28"/>
        </w:rPr>
        <w:t>Ø</w:t>
      </w:r>
      <w:r w:rsidR="00B91845">
        <w:rPr>
          <w:rFonts w:ascii="Times New Roman" w:hAnsi="Times New Roman" w:cs="Times New Roman"/>
          <w:sz w:val="28"/>
          <w:szCs w:val="28"/>
        </w:rPr>
        <w:t xml:space="preserve"> 28 мм.</w:t>
      </w:r>
      <w:r w:rsidR="00F5095E">
        <w:rPr>
          <w:rFonts w:ascii="Times New Roman" w:hAnsi="Times New Roman" w:cs="Times New Roman"/>
          <w:sz w:val="28"/>
          <w:szCs w:val="28"/>
        </w:rPr>
        <w:t xml:space="preserve"> Чтобы не качалось навесной пешеходный мост сверху закрепляется стальным тросом</w:t>
      </w:r>
      <w:r w:rsidR="00F5095E" w:rsidRPr="00F5095E">
        <w:rPr>
          <w:rFonts w:ascii="Arial" w:hAnsi="Arial" w:cs="Arial"/>
          <w:sz w:val="28"/>
          <w:szCs w:val="28"/>
        </w:rPr>
        <w:t xml:space="preserve"> </w:t>
      </w:r>
      <w:r w:rsidR="00F5095E">
        <w:rPr>
          <w:rFonts w:ascii="Arial" w:hAnsi="Arial" w:cs="Arial"/>
          <w:sz w:val="28"/>
          <w:szCs w:val="28"/>
        </w:rPr>
        <w:t>Ø</w:t>
      </w:r>
      <w:r w:rsidR="00F5095E">
        <w:rPr>
          <w:rFonts w:ascii="Times New Roman" w:hAnsi="Times New Roman" w:cs="Times New Roman"/>
          <w:sz w:val="28"/>
          <w:szCs w:val="28"/>
        </w:rPr>
        <w:t xml:space="preserve"> 14 мм.</w:t>
      </w:r>
    </w:p>
    <w:p w:rsidR="00E22F5F" w:rsidRDefault="00F5095E" w:rsidP="00B918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Все металлические конструкции и доски окрашивается краской в два раза и стальные тросы обмазывается солидолом. </w:t>
      </w:r>
      <w:r w:rsidR="006C358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C229F" w:rsidRPr="007C229F" w:rsidRDefault="00E22F5F" w:rsidP="00F5095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91E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577" w:rsidRPr="003F213A" w:rsidRDefault="00816577" w:rsidP="00413D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4D7B" w:rsidRPr="007C6FBB" w:rsidRDefault="006702C8" w:rsidP="008C4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="00230ED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7C6FB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C4D7B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строительства </w:t>
      </w:r>
    </w:p>
    <w:p w:rsidR="006702C8" w:rsidRPr="007C6FBB" w:rsidRDefault="006702C8" w:rsidP="008C4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02C8" w:rsidRPr="00690FDD" w:rsidRDefault="009101E1" w:rsidP="00690F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</w:rPr>
        <w:t>Разбивка осей опор(стоек), устройство котлован для фундамента стоек</w:t>
      </w:r>
      <w:r w:rsidR="000971AA">
        <w:rPr>
          <w:rFonts w:ascii="Times New Roman" w:hAnsi="Times New Roman" w:cs="Times New Roman"/>
          <w:sz w:val="28"/>
          <w:szCs w:val="28"/>
        </w:rPr>
        <w:t xml:space="preserve"> и устройство швеллера. После этого натягивается стальной трос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71AA">
        <w:rPr>
          <w:rFonts w:ascii="Arial" w:hAnsi="Arial" w:cs="Arial"/>
          <w:sz w:val="28"/>
          <w:szCs w:val="28"/>
        </w:rPr>
        <w:t>Ø</w:t>
      </w:r>
      <w:r w:rsidR="000971AA">
        <w:rPr>
          <w:rFonts w:ascii="Times New Roman" w:hAnsi="Times New Roman" w:cs="Times New Roman"/>
          <w:sz w:val="28"/>
          <w:szCs w:val="28"/>
        </w:rPr>
        <w:t xml:space="preserve"> 32 мм в три ряда на нём устраивается прохожая часть моста порядок который выше изложен. </w:t>
      </w:r>
      <w:r w:rsidR="005835A3">
        <w:rPr>
          <w:rFonts w:ascii="Times New Roman" w:hAnsi="Times New Roman" w:cs="Times New Roman"/>
          <w:sz w:val="28"/>
          <w:szCs w:val="28"/>
        </w:rPr>
        <w:t>Поставка п</w:t>
      </w:r>
      <w:r w:rsidR="0099594B">
        <w:rPr>
          <w:rFonts w:ascii="Times New Roman" w:hAnsi="Times New Roman" w:cs="Times New Roman"/>
          <w:sz w:val="28"/>
          <w:szCs w:val="28"/>
        </w:rPr>
        <w:t>рочие материалы- цемент, лес</w:t>
      </w:r>
      <w:r w:rsidR="00843D46">
        <w:rPr>
          <w:rFonts w:ascii="Times New Roman" w:hAnsi="Times New Roman" w:cs="Times New Roman"/>
          <w:sz w:val="28"/>
          <w:szCs w:val="28"/>
        </w:rPr>
        <w:t>, щебень, песок</w:t>
      </w:r>
      <w:r w:rsidR="005835A3">
        <w:rPr>
          <w:rFonts w:ascii="Times New Roman" w:hAnsi="Times New Roman" w:cs="Times New Roman"/>
          <w:sz w:val="28"/>
          <w:szCs w:val="28"/>
        </w:rPr>
        <w:t xml:space="preserve"> </w:t>
      </w:r>
      <w:r w:rsidR="00843D46">
        <w:rPr>
          <w:rFonts w:ascii="Times New Roman" w:hAnsi="Times New Roman" w:cs="Times New Roman"/>
          <w:sz w:val="28"/>
          <w:szCs w:val="28"/>
        </w:rPr>
        <w:t>согласно</w:t>
      </w:r>
      <w:r w:rsidR="005835A3">
        <w:rPr>
          <w:rFonts w:ascii="Times New Roman" w:hAnsi="Times New Roman" w:cs="Times New Roman"/>
          <w:sz w:val="28"/>
          <w:szCs w:val="28"/>
        </w:rPr>
        <w:t xml:space="preserve"> </w:t>
      </w:r>
      <w:r w:rsidR="00843D46">
        <w:rPr>
          <w:rFonts w:ascii="Times New Roman" w:hAnsi="Times New Roman" w:cs="Times New Roman"/>
          <w:sz w:val="28"/>
          <w:szCs w:val="28"/>
          <w:lang w:val="uz-Cyrl-UZ"/>
        </w:rPr>
        <w:t xml:space="preserve">“Ведомости </w:t>
      </w:r>
      <w:r w:rsidR="00843D46">
        <w:rPr>
          <w:rFonts w:ascii="Times New Roman" w:hAnsi="Times New Roman" w:cs="Times New Roman"/>
          <w:sz w:val="28"/>
          <w:szCs w:val="28"/>
        </w:rPr>
        <w:t>источников получения и способов транспортировки материалов, изделий и полуфабрикатов…</w:t>
      </w:r>
      <w:r w:rsidR="00843D46">
        <w:rPr>
          <w:rFonts w:ascii="Times New Roman" w:hAnsi="Times New Roman" w:cs="Times New Roman"/>
          <w:sz w:val="28"/>
          <w:szCs w:val="28"/>
          <w:lang w:val="uz-Cyrl-UZ"/>
        </w:rPr>
        <w:t>”</w:t>
      </w:r>
    </w:p>
    <w:p w:rsidR="00211400" w:rsidRPr="007C6FBB" w:rsidRDefault="00E33FA2" w:rsidP="002114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VIII</w:t>
      </w:r>
      <w:r w:rsidR="006702C8" w:rsidRPr="007C6FB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211400" w:rsidRPr="00306176">
        <w:rPr>
          <w:rFonts w:ascii="Times New Roman" w:hAnsi="Times New Roman" w:cs="Times New Roman"/>
          <w:b/>
          <w:sz w:val="28"/>
          <w:szCs w:val="28"/>
          <w:u w:val="single"/>
        </w:rPr>
        <w:t>Охрана окружающей среды</w:t>
      </w:r>
    </w:p>
    <w:p w:rsidR="006702C8" w:rsidRPr="007C6FBB" w:rsidRDefault="006702C8" w:rsidP="002114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11400" w:rsidRDefault="00211400" w:rsidP="006702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6176">
        <w:rPr>
          <w:rFonts w:ascii="Times New Roman" w:hAnsi="Times New Roman" w:cs="Times New Roman"/>
          <w:sz w:val="28"/>
          <w:szCs w:val="28"/>
        </w:rPr>
        <w:t xml:space="preserve">При строительстве </w:t>
      </w:r>
      <w:r w:rsidR="00B47902">
        <w:rPr>
          <w:rFonts w:ascii="Times New Roman" w:hAnsi="Times New Roman" w:cs="Times New Roman"/>
          <w:sz w:val="28"/>
          <w:szCs w:val="28"/>
        </w:rPr>
        <w:t>моста</w:t>
      </w:r>
      <w:r w:rsidRPr="00306176">
        <w:rPr>
          <w:rFonts w:ascii="Times New Roman" w:hAnsi="Times New Roman" w:cs="Times New Roman"/>
          <w:sz w:val="28"/>
          <w:szCs w:val="28"/>
        </w:rPr>
        <w:t xml:space="preserve"> про</w:t>
      </w:r>
      <w:r w:rsidR="0037768A">
        <w:rPr>
          <w:rFonts w:ascii="Times New Roman" w:hAnsi="Times New Roman" w:cs="Times New Roman"/>
          <w:sz w:val="28"/>
          <w:szCs w:val="28"/>
        </w:rPr>
        <w:t xml:space="preserve">ектом предусмотрены максимально </w:t>
      </w:r>
      <w:r w:rsidRPr="00306176">
        <w:rPr>
          <w:rFonts w:ascii="Times New Roman" w:hAnsi="Times New Roman" w:cs="Times New Roman"/>
          <w:sz w:val="28"/>
          <w:szCs w:val="28"/>
        </w:rPr>
        <w:t>возможные меро</w:t>
      </w:r>
      <w:r>
        <w:rPr>
          <w:rFonts w:ascii="Times New Roman" w:hAnsi="Times New Roman" w:cs="Times New Roman"/>
          <w:sz w:val="28"/>
          <w:szCs w:val="28"/>
        </w:rPr>
        <w:t>приятия по снижению влияния отрицательного воздействия строительных процессов на окружающую среду:</w:t>
      </w:r>
    </w:p>
    <w:p w:rsidR="00211400" w:rsidRDefault="0021140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1.Стройплощадка не занимает пахотных земель</w:t>
      </w:r>
      <w:r w:rsidR="0037768A">
        <w:rPr>
          <w:rFonts w:ascii="Times New Roman" w:hAnsi="Times New Roman" w:cs="Times New Roman"/>
          <w:sz w:val="28"/>
          <w:szCs w:val="28"/>
        </w:rPr>
        <w:t>;</w:t>
      </w:r>
    </w:p>
    <w:p w:rsidR="00211400" w:rsidRDefault="0021140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2.Основные земляные работы выполняются в пойме реки поэтому запыленность и загазованность не выходит за пределы поймы</w:t>
      </w:r>
      <w:r w:rsidR="0037768A">
        <w:rPr>
          <w:rFonts w:ascii="Times New Roman" w:hAnsi="Times New Roman" w:cs="Times New Roman"/>
          <w:sz w:val="28"/>
          <w:szCs w:val="28"/>
        </w:rPr>
        <w:t>;</w:t>
      </w:r>
    </w:p>
    <w:p w:rsidR="00211400" w:rsidRDefault="0021140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3.Строительные отходы по мере их накопления отвозятся в специально отведенные места по согласованию с местными органами власти</w:t>
      </w:r>
      <w:r w:rsidR="0037768A">
        <w:rPr>
          <w:rFonts w:ascii="Times New Roman" w:hAnsi="Times New Roman" w:cs="Times New Roman"/>
          <w:sz w:val="28"/>
          <w:szCs w:val="28"/>
        </w:rPr>
        <w:t>;</w:t>
      </w:r>
    </w:p>
    <w:p w:rsidR="00211400" w:rsidRDefault="0021140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2014EB">
        <w:rPr>
          <w:rFonts w:ascii="Times New Roman" w:hAnsi="Times New Roman" w:cs="Times New Roman"/>
          <w:sz w:val="28"/>
          <w:szCs w:val="28"/>
        </w:rPr>
        <w:t>Бросать вредных сбросов</w:t>
      </w:r>
      <w:r>
        <w:rPr>
          <w:rFonts w:ascii="Times New Roman" w:hAnsi="Times New Roman" w:cs="Times New Roman"/>
          <w:sz w:val="28"/>
          <w:szCs w:val="28"/>
        </w:rPr>
        <w:t xml:space="preserve"> в русло реки запрещены</w:t>
      </w:r>
      <w:r w:rsidR="0037768A">
        <w:rPr>
          <w:rFonts w:ascii="Times New Roman" w:hAnsi="Times New Roman" w:cs="Times New Roman"/>
          <w:sz w:val="28"/>
          <w:szCs w:val="28"/>
        </w:rPr>
        <w:t>;</w:t>
      </w:r>
    </w:p>
    <w:p w:rsidR="00211400" w:rsidRDefault="0021140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5.В месячный срок по завершению строительство площадку необходимо очистить от строймусора и временных сооружений, все котлованы и выемки засыпать грунтом и разровнять, и сдать в эксплуатацию по акту</w:t>
      </w:r>
      <w:r w:rsidR="0037768A">
        <w:rPr>
          <w:rFonts w:ascii="Times New Roman" w:hAnsi="Times New Roman" w:cs="Times New Roman"/>
          <w:sz w:val="28"/>
          <w:szCs w:val="28"/>
        </w:rPr>
        <w:t>;</w:t>
      </w:r>
    </w:p>
    <w:p w:rsidR="00690FDD" w:rsidRPr="00306176" w:rsidRDefault="00211400" w:rsidP="002114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6.Все неблагоприятное влияние от строительства носит кратковременный характер. </w:t>
      </w:r>
    </w:p>
    <w:p w:rsidR="00E44BC0" w:rsidRPr="00750B4B" w:rsidRDefault="00E33FA2" w:rsidP="00E44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IX</w:t>
      </w:r>
      <w:r w:rsidR="006702C8" w:rsidRPr="007C6FB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F12FA6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5261EE" w:rsidRPr="00750B4B">
        <w:rPr>
          <w:rFonts w:ascii="Times New Roman" w:hAnsi="Times New Roman" w:cs="Times New Roman"/>
          <w:b/>
          <w:sz w:val="28"/>
          <w:szCs w:val="28"/>
          <w:u w:val="single"/>
        </w:rPr>
        <w:t>собые</w:t>
      </w:r>
      <w:r w:rsidR="002C6EF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261EE" w:rsidRPr="00750B4B">
        <w:rPr>
          <w:rFonts w:ascii="Times New Roman" w:hAnsi="Times New Roman" w:cs="Times New Roman"/>
          <w:b/>
          <w:sz w:val="28"/>
          <w:szCs w:val="28"/>
          <w:u w:val="single"/>
        </w:rPr>
        <w:t>требования</w:t>
      </w:r>
      <w:r w:rsidR="00E44BC0" w:rsidRPr="00750B4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E44BC0" w:rsidRPr="0080283A" w:rsidRDefault="00E44BC0" w:rsidP="00E44BC0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44BC0" w:rsidRDefault="00E44BC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строительстве моста необходимо:</w:t>
      </w:r>
    </w:p>
    <w:p w:rsidR="00E44BC0" w:rsidRPr="000C251A" w:rsidRDefault="00E44BC0" w:rsidP="006702C8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51A">
        <w:rPr>
          <w:rFonts w:ascii="Times New Roman" w:hAnsi="Times New Roman" w:cs="Times New Roman"/>
          <w:sz w:val="28"/>
          <w:szCs w:val="28"/>
        </w:rPr>
        <w:t>Соблюдать правила по уходу за свежеуложенным бетоном в условиях сухого и морозного периода</w:t>
      </w:r>
      <w:r w:rsidR="0037768A">
        <w:rPr>
          <w:rFonts w:ascii="Times New Roman" w:hAnsi="Times New Roman" w:cs="Times New Roman"/>
          <w:sz w:val="28"/>
          <w:szCs w:val="28"/>
        </w:rPr>
        <w:t>;</w:t>
      </w:r>
    </w:p>
    <w:p w:rsidR="00E44BC0" w:rsidRDefault="00E44BC0" w:rsidP="006702C8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скрытые работы, перед производством последующих, предъявить для освидетельствования и принятия по акту заказчику</w:t>
      </w:r>
      <w:r w:rsidR="0037768A">
        <w:rPr>
          <w:rFonts w:ascii="Times New Roman" w:hAnsi="Times New Roman" w:cs="Times New Roman"/>
          <w:sz w:val="28"/>
          <w:szCs w:val="28"/>
        </w:rPr>
        <w:t>;</w:t>
      </w:r>
    </w:p>
    <w:p w:rsidR="00E44BC0" w:rsidRDefault="00E44BC0" w:rsidP="006702C8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требования строительных норм и правил.</w:t>
      </w:r>
    </w:p>
    <w:p w:rsidR="00E44BC0" w:rsidRDefault="00E44BC0" w:rsidP="006702C8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Соблюдать требования ГОСТов на строительные материалы</w:t>
      </w:r>
      <w:r w:rsidR="0037768A">
        <w:rPr>
          <w:rFonts w:ascii="Times New Roman" w:hAnsi="Times New Roman" w:cs="Times New Roman"/>
          <w:sz w:val="28"/>
          <w:szCs w:val="28"/>
        </w:rPr>
        <w:t>;</w:t>
      </w:r>
    </w:p>
    <w:p w:rsidR="00E44BC0" w:rsidRDefault="00E44BC0" w:rsidP="006702C8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поверхности конструкций, соприкасающиеся с грунтом, обмазать 2 раза горячим битумом</w:t>
      </w:r>
      <w:r w:rsidR="0037768A">
        <w:rPr>
          <w:rFonts w:ascii="Times New Roman" w:hAnsi="Times New Roman" w:cs="Times New Roman"/>
          <w:sz w:val="28"/>
          <w:szCs w:val="28"/>
        </w:rPr>
        <w:t>;</w:t>
      </w:r>
    </w:p>
    <w:p w:rsidR="00E44BC0" w:rsidRPr="000C251A" w:rsidRDefault="00E44BC0" w:rsidP="006702C8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строительства после завершения всех работ должна быть сдана владельцу земли по акту.</w:t>
      </w:r>
    </w:p>
    <w:p w:rsidR="00E44BC0" w:rsidRDefault="00E44BC0" w:rsidP="00E44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BC0" w:rsidRPr="0049024D" w:rsidRDefault="00E33FA2" w:rsidP="00E44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X</w:t>
      </w:r>
      <w:bookmarkStart w:id="0" w:name="_GoBack"/>
      <w:bookmarkEnd w:id="0"/>
      <w:r w:rsidR="00230EDB" w:rsidRPr="00230EDB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E44BC0" w:rsidRPr="0049024D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49024D" w:rsidRPr="0049024D">
        <w:rPr>
          <w:rFonts w:ascii="Times New Roman" w:hAnsi="Times New Roman" w:cs="Times New Roman"/>
          <w:b/>
          <w:sz w:val="28"/>
          <w:szCs w:val="28"/>
          <w:u w:val="single"/>
        </w:rPr>
        <w:t>храна</w:t>
      </w:r>
      <w:r w:rsidR="009101E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9024D" w:rsidRPr="0049024D">
        <w:rPr>
          <w:rFonts w:ascii="Times New Roman" w:hAnsi="Times New Roman" w:cs="Times New Roman"/>
          <w:b/>
          <w:sz w:val="28"/>
          <w:szCs w:val="28"/>
          <w:u w:val="single"/>
        </w:rPr>
        <w:t>труда</w:t>
      </w:r>
      <w:r w:rsidR="009101E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9024D" w:rsidRPr="0049024D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9101E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9024D" w:rsidRPr="0049024D">
        <w:rPr>
          <w:rFonts w:ascii="Times New Roman" w:hAnsi="Times New Roman" w:cs="Times New Roman"/>
          <w:b/>
          <w:sz w:val="28"/>
          <w:szCs w:val="28"/>
          <w:u w:val="single"/>
        </w:rPr>
        <w:t>техника</w:t>
      </w:r>
      <w:r w:rsidR="009101E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9024D" w:rsidRPr="0049024D">
        <w:rPr>
          <w:rFonts w:ascii="Times New Roman" w:hAnsi="Times New Roman" w:cs="Times New Roman"/>
          <w:b/>
          <w:sz w:val="28"/>
          <w:szCs w:val="28"/>
          <w:u w:val="single"/>
        </w:rPr>
        <w:t>безопасности</w:t>
      </w:r>
      <w:r w:rsidR="00E44BC0" w:rsidRPr="0049024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E44BC0" w:rsidRPr="0080283A" w:rsidRDefault="00E44BC0" w:rsidP="00E44BC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44BC0" w:rsidRDefault="00E44BC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проекте организации строительства решены основанные вопросы охраны труда и техники безопасности. При производстве строительных работ следует руководствоваться требованиями по технике безопасности в соответствии со следующими документами:</w:t>
      </w:r>
    </w:p>
    <w:p w:rsidR="00E44BC0" w:rsidRDefault="00E44BC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КМК 3.01.02-00 «Техника безопасности в строительстве»;</w:t>
      </w:r>
    </w:p>
    <w:p w:rsidR="00E44BC0" w:rsidRDefault="00E44BC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«Правила техники безопасности и производственной санитарии при сооружении мостов и труб»;</w:t>
      </w:r>
    </w:p>
    <w:p w:rsidR="00E44BC0" w:rsidRDefault="00E44BC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СНИП 3.06.04-91 «Мосты и трубы по специальным вспомогательным сооружениями и устройствам (СВС и У);</w:t>
      </w:r>
    </w:p>
    <w:p w:rsidR="00E44BC0" w:rsidRDefault="00E44BC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«Правила устройства и безопасности эксплуатации грузоподъемных кранов».</w:t>
      </w:r>
    </w:p>
    <w:p w:rsidR="00E44BC0" w:rsidRDefault="00E44BC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 лица участвующие в строительстве моста должны пройти соответствующий инструктаж по технике безопасности и производственной санитарии по конкретным видам работ.</w:t>
      </w:r>
    </w:p>
    <w:p w:rsidR="00E44BC0" w:rsidRDefault="00E44BC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Потребность в питьевой воде обеспечивается от существующих источников. Питание организовываться в ближайших пунктах общепита. Все трудоемкие процессы на строительстве механизированы.</w:t>
      </w:r>
    </w:p>
    <w:p w:rsidR="00E44BC0" w:rsidRDefault="00E44BC0" w:rsidP="006702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Перед началом работ все участники должны в установленном порядке пройти обучение по технике безопасности, инструктаж и проверку знаний.</w:t>
      </w:r>
    </w:p>
    <w:p w:rsidR="00726B2D" w:rsidRPr="00B27B9F" w:rsidRDefault="00726B2D" w:rsidP="006702C8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4228" w:rsidRPr="005508FC" w:rsidRDefault="00454228" w:rsidP="004A15C7">
      <w:pPr>
        <w:pStyle w:val="ab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D93A5A" w:rsidRDefault="00D93A5A" w:rsidP="004A15C7">
      <w:pPr>
        <w:pStyle w:val="ab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C3683D" w:rsidRPr="00690FDD" w:rsidRDefault="00690FDD" w:rsidP="00690FDD">
      <w:pPr>
        <w:pStyle w:val="ab"/>
        <w:spacing w:after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Составил:                                                 А.Норбутаев</w:t>
      </w:r>
    </w:p>
    <w:sectPr w:rsidR="00C3683D" w:rsidRPr="00690FDD" w:rsidSect="007C6FBB">
      <w:pgSz w:w="11906" w:h="16838"/>
      <w:pgMar w:top="957" w:right="849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EBC" w:rsidRDefault="00EA0EBC" w:rsidP="0056363D">
      <w:pPr>
        <w:spacing w:after="0" w:line="240" w:lineRule="auto"/>
      </w:pPr>
      <w:r>
        <w:separator/>
      </w:r>
    </w:p>
  </w:endnote>
  <w:endnote w:type="continuationSeparator" w:id="0">
    <w:p w:rsidR="00EA0EBC" w:rsidRDefault="00EA0EBC" w:rsidP="0056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EBC" w:rsidRDefault="00EA0EBC" w:rsidP="0056363D">
      <w:pPr>
        <w:spacing w:after="0" w:line="240" w:lineRule="auto"/>
      </w:pPr>
      <w:r>
        <w:separator/>
      </w:r>
    </w:p>
  </w:footnote>
  <w:footnote w:type="continuationSeparator" w:id="0">
    <w:p w:rsidR="00EA0EBC" w:rsidRDefault="00EA0EBC" w:rsidP="0056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26CA7"/>
    <w:multiLevelType w:val="hybridMultilevel"/>
    <w:tmpl w:val="DB0009F2"/>
    <w:lvl w:ilvl="0" w:tplc="94B8EF1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33A02"/>
    <w:multiLevelType w:val="hybridMultilevel"/>
    <w:tmpl w:val="2540946C"/>
    <w:lvl w:ilvl="0" w:tplc="FFB0B5FC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85561"/>
    <w:multiLevelType w:val="hybridMultilevel"/>
    <w:tmpl w:val="D9D0889A"/>
    <w:lvl w:ilvl="0" w:tplc="959276E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152A4"/>
    <w:multiLevelType w:val="hybridMultilevel"/>
    <w:tmpl w:val="E65AA4B2"/>
    <w:lvl w:ilvl="0" w:tplc="87B6EB34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EB62699"/>
    <w:multiLevelType w:val="hybridMultilevel"/>
    <w:tmpl w:val="DB26F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84689"/>
    <w:multiLevelType w:val="hybridMultilevel"/>
    <w:tmpl w:val="479C81EC"/>
    <w:lvl w:ilvl="0" w:tplc="EF064BD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DBF"/>
    <w:rsid w:val="000064F8"/>
    <w:rsid w:val="00007662"/>
    <w:rsid w:val="000120EC"/>
    <w:rsid w:val="00020769"/>
    <w:rsid w:val="00030C16"/>
    <w:rsid w:val="0004387E"/>
    <w:rsid w:val="000441F3"/>
    <w:rsid w:val="00051BA8"/>
    <w:rsid w:val="0006331B"/>
    <w:rsid w:val="00064C2E"/>
    <w:rsid w:val="00065682"/>
    <w:rsid w:val="00072FDA"/>
    <w:rsid w:val="000913CE"/>
    <w:rsid w:val="00095732"/>
    <w:rsid w:val="000971AA"/>
    <w:rsid w:val="000A62AA"/>
    <w:rsid w:val="000A634A"/>
    <w:rsid w:val="000A752E"/>
    <w:rsid w:val="000B4B13"/>
    <w:rsid w:val="000C068C"/>
    <w:rsid w:val="000C1342"/>
    <w:rsid w:val="000C50C1"/>
    <w:rsid w:val="000C6262"/>
    <w:rsid w:val="000D4703"/>
    <w:rsid w:val="000D7C31"/>
    <w:rsid w:val="000E1051"/>
    <w:rsid w:val="000E571C"/>
    <w:rsid w:val="001077D9"/>
    <w:rsid w:val="001205AF"/>
    <w:rsid w:val="0012391C"/>
    <w:rsid w:val="001271E4"/>
    <w:rsid w:val="00130558"/>
    <w:rsid w:val="0013138C"/>
    <w:rsid w:val="001347CD"/>
    <w:rsid w:val="001403CB"/>
    <w:rsid w:val="00143A1A"/>
    <w:rsid w:val="00146417"/>
    <w:rsid w:val="001801C6"/>
    <w:rsid w:val="00182D8C"/>
    <w:rsid w:val="00184561"/>
    <w:rsid w:val="0018543B"/>
    <w:rsid w:val="00185894"/>
    <w:rsid w:val="00187AB0"/>
    <w:rsid w:val="00195789"/>
    <w:rsid w:val="001A2D2E"/>
    <w:rsid w:val="001A5604"/>
    <w:rsid w:val="001B25BE"/>
    <w:rsid w:val="001C21F1"/>
    <w:rsid w:val="001C4769"/>
    <w:rsid w:val="001C7339"/>
    <w:rsid w:val="001D054E"/>
    <w:rsid w:val="001D09F4"/>
    <w:rsid w:val="001D7B34"/>
    <w:rsid w:val="001E31F8"/>
    <w:rsid w:val="001E454A"/>
    <w:rsid w:val="001E5B26"/>
    <w:rsid w:val="001E7EAA"/>
    <w:rsid w:val="001F1774"/>
    <w:rsid w:val="001F5A7F"/>
    <w:rsid w:val="001F73AD"/>
    <w:rsid w:val="002014EB"/>
    <w:rsid w:val="00206B92"/>
    <w:rsid w:val="002106F2"/>
    <w:rsid w:val="00211400"/>
    <w:rsid w:val="00211EEB"/>
    <w:rsid w:val="00212176"/>
    <w:rsid w:val="002215AE"/>
    <w:rsid w:val="00222F52"/>
    <w:rsid w:val="00224314"/>
    <w:rsid w:val="0022441C"/>
    <w:rsid w:val="0022711E"/>
    <w:rsid w:val="00230248"/>
    <w:rsid w:val="00230EDB"/>
    <w:rsid w:val="00244168"/>
    <w:rsid w:val="00244C45"/>
    <w:rsid w:val="00250924"/>
    <w:rsid w:val="0025320D"/>
    <w:rsid w:val="00262736"/>
    <w:rsid w:val="0026421B"/>
    <w:rsid w:val="002832DC"/>
    <w:rsid w:val="00285452"/>
    <w:rsid w:val="00290CF3"/>
    <w:rsid w:val="002928A5"/>
    <w:rsid w:val="00294A9F"/>
    <w:rsid w:val="002A5DBF"/>
    <w:rsid w:val="002A67DC"/>
    <w:rsid w:val="002A6A49"/>
    <w:rsid w:val="002A7434"/>
    <w:rsid w:val="002C16B7"/>
    <w:rsid w:val="002C195F"/>
    <w:rsid w:val="002C6EF4"/>
    <w:rsid w:val="002D43AC"/>
    <w:rsid w:val="002D522E"/>
    <w:rsid w:val="002E2BEE"/>
    <w:rsid w:val="002F619E"/>
    <w:rsid w:val="00307CA1"/>
    <w:rsid w:val="003104E0"/>
    <w:rsid w:val="00314500"/>
    <w:rsid w:val="00324D8C"/>
    <w:rsid w:val="0033013E"/>
    <w:rsid w:val="003409FD"/>
    <w:rsid w:val="0035369B"/>
    <w:rsid w:val="003569BC"/>
    <w:rsid w:val="00362555"/>
    <w:rsid w:val="00366A05"/>
    <w:rsid w:val="00370174"/>
    <w:rsid w:val="003723C5"/>
    <w:rsid w:val="003752C0"/>
    <w:rsid w:val="0037768A"/>
    <w:rsid w:val="0038228C"/>
    <w:rsid w:val="00386BBC"/>
    <w:rsid w:val="00387DCF"/>
    <w:rsid w:val="003A03DE"/>
    <w:rsid w:val="003B1AA9"/>
    <w:rsid w:val="003B630F"/>
    <w:rsid w:val="003B6E00"/>
    <w:rsid w:val="003C094B"/>
    <w:rsid w:val="003C3086"/>
    <w:rsid w:val="003C442F"/>
    <w:rsid w:val="003C509B"/>
    <w:rsid w:val="003D1AE7"/>
    <w:rsid w:val="003D581A"/>
    <w:rsid w:val="003F0063"/>
    <w:rsid w:val="003F213A"/>
    <w:rsid w:val="00401DFF"/>
    <w:rsid w:val="0041208E"/>
    <w:rsid w:val="0041331F"/>
    <w:rsid w:val="004137CF"/>
    <w:rsid w:val="00413D85"/>
    <w:rsid w:val="00420978"/>
    <w:rsid w:val="00423DBC"/>
    <w:rsid w:val="00432972"/>
    <w:rsid w:val="004474E7"/>
    <w:rsid w:val="00451FB6"/>
    <w:rsid w:val="0045291A"/>
    <w:rsid w:val="00454228"/>
    <w:rsid w:val="0046550E"/>
    <w:rsid w:val="00472E70"/>
    <w:rsid w:val="004739CE"/>
    <w:rsid w:val="00476217"/>
    <w:rsid w:val="004861D4"/>
    <w:rsid w:val="004873BE"/>
    <w:rsid w:val="004873C1"/>
    <w:rsid w:val="0049024D"/>
    <w:rsid w:val="004A122E"/>
    <w:rsid w:val="004A15C7"/>
    <w:rsid w:val="004A2CB6"/>
    <w:rsid w:val="004A46E1"/>
    <w:rsid w:val="004A649D"/>
    <w:rsid w:val="004B31FA"/>
    <w:rsid w:val="004B6833"/>
    <w:rsid w:val="004C037C"/>
    <w:rsid w:val="004C0A90"/>
    <w:rsid w:val="004C5469"/>
    <w:rsid w:val="004E5AE9"/>
    <w:rsid w:val="004F0579"/>
    <w:rsid w:val="004F7FE9"/>
    <w:rsid w:val="00504F53"/>
    <w:rsid w:val="00506383"/>
    <w:rsid w:val="00514255"/>
    <w:rsid w:val="0052238F"/>
    <w:rsid w:val="00525656"/>
    <w:rsid w:val="00526098"/>
    <w:rsid w:val="005261EE"/>
    <w:rsid w:val="0053079A"/>
    <w:rsid w:val="00541607"/>
    <w:rsid w:val="00547C38"/>
    <w:rsid w:val="005508FC"/>
    <w:rsid w:val="00550ED4"/>
    <w:rsid w:val="00552EB7"/>
    <w:rsid w:val="00555D1F"/>
    <w:rsid w:val="00555EB6"/>
    <w:rsid w:val="0056363D"/>
    <w:rsid w:val="00564D5E"/>
    <w:rsid w:val="00570E24"/>
    <w:rsid w:val="005761DF"/>
    <w:rsid w:val="005769EA"/>
    <w:rsid w:val="005773B8"/>
    <w:rsid w:val="005835A3"/>
    <w:rsid w:val="00593F23"/>
    <w:rsid w:val="005A74C3"/>
    <w:rsid w:val="005B0817"/>
    <w:rsid w:val="005B7494"/>
    <w:rsid w:val="005C34E8"/>
    <w:rsid w:val="005C410A"/>
    <w:rsid w:val="005D1C7A"/>
    <w:rsid w:val="005D3A68"/>
    <w:rsid w:val="005D636F"/>
    <w:rsid w:val="005D6857"/>
    <w:rsid w:val="005D73C0"/>
    <w:rsid w:val="005D785C"/>
    <w:rsid w:val="005E399B"/>
    <w:rsid w:val="005E502E"/>
    <w:rsid w:val="005E5E70"/>
    <w:rsid w:val="0062158B"/>
    <w:rsid w:val="00644AB0"/>
    <w:rsid w:val="00646486"/>
    <w:rsid w:val="006471C1"/>
    <w:rsid w:val="00664516"/>
    <w:rsid w:val="006702C8"/>
    <w:rsid w:val="00676A2E"/>
    <w:rsid w:val="00690FDD"/>
    <w:rsid w:val="00691E81"/>
    <w:rsid w:val="006978B9"/>
    <w:rsid w:val="006B6C56"/>
    <w:rsid w:val="006C3584"/>
    <w:rsid w:val="006D140D"/>
    <w:rsid w:val="006E4ABA"/>
    <w:rsid w:val="006F2C11"/>
    <w:rsid w:val="007115D2"/>
    <w:rsid w:val="0071740B"/>
    <w:rsid w:val="00726B2D"/>
    <w:rsid w:val="0073755F"/>
    <w:rsid w:val="00737A3B"/>
    <w:rsid w:val="007429D3"/>
    <w:rsid w:val="00744B21"/>
    <w:rsid w:val="00750B4B"/>
    <w:rsid w:val="007768AE"/>
    <w:rsid w:val="007803DE"/>
    <w:rsid w:val="00793064"/>
    <w:rsid w:val="007A1906"/>
    <w:rsid w:val="007A3644"/>
    <w:rsid w:val="007A5DAB"/>
    <w:rsid w:val="007A62FC"/>
    <w:rsid w:val="007C17FC"/>
    <w:rsid w:val="007C2035"/>
    <w:rsid w:val="007C229F"/>
    <w:rsid w:val="007C6FBB"/>
    <w:rsid w:val="007D65BC"/>
    <w:rsid w:val="007D6DA7"/>
    <w:rsid w:val="007E0C0B"/>
    <w:rsid w:val="007E2011"/>
    <w:rsid w:val="007F3706"/>
    <w:rsid w:val="007F5057"/>
    <w:rsid w:val="007F5746"/>
    <w:rsid w:val="00804DDE"/>
    <w:rsid w:val="00816577"/>
    <w:rsid w:val="00824E6D"/>
    <w:rsid w:val="00830004"/>
    <w:rsid w:val="00836140"/>
    <w:rsid w:val="0083623B"/>
    <w:rsid w:val="0083679D"/>
    <w:rsid w:val="00840F50"/>
    <w:rsid w:val="00843D46"/>
    <w:rsid w:val="00846845"/>
    <w:rsid w:val="00856E67"/>
    <w:rsid w:val="0086101C"/>
    <w:rsid w:val="00861302"/>
    <w:rsid w:val="00862795"/>
    <w:rsid w:val="00872326"/>
    <w:rsid w:val="008728C7"/>
    <w:rsid w:val="00872AB7"/>
    <w:rsid w:val="00877A6C"/>
    <w:rsid w:val="008822E3"/>
    <w:rsid w:val="0088657A"/>
    <w:rsid w:val="008A1CBB"/>
    <w:rsid w:val="008A5F84"/>
    <w:rsid w:val="008A6090"/>
    <w:rsid w:val="008B42EE"/>
    <w:rsid w:val="008B54DD"/>
    <w:rsid w:val="008C10AF"/>
    <w:rsid w:val="008C4D7B"/>
    <w:rsid w:val="008D79E0"/>
    <w:rsid w:val="008E69E9"/>
    <w:rsid w:val="008F72EA"/>
    <w:rsid w:val="00903E27"/>
    <w:rsid w:val="009101E1"/>
    <w:rsid w:val="00917785"/>
    <w:rsid w:val="00921B31"/>
    <w:rsid w:val="00937AFE"/>
    <w:rsid w:val="0094162E"/>
    <w:rsid w:val="00942404"/>
    <w:rsid w:val="00944098"/>
    <w:rsid w:val="00946965"/>
    <w:rsid w:val="0096109E"/>
    <w:rsid w:val="0096202E"/>
    <w:rsid w:val="00962A45"/>
    <w:rsid w:val="00967471"/>
    <w:rsid w:val="00972DCA"/>
    <w:rsid w:val="0098592A"/>
    <w:rsid w:val="00992205"/>
    <w:rsid w:val="00993C22"/>
    <w:rsid w:val="0099594B"/>
    <w:rsid w:val="009A640C"/>
    <w:rsid w:val="009B2D68"/>
    <w:rsid w:val="009D33CB"/>
    <w:rsid w:val="009D6DC8"/>
    <w:rsid w:val="009E61A3"/>
    <w:rsid w:val="009F0DE6"/>
    <w:rsid w:val="009F32D3"/>
    <w:rsid w:val="009F4993"/>
    <w:rsid w:val="00A00828"/>
    <w:rsid w:val="00A1069F"/>
    <w:rsid w:val="00A117CB"/>
    <w:rsid w:val="00A122FC"/>
    <w:rsid w:val="00A34446"/>
    <w:rsid w:val="00A34F89"/>
    <w:rsid w:val="00A45600"/>
    <w:rsid w:val="00A62A28"/>
    <w:rsid w:val="00A64D55"/>
    <w:rsid w:val="00A70CF6"/>
    <w:rsid w:val="00A73A7B"/>
    <w:rsid w:val="00A9178D"/>
    <w:rsid w:val="00A92887"/>
    <w:rsid w:val="00AA4158"/>
    <w:rsid w:val="00AA7C2C"/>
    <w:rsid w:val="00AB1C5A"/>
    <w:rsid w:val="00AD2E5B"/>
    <w:rsid w:val="00AD3B39"/>
    <w:rsid w:val="00AD5461"/>
    <w:rsid w:val="00AE03E3"/>
    <w:rsid w:val="00B02B32"/>
    <w:rsid w:val="00B06088"/>
    <w:rsid w:val="00B15C07"/>
    <w:rsid w:val="00B27B9F"/>
    <w:rsid w:val="00B366DE"/>
    <w:rsid w:val="00B428C9"/>
    <w:rsid w:val="00B45788"/>
    <w:rsid w:val="00B47902"/>
    <w:rsid w:val="00B50504"/>
    <w:rsid w:val="00B528DF"/>
    <w:rsid w:val="00B53FA0"/>
    <w:rsid w:val="00B66B08"/>
    <w:rsid w:val="00B70BC1"/>
    <w:rsid w:val="00B72708"/>
    <w:rsid w:val="00B730D8"/>
    <w:rsid w:val="00B82684"/>
    <w:rsid w:val="00B8380E"/>
    <w:rsid w:val="00B863C7"/>
    <w:rsid w:val="00B91845"/>
    <w:rsid w:val="00B9351C"/>
    <w:rsid w:val="00B968C2"/>
    <w:rsid w:val="00BA3AE8"/>
    <w:rsid w:val="00BA7B0C"/>
    <w:rsid w:val="00BB0A2F"/>
    <w:rsid w:val="00BC48EC"/>
    <w:rsid w:val="00BC7A5D"/>
    <w:rsid w:val="00BD1340"/>
    <w:rsid w:val="00BF2BE3"/>
    <w:rsid w:val="00C0658E"/>
    <w:rsid w:val="00C07B92"/>
    <w:rsid w:val="00C10A8D"/>
    <w:rsid w:val="00C11E5D"/>
    <w:rsid w:val="00C1621E"/>
    <w:rsid w:val="00C22567"/>
    <w:rsid w:val="00C33F3F"/>
    <w:rsid w:val="00C3412D"/>
    <w:rsid w:val="00C356D8"/>
    <w:rsid w:val="00C3683D"/>
    <w:rsid w:val="00C507A3"/>
    <w:rsid w:val="00C508D7"/>
    <w:rsid w:val="00C7280E"/>
    <w:rsid w:val="00C7693C"/>
    <w:rsid w:val="00C83B12"/>
    <w:rsid w:val="00CA6BF3"/>
    <w:rsid w:val="00CC0902"/>
    <w:rsid w:val="00CC504E"/>
    <w:rsid w:val="00CD3B39"/>
    <w:rsid w:val="00D05D1A"/>
    <w:rsid w:val="00D05FF9"/>
    <w:rsid w:val="00D1027C"/>
    <w:rsid w:val="00D10F54"/>
    <w:rsid w:val="00D11AD7"/>
    <w:rsid w:val="00D149BF"/>
    <w:rsid w:val="00D17043"/>
    <w:rsid w:val="00D40D4E"/>
    <w:rsid w:val="00D455A0"/>
    <w:rsid w:val="00D52772"/>
    <w:rsid w:val="00D55323"/>
    <w:rsid w:val="00D7745F"/>
    <w:rsid w:val="00D77816"/>
    <w:rsid w:val="00D77D0D"/>
    <w:rsid w:val="00D81972"/>
    <w:rsid w:val="00D82A0E"/>
    <w:rsid w:val="00D85F1F"/>
    <w:rsid w:val="00D93A5A"/>
    <w:rsid w:val="00D95A65"/>
    <w:rsid w:val="00DA348E"/>
    <w:rsid w:val="00DA635B"/>
    <w:rsid w:val="00DB4709"/>
    <w:rsid w:val="00DB5150"/>
    <w:rsid w:val="00DD6FB1"/>
    <w:rsid w:val="00E03F1B"/>
    <w:rsid w:val="00E103F9"/>
    <w:rsid w:val="00E142C6"/>
    <w:rsid w:val="00E202F0"/>
    <w:rsid w:val="00E22F5F"/>
    <w:rsid w:val="00E236B0"/>
    <w:rsid w:val="00E248A4"/>
    <w:rsid w:val="00E33FA2"/>
    <w:rsid w:val="00E37384"/>
    <w:rsid w:val="00E376AD"/>
    <w:rsid w:val="00E44BC0"/>
    <w:rsid w:val="00E46161"/>
    <w:rsid w:val="00E5090E"/>
    <w:rsid w:val="00E61040"/>
    <w:rsid w:val="00E63594"/>
    <w:rsid w:val="00E636CE"/>
    <w:rsid w:val="00E647DF"/>
    <w:rsid w:val="00E73F01"/>
    <w:rsid w:val="00E815A8"/>
    <w:rsid w:val="00E904DB"/>
    <w:rsid w:val="00E90A2D"/>
    <w:rsid w:val="00E9646B"/>
    <w:rsid w:val="00EA0EBC"/>
    <w:rsid w:val="00EB74E8"/>
    <w:rsid w:val="00EC4754"/>
    <w:rsid w:val="00ED591F"/>
    <w:rsid w:val="00ED599E"/>
    <w:rsid w:val="00ED6E82"/>
    <w:rsid w:val="00EE16CE"/>
    <w:rsid w:val="00EE1738"/>
    <w:rsid w:val="00F12FA6"/>
    <w:rsid w:val="00F14A29"/>
    <w:rsid w:val="00F23F39"/>
    <w:rsid w:val="00F5095E"/>
    <w:rsid w:val="00F51F7D"/>
    <w:rsid w:val="00F55025"/>
    <w:rsid w:val="00F57230"/>
    <w:rsid w:val="00F6205F"/>
    <w:rsid w:val="00F67AB2"/>
    <w:rsid w:val="00F74DF1"/>
    <w:rsid w:val="00F75060"/>
    <w:rsid w:val="00F84014"/>
    <w:rsid w:val="00F85F4E"/>
    <w:rsid w:val="00F94DFA"/>
    <w:rsid w:val="00F966B7"/>
    <w:rsid w:val="00FA1A55"/>
    <w:rsid w:val="00FA6DF1"/>
    <w:rsid w:val="00FA6F20"/>
    <w:rsid w:val="00FB1520"/>
    <w:rsid w:val="00FB3232"/>
    <w:rsid w:val="00FB5049"/>
    <w:rsid w:val="00FC2FB9"/>
    <w:rsid w:val="00FD44F4"/>
    <w:rsid w:val="00FE1023"/>
    <w:rsid w:val="00FE17CC"/>
    <w:rsid w:val="00FF2BB8"/>
    <w:rsid w:val="00FF32C7"/>
    <w:rsid w:val="00FF6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8460E"/>
  <w15:docId w15:val="{CCE893B8-F873-4558-9249-3563600F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79E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D7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79E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A5F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563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363D"/>
  </w:style>
  <w:style w:type="paragraph" w:styleId="a9">
    <w:name w:val="footer"/>
    <w:basedOn w:val="a"/>
    <w:link w:val="aa"/>
    <w:uiPriority w:val="99"/>
    <w:semiHidden/>
    <w:unhideWhenUsed/>
    <w:rsid w:val="00563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363D"/>
  </w:style>
  <w:style w:type="paragraph" w:styleId="ab">
    <w:name w:val="List Paragraph"/>
    <w:basedOn w:val="a"/>
    <w:uiPriority w:val="34"/>
    <w:qFormat/>
    <w:rsid w:val="00CD3B39"/>
    <w:pPr>
      <w:ind w:left="720"/>
      <w:contextualSpacing/>
    </w:pPr>
  </w:style>
  <w:style w:type="paragraph" w:styleId="ac">
    <w:name w:val="Body Text"/>
    <w:basedOn w:val="a"/>
    <w:link w:val="ad"/>
    <w:rsid w:val="00230E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230E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7E237-0B66-4E8F-A800-9701DAC75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3398</TotalTime>
  <Pages>5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Gates</dc:creator>
  <cp:keywords/>
  <dc:description/>
  <cp:lastModifiedBy>User</cp:lastModifiedBy>
  <cp:revision>201</cp:revision>
  <cp:lastPrinted>2022-09-13T04:43:00Z</cp:lastPrinted>
  <dcterms:created xsi:type="dcterms:W3CDTF">2014-04-10T10:11:00Z</dcterms:created>
  <dcterms:modified xsi:type="dcterms:W3CDTF">2022-10-25T10:07:00Z</dcterms:modified>
</cp:coreProperties>
</file>