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9FB5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ШАРТНОМА ШАКЛИ</w:t>
      </w:r>
    </w:p>
    <w:p w14:paraId="468BA127" w14:textId="77777777" w:rsidR="000073B0" w:rsidRPr="004427FF" w:rsidRDefault="000073B0" w:rsidP="000073B0">
      <w:pPr>
        <w:ind w:left="35" w:right="1" w:firstLine="532"/>
        <w:jc w:val="center"/>
        <w:rPr>
          <w:b/>
          <w:sz w:val="22"/>
          <w:szCs w:val="22"/>
          <w:lang w:val="uz-Cyrl-UZ"/>
        </w:rPr>
      </w:pPr>
    </w:p>
    <w:p w14:paraId="75B234B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 xml:space="preserve">ХИЗМАТ КЎРСАТИШ  ШАРТНОМАСИ    </w:t>
      </w:r>
    </w:p>
    <w:p w14:paraId="509CA792" w14:textId="77777777" w:rsidR="000073B0" w:rsidRPr="004427FF" w:rsidRDefault="000073B0" w:rsidP="000073B0">
      <w:pPr>
        <w:jc w:val="center"/>
        <w:rPr>
          <w:b/>
          <w:sz w:val="22"/>
          <w:szCs w:val="22"/>
          <w:lang w:val="uz-Cyrl-UZ"/>
        </w:rPr>
      </w:pPr>
      <w:r w:rsidRPr="004427FF">
        <w:rPr>
          <w:b/>
          <w:sz w:val="22"/>
          <w:szCs w:val="22"/>
          <w:lang w:val="uz-Cyrl-UZ"/>
        </w:rPr>
        <w:t xml:space="preserve">(ЛОЙИҲА-СМЕТА ҲУЖЖАТЛАРИНИ ТАЙЁРЛАШ БЎЙИЧА)  </w:t>
      </w:r>
    </w:p>
    <w:p w14:paraId="24D55F49" w14:textId="77777777" w:rsidR="000073B0" w:rsidRPr="004427FF" w:rsidRDefault="000073B0" w:rsidP="000073B0">
      <w:pPr>
        <w:jc w:val="center"/>
        <w:rPr>
          <w:b/>
          <w:sz w:val="22"/>
          <w:szCs w:val="22"/>
          <w:lang w:val="uz-Cyrl-UZ"/>
        </w:rPr>
      </w:pPr>
    </w:p>
    <w:p w14:paraId="28B545CB" w14:textId="77777777" w:rsidR="000073B0" w:rsidRPr="004427FF" w:rsidRDefault="000073B0" w:rsidP="000073B0">
      <w:pPr>
        <w:jc w:val="center"/>
        <w:rPr>
          <w:b/>
          <w:sz w:val="22"/>
          <w:szCs w:val="22"/>
          <w:lang w:val="uz-Cyrl-UZ"/>
        </w:rPr>
      </w:pPr>
      <w:r w:rsidRPr="004427FF">
        <w:rPr>
          <w:b/>
          <w:sz w:val="22"/>
          <w:szCs w:val="22"/>
          <w:lang w:val="uz-Cyrl-UZ"/>
        </w:rPr>
        <w:t>№ _______</w:t>
      </w:r>
    </w:p>
    <w:p w14:paraId="4D434128" w14:textId="77777777" w:rsidR="000073B0" w:rsidRPr="004427FF" w:rsidRDefault="000073B0" w:rsidP="000073B0">
      <w:pPr>
        <w:tabs>
          <w:tab w:val="left" w:pos="465"/>
          <w:tab w:val="center" w:pos="4818"/>
        </w:tabs>
        <w:rPr>
          <w:sz w:val="22"/>
          <w:szCs w:val="22"/>
          <w:lang w:val="uz-Cyrl-UZ"/>
        </w:rPr>
      </w:pPr>
    </w:p>
    <w:p w14:paraId="28276F27" w14:textId="77777777" w:rsidR="000073B0" w:rsidRPr="004427FF" w:rsidRDefault="000073B0" w:rsidP="000073B0">
      <w:pPr>
        <w:tabs>
          <w:tab w:val="left" w:pos="465"/>
          <w:tab w:val="center" w:pos="4818"/>
        </w:tabs>
        <w:rPr>
          <w:sz w:val="22"/>
          <w:szCs w:val="22"/>
          <w:lang w:val="uz-Cyrl-UZ"/>
        </w:rPr>
      </w:pPr>
      <w:r w:rsidRPr="004427FF">
        <w:rPr>
          <w:sz w:val="22"/>
          <w:szCs w:val="22"/>
          <w:lang w:val="uz-Cyrl-UZ"/>
        </w:rPr>
        <w:t xml:space="preserve">«____ » _________ 20__ йил                                                                                 Термиз шаҳри. </w:t>
      </w:r>
    </w:p>
    <w:p w14:paraId="0BDFF9EC" w14:textId="77777777" w:rsidR="000073B0" w:rsidRPr="004427FF" w:rsidRDefault="000073B0" w:rsidP="000073B0">
      <w:pPr>
        <w:ind w:firstLine="540"/>
        <w:jc w:val="both"/>
        <w:rPr>
          <w:sz w:val="22"/>
          <w:szCs w:val="22"/>
          <w:lang w:val="uz-Cyrl-UZ"/>
        </w:rPr>
      </w:pPr>
    </w:p>
    <w:p w14:paraId="2A83828A" w14:textId="77777777" w:rsidR="000073B0" w:rsidRPr="004427FF" w:rsidRDefault="000073B0" w:rsidP="000073B0">
      <w:pPr>
        <w:ind w:firstLine="540"/>
        <w:jc w:val="both"/>
        <w:rPr>
          <w:sz w:val="22"/>
          <w:szCs w:val="22"/>
          <w:lang w:val="uz-Cyrl-UZ"/>
        </w:rPr>
      </w:pPr>
      <w:r w:rsidRPr="004427FF">
        <w:rPr>
          <w:sz w:val="22"/>
          <w:szCs w:val="22"/>
          <w:lang w:val="uz-Cyrl-UZ"/>
        </w:rPr>
        <w:t>______________________________________________, бундан буён «Иш бажарувчи» деб аталувчи, рахбари ____________________, Низом асосида иш юритувчи бир томондан ва Сурхондарё вилоят ҳокимлиги “Ягона буюртмачи хизмати” ИК, бундан буён «Буюртмачи» деб аталувчи, рахбари А.Арамов,  Низом асосида иш юритувчи иккинчи томондан қуйидагилар тўғрисида шартнома тузадилар:</w:t>
      </w:r>
    </w:p>
    <w:p w14:paraId="1233BDA1" w14:textId="77777777" w:rsidR="000073B0" w:rsidRPr="004427FF" w:rsidRDefault="000073B0" w:rsidP="000073B0">
      <w:pPr>
        <w:tabs>
          <w:tab w:val="left" w:pos="2970"/>
          <w:tab w:val="center" w:pos="5088"/>
        </w:tabs>
        <w:ind w:firstLine="540"/>
        <w:rPr>
          <w:b/>
          <w:sz w:val="22"/>
          <w:szCs w:val="22"/>
          <w:lang w:val="uz-Cyrl-UZ"/>
        </w:rPr>
      </w:pPr>
    </w:p>
    <w:p w14:paraId="65FE86A1" w14:textId="77777777" w:rsidR="000073B0" w:rsidRPr="004427FF" w:rsidRDefault="000073B0" w:rsidP="000073B0">
      <w:pPr>
        <w:tabs>
          <w:tab w:val="left" w:pos="2970"/>
          <w:tab w:val="center" w:pos="5088"/>
        </w:tabs>
        <w:ind w:firstLine="540"/>
        <w:jc w:val="center"/>
        <w:rPr>
          <w:b/>
          <w:sz w:val="22"/>
          <w:szCs w:val="22"/>
          <w:lang w:val="uz-Cyrl-UZ"/>
        </w:rPr>
      </w:pPr>
      <w:r w:rsidRPr="004427FF">
        <w:rPr>
          <w:b/>
          <w:sz w:val="22"/>
          <w:szCs w:val="22"/>
          <w:lang w:val="uz-Cyrl-UZ"/>
        </w:rPr>
        <w:t>1. Шартнома предмети</w:t>
      </w:r>
    </w:p>
    <w:p w14:paraId="707FB0B7" w14:textId="77777777" w:rsidR="000073B0" w:rsidRPr="004427FF" w:rsidRDefault="000073B0" w:rsidP="000073B0">
      <w:pPr>
        <w:ind w:firstLine="540"/>
        <w:jc w:val="both"/>
        <w:rPr>
          <w:sz w:val="22"/>
          <w:szCs w:val="22"/>
          <w:lang w:val="uz-Cyrl-UZ"/>
        </w:rPr>
      </w:pPr>
      <w:r w:rsidRPr="004427FF">
        <w:rPr>
          <w:sz w:val="22"/>
          <w:szCs w:val="22"/>
          <w:lang w:val="uz-Cyrl-UZ"/>
        </w:rPr>
        <w:t xml:space="preserve">1.1 «Иш бажарувчи», «Буюртмачи» томонидан буюртма қилинган </w:t>
      </w:r>
      <w:r w:rsidRPr="004427FF">
        <w:rPr>
          <w:sz w:val="22"/>
          <w:szCs w:val="22"/>
          <w:u w:val="single"/>
          <w:lang w:val="uz-Cyrl-UZ"/>
        </w:rPr>
        <w:t>________________________________________________________________________________________________________________________________________</w:t>
      </w:r>
      <w:r w:rsidRPr="004427FF">
        <w:rPr>
          <w:sz w:val="22"/>
          <w:szCs w:val="22"/>
          <w:lang w:val="uz-Cyrl-UZ"/>
        </w:rPr>
        <w:t xml:space="preserve"> иш хажмини бажариб  беради, «Буюртмачи» эса иш хажми бўйича бажарилган (хизматлар) ишларини қабул қилиб, мазкур шартнома шартлари асосида бюджетдан маблағ ажратилгандан сўнг кўрсатилган лимит доирасида тўловларни амалга оширади.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597"/>
        <w:gridCol w:w="1384"/>
        <w:gridCol w:w="1034"/>
        <w:gridCol w:w="1519"/>
        <w:gridCol w:w="1880"/>
      </w:tblGrid>
      <w:tr w:rsidR="000073B0" w:rsidRPr="004427FF" w14:paraId="7CC2CDD2" w14:textId="77777777" w:rsidTr="00E64CE1">
        <w:tc>
          <w:tcPr>
            <w:tcW w:w="481" w:type="dxa"/>
            <w:vAlign w:val="center"/>
          </w:tcPr>
          <w:p w14:paraId="6DAB61B3" w14:textId="77777777" w:rsidR="000073B0" w:rsidRPr="004427FF" w:rsidRDefault="000073B0" w:rsidP="00E64CE1">
            <w:pPr>
              <w:jc w:val="center"/>
              <w:rPr>
                <w:sz w:val="22"/>
                <w:szCs w:val="22"/>
                <w:lang w:val="uz-Cyrl-UZ"/>
              </w:rPr>
            </w:pPr>
          </w:p>
          <w:p w14:paraId="62D00EBB" w14:textId="77777777" w:rsidR="000073B0" w:rsidRPr="004427FF" w:rsidRDefault="000073B0" w:rsidP="00E64CE1">
            <w:pPr>
              <w:jc w:val="center"/>
              <w:rPr>
                <w:sz w:val="22"/>
                <w:szCs w:val="22"/>
              </w:rPr>
            </w:pPr>
            <w:r w:rsidRPr="004427FF">
              <w:rPr>
                <w:sz w:val="22"/>
                <w:szCs w:val="22"/>
              </w:rPr>
              <w:t>№</w:t>
            </w:r>
          </w:p>
        </w:tc>
        <w:tc>
          <w:tcPr>
            <w:tcW w:w="3767" w:type="dxa"/>
            <w:vAlign w:val="center"/>
          </w:tcPr>
          <w:p w14:paraId="62D1FBC4" w14:textId="77777777" w:rsidR="000073B0" w:rsidRPr="004427FF" w:rsidRDefault="000073B0" w:rsidP="00E64CE1">
            <w:pPr>
              <w:jc w:val="center"/>
              <w:rPr>
                <w:sz w:val="22"/>
                <w:szCs w:val="22"/>
              </w:rPr>
            </w:pPr>
            <w:r w:rsidRPr="004427FF">
              <w:rPr>
                <w:sz w:val="22"/>
                <w:szCs w:val="22"/>
                <w:lang w:val="uz-Cyrl-UZ"/>
              </w:rPr>
              <w:t>Иш (хизмат)лар номи</w:t>
            </w:r>
          </w:p>
        </w:tc>
        <w:tc>
          <w:tcPr>
            <w:tcW w:w="1413" w:type="dxa"/>
            <w:vAlign w:val="center"/>
          </w:tcPr>
          <w:p w14:paraId="2CB47442" w14:textId="77777777" w:rsidR="000073B0" w:rsidRPr="004427FF" w:rsidRDefault="000073B0" w:rsidP="00E64CE1">
            <w:pPr>
              <w:jc w:val="center"/>
              <w:rPr>
                <w:sz w:val="22"/>
                <w:szCs w:val="22"/>
              </w:rPr>
            </w:pPr>
            <w:r w:rsidRPr="004427FF">
              <w:rPr>
                <w:sz w:val="22"/>
                <w:szCs w:val="22"/>
                <w:lang w:val="uz-Cyrl-UZ"/>
              </w:rPr>
              <w:t>Ў</w:t>
            </w:r>
            <w:proofErr w:type="spellStart"/>
            <w:r w:rsidRPr="004427FF">
              <w:rPr>
                <w:sz w:val="22"/>
                <w:szCs w:val="22"/>
              </w:rPr>
              <w:t>лчов</w:t>
            </w:r>
            <w:proofErr w:type="spellEnd"/>
            <w:r w:rsidRPr="004427FF">
              <w:rPr>
                <w:sz w:val="22"/>
                <w:szCs w:val="22"/>
              </w:rPr>
              <w:t xml:space="preserve"> </w:t>
            </w:r>
            <w:proofErr w:type="spellStart"/>
            <w:r w:rsidRPr="004427FF">
              <w:rPr>
                <w:sz w:val="22"/>
                <w:szCs w:val="22"/>
              </w:rPr>
              <w:t>бирлиги</w:t>
            </w:r>
            <w:proofErr w:type="spellEnd"/>
          </w:p>
        </w:tc>
        <w:tc>
          <w:tcPr>
            <w:tcW w:w="1058" w:type="dxa"/>
            <w:vAlign w:val="center"/>
          </w:tcPr>
          <w:p w14:paraId="21DCCA97" w14:textId="77777777" w:rsidR="000073B0" w:rsidRPr="004427FF" w:rsidRDefault="000073B0" w:rsidP="00E64CE1">
            <w:pPr>
              <w:jc w:val="center"/>
              <w:rPr>
                <w:sz w:val="22"/>
                <w:szCs w:val="22"/>
              </w:rPr>
            </w:pPr>
            <w:r w:rsidRPr="004427FF">
              <w:rPr>
                <w:sz w:val="22"/>
                <w:szCs w:val="22"/>
              </w:rPr>
              <w:t>Ми</w:t>
            </w:r>
            <w:proofErr w:type="gramStart"/>
            <w:r w:rsidRPr="004427FF">
              <w:rPr>
                <w:sz w:val="22"/>
                <w:szCs w:val="22"/>
                <w:lang w:val="uz-Cyrl-UZ"/>
              </w:rPr>
              <w:t>қ</w:t>
            </w:r>
            <w:r w:rsidRPr="004427FF">
              <w:rPr>
                <w:sz w:val="22"/>
                <w:szCs w:val="22"/>
              </w:rPr>
              <w:t>-</w:t>
            </w:r>
            <w:proofErr w:type="spellStart"/>
            <w:proofErr w:type="gramEnd"/>
            <w:r w:rsidRPr="004427FF">
              <w:rPr>
                <w:sz w:val="22"/>
                <w:szCs w:val="22"/>
              </w:rPr>
              <w:t>дори</w:t>
            </w:r>
            <w:proofErr w:type="spellEnd"/>
          </w:p>
        </w:tc>
        <w:tc>
          <w:tcPr>
            <w:tcW w:w="1572" w:type="dxa"/>
            <w:vAlign w:val="center"/>
          </w:tcPr>
          <w:p w14:paraId="2E54C8B1" w14:textId="77777777" w:rsidR="000073B0" w:rsidRPr="004427FF" w:rsidRDefault="000073B0" w:rsidP="00E64CE1">
            <w:pPr>
              <w:jc w:val="center"/>
              <w:rPr>
                <w:sz w:val="22"/>
                <w:szCs w:val="22"/>
              </w:rPr>
            </w:pPr>
            <w:proofErr w:type="spellStart"/>
            <w:r w:rsidRPr="004427FF">
              <w:rPr>
                <w:sz w:val="22"/>
                <w:szCs w:val="22"/>
              </w:rPr>
              <w:t>Нархи</w:t>
            </w:r>
            <w:proofErr w:type="spellEnd"/>
          </w:p>
        </w:tc>
        <w:tc>
          <w:tcPr>
            <w:tcW w:w="1946" w:type="dxa"/>
            <w:vAlign w:val="center"/>
          </w:tcPr>
          <w:p w14:paraId="05A3ECDF" w14:textId="77777777" w:rsidR="000073B0" w:rsidRPr="004427FF" w:rsidRDefault="000073B0" w:rsidP="00E64CE1">
            <w:pPr>
              <w:jc w:val="center"/>
              <w:rPr>
                <w:sz w:val="22"/>
                <w:szCs w:val="22"/>
                <w:lang w:val="uz-Cyrl-UZ"/>
              </w:rPr>
            </w:pP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нархи</w:t>
            </w:r>
          </w:p>
        </w:tc>
      </w:tr>
      <w:tr w:rsidR="000073B0" w:rsidRPr="004427FF" w14:paraId="4DEF0311" w14:textId="77777777" w:rsidTr="00E64CE1">
        <w:tc>
          <w:tcPr>
            <w:tcW w:w="481" w:type="dxa"/>
            <w:vAlign w:val="center"/>
          </w:tcPr>
          <w:p w14:paraId="585EF4F0" w14:textId="77777777" w:rsidR="000073B0" w:rsidRPr="004427FF" w:rsidRDefault="000073B0" w:rsidP="00E64CE1">
            <w:pPr>
              <w:jc w:val="center"/>
              <w:rPr>
                <w:sz w:val="22"/>
                <w:szCs w:val="22"/>
              </w:rPr>
            </w:pPr>
            <w:r w:rsidRPr="004427FF">
              <w:rPr>
                <w:sz w:val="22"/>
                <w:szCs w:val="22"/>
              </w:rPr>
              <w:t>1</w:t>
            </w:r>
          </w:p>
        </w:tc>
        <w:tc>
          <w:tcPr>
            <w:tcW w:w="3767" w:type="dxa"/>
            <w:vAlign w:val="center"/>
          </w:tcPr>
          <w:p w14:paraId="4DE77A92" w14:textId="77777777" w:rsidR="000073B0" w:rsidRPr="004427FF" w:rsidRDefault="000073B0" w:rsidP="00E64CE1">
            <w:pPr>
              <w:jc w:val="center"/>
              <w:rPr>
                <w:sz w:val="22"/>
                <w:szCs w:val="22"/>
              </w:rPr>
            </w:pPr>
          </w:p>
          <w:p w14:paraId="445615A5" w14:textId="77777777" w:rsidR="000073B0" w:rsidRPr="004427FF" w:rsidRDefault="000073B0" w:rsidP="00E64CE1">
            <w:pPr>
              <w:jc w:val="center"/>
              <w:rPr>
                <w:sz w:val="22"/>
                <w:szCs w:val="22"/>
              </w:rPr>
            </w:pPr>
          </w:p>
          <w:p w14:paraId="35893648" w14:textId="77777777" w:rsidR="000073B0" w:rsidRPr="004427FF" w:rsidRDefault="000073B0" w:rsidP="00E64CE1">
            <w:pPr>
              <w:jc w:val="center"/>
              <w:rPr>
                <w:sz w:val="22"/>
                <w:szCs w:val="22"/>
              </w:rPr>
            </w:pPr>
          </w:p>
          <w:p w14:paraId="6BF42BBD" w14:textId="77777777" w:rsidR="000073B0" w:rsidRPr="004427FF" w:rsidRDefault="000073B0" w:rsidP="00E64CE1">
            <w:pPr>
              <w:jc w:val="center"/>
              <w:rPr>
                <w:sz w:val="22"/>
                <w:szCs w:val="22"/>
              </w:rPr>
            </w:pPr>
          </w:p>
        </w:tc>
        <w:tc>
          <w:tcPr>
            <w:tcW w:w="1413" w:type="dxa"/>
            <w:vAlign w:val="center"/>
          </w:tcPr>
          <w:p w14:paraId="113EEBB9" w14:textId="77777777" w:rsidR="000073B0" w:rsidRPr="004427FF" w:rsidRDefault="000073B0" w:rsidP="00E64CE1">
            <w:pPr>
              <w:jc w:val="center"/>
              <w:rPr>
                <w:sz w:val="22"/>
                <w:szCs w:val="22"/>
                <w:lang w:val="uz-Cyrl-UZ"/>
              </w:rPr>
            </w:pPr>
          </w:p>
        </w:tc>
        <w:tc>
          <w:tcPr>
            <w:tcW w:w="1058" w:type="dxa"/>
            <w:vAlign w:val="center"/>
          </w:tcPr>
          <w:p w14:paraId="35E5C7A3" w14:textId="77777777" w:rsidR="000073B0" w:rsidRPr="004427FF" w:rsidRDefault="000073B0" w:rsidP="00E64CE1">
            <w:pPr>
              <w:jc w:val="center"/>
              <w:rPr>
                <w:sz w:val="22"/>
                <w:szCs w:val="22"/>
                <w:lang w:val="uz-Cyrl-UZ"/>
              </w:rPr>
            </w:pPr>
          </w:p>
        </w:tc>
        <w:tc>
          <w:tcPr>
            <w:tcW w:w="1572" w:type="dxa"/>
            <w:vAlign w:val="center"/>
          </w:tcPr>
          <w:p w14:paraId="4B28913B" w14:textId="77777777" w:rsidR="000073B0" w:rsidRPr="004427FF" w:rsidRDefault="000073B0" w:rsidP="00E64CE1">
            <w:pPr>
              <w:jc w:val="center"/>
              <w:rPr>
                <w:sz w:val="22"/>
                <w:szCs w:val="22"/>
                <w:lang w:val="uz-Cyrl-UZ"/>
              </w:rPr>
            </w:pPr>
          </w:p>
        </w:tc>
        <w:tc>
          <w:tcPr>
            <w:tcW w:w="1946" w:type="dxa"/>
            <w:vAlign w:val="center"/>
          </w:tcPr>
          <w:p w14:paraId="6E58562E" w14:textId="77777777" w:rsidR="000073B0" w:rsidRPr="004427FF" w:rsidRDefault="000073B0" w:rsidP="00E64CE1">
            <w:pPr>
              <w:jc w:val="center"/>
              <w:rPr>
                <w:sz w:val="22"/>
                <w:szCs w:val="22"/>
              </w:rPr>
            </w:pPr>
          </w:p>
        </w:tc>
      </w:tr>
      <w:tr w:rsidR="000073B0" w:rsidRPr="004427FF" w14:paraId="5277AC97" w14:textId="77777777" w:rsidTr="00E64CE1">
        <w:tc>
          <w:tcPr>
            <w:tcW w:w="481" w:type="dxa"/>
            <w:tcBorders>
              <w:bottom w:val="single" w:sz="4" w:space="0" w:color="auto"/>
            </w:tcBorders>
            <w:vAlign w:val="center"/>
          </w:tcPr>
          <w:p w14:paraId="655593CB" w14:textId="77777777" w:rsidR="000073B0" w:rsidRPr="004427FF" w:rsidRDefault="000073B0" w:rsidP="00E64CE1">
            <w:pPr>
              <w:jc w:val="center"/>
              <w:rPr>
                <w:b/>
                <w:sz w:val="22"/>
                <w:szCs w:val="22"/>
              </w:rPr>
            </w:pPr>
          </w:p>
        </w:tc>
        <w:tc>
          <w:tcPr>
            <w:tcW w:w="3767" w:type="dxa"/>
            <w:vAlign w:val="center"/>
          </w:tcPr>
          <w:p w14:paraId="1F13ACD0" w14:textId="77777777" w:rsidR="000073B0" w:rsidRPr="004427FF" w:rsidRDefault="000073B0" w:rsidP="00E64CE1">
            <w:pPr>
              <w:jc w:val="center"/>
              <w:rPr>
                <w:b/>
                <w:sz w:val="22"/>
                <w:szCs w:val="22"/>
              </w:rPr>
            </w:pPr>
            <w:r w:rsidRPr="004427FF">
              <w:rPr>
                <w:b/>
                <w:sz w:val="22"/>
                <w:szCs w:val="22"/>
                <w:lang w:val="uz-Cyrl-UZ"/>
              </w:rPr>
              <w:t>Жами</w:t>
            </w:r>
          </w:p>
        </w:tc>
        <w:tc>
          <w:tcPr>
            <w:tcW w:w="1413" w:type="dxa"/>
            <w:vAlign w:val="center"/>
          </w:tcPr>
          <w:p w14:paraId="50D967C6" w14:textId="77777777" w:rsidR="000073B0" w:rsidRPr="004427FF" w:rsidRDefault="000073B0" w:rsidP="00E64CE1">
            <w:pPr>
              <w:jc w:val="center"/>
              <w:rPr>
                <w:b/>
                <w:sz w:val="22"/>
                <w:szCs w:val="22"/>
                <w:lang w:val="uz-Cyrl-UZ"/>
              </w:rPr>
            </w:pPr>
          </w:p>
        </w:tc>
        <w:tc>
          <w:tcPr>
            <w:tcW w:w="1058" w:type="dxa"/>
            <w:vAlign w:val="center"/>
          </w:tcPr>
          <w:p w14:paraId="3F6F0A52" w14:textId="77777777" w:rsidR="000073B0" w:rsidRPr="004427FF" w:rsidRDefault="000073B0" w:rsidP="00E64CE1">
            <w:pPr>
              <w:jc w:val="center"/>
              <w:rPr>
                <w:b/>
                <w:sz w:val="22"/>
                <w:szCs w:val="22"/>
              </w:rPr>
            </w:pPr>
          </w:p>
        </w:tc>
        <w:tc>
          <w:tcPr>
            <w:tcW w:w="1572" w:type="dxa"/>
            <w:vAlign w:val="center"/>
          </w:tcPr>
          <w:p w14:paraId="21EBBB24" w14:textId="77777777" w:rsidR="000073B0" w:rsidRPr="004427FF" w:rsidRDefault="000073B0" w:rsidP="00E64CE1">
            <w:pPr>
              <w:jc w:val="center"/>
              <w:rPr>
                <w:b/>
                <w:sz w:val="22"/>
                <w:szCs w:val="22"/>
              </w:rPr>
            </w:pPr>
          </w:p>
        </w:tc>
        <w:tc>
          <w:tcPr>
            <w:tcW w:w="1946" w:type="dxa"/>
            <w:vAlign w:val="center"/>
          </w:tcPr>
          <w:p w14:paraId="6B771543" w14:textId="77777777" w:rsidR="000073B0" w:rsidRPr="004427FF" w:rsidRDefault="000073B0" w:rsidP="00E64CE1">
            <w:pPr>
              <w:jc w:val="center"/>
              <w:rPr>
                <w:b/>
                <w:sz w:val="22"/>
                <w:szCs w:val="22"/>
              </w:rPr>
            </w:pPr>
          </w:p>
        </w:tc>
      </w:tr>
    </w:tbl>
    <w:p w14:paraId="5425036E" w14:textId="77777777" w:rsidR="000073B0" w:rsidRPr="004427FF" w:rsidRDefault="000073B0" w:rsidP="000073B0">
      <w:pPr>
        <w:ind w:firstLine="540"/>
        <w:jc w:val="center"/>
        <w:rPr>
          <w:b/>
          <w:sz w:val="22"/>
          <w:szCs w:val="22"/>
        </w:rPr>
      </w:pPr>
    </w:p>
    <w:p w14:paraId="2B01865A" w14:textId="77777777" w:rsidR="000073B0" w:rsidRPr="004427FF" w:rsidRDefault="000073B0" w:rsidP="000073B0">
      <w:pPr>
        <w:ind w:firstLine="540"/>
        <w:jc w:val="center"/>
        <w:rPr>
          <w:b/>
          <w:sz w:val="22"/>
          <w:szCs w:val="22"/>
        </w:rPr>
      </w:pPr>
      <w:r w:rsidRPr="004427FF">
        <w:rPr>
          <w:b/>
          <w:sz w:val="22"/>
          <w:szCs w:val="22"/>
        </w:rPr>
        <w:t xml:space="preserve">2.Бажариладиган </w:t>
      </w:r>
      <w:proofErr w:type="spellStart"/>
      <w:r w:rsidRPr="004427FF">
        <w:rPr>
          <w:b/>
          <w:sz w:val="22"/>
          <w:szCs w:val="22"/>
        </w:rPr>
        <w:t>иш</w:t>
      </w:r>
      <w:proofErr w:type="spellEnd"/>
      <w:r w:rsidRPr="004427FF">
        <w:rPr>
          <w:b/>
          <w:sz w:val="22"/>
          <w:szCs w:val="22"/>
        </w:rPr>
        <w:t xml:space="preserve"> </w:t>
      </w:r>
      <w:proofErr w:type="spellStart"/>
      <w:r w:rsidRPr="004427FF">
        <w:rPr>
          <w:b/>
          <w:sz w:val="22"/>
          <w:szCs w:val="22"/>
        </w:rPr>
        <w:t>хажмининг</w:t>
      </w:r>
      <w:proofErr w:type="spellEnd"/>
      <w:r w:rsidRPr="004427FF">
        <w:rPr>
          <w:b/>
          <w:sz w:val="22"/>
          <w:szCs w:val="22"/>
        </w:rPr>
        <w:t xml:space="preserve">  </w:t>
      </w:r>
      <w:proofErr w:type="spellStart"/>
      <w:r w:rsidRPr="004427FF">
        <w:rPr>
          <w:b/>
          <w:sz w:val="22"/>
          <w:szCs w:val="22"/>
        </w:rPr>
        <w:t>нархи</w:t>
      </w:r>
      <w:proofErr w:type="spellEnd"/>
      <w:r w:rsidRPr="004427FF">
        <w:rPr>
          <w:b/>
          <w:sz w:val="22"/>
          <w:szCs w:val="22"/>
        </w:rPr>
        <w:t xml:space="preserve"> </w:t>
      </w:r>
      <w:proofErr w:type="spellStart"/>
      <w:r w:rsidRPr="004427FF">
        <w:rPr>
          <w:b/>
          <w:sz w:val="22"/>
          <w:szCs w:val="22"/>
        </w:rPr>
        <w:t>ва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иймати</w:t>
      </w:r>
      <w:proofErr w:type="spellEnd"/>
    </w:p>
    <w:p w14:paraId="748BFA0B" w14:textId="77777777" w:rsidR="000073B0" w:rsidRPr="004427FF" w:rsidRDefault="000073B0" w:rsidP="000073B0">
      <w:pPr>
        <w:ind w:firstLine="540"/>
        <w:jc w:val="both"/>
        <w:rPr>
          <w:sz w:val="22"/>
          <w:szCs w:val="22"/>
        </w:rPr>
      </w:pPr>
      <w:r w:rsidRPr="004427FF">
        <w:rPr>
          <w:sz w:val="22"/>
          <w:szCs w:val="22"/>
        </w:rPr>
        <w:t xml:space="preserve">2.1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хажмининг</w:t>
      </w:r>
      <w:proofErr w:type="spellEnd"/>
      <w:r w:rsidRPr="004427FF">
        <w:rPr>
          <w:sz w:val="22"/>
          <w:szCs w:val="22"/>
        </w:rPr>
        <w:t xml:space="preserve"> </w:t>
      </w: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r w:rsidRPr="004427FF">
        <w:rPr>
          <w:sz w:val="22"/>
          <w:szCs w:val="22"/>
          <w:lang w:val="uz-Cyrl-UZ"/>
        </w:rPr>
        <w:t xml:space="preserve">Ўзбекистон </w:t>
      </w:r>
      <w:r w:rsidRPr="004427FF">
        <w:rPr>
          <w:sz w:val="22"/>
          <w:szCs w:val="22"/>
        </w:rPr>
        <w:t>Республика</w:t>
      </w:r>
      <w:r w:rsidRPr="004427FF">
        <w:rPr>
          <w:sz w:val="22"/>
          <w:szCs w:val="22"/>
          <w:lang w:val="uz-Cyrl-UZ"/>
        </w:rPr>
        <w:t>си</w:t>
      </w:r>
      <w:r w:rsidRPr="004427FF">
        <w:rPr>
          <w:sz w:val="22"/>
          <w:szCs w:val="22"/>
        </w:rPr>
        <w:t xml:space="preserve"> </w:t>
      </w:r>
      <w:proofErr w:type="spellStart"/>
      <w:r w:rsidRPr="004427FF">
        <w:rPr>
          <w:sz w:val="22"/>
          <w:szCs w:val="22"/>
        </w:rPr>
        <w:t>миллий</w:t>
      </w:r>
      <w:proofErr w:type="spellEnd"/>
      <w:r w:rsidRPr="004427FF">
        <w:rPr>
          <w:sz w:val="22"/>
          <w:szCs w:val="22"/>
        </w:rPr>
        <w:t xml:space="preserve"> </w:t>
      </w:r>
      <w:proofErr w:type="spellStart"/>
      <w:r w:rsidRPr="004427FF">
        <w:rPr>
          <w:sz w:val="22"/>
          <w:szCs w:val="22"/>
        </w:rPr>
        <w:t>валютаси</w:t>
      </w:r>
      <w:proofErr w:type="spellEnd"/>
      <w:r w:rsidRPr="004427FF">
        <w:rPr>
          <w:sz w:val="22"/>
          <w:szCs w:val="22"/>
        </w:rPr>
        <w:t xml:space="preserve"> с</w:t>
      </w:r>
      <w:r w:rsidRPr="004427FF">
        <w:rPr>
          <w:sz w:val="22"/>
          <w:szCs w:val="22"/>
          <w:lang w:val="uz-Cyrl-UZ"/>
        </w:rPr>
        <w:t>ў</w:t>
      </w:r>
      <w:proofErr w:type="spellStart"/>
      <w:r w:rsidRPr="004427FF">
        <w:rPr>
          <w:sz w:val="22"/>
          <w:szCs w:val="22"/>
        </w:rPr>
        <w:t>мда</w:t>
      </w:r>
      <w:proofErr w:type="spellEnd"/>
      <w:r w:rsidRPr="004427FF">
        <w:rPr>
          <w:sz w:val="22"/>
          <w:szCs w:val="22"/>
        </w:rPr>
        <w:t xml:space="preserve"> </w:t>
      </w:r>
      <w:proofErr w:type="spellStart"/>
      <w:r w:rsidRPr="004427FF">
        <w:rPr>
          <w:sz w:val="22"/>
          <w:szCs w:val="22"/>
        </w:rPr>
        <w:t>белгиланади</w:t>
      </w:r>
      <w:proofErr w:type="spellEnd"/>
      <w:r w:rsidRPr="004427FF">
        <w:rPr>
          <w:sz w:val="22"/>
          <w:szCs w:val="22"/>
        </w:rPr>
        <w:t>.</w:t>
      </w:r>
    </w:p>
    <w:p w14:paraId="39045F8C" w14:textId="77777777" w:rsidR="000073B0" w:rsidRPr="004427FF" w:rsidRDefault="000073B0" w:rsidP="000073B0">
      <w:pPr>
        <w:ind w:firstLine="540"/>
        <w:jc w:val="both"/>
        <w:rPr>
          <w:sz w:val="22"/>
          <w:szCs w:val="22"/>
        </w:rPr>
      </w:pPr>
      <w:r w:rsidRPr="004427FF">
        <w:rPr>
          <w:sz w:val="22"/>
          <w:szCs w:val="22"/>
        </w:rPr>
        <w:t xml:space="preserve">2.2 </w:t>
      </w:r>
      <w:proofErr w:type="spellStart"/>
      <w:r w:rsidRPr="004427FF">
        <w:rPr>
          <w:b/>
          <w:sz w:val="22"/>
          <w:szCs w:val="22"/>
        </w:rPr>
        <w:t>Шартнома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нархи</w:t>
      </w:r>
      <w:r w:rsidRPr="004427FF">
        <w:rPr>
          <w:b/>
          <w:sz w:val="22"/>
          <w:szCs w:val="22"/>
        </w:rPr>
        <w:t xml:space="preserve"> </w:t>
      </w:r>
      <w:r w:rsidRPr="004427FF">
        <w:rPr>
          <w:b/>
          <w:sz w:val="22"/>
          <w:szCs w:val="22"/>
          <w:lang w:val="uz-Cyrl-UZ"/>
        </w:rPr>
        <w:t>___________ (сўз билан)</w:t>
      </w:r>
      <w:r w:rsidRPr="004427FF">
        <w:rPr>
          <w:b/>
          <w:sz w:val="22"/>
          <w:szCs w:val="22"/>
        </w:rPr>
        <w:t xml:space="preserve"> </w:t>
      </w:r>
      <w:proofErr w:type="gramStart"/>
      <w:r w:rsidRPr="004427FF">
        <w:rPr>
          <w:b/>
          <w:sz w:val="22"/>
          <w:szCs w:val="22"/>
        </w:rPr>
        <w:t>с</w:t>
      </w:r>
      <w:r w:rsidRPr="004427FF">
        <w:rPr>
          <w:b/>
          <w:sz w:val="22"/>
          <w:szCs w:val="22"/>
          <w:lang w:val="uz-Cyrl-UZ"/>
        </w:rPr>
        <w:t>ў</w:t>
      </w:r>
      <w:r w:rsidRPr="004427FF">
        <w:rPr>
          <w:b/>
          <w:sz w:val="22"/>
          <w:szCs w:val="22"/>
        </w:rPr>
        <w:t>мни</w:t>
      </w:r>
      <w:proofErr w:type="gramEnd"/>
      <w:r w:rsidRPr="004427FF">
        <w:rPr>
          <w:b/>
          <w:sz w:val="22"/>
          <w:szCs w:val="22"/>
        </w:rPr>
        <w:t xml:space="preserve"> </w:t>
      </w:r>
      <w:proofErr w:type="spellStart"/>
      <w:r w:rsidRPr="004427FF">
        <w:rPr>
          <w:b/>
          <w:sz w:val="22"/>
          <w:szCs w:val="22"/>
        </w:rPr>
        <w:t>ташкил</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илади</w:t>
      </w:r>
      <w:proofErr w:type="spellEnd"/>
      <w:r w:rsidRPr="004427FF">
        <w:rPr>
          <w:b/>
          <w:sz w:val="22"/>
          <w:szCs w:val="22"/>
        </w:rPr>
        <w:t>. (</w:t>
      </w:r>
      <w:r w:rsidRPr="004427FF">
        <w:rPr>
          <w:b/>
          <w:sz w:val="22"/>
          <w:szCs w:val="22"/>
          <w:lang w:val="uz-Cyrl-UZ"/>
        </w:rPr>
        <w:t>ҚҚС билан ёки</w:t>
      </w:r>
      <w:proofErr w:type="gramStart"/>
      <w:r w:rsidRPr="004427FF">
        <w:rPr>
          <w:b/>
          <w:sz w:val="22"/>
          <w:szCs w:val="22"/>
          <w:lang w:val="uz-Cyrl-UZ"/>
        </w:rPr>
        <w:t xml:space="preserve"> ҚҚС</w:t>
      </w:r>
      <w:proofErr w:type="gramEnd"/>
      <w:r w:rsidRPr="004427FF">
        <w:rPr>
          <w:b/>
          <w:sz w:val="22"/>
          <w:szCs w:val="22"/>
          <w:lang w:val="uz-Cyrl-UZ"/>
        </w:rPr>
        <w:t xml:space="preserve"> сиз, ёзилиши шарт</w:t>
      </w:r>
      <w:r w:rsidRPr="004427FF">
        <w:rPr>
          <w:b/>
          <w:sz w:val="22"/>
          <w:szCs w:val="22"/>
        </w:rPr>
        <w:t>)</w:t>
      </w:r>
    </w:p>
    <w:p w14:paraId="77D258E5" w14:textId="77777777" w:rsidR="000073B0" w:rsidRPr="004427FF" w:rsidRDefault="000073B0" w:rsidP="000073B0">
      <w:pPr>
        <w:ind w:firstLine="540"/>
        <w:jc w:val="both"/>
        <w:rPr>
          <w:sz w:val="22"/>
          <w:szCs w:val="22"/>
        </w:rPr>
      </w:pPr>
      <w:r w:rsidRPr="004427FF">
        <w:rPr>
          <w:sz w:val="22"/>
          <w:szCs w:val="22"/>
        </w:rPr>
        <w:t xml:space="preserve">2.3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ишнинг</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proofErr w:type="spellStart"/>
      <w:r w:rsidRPr="004427FF">
        <w:rPr>
          <w:sz w:val="22"/>
          <w:szCs w:val="22"/>
        </w:rPr>
        <w:t>нарх</w:t>
      </w:r>
      <w:proofErr w:type="spellEnd"/>
      <w:r w:rsidRPr="004427FF">
        <w:rPr>
          <w:sz w:val="22"/>
          <w:szCs w:val="22"/>
        </w:rPr>
        <w:t xml:space="preserve"> </w:t>
      </w:r>
      <w:proofErr w:type="spellStart"/>
      <w:r w:rsidRPr="004427FF">
        <w:rPr>
          <w:sz w:val="22"/>
          <w:szCs w:val="22"/>
        </w:rPr>
        <w:t>ошганлиги</w:t>
      </w:r>
      <w:proofErr w:type="spellEnd"/>
      <w:r w:rsidRPr="004427FF">
        <w:rPr>
          <w:sz w:val="22"/>
          <w:szCs w:val="22"/>
        </w:rPr>
        <w:t xml:space="preserve"> </w:t>
      </w:r>
      <w:proofErr w:type="spellStart"/>
      <w:r w:rsidRPr="004427FF">
        <w:rPr>
          <w:sz w:val="22"/>
          <w:szCs w:val="22"/>
        </w:rPr>
        <w:t>натижасида</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згарганда</w:t>
      </w:r>
      <w:proofErr w:type="spellEnd"/>
      <w:r w:rsidRPr="004427FF">
        <w:rPr>
          <w:sz w:val="22"/>
          <w:szCs w:val="22"/>
        </w:rPr>
        <w:t>, «</w:t>
      </w:r>
      <w:proofErr w:type="spellStart"/>
      <w:r w:rsidRPr="004427FF">
        <w:rPr>
          <w:sz w:val="22"/>
          <w:szCs w:val="22"/>
        </w:rPr>
        <w:t>Буюртмачи</w:t>
      </w:r>
      <w:proofErr w:type="gramStart"/>
      <w:r w:rsidRPr="004427FF">
        <w:rPr>
          <w:sz w:val="22"/>
          <w:szCs w:val="22"/>
        </w:rPr>
        <w:t>»г</w:t>
      </w:r>
      <w:proofErr w:type="gramEnd"/>
      <w:r w:rsidRPr="004427FF">
        <w:rPr>
          <w:sz w:val="22"/>
          <w:szCs w:val="22"/>
        </w:rPr>
        <w:t>а</w:t>
      </w:r>
      <w:proofErr w:type="spellEnd"/>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w:t>
      </w:r>
      <w:proofErr w:type="spellStart"/>
      <w:r w:rsidRPr="004427FF">
        <w:rPr>
          <w:sz w:val="22"/>
          <w:szCs w:val="22"/>
        </w:rPr>
        <w:t>хабардор</w:t>
      </w:r>
      <w:proofErr w:type="spellEnd"/>
      <w:r w:rsidRPr="004427FF">
        <w:rPr>
          <w:sz w:val="22"/>
          <w:szCs w:val="22"/>
        </w:rPr>
        <w:t xml:space="preserve"> </w:t>
      </w:r>
      <w:r w:rsidRPr="004427FF">
        <w:rPr>
          <w:sz w:val="22"/>
          <w:szCs w:val="22"/>
          <w:lang w:val="uz-Cyrl-UZ"/>
        </w:rPr>
        <w:t>қ</w:t>
      </w:r>
      <w:proofErr w:type="spellStart"/>
      <w:r w:rsidRPr="004427FF">
        <w:rPr>
          <w:sz w:val="22"/>
          <w:szCs w:val="22"/>
        </w:rPr>
        <w:t>илиб</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нархини</w:t>
      </w:r>
      <w:proofErr w:type="spellEnd"/>
      <w:r w:rsidRPr="004427FF">
        <w:rPr>
          <w:sz w:val="22"/>
          <w:szCs w:val="22"/>
        </w:rPr>
        <w:t xml:space="preserve"> </w:t>
      </w:r>
      <w:proofErr w:type="spellStart"/>
      <w:r w:rsidRPr="004427FF">
        <w:rPr>
          <w:sz w:val="22"/>
          <w:szCs w:val="22"/>
        </w:rPr>
        <w:t>асослаган</w:t>
      </w:r>
      <w:proofErr w:type="spellEnd"/>
      <w:r w:rsidRPr="004427FF">
        <w:rPr>
          <w:sz w:val="22"/>
          <w:szCs w:val="22"/>
        </w:rPr>
        <w:t xml:space="preserve"> </w:t>
      </w:r>
      <w:proofErr w:type="spellStart"/>
      <w:r w:rsidRPr="004427FF">
        <w:rPr>
          <w:sz w:val="22"/>
          <w:szCs w:val="22"/>
        </w:rPr>
        <w:t>холда</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бажарилади</w:t>
      </w:r>
      <w:proofErr w:type="spellEnd"/>
      <w:r w:rsidRPr="004427FF">
        <w:rPr>
          <w:sz w:val="22"/>
          <w:szCs w:val="22"/>
        </w:rPr>
        <w:t>.</w:t>
      </w:r>
    </w:p>
    <w:p w14:paraId="5BA93DA1" w14:textId="77777777" w:rsidR="000073B0" w:rsidRPr="004427FF" w:rsidRDefault="000073B0" w:rsidP="000073B0">
      <w:pPr>
        <w:ind w:firstLine="540"/>
        <w:jc w:val="both"/>
        <w:rPr>
          <w:sz w:val="22"/>
          <w:szCs w:val="22"/>
          <w:lang w:val="uz-Cyrl-UZ"/>
        </w:rPr>
      </w:pPr>
      <w:r w:rsidRPr="004427FF">
        <w:rPr>
          <w:sz w:val="22"/>
          <w:szCs w:val="22"/>
        </w:rPr>
        <w:t>2.4 «</w:t>
      </w:r>
      <w:proofErr w:type="spellStart"/>
      <w:r w:rsidRPr="004427FF">
        <w:rPr>
          <w:sz w:val="22"/>
          <w:szCs w:val="22"/>
        </w:rPr>
        <w:t>Буюртмачи</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нархлар</w:t>
      </w:r>
      <w:proofErr w:type="spellEnd"/>
      <w:r w:rsidRPr="004427FF">
        <w:rPr>
          <w:sz w:val="22"/>
          <w:szCs w:val="22"/>
        </w:rPr>
        <w:t xml:space="preserve"> </w:t>
      </w:r>
      <w:proofErr w:type="spellStart"/>
      <w:r w:rsidRPr="004427FF">
        <w:rPr>
          <w:sz w:val="22"/>
          <w:szCs w:val="22"/>
        </w:rPr>
        <w:t>асосида</w:t>
      </w:r>
      <w:proofErr w:type="spellEnd"/>
      <w:r w:rsidRPr="004427FF">
        <w:rPr>
          <w:sz w:val="22"/>
          <w:szCs w:val="22"/>
        </w:rPr>
        <w:t xml:space="preserve"> </w:t>
      </w:r>
      <w:r w:rsidRPr="004427FF">
        <w:rPr>
          <w:sz w:val="22"/>
          <w:szCs w:val="22"/>
          <w:lang w:val="uz-Cyrl-UZ"/>
        </w:rPr>
        <w:t>қў</w:t>
      </w:r>
      <w:proofErr w:type="spellStart"/>
      <w:r w:rsidRPr="004427FF">
        <w:rPr>
          <w:sz w:val="22"/>
          <w:szCs w:val="22"/>
        </w:rPr>
        <w:t>шимча</w:t>
      </w:r>
      <w:proofErr w:type="spellEnd"/>
      <w:r w:rsidRPr="004427FF">
        <w:rPr>
          <w:sz w:val="22"/>
          <w:szCs w:val="22"/>
        </w:rPr>
        <w:t xml:space="preserve"> т</w:t>
      </w:r>
      <w:r w:rsidRPr="004427FF">
        <w:rPr>
          <w:sz w:val="22"/>
          <w:szCs w:val="22"/>
          <w:lang w:val="uz-Cyrl-UZ"/>
        </w:rPr>
        <w:t>ў</w:t>
      </w:r>
      <w:proofErr w:type="spellStart"/>
      <w:r w:rsidRPr="004427FF">
        <w:rPr>
          <w:sz w:val="22"/>
          <w:szCs w:val="22"/>
        </w:rPr>
        <w:t>ловларни</w:t>
      </w:r>
      <w:proofErr w:type="spellEnd"/>
      <w:r w:rsidRPr="004427FF">
        <w:rPr>
          <w:sz w:val="22"/>
          <w:szCs w:val="22"/>
        </w:rPr>
        <w:t xml:space="preserve"> </w:t>
      </w:r>
      <w:proofErr w:type="spellStart"/>
      <w:r w:rsidRPr="004427FF">
        <w:rPr>
          <w:sz w:val="22"/>
          <w:szCs w:val="22"/>
        </w:rPr>
        <w:t>бюджетда</w:t>
      </w:r>
      <w:proofErr w:type="spellEnd"/>
      <w:r w:rsidRPr="004427FF">
        <w:rPr>
          <w:sz w:val="22"/>
          <w:szCs w:val="22"/>
        </w:rPr>
        <w:t xml:space="preserve"> к</w:t>
      </w:r>
      <w:r w:rsidRPr="004427FF">
        <w:rPr>
          <w:sz w:val="22"/>
          <w:szCs w:val="22"/>
          <w:lang w:val="uz-Cyrl-UZ"/>
        </w:rPr>
        <w:t>ў</w:t>
      </w:r>
      <w:proofErr w:type="spellStart"/>
      <w:r w:rsidRPr="004427FF">
        <w:rPr>
          <w:sz w:val="22"/>
          <w:szCs w:val="22"/>
        </w:rPr>
        <w:t>рсатилган</w:t>
      </w:r>
      <w:proofErr w:type="spellEnd"/>
      <w:r w:rsidRPr="004427FF">
        <w:rPr>
          <w:sz w:val="22"/>
          <w:szCs w:val="22"/>
        </w:rPr>
        <w:t xml:space="preserve"> лимит </w:t>
      </w:r>
      <w:proofErr w:type="spellStart"/>
      <w:r w:rsidRPr="004427FF">
        <w:rPr>
          <w:sz w:val="22"/>
          <w:szCs w:val="22"/>
        </w:rPr>
        <w:t>доирасида</w:t>
      </w:r>
      <w:proofErr w:type="spellEnd"/>
      <w:r w:rsidRPr="004427FF">
        <w:rPr>
          <w:sz w:val="22"/>
          <w:szCs w:val="22"/>
        </w:rPr>
        <w:t xml:space="preserve"> </w:t>
      </w:r>
      <w:r w:rsidRPr="004427FF">
        <w:rPr>
          <w:sz w:val="22"/>
          <w:szCs w:val="22"/>
          <w:lang w:val="uz-Cyrl-UZ"/>
        </w:rPr>
        <w:t xml:space="preserve">шартномага қўшимча келишувлар тузилиши асосида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оширади</w:t>
      </w:r>
      <w:proofErr w:type="spellEnd"/>
      <w:r w:rsidRPr="004427FF">
        <w:rPr>
          <w:sz w:val="22"/>
          <w:szCs w:val="22"/>
        </w:rPr>
        <w:t>.</w:t>
      </w:r>
    </w:p>
    <w:p w14:paraId="06AE2DD2" w14:textId="77777777" w:rsidR="000073B0" w:rsidRPr="004427FF" w:rsidRDefault="000073B0" w:rsidP="000073B0">
      <w:pPr>
        <w:tabs>
          <w:tab w:val="left" w:pos="3180"/>
          <w:tab w:val="center" w:pos="5088"/>
        </w:tabs>
        <w:ind w:firstLine="540"/>
        <w:rPr>
          <w:b/>
          <w:sz w:val="22"/>
          <w:szCs w:val="22"/>
          <w:lang w:val="uz-Cyrl-UZ"/>
        </w:rPr>
      </w:pPr>
    </w:p>
    <w:p w14:paraId="63208D14" w14:textId="77777777" w:rsidR="000073B0" w:rsidRPr="004427FF" w:rsidRDefault="000073B0" w:rsidP="000073B0">
      <w:pPr>
        <w:tabs>
          <w:tab w:val="left" w:pos="3180"/>
          <w:tab w:val="center" w:pos="5088"/>
        </w:tabs>
        <w:ind w:firstLine="540"/>
        <w:jc w:val="center"/>
        <w:rPr>
          <w:b/>
          <w:sz w:val="22"/>
          <w:szCs w:val="22"/>
          <w:lang w:val="uz-Cyrl-UZ"/>
        </w:rPr>
      </w:pPr>
      <w:r w:rsidRPr="004427FF">
        <w:rPr>
          <w:b/>
          <w:sz w:val="22"/>
          <w:szCs w:val="22"/>
          <w:lang w:val="uz-Cyrl-UZ"/>
        </w:rPr>
        <w:t>3. Тулов шартлари</w:t>
      </w:r>
    </w:p>
    <w:p w14:paraId="72D13684" w14:textId="2E8A2D30" w:rsidR="000073B0" w:rsidRPr="004427FF" w:rsidRDefault="000073B0" w:rsidP="000073B0">
      <w:pPr>
        <w:ind w:firstLine="540"/>
        <w:jc w:val="both"/>
        <w:rPr>
          <w:sz w:val="22"/>
          <w:szCs w:val="22"/>
          <w:lang w:val="uz-Cyrl-UZ"/>
        </w:rPr>
      </w:pPr>
      <w:r w:rsidRPr="004427FF">
        <w:rPr>
          <w:sz w:val="22"/>
          <w:szCs w:val="22"/>
          <w:lang w:val="uz-Cyrl-UZ"/>
        </w:rPr>
        <w:t xml:space="preserve">3.1. Шартнома умумий қийматининг </w:t>
      </w:r>
      <w:r w:rsidR="00A041FD">
        <w:rPr>
          <w:sz w:val="22"/>
          <w:szCs w:val="22"/>
          <w:lang w:val="uz-Cyrl-UZ"/>
        </w:rPr>
        <w:t>30</w:t>
      </w:r>
      <w:r w:rsidRPr="004427FF">
        <w:rPr>
          <w:sz w:val="22"/>
          <w:szCs w:val="22"/>
          <w:lang w:val="uz-Cyrl-UZ"/>
        </w:rPr>
        <w:t xml:space="preserve"> % миқдорда 10 банк кунида “Иш бажарувчи”нинг хисоб рақамига олдиндан тўловни амалга оширади.</w:t>
      </w:r>
    </w:p>
    <w:p w14:paraId="5F2568A0" w14:textId="0BCBE890" w:rsidR="000073B0" w:rsidRPr="004427FF" w:rsidRDefault="000073B0" w:rsidP="000073B0">
      <w:pPr>
        <w:ind w:firstLine="540"/>
        <w:jc w:val="both"/>
        <w:rPr>
          <w:sz w:val="22"/>
          <w:szCs w:val="22"/>
          <w:lang w:val="uz-Cyrl-UZ"/>
        </w:rPr>
      </w:pPr>
      <w:r w:rsidRPr="004427FF">
        <w:rPr>
          <w:sz w:val="22"/>
          <w:szCs w:val="22"/>
          <w:lang w:val="uz-Cyrl-UZ"/>
        </w:rPr>
        <w:t xml:space="preserve">3.2. Тўлиқ хизматлар (ишлар) бажарилгандан сўнг бажарилган ишлар далолатномаси (хисоб фактура) асосида </w:t>
      </w:r>
      <w:r w:rsidR="00E5215E">
        <w:rPr>
          <w:sz w:val="22"/>
          <w:szCs w:val="22"/>
          <w:lang w:val="uz-Cyrl-UZ"/>
        </w:rPr>
        <w:t>3</w:t>
      </w:r>
      <w:r w:rsidRPr="004427FF">
        <w:rPr>
          <w:sz w:val="22"/>
          <w:szCs w:val="22"/>
          <w:lang w:val="uz-Cyrl-UZ"/>
        </w:rPr>
        <w:t xml:space="preserve">0 банк кунида қолган </w:t>
      </w:r>
      <w:r w:rsidR="00A041FD">
        <w:rPr>
          <w:sz w:val="22"/>
          <w:szCs w:val="22"/>
          <w:lang w:val="uz-Cyrl-UZ"/>
        </w:rPr>
        <w:t>70</w:t>
      </w:r>
      <w:bookmarkStart w:id="0" w:name="_GoBack"/>
      <w:bookmarkEnd w:id="0"/>
      <w:r w:rsidRPr="004427FF">
        <w:rPr>
          <w:sz w:val="22"/>
          <w:szCs w:val="22"/>
          <w:lang w:val="uz-Cyrl-UZ"/>
        </w:rPr>
        <w:t xml:space="preserve"> % тўлов “Иш бажарувчи”нинг хисоб ракамига ўтказиб берилади.</w:t>
      </w:r>
    </w:p>
    <w:p w14:paraId="392BB9F0" w14:textId="77777777" w:rsidR="000073B0" w:rsidRPr="004427FF" w:rsidRDefault="000073B0" w:rsidP="000073B0">
      <w:pPr>
        <w:ind w:firstLine="540"/>
        <w:jc w:val="both"/>
        <w:rPr>
          <w:sz w:val="22"/>
          <w:szCs w:val="22"/>
          <w:lang w:val="uz-Cyrl-UZ"/>
        </w:rPr>
      </w:pPr>
      <w:r w:rsidRPr="004427FF">
        <w:rPr>
          <w:sz w:val="22"/>
          <w:szCs w:val="22"/>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D88F0AC" w14:textId="77777777" w:rsidR="000073B0" w:rsidRPr="004427FF" w:rsidRDefault="000073B0" w:rsidP="000073B0">
      <w:pPr>
        <w:ind w:firstLine="540"/>
        <w:jc w:val="both"/>
        <w:rPr>
          <w:sz w:val="22"/>
          <w:szCs w:val="22"/>
          <w:lang w:val="uz-Cyrl-UZ"/>
        </w:rPr>
      </w:pPr>
      <w:r w:rsidRPr="004427FF">
        <w:rPr>
          <w:sz w:val="22"/>
          <w:szCs w:val="22"/>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14:paraId="6985D112" w14:textId="77777777" w:rsidR="000073B0" w:rsidRPr="004427FF" w:rsidRDefault="000073B0" w:rsidP="000073B0">
      <w:pPr>
        <w:ind w:firstLine="540"/>
        <w:jc w:val="both"/>
        <w:rPr>
          <w:sz w:val="22"/>
          <w:szCs w:val="22"/>
          <w:lang w:val="uz-Cyrl-UZ"/>
        </w:rPr>
      </w:pPr>
    </w:p>
    <w:p w14:paraId="4DB29088" w14:textId="77777777" w:rsidR="000073B0" w:rsidRPr="004427FF" w:rsidRDefault="000073B0" w:rsidP="000073B0">
      <w:pPr>
        <w:ind w:firstLine="540"/>
        <w:jc w:val="center"/>
        <w:rPr>
          <w:sz w:val="22"/>
          <w:szCs w:val="22"/>
          <w:lang w:val="uz-Cyrl-UZ"/>
        </w:rPr>
      </w:pPr>
      <w:r w:rsidRPr="004427FF">
        <w:rPr>
          <w:b/>
          <w:sz w:val="22"/>
          <w:szCs w:val="22"/>
          <w:lang w:val="uz-Cyrl-UZ"/>
        </w:rPr>
        <w:t>4. Ишнинг бажарилиш тартиби</w:t>
      </w:r>
    </w:p>
    <w:p w14:paraId="565F87F3" w14:textId="77777777" w:rsidR="000073B0" w:rsidRPr="004427FF" w:rsidRDefault="000073B0" w:rsidP="000073B0">
      <w:pPr>
        <w:ind w:firstLine="540"/>
        <w:jc w:val="both"/>
        <w:rPr>
          <w:sz w:val="22"/>
          <w:szCs w:val="22"/>
          <w:lang w:val="uz-Cyrl-UZ"/>
        </w:rPr>
      </w:pPr>
      <w:r w:rsidRPr="004427FF">
        <w:rPr>
          <w:sz w:val="22"/>
          <w:szCs w:val="22"/>
          <w:lang w:val="uz-Cyrl-UZ"/>
        </w:rPr>
        <w:t>4.1. Шартноманинг умумий суммасидан чикмаган холда «Иш бажарувчи» шартномада  курсатилган ишларни тулик бажариши шарт.</w:t>
      </w:r>
    </w:p>
    <w:p w14:paraId="29EF4740" w14:textId="77777777" w:rsidR="000073B0" w:rsidRPr="004427FF" w:rsidRDefault="000073B0" w:rsidP="000073B0">
      <w:pPr>
        <w:ind w:firstLine="540"/>
        <w:jc w:val="both"/>
        <w:rPr>
          <w:sz w:val="22"/>
          <w:szCs w:val="22"/>
          <w:lang w:val="uz-Cyrl-UZ"/>
        </w:rPr>
      </w:pPr>
      <w:r w:rsidRPr="004427FF">
        <w:rPr>
          <w:sz w:val="22"/>
          <w:szCs w:val="22"/>
          <w:lang w:val="uz-Cyrl-UZ"/>
        </w:rPr>
        <w:t>4.2 Шартноманинг  3.1. бандига асосан пул маблаглари «Иш бажарувчи» нинг хисоб ракамига утказилгандан сунг 30 кун давомида  шартномада курсатилган иш (хизмат)лар  бажарилиши шарт.</w:t>
      </w:r>
    </w:p>
    <w:p w14:paraId="5B8D3126" w14:textId="77777777" w:rsidR="000073B0" w:rsidRPr="004427FF" w:rsidRDefault="000073B0" w:rsidP="000073B0">
      <w:pPr>
        <w:ind w:firstLine="540"/>
        <w:jc w:val="both"/>
        <w:rPr>
          <w:sz w:val="22"/>
          <w:szCs w:val="22"/>
          <w:lang w:val="uz-Cyrl-UZ"/>
        </w:rPr>
      </w:pPr>
      <w:r w:rsidRPr="004427FF">
        <w:rPr>
          <w:sz w:val="22"/>
          <w:szCs w:val="22"/>
          <w:lang w:val="uz-Cyrl-UZ"/>
        </w:rPr>
        <w:t xml:space="preserve">4.3. Шартномада курсатилган иш хажмини «Иш бажарувчи» «Буюртмачи»га топширгандан сунг иш тулик бажарилган хисобланади.  </w:t>
      </w:r>
    </w:p>
    <w:p w14:paraId="52A362E8" w14:textId="77777777" w:rsidR="000073B0" w:rsidRPr="004427FF" w:rsidRDefault="000073B0" w:rsidP="000073B0">
      <w:pPr>
        <w:ind w:firstLine="540"/>
        <w:jc w:val="both"/>
        <w:rPr>
          <w:sz w:val="22"/>
          <w:szCs w:val="22"/>
          <w:lang w:val="uz-Cyrl-UZ"/>
        </w:rPr>
      </w:pPr>
      <w:r w:rsidRPr="004427FF">
        <w:rPr>
          <w:sz w:val="22"/>
          <w:szCs w:val="22"/>
          <w:lang w:val="uz-Cyrl-UZ"/>
        </w:rPr>
        <w:t xml:space="preserve">4.4. Шартнома умумий қийматининг 5 фоиз миқдоридаги маблағи билан “Иш бажарувчи” </w:t>
      </w:r>
      <w:r w:rsidRPr="004427FF">
        <w:rPr>
          <w:sz w:val="22"/>
          <w:szCs w:val="22"/>
          <w:lang w:val="uz-Cyrl-UZ"/>
        </w:rPr>
        <w:lastRenderedPageBreak/>
        <w:t>муаллифлик назорати амалга оширади.</w:t>
      </w:r>
    </w:p>
    <w:p w14:paraId="611651E5" w14:textId="77777777" w:rsidR="000073B0" w:rsidRPr="000073B0" w:rsidRDefault="000073B0" w:rsidP="000073B0">
      <w:pPr>
        <w:ind w:firstLine="540"/>
        <w:jc w:val="center"/>
        <w:rPr>
          <w:b/>
          <w:sz w:val="22"/>
          <w:szCs w:val="22"/>
          <w:lang w:val="uz-Cyrl-UZ"/>
        </w:rPr>
      </w:pPr>
    </w:p>
    <w:p w14:paraId="3050A272" w14:textId="77777777" w:rsidR="000073B0" w:rsidRPr="004427FF" w:rsidRDefault="000073B0" w:rsidP="000073B0">
      <w:pPr>
        <w:ind w:firstLine="540"/>
        <w:jc w:val="center"/>
        <w:rPr>
          <w:b/>
          <w:sz w:val="22"/>
          <w:szCs w:val="22"/>
        </w:rPr>
      </w:pPr>
      <w:r w:rsidRPr="004427FF">
        <w:rPr>
          <w:b/>
          <w:sz w:val="22"/>
          <w:szCs w:val="22"/>
        </w:rPr>
        <w:t xml:space="preserve">5.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мажбуриятлари</w:t>
      </w:r>
      <w:proofErr w:type="spellEnd"/>
    </w:p>
    <w:p w14:paraId="2074CA9B" w14:textId="5FF0169E" w:rsidR="000073B0" w:rsidRPr="004427FF" w:rsidRDefault="000073B0" w:rsidP="000073B0">
      <w:pPr>
        <w:ind w:firstLine="540"/>
        <w:jc w:val="both"/>
        <w:rPr>
          <w:sz w:val="22"/>
          <w:szCs w:val="22"/>
        </w:rPr>
      </w:pPr>
      <w:r w:rsidRPr="004427FF">
        <w:rPr>
          <w:sz w:val="22"/>
          <w:szCs w:val="22"/>
        </w:rPr>
        <w:t>5.1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бажарувчи</w:t>
      </w:r>
      <w:proofErr w:type="spellEnd"/>
      <w:r w:rsidRPr="004427FF">
        <w:rPr>
          <w:sz w:val="22"/>
          <w:szCs w:val="22"/>
        </w:rPr>
        <w:t xml:space="preserve">» </w:t>
      </w:r>
      <w:proofErr w:type="spellStart"/>
      <w:r w:rsidRPr="004427FF">
        <w:rPr>
          <w:sz w:val="22"/>
          <w:szCs w:val="22"/>
        </w:rPr>
        <w:t>мажбуриятлари</w:t>
      </w:r>
      <w:proofErr w:type="spellEnd"/>
      <w:r w:rsidRPr="004427FF">
        <w:rPr>
          <w:sz w:val="22"/>
          <w:szCs w:val="22"/>
        </w:rPr>
        <w:t>:</w:t>
      </w:r>
    </w:p>
    <w:p w14:paraId="3B8D51F5" w14:textId="77777777" w:rsidR="000073B0" w:rsidRPr="004427FF" w:rsidRDefault="000073B0" w:rsidP="000073B0">
      <w:pPr>
        <w:ind w:firstLine="540"/>
        <w:jc w:val="both"/>
        <w:rPr>
          <w:sz w:val="22"/>
          <w:szCs w:val="22"/>
          <w:lang w:val="uz-Cyrl-UZ"/>
        </w:rPr>
      </w:pPr>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тулов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оширилгандан</w:t>
      </w:r>
      <w:proofErr w:type="spellEnd"/>
      <w:r w:rsidRPr="004427FF">
        <w:rPr>
          <w:sz w:val="22"/>
          <w:szCs w:val="22"/>
        </w:rPr>
        <w:t xml:space="preserve"> </w:t>
      </w:r>
      <w:proofErr w:type="spellStart"/>
      <w:r w:rsidRPr="004427FF">
        <w:rPr>
          <w:sz w:val="22"/>
          <w:szCs w:val="22"/>
        </w:rPr>
        <w:t>сунг</w:t>
      </w:r>
      <w:proofErr w:type="spellEnd"/>
      <w:r w:rsidRPr="004427FF">
        <w:rPr>
          <w:sz w:val="22"/>
          <w:szCs w:val="22"/>
        </w:rPr>
        <w:t xml:space="preserve">, </w:t>
      </w:r>
      <w:proofErr w:type="spellStart"/>
      <w:r w:rsidRPr="004427FF">
        <w:rPr>
          <w:sz w:val="22"/>
          <w:szCs w:val="22"/>
        </w:rPr>
        <w:t>шартномада</w:t>
      </w:r>
      <w:proofErr w:type="spellEnd"/>
      <w:r w:rsidRPr="004427FF">
        <w:rPr>
          <w:sz w:val="22"/>
          <w:szCs w:val="22"/>
        </w:rPr>
        <w:t xml:space="preserve"> </w:t>
      </w:r>
      <w:proofErr w:type="spellStart"/>
      <w:r w:rsidRPr="004427FF">
        <w:rPr>
          <w:sz w:val="22"/>
          <w:szCs w:val="22"/>
        </w:rPr>
        <w:t>курсатилган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w:t>
      </w:r>
      <w:proofErr w:type="spellEnd"/>
      <w:r w:rsidRPr="004427FF">
        <w:rPr>
          <w:sz w:val="22"/>
          <w:szCs w:val="22"/>
        </w:rPr>
        <w:t xml:space="preserve"> </w:t>
      </w:r>
      <w:proofErr w:type="spellStart"/>
      <w:r w:rsidRPr="004427FF">
        <w:rPr>
          <w:sz w:val="22"/>
          <w:szCs w:val="22"/>
        </w:rPr>
        <w:t>бажаришни</w:t>
      </w:r>
      <w:proofErr w:type="spellEnd"/>
      <w:r w:rsidRPr="004427FF">
        <w:rPr>
          <w:sz w:val="22"/>
          <w:szCs w:val="22"/>
        </w:rPr>
        <w:t xml:space="preserve"> </w:t>
      </w:r>
      <w:proofErr w:type="spellStart"/>
      <w:r w:rsidRPr="004427FF">
        <w:rPr>
          <w:sz w:val="22"/>
          <w:szCs w:val="22"/>
        </w:rPr>
        <w:t>бошлайди</w:t>
      </w:r>
      <w:proofErr w:type="spellEnd"/>
      <w:r w:rsidRPr="004427FF">
        <w:rPr>
          <w:sz w:val="22"/>
          <w:szCs w:val="22"/>
          <w:lang w:val="uz-Cyrl-UZ"/>
        </w:rPr>
        <w:t>;</w:t>
      </w:r>
    </w:p>
    <w:p w14:paraId="378DFFF1"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бажарувчи» ишларни сифатли ва белгиланган муддатларда бажарилишини таъминлайди; </w:t>
      </w:r>
    </w:p>
    <w:p w14:paraId="5DA09585"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жараёнида «Буюртмачи» аникланган камчиликларни уз вактида бартараф этиб боради; </w:t>
      </w:r>
    </w:p>
    <w:p w14:paraId="44928E49" w14:textId="77777777" w:rsidR="00E24A7A" w:rsidRDefault="000073B0" w:rsidP="00E24A7A">
      <w:pPr>
        <w:ind w:firstLine="540"/>
        <w:jc w:val="both"/>
        <w:rPr>
          <w:sz w:val="22"/>
          <w:szCs w:val="22"/>
          <w:lang w:val="uz-Cyrl-UZ" w:eastAsia="en-US"/>
        </w:rPr>
      </w:pPr>
      <w:r w:rsidRPr="004427FF">
        <w:rPr>
          <w:sz w:val="22"/>
          <w:szCs w:val="22"/>
          <w:lang w:val="uz-Cyrl-UZ"/>
        </w:rPr>
        <w:t>• б</w:t>
      </w:r>
      <w:r w:rsidRPr="004427FF">
        <w:rPr>
          <w:sz w:val="22"/>
          <w:szCs w:val="22"/>
          <w:lang w:val="uz-Cyrl-UZ" w:eastAsia="en-US"/>
        </w:rPr>
        <w:t>арча бирламчи рухсат берувчи хужжатлар, архитектура режалаштириш топшириғи (АРТ), топосъемка, мухандислик геологияси, гидрогеология хулосаси (талаб этилганда), АТТБ (ЗВОС) лойихаси ва экологик экспертизасидан ўтказиш, қўшимча (газ, сув, электр, бурғу қудуғи ва х.к.) лойиҳа хужжатлари (талаб этилганда), муаллифлик назорати ишлари, техник кўрик (талаб этилганда) ишлари, лойиҳа-смета хужжатларини экспертиза кўригидан ўтказишни молиялаштириш ва ташкил этиш</w:t>
      </w:r>
      <w:r w:rsidRPr="004427FF">
        <w:rPr>
          <w:sz w:val="22"/>
          <w:szCs w:val="22"/>
          <w:lang w:val="uz-Cyrl-UZ"/>
        </w:rPr>
        <w:t xml:space="preserve">ни </w:t>
      </w:r>
      <w:r w:rsidRPr="004427FF">
        <w:rPr>
          <w:sz w:val="22"/>
          <w:szCs w:val="22"/>
          <w:lang w:val="uz-Cyrl-UZ" w:eastAsia="en-US"/>
        </w:rPr>
        <w:t>таъминлайди;</w:t>
      </w:r>
    </w:p>
    <w:p w14:paraId="5A472CAD" w14:textId="2BCB0712" w:rsidR="00E24A7A" w:rsidRPr="00E24A7A" w:rsidRDefault="000073B0" w:rsidP="00E24A7A">
      <w:pPr>
        <w:ind w:firstLine="540"/>
        <w:jc w:val="both"/>
        <w:rPr>
          <w:sz w:val="22"/>
          <w:szCs w:val="22"/>
          <w:lang w:val="uz-Cyrl-UZ" w:eastAsia="en-US"/>
        </w:rPr>
      </w:pPr>
      <w:r w:rsidRPr="004427FF">
        <w:rPr>
          <w:sz w:val="22"/>
          <w:szCs w:val="22"/>
          <w:lang w:val="uz-Cyrl-UZ" w:eastAsia="en-US"/>
        </w:rPr>
        <w:t>•</w:t>
      </w:r>
      <w:r w:rsidR="00E24A7A">
        <w:rPr>
          <w:sz w:val="22"/>
          <w:szCs w:val="22"/>
          <w:lang w:val="uz-Cyrl-UZ" w:eastAsia="en-US"/>
        </w:rPr>
        <w:t xml:space="preserve"> </w:t>
      </w:r>
      <w:r w:rsidR="00E24A7A" w:rsidRPr="00E24A7A">
        <w:rPr>
          <w:sz w:val="22"/>
          <w:szCs w:val="22"/>
          <w:lang w:val="uz-Cyrl-UZ"/>
        </w:rPr>
        <w:t>«Иш бажарувчи»</w:t>
      </w:r>
      <w:r w:rsidR="00E24A7A" w:rsidRPr="00E24A7A">
        <w:rPr>
          <w:sz w:val="22"/>
          <w:szCs w:val="22"/>
          <w:lang w:val="uz-Cyrl-UZ" w:eastAsia="en-US"/>
        </w:rPr>
        <w:t xml:space="preserve"> томонидан ишлаб чиқилиб “Буюртмачига” тақдим этилган лойиҳа-смета хужжатларида (электрон кўринишидаги нусхасида ҳам) </w:t>
      </w:r>
      <w:r w:rsidR="00E24A7A" w:rsidRPr="00E24A7A">
        <w:rPr>
          <w:sz w:val="22"/>
          <w:szCs w:val="22"/>
          <w:lang w:val="uz-Cyrl-UZ"/>
        </w:rPr>
        <w:t>«Иш бажарувчи»</w:t>
      </w:r>
      <w:r w:rsidR="00E24A7A" w:rsidRPr="00E24A7A">
        <w:rPr>
          <w:sz w:val="22"/>
          <w:szCs w:val="22"/>
          <w:lang w:val="uz-Cyrl-UZ" w:eastAsia="en-US"/>
        </w:rPr>
        <w:t xml:space="preserve"> нинг айби билан содир этилган хато ва камчиликлар аниқланганда, “Буюртмачи” лойиҳа-смета хужжатларини қабул қилиш ва ҳақини тўлашни рад этиб, </w:t>
      </w:r>
      <w:r w:rsidR="00E24A7A" w:rsidRPr="00E24A7A">
        <w:rPr>
          <w:sz w:val="22"/>
          <w:szCs w:val="22"/>
          <w:lang w:val="uz-Cyrl-UZ"/>
        </w:rPr>
        <w:t>«Иш бажарувчи»</w:t>
      </w:r>
      <w:r w:rsidR="00E24A7A" w:rsidRPr="00E24A7A">
        <w:rPr>
          <w:sz w:val="22"/>
          <w:szCs w:val="22"/>
          <w:lang w:val="uz-Cyrl-UZ" w:eastAsia="en-US"/>
        </w:rPr>
        <w:t>дан сифати лозим даражада бўлмаган лойиҳа-смета хужжатларини ишлаб чиқиш қийматининг 20 фоиз миқдорида жарима ундириб олишга, агар лойиҳа-смета хужжатларини ишлаб чиқиш ҳақи тўлаб қўйилган бўлса, тўланган суммани белгиланган тартибда қайтаришни талаб қилишга ҳақлидир (Хўжалик юритувчи субъетлар фаолиятининг шартномавий-ҳуқуқий базаси тўғрисидаги Ўзбекистон Республикаси қонунининг 26-моддаси)</w:t>
      </w:r>
    </w:p>
    <w:p w14:paraId="359486BE" w14:textId="0D2EBF83" w:rsidR="00362990" w:rsidRPr="004427FF" w:rsidRDefault="00E24A7A" w:rsidP="00E24A7A">
      <w:pPr>
        <w:ind w:firstLine="540"/>
        <w:jc w:val="both"/>
        <w:rPr>
          <w:sz w:val="22"/>
          <w:szCs w:val="22"/>
          <w:lang w:val="uz-Cyrl-UZ" w:eastAsia="en-US"/>
        </w:rPr>
      </w:pPr>
      <w:r w:rsidRPr="004427FF">
        <w:rPr>
          <w:sz w:val="22"/>
          <w:szCs w:val="22"/>
          <w:lang w:val="uz-Cyrl-UZ" w:eastAsia="en-US"/>
        </w:rPr>
        <w:t>•</w:t>
      </w:r>
      <w:r w:rsidRPr="00E24A7A">
        <w:rPr>
          <w:sz w:val="22"/>
          <w:szCs w:val="22"/>
          <w:lang w:val="uz-Cyrl-UZ" w:eastAsia="en-US"/>
        </w:rPr>
        <w:t xml:space="preserve"> </w:t>
      </w:r>
      <w:bookmarkStart w:id="1" w:name="_Hlk96501940"/>
      <w:r w:rsidRPr="00E24A7A">
        <w:rPr>
          <w:sz w:val="22"/>
          <w:szCs w:val="22"/>
          <w:lang w:val="uz-Cyrl-UZ"/>
        </w:rPr>
        <w:t>«Иш бажарувчи»</w:t>
      </w:r>
      <w:r w:rsidRPr="00E24A7A">
        <w:rPr>
          <w:sz w:val="22"/>
          <w:szCs w:val="22"/>
          <w:lang w:val="uz-Cyrl-UZ" w:eastAsia="en-US"/>
        </w:rPr>
        <w:t xml:space="preserve"> томонидан ишлаб чиқилган лойиҳа-смета хужжатлари асосида қурилиш ишлари бошлаб юборилгандан сўнг қурилиш давомида </w:t>
      </w:r>
      <w:r w:rsidRPr="00E24A7A">
        <w:rPr>
          <w:sz w:val="22"/>
          <w:szCs w:val="22"/>
          <w:lang w:val="uz-Cyrl-UZ"/>
        </w:rPr>
        <w:t>«Иш бажарувчи»</w:t>
      </w:r>
      <w:r w:rsidRPr="00E24A7A">
        <w:rPr>
          <w:sz w:val="22"/>
          <w:szCs w:val="22"/>
          <w:lang w:val="uz-Cyrl-UZ" w:eastAsia="en-US"/>
        </w:rPr>
        <w:t xml:space="preserve">нинг айби билан иншоотнинг қурилишида хато ва камчиликлар мавжуд бўлса ҳамда ушбу хато ва камчиликлар туфайли қурилишга қўшимча маблағ талаб этилиб,  “Буюртмачи”га зарар келтирса, ушбу зарар </w:t>
      </w:r>
      <w:r w:rsidRPr="00E24A7A">
        <w:rPr>
          <w:sz w:val="22"/>
          <w:szCs w:val="22"/>
          <w:lang w:val="uz-Cyrl-UZ"/>
        </w:rPr>
        <w:t>«Иш бажарувчи»</w:t>
      </w:r>
      <w:r w:rsidRPr="00E24A7A">
        <w:rPr>
          <w:sz w:val="22"/>
          <w:szCs w:val="22"/>
          <w:lang w:val="uz-Cyrl-UZ" w:eastAsia="en-US"/>
        </w:rPr>
        <w:t xml:space="preserve"> томонидан қопланади.</w:t>
      </w:r>
      <w:bookmarkEnd w:id="1"/>
      <w:r w:rsidRPr="00E24A7A">
        <w:rPr>
          <w:sz w:val="22"/>
          <w:szCs w:val="22"/>
          <w:lang w:val="uz-Cyrl-UZ" w:eastAsia="en-US"/>
        </w:rPr>
        <w:t xml:space="preserve"> (Хўжалик юритувчи субъетлар фаолиятининг шартномавий-ҳуқуқий базаси тўғрисидаги Ўзбекистон Республикаси қонунининг 24-моддаси)</w:t>
      </w:r>
      <w:r w:rsidR="00362990" w:rsidRPr="00362990">
        <w:rPr>
          <w:sz w:val="22"/>
          <w:szCs w:val="22"/>
          <w:lang w:val="uz-Cyrl-UZ" w:eastAsia="en-US"/>
        </w:rPr>
        <w:t>.</w:t>
      </w:r>
    </w:p>
    <w:p w14:paraId="3CFA0260" w14:textId="77777777" w:rsidR="000073B0" w:rsidRPr="004427FF" w:rsidRDefault="000073B0" w:rsidP="000073B0">
      <w:pPr>
        <w:ind w:firstLine="540"/>
        <w:rPr>
          <w:sz w:val="22"/>
          <w:szCs w:val="22"/>
          <w:lang w:val="uz-Cyrl-UZ"/>
        </w:rPr>
      </w:pPr>
      <w:r w:rsidRPr="004427FF">
        <w:rPr>
          <w:sz w:val="22"/>
          <w:szCs w:val="22"/>
          <w:lang w:val="uz-Cyrl-UZ"/>
        </w:rPr>
        <w:t>5.2 «Буюртмачи» мажбуриятлари:</w:t>
      </w:r>
    </w:p>
    <w:p w14:paraId="5E39E75A"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6E6D56A9" w14:textId="77777777" w:rsidR="000073B0" w:rsidRPr="004427FF" w:rsidRDefault="000073B0" w:rsidP="000073B0">
      <w:pPr>
        <w:ind w:firstLine="540"/>
        <w:jc w:val="both"/>
        <w:rPr>
          <w:sz w:val="22"/>
          <w:szCs w:val="22"/>
          <w:lang w:val="uz-Cyrl-UZ"/>
        </w:rPr>
      </w:pPr>
      <w:r w:rsidRPr="004427FF">
        <w:rPr>
          <w:sz w:val="22"/>
          <w:szCs w:val="22"/>
          <w:lang w:val="uz-Cyrl-UZ"/>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73A291F8"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3EC6CB9C" w14:textId="77777777" w:rsidR="000073B0" w:rsidRDefault="000073B0" w:rsidP="000073B0">
      <w:pPr>
        <w:ind w:firstLine="540"/>
        <w:jc w:val="center"/>
        <w:rPr>
          <w:b/>
          <w:sz w:val="22"/>
          <w:szCs w:val="22"/>
          <w:lang w:val="uz-Cyrl-UZ"/>
        </w:rPr>
      </w:pPr>
    </w:p>
    <w:p w14:paraId="6B7DE487" w14:textId="77777777" w:rsidR="000073B0" w:rsidRPr="004427FF" w:rsidRDefault="000073B0" w:rsidP="000073B0">
      <w:pPr>
        <w:ind w:firstLine="540"/>
        <w:jc w:val="center"/>
        <w:rPr>
          <w:b/>
          <w:sz w:val="22"/>
          <w:szCs w:val="22"/>
          <w:lang w:val="uz-Cyrl-UZ"/>
        </w:rPr>
      </w:pPr>
      <w:r w:rsidRPr="004427FF">
        <w:rPr>
          <w:b/>
          <w:sz w:val="22"/>
          <w:szCs w:val="22"/>
          <w:lang w:val="uz-Cyrl-UZ"/>
        </w:rPr>
        <w:t>6. Томонларнинг жавобгарлиги</w:t>
      </w:r>
    </w:p>
    <w:p w14:paraId="57B50C79" w14:textId="77777777" w:rsidR="000073B0" w:rsidRPr="004427FF" w:rsidRDefault="000073B0" w:rsidP="000073B0">
      <w:pPr>
        <w:ind w:firstLine="540"/>
        <w:jc w:val="both"/>
        <w:rPr>
          <w:sz w:val="22"/>
          <w:szCs w:val="22"/>
          <w:lang w:val="uz-Cyrl-UZ"/>
        </w:rPr>
      </w:pPr>
      <w:r w:rsidRPr="004427FF">
        <w:rPr>
          <w:sz w:val="22"/>
          <w:szCs w:val="22"/>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57AC5A7E" w14:textId="77777777" w:rsidR="000073B0" w:rsidRPr="004427FF" w:rsidRDefault="000073B0" w:rsidP="000073B0">
      <w:pPr>
        <w:ind w:firstLine="540"/>
        <w:jc w:val="both"/>
        <w:rPr>
          <w:sz w:val="22"/>
          <w:szCs w:val="22"/>
          <w:lang w:val="uz-Cyrl-UZ"/>
        </w:rPr>
      </w:pPr>
      <w:r w:rsidRPr="004427FF">
        <w:rPr>
          <w:sz w:val="22"/>
          <w:szCs w:val="22"/>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0A187A21" w14:textId="77777777" w:rsidR="000073B0" w:rsidRPr="004427FF" w:rsidRDefault="000073B0" w:rsidP="000073B0">
      <w:pPr>
        <w:ind w:firstLine="540"/>
        <w:jc w:val="both"/>
        <w:rPr>
          <w:sz w:val="22"/>
          <w:szCs w:val="22"/>
          <w:lang w:val="uz-Cyrl-UZ"/>
        </w:rPr>
      </w:pPr>
      <w:r w:rsidRPr="004427FF">
        <w:rPr>
          <w:sz w:val="22"/>
          <w:szCs w:val="22"/>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6811FC1C" w14:textId="77777777" w:rsidR="000073B0" w:rsidRPr="004427FF" w:rsidRDefault="000073B0" w:rsidP="000073B0">
      <w:pPr>
        <w:ind w:firstLine="540"/>
        <w:jc w:val="both"/>
        <w:rPr>
          <w:sz w:val="22"/>
          <w:szCs w:val="22"/>
          <w:lang w:val="uz-Cyrl-UZ"/>
        </w:rPr>
      </w:pPr>
      <w:r w:rsidRPr="004427FF">
        <w:rPr>
          <w:sz w:val="22"/>
          <w:szCs w:val="22"/>
          <w:lang w:val="uz-Cyrl-UZ"/>
        </w:rPr>
        <w:t>6.4. Шартномада курсатилган иш хажмлари “Иш бажарувчи”нинг хатоси билан содир килинганда “Иш бажарувчи” ушбу хато ва камчиликларни ўз ҳисобидан “Буюртмачи”нинг иштирокисиз хал килинади. Яъни ўз ҳисобидан ишни бажаради.</w:t>
      </w:r>
    </w:p>
    <w:p w14:paraId="150199E3" w14:textId="77777777" w:rsidR="000073B0" w:rsidRPr="004427FF" w:rsidRDefault="000073B0" w:rsidP="000073B0">
      <w:pPr>
        <w:ind w:firstLine="540"/>
        <w:jc w:val="both"/>
        <w:rPr>
          <w:sz w:val="22"/>
          <w:szCs w:val="22"/>
          <w:lang w:val="uz-Cyrl-UZ"/>
        </w:rPr>
      </w:pPr>
      <w:r w:rsidRPr="004427FF">
        <w:rPr>
          <w:sz w:val="22"/>
          <w:szCs w:val="22"/>
          <w:lang w:val="uz-Cyrl-UZ"/>
        </w:rPr>
        <w:t>6.5 Шартноманинг амал килиш муддати тугаши тарафларни уни бузганлик учун жавобгарликдан озод этмайди.</w:t>
      </w:r>
    </w:p>
    <w:p w14:paraId="79795986" w14:textId="77777777" w:rsidR="000073B0" w:rsidRPr="004427FF" w:rsidRDefault="000073B0" w:rsidP="000073B0">
      <w:pPr>
        <w:ind w:firstLine="540"/>
        <w:jc w:val="both"/>
        <w:rPr>
          <w:b/>
          <w:sz w:val="22"/>
          <w:szCs w:val="22"/>
          <w:lang w:val="uz-Cyrl-UZ"/>
        </w:rPr>
      </w:pPr>
      <w:r w:rsidRPr="004427FF">
        <w:rPr>
          <w:sz w:val="22"/>
          <w:szCs w:val="22"/>
          <w:lang w:val="uz-Cyrl-UZ"/>
        </w:rPr>
        <w:t xml:space="preserve">6.6 Шартномани бажаришдан бир тарафлама бош тортишга ёки бир тарафлама узгартириш киритишга йул куйилмайди.  </w:t>
      </w:r>
    </w:p>
    <w:p w14:paraId="3F6C757F" w14:textId="77777777" w:rsidR="000073B0" w:rsidRDefault="000073B0" w:rsidP="000073B0">
      <w:pPr>
        <w:ind w:firstLine="540"/>
        <w:jc w:val="center"/>
        <w:rPr>
          <w:b/>
          <w:sz w:val="22"/>
          <w:szCs w:val="22"/>
          <w:lang w:val="uz-Cyrl-UZ"/>
        </w:rPr>
      </w:pPr>
    </w:p>
    <w:p w14:paraId="3EE460E1" w14:textId="77777777" w:rsidR="000073B0" w:rsidRPr="004427FF" w:rsidRDefault="000073B0" w:rsidP="000073B0">
      <w:pPr>
        <w:ind w:firstLine="540"/>
        <w:jc w:val="center"/>
        <w:rPr>
          <w:b/>
          <w:sz w:val="22"/>
          <w:szCs w:val="22"/>
          <w:lang w:val="uz-Cyrl-UZ"/>
        </w:rPr>
      </w:pPr>
      <w:r w:rsidRPr="004427FF">
        <w:rPr>
          <w:b/>
          <w:sz w:val="22"/>
          <w:szCs w:val="22"/>
          <w:lang w:val="uz-Cyrl-UZ"/>
        </w:rPr>
        <w:t>7. Низоларни хал этиш тартиби</w:t>
      </w:r>
    </w:p>
    <w:p w14:paraId="5A65661D" w14:textId="77777777" w:rsidR="000073B0" w:rsidRPr="004427FF" w:rsidRDefault="000073B0" w:rsidP="000073B0">
      <w:pPr>
        <w:ind w:firstLine="540"/>
        <w:jc w:val="both"/>
        <w:rPr>
          <w:sz w:val="22"/>
          <w:szCs w:val="22"/>
          <w:lang w:val="uz-Cyrl-UZ"/>
        </w:rPr>
      </w:pPr>
      <w:r w:rsidRPr="004427FF">
        <w:rPr>
          <w:sz w:val="22"/>
          <w:szCs w:val="22"/>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7F0B4039" w14:textId="77777777" w:rsidR="000073B0" w:rsidRPr="004427FF" w:rsidRDefault="000073B0" w:rsidP="000073B0">
      <w:pPr>
        <w:ind w:firstLine="540"/>
        <w:jc w:val="both"/>
        <w:rPr>
          <w:sz w:val="22"/>
          <w:szCs w:val="22"/>
          <w:lang w:val="uz-Cyrl-UZ"/>
        </w:rPr>
      </w:pPr>
      <w:r w:rsidRPr="004427FF">
        <w:rPr>
          <w:sz w:val="22"/>
          <w:szCs w:val="22"/>
          <w:lang w:val="uz-Cyrl-UZ"/>
        </w:rPr>
        <w:t xml:space="preserve">7.2. Томонлар уртасада шартномани тузишда, бажарилишида, узгартириш ва бекор килишда </w:t>
      </w:r>
      <w:r w:rsidRPr="004427FF">
        <w:rPr>
          <w:sz w:val="22"/>
          <w:szCs w:val="22"/>
          <w:lang w:val="uz-Cyrl-UZ"/>
        </w:rPr>
        <w:lastRenderedPageBreak/>
        <w:t>етказилган зарарларни коплашда юзага келадиган низолар огохлантириш ва даъво хатлари тартибида, агарда муросага келинмаганда вилоят Иқтисодий Суди оркали хал килинади.</w:t>
      </w:r>
    </w:p>
    <w:p w14:paraId="6F442477" w14:textId="77777777" w:rsidR="000073B0" w:rsidRPr="004427FF" w:rsidRDefault="000073B0" w:rsidP="000073B0">
      <w:pPr>
        <w:ind w:left="-567" w:firstLine="540"/>
        <w:jc w:val="center"/>
        <w:rPr>
          <w:b/>
          <w:sz w:val="22"/>
          <w:szCs w:val="22"/>
          <w:lang w:val="uz-Cyrl-UZ"/>
        </w:rPr>
      </w:pPr>
      <w:r w:rsidRPr="004427FF">
        <w:rPr>
          <w:b/>
          <w:sz w:val="22"/>
          <w:szCs w:val="22"/>
          <w:lang w:val="uz-Cyrl-UZ"/>
        </w:rPr>
        <w:t>8. Коррупцияга қарши курашиш ва бошқа шартлар</w:t>
      </w:r>
    </w:p>
    <w:p w14:paraId="2437DD26" w14:textId="2FF2713D" w:rsidR="000073B0" w:rsidRPr="004427FF" w:rsidRDefault="000073B0" w:rsidP="000073B0">
      <w:pPr>
        <w:ind w:firstLine="540"/>
        <w:jc w:val="both"/>
        <w:rPr>
          <w:sz w:val="22"/>
          <w:szCs w:val="22"/>
          <w:lang w:val="uz-Cyrl-UZ"/>
        </w:rPr>
      </w:pPr>
      <w:r w:rsidRPr="004427FF">
        <w:rPr>
          <w:sz w:val="22"/>
          <w:szCs w:val="22"/>
          <w:lang w:val="uz-Cyrl-UZ"/>
        </w:rPr>
        <w:t>8.1.Тарафлар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0E2BAE49" w14:textId="77777777" w:rsidR="000073B0" w:rsidRPr="004427FF" w:rsidRDefault="000073B0" w:rsidP="000073B0">
      <w:pPr>
        <w:ind w:firstLine="540"/>
        <w:jc w:val="both"/>
        <w:rPr>
          <w:sz w:val="22"/>
          <w:szCs w:val="22"/>
          <w:lang w:val="uz-Cyrl-UZ"/>
        </w:rPr>
      </w:pPr>
      <w:r w:rsidRPr="004427FF">
        <w:rPr>
          <w:sz w:val="22"/>
          <w:szCs w:val="22"/>
          <w:lang w:val="uz-Cyrl-UZ"/>
        </w:rPr>
        <w:t>8.2.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3CC9D1D4" w14:textId="77777777" w:rsidR="000073B0" w:rsidRPr="004427FF" w:rsidRDefault="000073B0" w:rsidP="000073B0">
      <w:pPr>
        <w:ind w:firstLine="540"/>
        <w:jc w:val="both"/>
        <w:rPr>
          <w:sz w:val="22"/>
          <w:szCs w:val="22"/>
          <w:lang w:val="uz-Cyrl-UZ"/>
        </w:rPr>
      </w:pPr>
      <w:r w:rsidRPr="004427FF">
        <w:rPr>
          <w:sz w:val="22"/>
          <w:szCs w:val="22"/>
          <w:lang w:val="uz-Cyrl-UZ"/>
        </w:rPr>
        <w:t>8.3. Бир томонлама шартномани бекор килишга тулов шартлари бажарилмаганлиги ва махсулот етказиб бериш тартиблари бузилганлиги асос булади.</w:t>
      </w:r>
    </w:p>
    <w:p w14:paraId="25838B68" w14:textId="77777777" w:rsidR="000073B0" w:rsidRPr="004427FF" w:rsidRDefault="000073B0" w:rsidP="000073B0">
      <w:pPr>
        <w:ind w:firstLine="540"/>
        <w:jc w:val="both"/>
        <w:rPr>
          <w:sz w:val="22"/>
          <w:szCs w:val="22"/>
          <w:lang w:val="uz-Cyrl-UZ"/>
        </w:rPr>
      </w:pPr>
      <w:r w:rsidRPr="004427FF">
        <w:rPr>
          <w:sz w:val="22"/>
          <w:szCs w:val="22"/>
          <w:lang w:val="uz-Cyrl-UZ"/>
        </w:rPr>
        <w:t>8.4.Шартномада кўрсатилган маблағдан ортиқча бажарилган иш ҳажмининг маблағини буюртмачи тўлаб беришни ўз зиммасига олмайди.</w:t>
      </w:r>
    </w:p>
    <w:p w14:paraId="5E24F3A3" w14:textId="77777777" w:rsidR="000073B0" w:rsidRDefault="000073B0" w:rsidP="000073B0">
      <w:pPr>
        <w:ind w:firstLine="540"/>
        <w:jc w:val="center"/>
        <w:rPr>
          <w:b/>
          <w:sz w:val="22"/>
          <w:szCs w:val="22"/>
          <w:lang w:val="uz-Cyrl-UZ"/>
        </w:rPr>
      </w:pPr>
    </w:p>
    <w:p w14:paraId="4AA38DFB" w14:textId="72AEC03F" w:rsidR="000073B0" w:rsidRPr="004427FF" w:rsidRDefault="00420649" w:rsidP="000073B0">
      <w:pPr>
        <w:ind w:firstLine="540"/>
        <w:jc w:val="center"/>
        <w:rPr>
          <w:b/>
          <w:sz w:val="22"/>
          <w:szCs w:val="22"/>
          <w:lang w:val="uz-Cyrl-UZ"/>
        </w:rPr>
      </w:pPr>
      <w:r>
        <w:rPr>
          <w:b/>
          <w:sz w:val="22"/>
          <w:szCs w:val="22"/>
          <w:lang w:val="uz-Cyrl-UZ"/>
        </w:rPr>
        <w:t>9</w:t>
      </w:r>
      <w:r w:rsidR="000073B0" w:rsidRPr="004427FF">
        <w:rPr>
          <w:b/>
          <w:sz w:val="22"/>
          <w:szCs w:val="22"/>
          <w:lang w:val="uz-Cyrl-UZ"/>
        </w:rPr>
        <w:t>. Форс- мажор</w:t>
      </w:r>
    </w:p>
    <w:p w14:paraId="7F8AA0E2" w14:textId="16CC8747" w:rsidR="000073B0" w:rsidRPr="004427FF" w:rsidRDefault="00420649" w:rsidP="000073B0">
      <w:pPr>
        <w:ind w:firstLine="540"/>
        <w:jc w:val="both"/>
        <w:rPr>
          <w:sz w:val="22"/>
          <w:szCs w:val="22"/>
          <w:lang w:val="uz-Cyrl-UZ"/>
        </w:rPr>
      </w:pPr>
      <w:r>
        <w:rPr>
          <w:sz w:val="22"/>
          <w:szCs w:val="22"/>
          <w:lang w:val="uz-Cyrl-UZ"/>
        </w:rPr>
        <w:t>9</w:t>
      </w:r>
      <w:r w:rsidR="000073B0" w:rsidRPr="004427FF">
        <w:rPr>
          <w:sz w:val="22"/>
          <w:szCs w:val="22"/>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044B01FB" w14:textId="77777777" w:rsidR="000073B0" w:rsidRDefault="000073B0" w:rsidP="000073B0">
      <w:pPr>
        <w:ind w:firstLine="540"/>
        <w:jc w:val="center"/>
        <w:rPr>
          <w:b/>
          <w:sz w:val="22"/>
          <w:szCs w:val="22"/>
          <w:lang w:val="uz-Cyrl-UZ"/>
        </w:rPr>
      </w:pPr>
    </w:p>
    <w:p w14:paraId="4C97A1AC" w14:textId="08C5625B" w:rsidR="000073B0" w:rsidRPr="004427FF" w:rsidRDefault="000073B0" w:rsidP="000073B0">
      <w:pPr>
        <w:ind w:firstLine="540"/>
        <w:jc w:val="center"/>
        <w:rPr>
          <w:b/>
          <w:sz w:val="22"/>
          <w:szCs w:val="22"/>
        </w:rPr>
      </w:pPr>
      <w:r w:rsidRPr="004427FF">
        <w:rPr>
          <w:b/>
          <w:sz w:val="22"/>
          <w:szCs w:val="22"/>
          <w:lang w:val="uz-Cyrl-UZ"/>
        </w:rPr>
        <w:t>1</w:t>
      </w:r>
      <w:r w:rsidR="00420649">
        <w:rPr>
          <w:b/>
          <w:sz w:val="22"/>
          <w:szCs w:val="22"/>
          <w:lang w:val="uz-Cyrl-UZ"/>
        </w:rPr>
        <w:t>0</w:t>
      </w:r>
      <w:r w:rsidRPr="004427FF">
        <w:rPr>
          <w:b/>
          <w:sz w:val="22"/>
          <w:szCs w:val="22"/>
          <w:lang w:val="uz-Cyrl-UZ"/>
        </w:rPr>
        <w:t>. Шартноманинг амал килиш муддати</w:t>
      </w:r>
    </w:p>
    <w:p w14:paraId="702212C2" w14:textId="14DEFF8F" w:rsidR="000073B0" w:rsidRPr="004427FF" w:rsidRDefault="000073B0" w:rsidP="000073B0">
      <w:pPr>
        <w:ind w:firstLine="540"/>
        <w:jc w:val="both"/>
        <w:rPr>
          <w:sz w:val="22"/>
          <w:szCs w:val="22"/>
          <w:lang w:val="uz-Cyrl-UZ"/>
        </w:rPr>
      </w:pPr>
      <w:r w:rsidRPr="004427FF">
        <w:rPr>
          <w:sz w:val="22"/>
          <w:szCs w:val="22"/>
          <w:lang w:val="uz-Cyrl-UZ"/>
        </w:rPr>
        <w:t>1</w:t>
      </w:r>
      <w:r w:rsidR="00420649">
        <w:rPr>
          <w:sz w:val="22"/>
          <w:szCs w:val="22"/>
          <w:lang w:val="uz-Cyrl-UZ"/>
        </w:rPr>
        <w:t>0</w:t>
      </w:r>
      <w:r w:rsidRPr="004427FF">
        <w:rPr>
          <w:sz w:val="22"/>
          <w:szCs w:val="22"/>
          <w:lang w:val="uz-Cyrl-UZ"/>
        </w:rPr>
        <w:t>.1. Мазкур шартнома имзоланган кундан бошлаб кучга киради ва   «31» декабр 20__ йилгача амалда булади.</w:t>
      </w:r>
    </w:p>
    <w:p w14:paraId="66367D0F" w14:textId="4FD0639A" w:rsidR="000073B0" w:rsidRPr="004427FF" w:rsidRDefault="000073B0" w:rsidP="000073B0">
      <w:pPr>
        <w:ind w:firstLine="540"/>
        <w:jc w:val="both"/>
        <w:rPr>
          <w:sz w:val="22"/>
          <w:szCs w:val="22"/>
          <w:lang w:val="uz-Cyrl-UZ"/>
        </w:rPr>
      </w:pPr>
      <w:r w:rsidRPr="004427FF">
        <w:rPr>
          <w:sz w:val="22"/>
          <w:szCs w:val="22"/>
          <w:lang w:val="uz-Cyrl-UZ"/>
        </w:rPr>
        <w:t>1</w:t>
      </w:r>
      <w:r w:rsidR="00420649">
        <w:rPr>
          <w:sz w:val="22"/>
          <w:szCs w:val="22"/>
          <w:lang w:val="uz-Cyrl-UZ"/>
        </w:rPr>
        <w:t>0</w:t>
      </w:r>
      <w:r w:rsidRPr="004427FF">
        <w:rPr>
          <w:sz w:val="22"/>
          <w:szCs w:val="22"/>
          <w:lang w:val="uz-Cyrl-UZ"/>
        </w:rPr>
        <w:t>.2. Мазкур шартнома 3 нусхада тузилган булиб икки томон учун хам тенг кучга  эга булиб банк хисоб-китобларини амалга оширишга асос булади.</w:t>
      </w:r>
    </w:p>
    <w:p w14:paraId="53688788" w14:textId="77777777" w:rsidR="000073B0" w:rsidRPr="004427FF" w:rsidRDefault="000073B0" w:rsidP="000073B0">
      <w:pPr>
        <w:ind w:firstLine="540"/>
        <w:jc w:val="center"/>
        <w:rPr>
          <w:b/>
          <w:sz w:val="22"/>
          <w:szCs w:val="22"/>
          <w:lang w:val="uz-Cyrl-UZ"/>
        </w:rPr>
      </w:pPr>
    </w:p>
    <w:p w14:paraId="6C245980" w14:textId="31247CDF" w:rsidR="000073B0" w:rsidRPr="004427FF" w:rsidRDefault="000073B0" w:rsidP="000073B0">
      <w:pPr>
        <w:ind w:firstLine="540"/>
        <w:jc w:val="center"/>
        <w:rPr>
          <w:b/>
          <w:sz w:val="22"/>
          <w:szCs w:val="22"/>
        </w:rPr>
      </w:pPr>
      <w:r w:rsidRPr="004427FF">
        <w:rPr>
          <w:b/>
          <w:sz w:val="22"/>
          <w:szCs w:val="22"/>
        </w:rPr>
        <w:t>1</w:t>
      </w:r>
      <w:r w:rsidR="00155C31">
        <w:rPr>
          <w:b/>
          <w:sz w:val="22"/>
          <w:szCs w:val="22"/>
        </w:rPr>
        <w:t>1</w:t>
      </w:r>
      <w:r w:rsidRPr="004427FF">
        <w:rPr>
          <w:b/>
          <w:sz w:val="22"/>
          <w:szCs w:val="22"/>
        </w:rPr>
        <w:t xml:space="preserve">.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юридик</w:t>
      </w:r>
      <w:proofErr w:type="spellEnd"/>
      <w:r w:rsidRPr="004427FF">
        <w:rPr>
          <w:b/>
          <w:sz w:val="22"/>
          <w:szCs w:val="22"/>
        </w:rPr>
        <w:t xml:space="preserve"> </w:t>
      </w:r>
      <w:proofErr w:type="spellStart"/>
      <w:r w:rsidRPr="004427FF">
        <w:rPr>
          <w:b/>
          <w:sz w:val="22"/>
          <w:szCs w:val="22"/>
        </w:rPr>
        <w:t>манзили</w:t>
      </w:r>
      <w:proofErr w:type="spellEnd"/>
    </w:p>
    <w:tbl>
      <w:tblPr>
        <w:tblW w:w="9648" w:type="dxa"/>
        <w:jc w:val="center"/>
        <w:tblLayout w:type="fixed"/>
        <w:tblLook w:val="01E0" w:firstRow="1" w:lastRow="1" w:firstColumn="1" w:lastColumn="1" w:noHBand="0" w:noVBand="0"/>
      </w:tblPr>
      <w:tblGrid>
        <w:gridCol w:w="4968"/>
        <w:gridCol w:w="4680"/>
      </w:tblGrid>
      <w:tr w:rsidR="000073B0" w:rsidRPr="005C470B" w14:paraId="532AEC12" w14:textId="77777777" w:rsidTr="00E64CE1">
        <w:trPr>
          <w:jc w:val="center"/>
        </w:trPr>
        <w:tc>
          <w:tcPr>
            <w:tcW w:w="4968" w:type="dxa"/>
          </w:tcPr>
          <w:p w14:paraId="498A6F52" w14:textId="77777777" w:rsidR="000073B0" w:rsidRPr="00D21A64" w:rsidRDefault="000073B0" w:rsidP="00E64CE1">
            <w:pPr>
              <w:jc w:val="center"/>
              <w:rPr>
                <w:rFonts w:ascii="Bodoni" w:hAnsi="Bodoni"/>
                <w:b/>
              </w:rPr>
            </w:pPr>
            <w:r w:rsidRPr="00D21A64">
              <w:rPr>
                <w:rFonts w:ascii="Bodoni" w:hAnsi="Bodoni"/>
                <w:b/>
              </w:rPr>
              <w:t>«</w:t>
            </w:r>
            <w:proofErr w:type="spellStart"/>
            <w:r w:rsidRPr="00D21A64">
              <w:rPr>
                <w:b/>
              </w:rPr>
              <w:t>Иш</w:t>
            </w:r>
            <w:proofErr w:type="spellEnd"/>
            <w:r w:rsidRPr="00D21A64">
              <w:rPr>
                <w:b/>
              </w:rPr>
              <w:t xml:space="preserve"> </w:t>
            </w:r>
            <w:proofErr w:type="spellStart"/>
            <w:r w:rsidRPr="00D21A64">
              <w:rPr>
                <w:b/>
              </w:rPr>
              <w:t>бажарувчи</w:t>
            </w:r>
            <w:proofErr w:type="spellEnd"/>
            <w:r w:rsidRPr="00D21A64">
              <w:rPr>
                <w:rFonts w:ascii="Bodoni" w:hAnsi="Bodoni"/>
                <w:b/>
              </w:rPr>
              <w:t xml:space="preserve">» </w:t>
            </w:r>
          </w:p>
          <w:p w14:paraId="5EDD8550" w14:textId="77777777" w:rsidR="000073B0" w:rsidRPr="00D21A64" w:rsidRDefault="000073B0" w:rsidP="00E64CE1">
            <w:pPr>
              <w:tabs>
                <w:tab w:val="left" w:pos="375"/>
                <w:tab w:val="center" w:pos="2284"/>
              </w:tabs>
              <w:rPr>
                <w:rFonts w:ascii="Bodoni" w:hAnsi="Bodoni"/>
                <w:b/>
              </w:rPr>
            </w:pPr>
          </w:p>
        </w:tc>
        <w:tc>
          <w:tcPr>
            <w:tcW w:w="4680" w:type="dxa"/>
          </w:tcPr>
          <w:p w14:paraId="735036CF" w14:textId="77777777" w:rsidR="000073B0" w:rsidRPr="005C470B" w:rsidRDefault="000073B0" w:rsidP="00E64CE1">
            <w:pPr>
              <w:jc w:val="center"/>
              <w:rPr>
                <w:rFonts w:ascii="Bodoni" w:hAnsi="Bodoni"/>
                <w:b/>
              </w:rPr>
            </w:pPr>
            <w:r w:rsidRPr="005C470B">
              <w:rPr>
                <w:rFonts w:ascii="Bodoni" w:hAnsi="Bodoni"/>
                <w:b/>
              </w:rPr>
              <w:t>«</w:t>
            </w:r>
            <w:proofErr w:type="spellStart"/>
            <w:r w:rsidRPr="005C470B">
              <w:rPr>
                <w:b/>
              </w:rPr>
              <w:t>Буюртмачи</w:t>
            </w:r>
            <w:proofErr w:type="spellEnd"/>
            <w:r w:rsidRPr="005C470B">
              <w:rPr>
                <w:rFonts w:ascii="Bodoni" w:hAnsi="Bodoni"/>
                <w:b/>
              </w:rPr>
              <w:t xml:space="preserve">» </w:t>
            </w:r>
          </w:p>
          <w:p w14:paraId="6753A0DA" w14:textId="77777777" w:rsidR="000073B0" w:rsidRPr="00A42216" w:rsidRDefault="000073B0" w:rsidP="00E64CE1">
            <w:pPr>
              <w:jc w:val="center"/>
              <w:rPr>
                <w:rFonts w:ascii="Bodoni" w:hAnsi="Bodoni"/>
                <w:b/>
                <w:lang w:val="uz-Cyrl-UZ"/>
              </w:rPr>
            </w:pPr>
            <w:r>
              <w:rPr>
                <w:rFonts w:ascii="Bodoni" w:hAnsi="Bodoni"/>
                <w:b/>
                <w:lang w:val="uz-Cyrl-UZ"/>
              </w:rPr>
              <w:t>Сурхондарё вилоят ҳокимлиги “Ягона буюртмачи хизмати” ИК</w:t>
            </w:r>
          </w:p>
          <w:p w14:paraId="0E4EBC91" w14:textId="77777777" w:rsidR="000073B0" w:rsidRDefault="000073B0" w:rsidP="00E64CE1">
            <w:pPr>
              <w:jc w:val="center"/>
              <w:rPr>
                <w:rFonts w:ascii="Bodoni" w:hAnsi="Bodoni"/>
                <w:b/>
                <w:lang w:val="uz-Cyrl-UZ"/>
              </w:rPr>
            </w:pPr>
            <w:r w:rsidRPr="00A42216">
              <w:rPr>
                <w:rFonts w:ascii="Bodoni" w:hAnsi="Bodoni"/>
                <w:b/>
                <w:lang w:val="uz-Cyrl-UZ"/>
              </w:rPr>
              <w:t>МАНЗИЛ</w:t>
            </w:r>
            <w:r>
              <w:rPr>
                <w:rFonts w:ascii="Bodoni" w:hAnsi="Bodoni"/>
                <w:b/>
                <w:lang w:val="uz-Cyrl-UZ"/>
              </w:rPr>
              <w:t>:</w:t>
            </w:r>
            <w:r w:rsidRPr="00A42216">
              <w:rPr>
                <w:rFonts w:ascii="Bodoni" w:hAnsi="Bodoni"/>
                <w:b/>
                <w:lang w:val="uz-Cyrl-UZ"/>
              </w:rPr>
              <w:t xml:space="preserve"> Термиз шаҳар Бакуменко 5</w:t>
            </w:r>
          </w:p>
          <w:p w14:paraId="7DA4B354" w14:textId="77777777" w:rsidR="000073B0" w:rsidRPr="00A42216" w:rsidRDefault="000073B0" w:rsidP="00E64CE1">
            <w:pPr>
              <w:jc w:val="center"/>
              <w:rPr>
                <w:rFonts w:ascii="Bodoni" w:hAnsi="Bodoni"/>
                <w:b/>
                <w:lang w:val="uz-Cyrl-UZ"/>
              </w:rPr>
            </w:pPr>
            <w:r>
              <w:rPr>
                <w:rFonts w:ascii="Bodoni" w:hAnsi="Bodoni"/>
                <w:b/>
                <w:lang w:val="uz-Cyrl-UZ"/>
              </w:rPr>
              <w:t>Тел: 221-49-71, 221-49-74</w:t>
            </w:r>
          </w:p>
          <w:p w14:paraId="3280A79C" w14:textId="77777777" w:rsidR="000073B0" w:rsidRPr="00A42216" w:rsidRDefault="000073B0" w:rsidP="00E64CE1">
            <w:pPr>
              <w:jc w:val="center"/>
              <w:rPr>
                <w:rFonts w:ascii="Bodoni" w:hAnsi="Bodoni"/>
                <w:b/>
                <w:lang w:val="uz-Cyrl-UZ"/>
              </w:rPr>
            </w:pPr>
          </w:p>
          <w:p w14:paraId="0CAADC86" w14:textId="77777777" w:rsidR="000073B0" w:rsidRPr="00FF1E3B" w:rsidRDefault="000073B0" w:rsidP="00E64CE1">
            <w:pPr>
              <w:rPr>
                <w:rFonts w:ascii="Bodoni" w:hAnsi="Bodoni"/>
                <w:b/>
                <w:u w:val="single"/>
                <w:lang w:val="uz-Cyrl-UZ"/>
              </w:rPr>
            </w:pPr>
            <w:r w:rsidRPr="00FF1E3B">
              <w:rPr>
                <w:rFonts w:ascii="Bodoni" w:hAnsi="Bodoni"/>
                <w:b/>
                <w:u w:val="single"/>
                <w:lang w:val="uz-Cyrl-UZ"/>
              </w:rPr>
              <w:t>Ш.Х.В.</w:t>
            </w:r>
          </w:p>
          <w:p w14:paraId="11DAB3C9" w14:textId="77777777" w:rsidR="000073B0" w:rsidRPr="00A42216" w:rsidRDefault="000073B0" w:rsidP="00E64CE1">
            <w:pPr>
              <w:jc w:val="center"/>
              <w:rPr>
                <w:rFonts w:ascii="Bodoni" w:hAnsi="Bodoni"/>
                <w:b/>
                <w:lang w:val="uz-Cyrl-UZ"/>
              </w:rPr>
            </w:pPr>
            <w:r w:rsidRPr="00A42216">
              <w:rPr>
                <w:rFonts w:ascii="Bodoni" w:hAnsi="Bodoni"/>
                <w:b/>
                <w:lang w:val="uz-Cyrl-UZ"/>
              </w:rPr>
              <w:t>ИНН</w:t>
            </w:r>
            <w:r>
              <w:rPr>
                <w:rFonts w:ascii="Bodoni" w:hAnsi="Bodoni"/>
                <w:b/>
                <w:lang w:val="uz-Cyrl-UZ"/>
              </w:rPr>
              <w:t>:</w:t>
            </w:r>
            <w:r w:rsidRPr="00AE79F7">
              <w:rPr>
                <w:rFonts w:ascii="Bodoni" w:hAnsi="Bodoni"/>
                <w:b/>
                <w:lang w:val="uz-Cyrl-UZ"/>
              </w:rPr>
              <w:t xml:space="preserve">200474347 </w:t>
            </w:r>
            <w:r w:rsidRPr="00A42216">
              <w:rPr>
                <w:rFonts w:ascii="Bodoni" w:hAnsi="Bodoni"/>
                <w:b/>
                <w:lang w:val="uz-Cyrl-UZ"/>
              </w:rPr>
              <w:t>ОКОНХ</w:t>
            </w:r>
            <w:r>
              <w:rPr>
                <w:rFonts w:ascii="Bodoni" w:hAnsi="Bodoni"/>
                <w:b/>
                <w:lang w:val="uz-Cyrl-UZ"/>
              </w:rPr>
              <w:t>:97400</w:t>
            </w:r>
          </w:p>
          <w:p w14:paraId="0E2FD4DA" w14:textId="77777777" w:rsidR="000073B0" w:rsidRPr="005C470B" w:rsidRDefault="000073B0" w:rsidP="00E64CE1">
            <w:pPr>
              <w:jc w:val="center"/>
              <w:rPr>
                <w:rFonts w:ascii="Bodoni" w:hAnsi="Bodoni"/>
                <w:b/>
                <w:lang w:val="uz-Cyrl-UZ"/>
              </w:rPr>
            </w:pPr>
            <w:r w:rsidRPr="005C470B">
              <w:rPr>
                <w:rFonts w:ascii="Bodoni" w:hAnsi="Bodoni"/>
                <w:b/>
                <w:lang w:val="uz-Cyrl-UZ"/>
              </w:rPr>
              <w:t>ЎзРесп.Молия вазирлиги Ғазначилиги ИНН: 201122919</w:t>
            </w:r>
            <w:r w:rsidRPr="00A42216">
              <w:rPr>
                <w:rFonts w:ascii="Bodoni" w:hAnsi="Bodoni"/>
                <w:b/>
                <w:lang w:val="uz-Cyrl-UZ"/>
              </w:rPr>
              <w:t>Б\К</w:t>
            </w:r>
            <w:r w:rsidRPr="005C470B">
              <w:rPr>
                <w:rFonts w:ascii="Bodoni" w:hAnsi="Bodoni"/>
                <w:b/>
                <w:lang w:val="uz-Cyrl-UZ"/>
              </w:rPr>
              <w:t>: 00014</w:t>
            </w:r>
          </w:p>
          <w:p w14:paraId="5C0576D3" w14:textId="77777777" w:rsidR="000073B0" w:rsidRPr="00A42216" w:rsidRDefault="000073B0" w:rsidP="00E64CE1">
            <w:pPr>
              <w:jc w:val="center"/>
              <w:rPr>
                <w:rFonts w:ascii="Bodoni" w:hAnsi="Bodoni"/>
                <w:b/>
                <w:lang w:val="uz-Cyrl-UZ"/>
              </w:rPr>
            </w:pPr>
            <w:r w:rsidRPr="005C470B">
              <w:rPr>
                <w:rFonts w:ascii="Bodoni" w:hAnsi="Bodoni"/>
                <w:b/>
                <w:lang w:val="uz-Cyrl-UZ"/>
              </w:rPr>
              <w:t>Тошкент шаҳар Марказий банки ҲККМ</w:t>
            </w:r>
          </w:p>
          <w:p w14:paraId="58AC6F5E" w14:textId="77777777" w:rsidR="000073B0" w:rsidRPr="00A42216" w:rsidRDefault="000073B0" w:rsidP="00E64CE1">
            <w:pPr>
              <w:jc w:val="center"/>
              <w:rPr>
                <w:rFonts w:ascii="Bodoni" w:hAnsi="Bodoni"/>
                <w:b/>
                <w:lang w:val="uz-Cyrl-UZ"/>
              </w:rPr>
            </w:pPr>
            <w:r w:rsidRPr="005C470B">
              <w:rPr>
                <w:rFonts w:ascii="Bodoni" w:hAnsi="Bodoni"/>
                <w:b/>
                <w:lang w:val="uz-Cyrl-UZ"/>
              </w:rPr>
              <w:t>х/р: 23402000300100001010</w:t>
            </w:r>
          </w:p>
          <w:p w14:paraId="6A394682" w14:textId="77777777" w:rsidR="000073B0" w:rsidRPr="005C470B" w:rsidRDefault="000073B0" w:rsidP="00E64CE1">
            <w:pPr>
              <w:jc w:val="center"/>
              <w:rPr>
                <w:rFonts w:ascii="Bodoni" w:hAnsi="Bodoni"/>
                <w:b/>
                <w:lang w:val="uz-Cyrl-UZ"/>
              </w:rPr>
            </w:pPr>
          </w:p>
          <w:p w14:paraId="3252CF81" w14:textId="77777777" w:rsidR="000073B0" w:rsidRPr="00A42216" w:rsidRDefault="000073B0" w:rsidP="00E64CE1">
            <w:pPr>
              <w:jc w:val="center"/>
              <w:rPr>
                <w:rFonts w:ascii="Bodoni" w:hAnsi="Bodoni"/>
                <w:b/>
                <w:lang w:val="uz-Cyrl-UZ"/>
              </w:rPr>
            </w:pPr>
            <w:r w:rsidRPr="00A42216">
              <w:rPr>
                <w:rFonts w:ascii="Bodoni" w:hAnsi="Bodoni"/>
                <w:b/>
                <w:lang w:val="uz-Cyrl-UZ"/>
              </w:rPr>
              <w:t xml:space="preserve">___________________  </w:t>
            </w:r>
            <w:r>
              <w:rPr>
                <w:rFonts w:ascii="Bodoni" w:hAnsi="Bodoni"/>
                <w:b/>
                <w:lang w:val="uz-Cyrl-UZ"/>
              </w:rPr>
              <w:t>А.Арамов</w:t>
            </w:r>
          </w:p>
          <w:p w14:paraId="2DEF5F62" w14:textId="77777777" w:rsidR="000073B0" w:rsidRPr="005C470B" w:rsidRDefault="000073B0" w:rsidP="00E64CE1">
            <w:pPr>
              <w:rPr>
                <w:rFonts w:ascii="Bodoni" w:hAnsi="Bodoni"/>
              </w:rPr>
            </w:pPr>
            <w:r>
              <w:rPr>
                <w:rFonts w:ascii="Bodoni" w:hAnsi="Bodoni"/>
                <w:b/>
                <w:lang w:val="uz-Cyrl-UZ"/>
              </w:rPr>
              <w:t xml:space="preserve">       (</w:t>
            </w:r>
            <w:proofErr w:type="spellStart"/>
            <w:r w:rsidRPr="00D21A64">
              <w:rPr>
                <w:rFonts w:ascii="Bodoni" w:hAnsi="Bodoni"/>
                <w:b/>
              </w:rPr>
              <w:t>имзо</w:t>
            </w:r>
            <w:proofErr w:type="spellEnd"/>
            <w:r w:rsidRPr="00D21A64">
              <w:rPr>
                <w:rFonts w:ascii="Bodoni" w:hAnsi="Bodoni"/>
                <w:b/>
              </w:rPr>
              <w:t>)</w:t>
            </w:r>
          </w:p>
        </w:tc>
      </w:tr>
    </w:tbl>
    <w:p w14:paraId="30AF5498" w14:textId="77777777" w:rsidR="000073B0" w:rsidRPr="00A42216" w:rsidRDefault="000073B0" w:rsidP="000073B0">
      <w:pPr>
        <w:jc w:val="both"/>
        <w:rPr>
          <w:b/>
          <w:sz w:val="18"/>
          <w:szCs w:val="18"/>
          <w:u w:val="single"/>
        </w:rPr>
      </w:pPr>
    </w:p>
    <w:p w14:paraId="514D0DD4" w14:textId="77777777" w:rsidR="000073B0" w:rsidRDefault="000073B0" w:rsidP="000073B0">
      <w:pPr>
        <w:jc w:val="both"/>
        <w:rPr>
          <w:sz w:val="18"/>
          <w:szCs w:val="18"/>
          <w:lang w:val="uz-Cyrl-UZ"/>
        </w:rPr>
      </w:pPr>
      <w:r w:rsidRPr="00426A1B">
        <w:rPr>
          <w:b/>
          <w:sz w:val="18"/>
          <w:szCs w:val="18"/>
          <w:u w:val="single"/>
          <w:lang w:val="uz-Cyrl-UZ"/>
        </w:rPr>
        <w:t>Юрист визаси</w:t>
      </w:r>
      <w:r w:rsidRPr="00426A1B">
        <w:rPr>
          <w:b/>
          <w:sz w:val="18"/>
          <w:szCs w:val="18"/>
          <w:u w:val="single"/>
        </w:rPr>
        <w:t>:</w:t>
      </w:r>
      <w:r w:rsidRPr="00303924">
        <w:rPr>
          <w:sz w:val="18"/>
          <w:szCs w:val="18"/>
        </w:rPr>
        <w:t xml:space="preserve"> Мен </w:t>
      </w:r>
      <w:r>
        <w:rPr>
          <w:sz w:val="18"/>
          <w:szCs w:val="18"/>
          <w:lang w:val="uz-Cyrl-UZ"/>
        </w:rPr>
        <w:t>Вилоят хокимлиги “Ягона буюртмачи хизмати”ИК</w:t>
      </w:r>
      <w:proofErr w:type="spellStart"/>
      <w:r>
        <w:rPr>
          <w:sz w:val="18"/>
          <w:szCs w:val="18"/>
        </w:rPr>
        <w:t>н</w:t>
      </w:r>
      <w:r w:rsidRPr="00303924">
        <w:rPr>
          <w:sz w:val="18"/>
          <w:szCs w:val="18"/>
        </w:rPr>
        <w:t>инг</w:t>
      </w:r>
      <w:proofErr w:type="spellEnd"/>
      <w:r w:rsidRPr="00303924">
        <w:rPr>
          <w:sz w:val="18"/>
          <w:szCs w:val="18"/>
        </w:rPr>
        <w:t xml:space="preserve"> </w:t>
      </w:r>
      <w:proofErr w:type="spellStart"/>
      <w:r w:rsidRPr="00303924">
        <w:rPr>
          <w:sz w:val="18"/>
          <w:szCs w:val="18"/>
        </w:rPr>
        <w:t>юристи</w:t>
      </w:r>
      <w:proofErr w:type="spellEnd"/>
      <w:r w:rsidRPr="00303924">
        <w:rPr>
          <w:sz w:val="18"/>
          <w:szCs w:val="18"/>
        </w:rPr>
        <w:t xml:space="preserve">, </w:t>
      </w:r>
      <w:proofErr w:type="spellStart"/>
      <w:r w:rsidRPr="00303924">
        <w:rPr>
          <w:sz w:val="18"/>
          <w:szCs w:val="18"/>
        </w:rPr>
        <w:t>ушбу</w:t>
      </w:r>
      <w:proofErr w:type="spellEnd"/>
      <w:r w:rsidRPr="00303924">
        <w:rPr>
          <w:sz w:val="18"/>
          <w:szCs w:val="18"/>
        </w:rPr>
        <w:t xml:space="preserve"> </w:t>
      </w:r>
      <w:proofErr w:type="spellStart"/>
      <w:r w:rsidRPr="00303924">
        <w:rPr>
          <w:sz w:val="18"/>
          <w:szCs w:val="18"/>
        </w:rPr>
        <w:t>шартнома</w:t>
      </w:r>
      <w:proofErr w:type="spellEnd"/>
      <w:r w:rsidRPr="00303924">
        <w:rPr>
          <w:sz w:val="18"/>
          <w:szCs w:val="18"/>
          <w:lang w:val="uz-Cyrl-UZ"/>
        </w:rPr>
        <w:t xml:space="preserve"> амалдаги</w:t>
      </w:r>
      <w:r>
        <w:rPr>
          <w:sz w:val="18"/>
          <w:szCs w:val="18"/>
          <w:lang w:val="uz-Cyrl-UZ"/>
        </w:rPr>
        <w:t xml:space="preserve"> 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p>
    <w:p w14:paraId="14186A37" w14:textId="77777777" w:rsidR="000073B0" w:rsidRDefault="000073B0" w:rsidP="000073B0">
      <w:pPr>
        <w:jc w:val="both"/>
        <w:rPr>
          <w:sz w:val="18"/>
          <w:szCs w:val="18"/>
          <w:lang w:val="uz-Cyrl-UZ"/>
        </w:rPr>
      </w:pPr>
    </w:p>
    <w:p w14:paraId="07AF7E8D" w14:textId="77777777" w:rsidR="000073B0" w:rsidRPr="0083128C" w:rsidRDefault="000073B0" w:rsidP="000073B0">
      <w:pPr>
        <w:jc w:val="center"/>
        <w:rPr>
          <w:rFonts w:eastAsia="Calibri"/>
          <w:sz w:val="28"/>
          <w:szCs w:val="28"/>
          <w:lang w:val="uz-Cyrl-UZ" w:eastAsia="en-US"/>
        </w:rPr>
      </w:pPr>
      <w:r w:rsidRPr="007553B2">
        <w:rPr>
          <w:sz w:val="22"/>
          <w:szCs w:val="22"/>
          <w:lang w:val="uz-Cyrl-UZ"/>
        </w:rPr>
        <w:t xml:space="preserve">«____»  ___________ 20___  йил    /_______________ /   </w:t>
      </w:r>
      <w:r>
        <w:rPr>
          <w:sz w:val="22"/>
          <w:szCs w:val="22"/>
          <w:lang w:val="uz-Cyrl-UZ"/>
        </w:rPr>
        <w:t xml:space="preserve">    А.Музафаров</w:t>
      </w:r>
    </w:p>
    <w:p w14:paraId="6E6428AC" w14:textId="3CB90C4A" w:rsidR="00F41955" w:rsidRPr="000073B0" w:rsidRDefault="00F41955" w:rsidP="000073B0">
      <w:pPr>
        <w:rPr>
          <w:rFonts w:eastAsia="Calibri"/>
        </w:rPr>
      </w:pPr>
    </w:p>
    <w:sectPr w:rsidR="00F41955" w:rsidRPr="000073B0" w:rsidSect="0030407A">
      <w:footerReference w:type="even" r:id="rId9"/>
      <w:footerReference w:type="default" r:id="rId10"/>
      <w:pgSz w:w="11909" w:h="16834"/>
      <w:pgMar w:top="568" w:right="851" w:bottom="567"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C6E48" w14:textId="77777777" w:rsidR="00A32E68" w:rsidRDefault="00A32E68">
      <w:r>
        <w:separator/>
      </w:r>
    </w:p>
  </w:endnote>
  <w:endnote w:type="continuationSeparator" w:id="0">
    <w:p w14:paraId="72265DF8" w14:textId="77777777" w:rsidR="00A32E68" w:rsidRDefault="00A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Bodon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AFF9F" w14:textId="77777777" w:rsidR="005B7AB2" w:rsidRDefault="005B7AB2"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D3D26A3" w14:textId="77777777" w:rsidR="005B7AB2" w:rsidRDefault="005B7AB2" w:rsidP="003460D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8E52B" w14:textId="77777777" w:rsidR="005B7AB2" w:rsidRDefault="005B7AB2"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041FD">
      <w:rPr>
        <w:rStyle w:val="ae"/>
        <w:noProof/>
      </w:rPr>
      <w:t>3</w:t>
    </w:r>
    <w:r>
      <w:rPr>
        <w:rStyle w:val="ae"/>
      </w:rPr>
      <w:fldChar w:fldCharType="end"/>
    </w:r>
  </w:p>
  <w:p w14:paraId="4F5C6CCD" w14:textId="77777777" w:rsidR="005B7AB2" w:rsidRDefault="005B7AB2" w:rsidP="003460DC">
    <w:pPr>
      <w:pStyle w:val="ac"/>
      <w:ind w:right="360"/>
    </w:pPr>
  </w:p>
  <w:p w14:paraId="27C6C792" w14:textId="77777777" w:rsidR="005B7AB2" w:rsidRDefault="005B7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BA612" w14:textId="77777777" w:rsidR="00A32E68" w:rsidRDefault="00A32E68">
      <w:r>
        <w:separator/>
      </w:r>
    </w:p>
  </w:footnote>
  <w:footnote w:type="continuationSeparator" w:id="0">
    <w:p w14:paraId="376BC5D0" w14:textId="77777777" w:rsidR="00A32E68" w:rsidRDefault="00A32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FC3BAF"/>
    <w:multiLevelType w:val="hybridMultilevel"/>
    <w:tmpl w:val="E1A2A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4F6BD6"/>
    <w:multiLevelType w:val="hybridMultilevel"/>
    <w:tmpl w:val="8A4C0426"/>
    <w:lvl w:ilvl="0" w:tplc="B6E61E10">
      <w:start w:val="1"/>
      <w:numFmt w:val="decimal"/>
      <w:lvlText w:val="%1."/>
      <w:lvlJc w:val="left"/>
      <w:pPr>
        <w:tabs>
          <w:tab w:val="num" w:pos="357"/>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2">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4">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0">
    <w:nsid w:val="3E3F262B"/>
    <w:multiLevelType w:val="hybridMultilevel"/>
    <w:tmpl w:val="D3D87D9E"/>
    <w:lvl w:ilvl="0" w:tplc="9850C898">
      <w:start w:val="1"/>
      <w:numFmt w:val="decimal"/>
      <w:lvlText w:val="%1."/>
      <w:lvlJc w:val="left"/>
      <w:pPr>
        <w:ind w:left="1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lang w:val="ru-RU"/>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4509382F"/>
    <w:multiLevelType w:val="hybridMultilevel"/>
    <w:tmpl w:val="58F62F50"/>
    <w:lvl w:ilvl="0" w:tplc="75AA85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24">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8">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31">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33">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5">
    <w:nsid w:val="6BF15DB9"/>
    <w:multiLevelType w:val="singleLevel"/>
    <w:tmpl w:val="A11C38C8"/>
    <w:lvl w:ilvl="0">
      <w:start w:val="3"/>
      <w:numFmt w:val="bullet"/>
      <w:lvlText w:val="-"/>
      <w:lvlJc w:val="left"/>
      <w:pPr>
        <w:tabs>
          <w:tab w:val="num" w:pos="927"/>
        </w:tabs>
        <w:ind w:left="927" w:hanging="360"/>
      </w:pPr>
    </w:lvl>
  </w:abstractNum>
  <w:abstractNum w:abstractNumId="36">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9">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1">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42">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5"/>
  </w:num>
  <w:num w:numId="2">
    <w:abstractNumId w:val="15"/>
  </w:num>
  <w:num w:numId="3">
    <w:abstractNumId w:val="17"/>
  </w:num>
  <w:num w:numId="4">
    <w:abstractNumId w:val="33"/>
  </w:num>
  <w:num w:numId="5">
    <w:abstractNumId w:val="31"/>
  </w:num>
  <w:num w:numId="6">
    <w:abstractNumId w:val="29"/>
  </w:num>
  <w:num w:numId="7">
    <w:abstractNumId w:val="16"/>
  </w:num>
  <w:num w:numId="8">
    <w:abstractNumId w:val="41"/>
  </w:num>
  <w:num w:numId="9">
    <w:abstractNumId w:val="32"/>
  </w:num>
  <w:num w:numId="10">
    <w:abstractNumId w:val="28"/>
  </w:num>
  <w:num w:numId="11">
    <w:abstractNumId w:val="25"/>
  </w:num>
  <w:num w:numId="12">
    <w:abstractNumId w:val="1"/>
  </w:num>
  <w:num w:numId="13">
    <w:abstractNumId w:val="19"/>
  </w:num>
  <w:num w:numId="14">
    <w:abstractNumId w:val="42"/>
  </w:num>
  <w:num w:numId="15">
    <w:abstractNumId w:val="23"/>
  </w:num>
  <w:num w:numId="16">
    <w:abstractNumId w:val="0"/>
  </w:num>
  <w:num w:numId="17">
    <w:abstractNumId w:val="30"/>
  </w:num>
  <w:num w:numId="18">
    <w:abstractNumId w:val="3"/>
  </w:num>
  <w:num w:numId="19">
    <w:abstractNumId w:val="2"/>
  </w:num>
  <w:num w:numId="20">
    <w:abstractNumId w:val="38"/>
  </w:num>
  <w:num w:numId="21">
    <w:abstractNumId w:val="40"/>
  </w:num>
  <w:num w:numId="22">
    <w:abstractNumId w:val="13"/>
  </w:num>
  <w:num w:numId="23">
    <w:abstractNumId w:val="18"/>
  </w:num>
  <w:num w:numId="24">
    <w:abstractNumId w:val="24"/>
  </w:num>
  <w:num w:numId="25">
    <w:abstractNumId w:val="5"/>
  </w:num>
  <w:num w:numId="26">
    <w:abstractNumId w:val="36"/>
  </w:num>
  <w:num w:numId="27">
    <w:abstractNumId w:val="10"/>
  </w:num>
  <w:num w:numId="28">
    <w:abstractNumId w:val="11"/>
  </w:num>
  <w:num w:numId="29">
    <w:abstractNumId w:val="34"/>
  </w:num>
  <w:num w:numId="30">
    <w:abstractNumId w:val="27"/>
  </w:num>
  <w:num w:numId="31">
    <w:abstractNumId w:val="26"/>
  </w:num>
  <w:num w:numId="32">
    <w:abstractNumId w:val="9"/>
  </w:num>
  <w:num w:numId="33">
    <w:abstractNumId w:val="4"/>
  </w:num>
  <w:num w:numId="34">
    <w:abstractNumId w:val="39"/>
  </w:num>
  <w:num w:numId="35">
    <w:abstractNumId w:val="7"/>
  </w:num>
  <w:num w:numId="36">
    <w:abstractNumId w:val="37"/>
  </w:num>
  <w:num w:numId="37">
    <w:abstractNumId w:val="1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6"/>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6F"/>
    <w:rsid w:val="00000A96"/>
    <w:rsid w:val="00001512"/>
    <w:rsid w:val="00003BD7"/>
    <w:rsid w:val="00003E81"/>
    <w:rsid w:val="0000422F"/>
    <w:rsid w:val="00004838"/>
    <w:rsid w:val="00006300"/>
    <w:rsid w:val="000073B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2EBD"/>
    <w:rsid w:val="00023A69"/>
    <w:rsid w:val="00023C8E"/>
    <w:rsid w:val="00024155"/>
    <w:rsid w:val="00024624"/>
    <w:rsid w:val="00025363"/>
    <w:rsid w:val="00027156"/>
    <w:rsid w:val="0003047E"/>
    <w:rsid w:val="00030F81"/>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5B00"/>
    <w:rsid w:val="00046DCE"/>
    <w:rsid w:val="000471D1"/>
    <w:rsid w:val="00047F98"/>
    <w:rsid w:val="00051929"/>
    <w:rsid w:val="00053E36"/>
    <w:rsid w:val="000544AF"/>
    <w:rsid w:val="000547B0"/>
    <w:rsid w:val="00054BEA"/>
    <w:rsid w:val="00054CC9"/>
    <w:rsid w:val="00054F0E"/>
    <w:rsid w:val="00056069"/>
    <w:rsid w:val="00056207"/>
    <w:rsid w:val="0005649C"/>
    <w:rsid w:val="000568E7"/>
    <w:rsid w:val="00056D6E"/>
    <w:rsid w:val="00056D80"/>
    <w:rsid w:val="00057AB7"/>
    <w:rsid w:val="00061900"/>
    <w:rsid w:val="0006195F"/>
    <w:rsid w:val="00061E5D"/>
    <w:rsid w:val="00061F37"/>
    <w:rsid w:val="000627E2"/>
    <w:rsid w:val="0006310A"/>
    <w:rsid w:val="00063A3C"/>
    <w:rsid w:val="00063E14"/>
    <w:rsid w:val="000643FA"/>
    <w:rsid w:val="000645FF"/>
    <w:rsid w:val="00064946"/>
    <w:rsid w:val="00064EA6"/>
    <w:rsid w:val="00065751"/>
    <w:rsid w:val="00066B63"/>
    <w:rsid w:val="000673B1"/>
    <w:rsid w:val="00067838"/>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831"/>
    <w:rsid w:val="000A0BA7"/>
    <w:rsid w:val="000A0D0A"/>
    <w:rsid w:val="000A0DA2"/>
    <w:rsid w:val="000A2DF0"/>
    <w:rsid w:val="000A2F45"/>
    <w:rsid w:val="000A2F7B"/>
    <w:rsid w:val="000A4209"/>
    <w:rsid w:val="000A4881"/>
    <w:rsid w:val="000A4AFE"/>
    <w:rsid w:val="000A4C7C"/>
    <w:rsid w:val="000A51C5"/>
    <w:rsid w:val="000A5CD3"/>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2F8D"/>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45D2"/>
    <w:rsid w:val="000E55E9"/>
    <w:rsid w:val="000E5D55"/>
    <w:rsid w:val="000F0DCE"/>
    <w:rsid w:val="000F4989"/>
    <w:rsid w:val="000F4DE3"/>
    <w:rsid w:val="000F58BC"/>
    <w:rsid w:val="000F5FA7"/>
    <w:rsid w:val="000F6D11"/>
    <w:rsid w:val="000F794C"/>
    <w:rsid w:val="001002D8"/>
    <w:rsid w:val="00101A1B"/>
    <w:rsid w:val="0010212A"/>
    <w:rsid w:val="00103960"/>
    <w:rsid w:val="00104C08"/>
    <w:rsid w:val="00105363"/>
    <w:rsid w:val="00106119"/>
    <w:rsid w:val="00110854"/>
    <w:rsid w:val="001118E0"/>
    <w:rsid w:val="00112289"/>
    <w:rsid w:val="00112CC1"/>
    <w:rsid w:val="00115465"/>
    <w:rsid w:val="00116258"/>
    <w:rsid w:val="0011644E"/>
    <w:rsid w:val="00116824"/>
    <w:rsid w:val="001170B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37806"/>
    <w:rsid w:val="00140C43"/>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5C31"/>
    <w:rsid w:val="00155E73"/>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F59"/>
    <w:rsid w:val="001836F2"/>
    <w:rsid w:val="0018413D"/>
    <w:rsid w:val="0018419F"/>
    <w:rsid w:val="00185075"/>
    <w:rsid w:val="0018538A"/>
    <w:rsid w:val="00187EAD"/>
    <w:rsid w:val="001921A0"/>
    <w:rsid w:val="001979A8"/>
    <w:rsid w:val="00197BDA"/>
    <w:rsid w:val="001A0503"/>
    <w:rsid w:val="001A0D63"/>
    <w:rsid w:val="001A2162"/>
    <w:rsid w:val="001A27C3"/>
    <w:rsid w:val="001A34F2"/>
    <w:rsid w:val="001A40F6"/>
    <w:rsid w:val="001A594F"/>
    <w:rsid w:val="001A69AA"/>
    <w:rsid w:val="001A7498"/>
    <w:rsid w:val="001A7505"/>
    <w:rsid w:val="001B0707"/>
    <w:rsid w:val="001B0832"/>
    <w:rsid w:val="001B12E0"/>
    <w:rsid w:val="001B1E51"/>
    <w:rsid w:val="001B205F"/>
    <w:rsid w:val="001B23FE"/>
    <w:rsid w:val="001B42D4"/>
    <w:rsid w:val="001B4482"/>
    <w:rsid w:val="001B4F52"/>
    <w:rsid w:val="001B56B5"/>
    <w:rsid w:val="001B5716"/>
    <w:rsid w:val="001B7801"/>
    <w:rsid w:val="001B79D1"/>
    <w:rsid w:val="001C133A"/>
    <w:rsid w:val="001C1FF8"/>
    <w:rsid w:val="001C2ADA"/>
    <w:rsid w:val="001C406E"/>
    <w:rsid w:val="001C4322"/>
    <w:rsid w:val="001C4AB6"/>
    <w:rsid w:val="001D00E5"/>
    <w:rsid w:val="001D15B5"/>
    <w:rsid w:val="001D3D09"/>
    <w:rsid w:val="001D4BFF"/>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10"/>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24C2"/>
    <w:rsid w:val="00223AE8"/>
    <w:rsid w:val="00224159"/>
    <w:rsid w:val="00224892"/>
    <w:rsid w:val="0022545A"/>
    <w:rsid w:val="00230EE0"/>
    <w:rsid w:val="0023158F"/>
    <w:rsid w:val="00231819"/>
    <w:rsid w:val="002325FD"/>
    <w:rsid w:val="002326EB"/>
    <w:rsid w:val="002338A0"/>
    <w:rsid w:val="00235373"/>
    <w:rsid w:val="00236C3F"/>
    <w:rsid w:val="00237C47"/>
    <w:rsid w:val="00241CB8"/>
    <w:rsid w:val="00242A5E"/>
    <w:rsid w:val="00242EF1"/>
    <w:rsid w:val="00244AD6"/>
    <w:rsid w:val="00244E05"/>
    <w:rsid w:val="002450EA"/>
    <w:rsid w:val="00246B89"/>
    <w:rsid w:val="00251879"/>
    <w:rsid w:val="002537E1"/>
    <w:rsid w:val="0025497F"/>
    <w:rsid w:val="00255E99"/>
    <w:rsid w:val="00256D7D"/>
    <w:rsid w:val="002577AB"/>
    <w:rsid w:val="00257EC3"/>
    <w:rsid w:val="002600F2"/>
    <w:rsid w:val="002613FF"/>
    <w:rsid w:val="002617B5"/>
    <w:rsid w:val="00262CCF"/>
    <w:rsid w:val="0026354F"/>
    <w:rsid w:val="00263EFB"/>
    <w:rsid w:val="002645BF"/>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79"/>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5EEA"/>
    <w:rsid w:val="002A6717"/>
    <w:rsid w:val="002B0266"/>
    <w:rsid w:val="002B195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07A"/>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2A65"/>
    <w:rsid w:val="00343526"/>
    <w:rsid w:val="0034491C"/>
    <w:rsid w:val="0034502C"/>
    <w:rsid w:val="003460DC"/>
    <w:rsid w:val="003465CF"/>
    <w:rsid w:val="00352612"/>
    <w:rsid w:val="00352809"/>
    <w:rsid w:val="00352B22"/>
    <w:rsid w:val="00353720"/>
    <w:rsid w:val="00353C05"/>
    <w:rsid w:val="00354435"/>
    <w:rsid w:val="00355299"/>
    <w:rsid w:val="00355ACB"/>
    <w:rsid w:val="003563D9"/>
    <w:rsid w:val="00356665"/>
    <w:rsid w:val="00356C55"/>
    <w:rsid w:val="00356C73"/>
    <w:rsid w:val="0035717D"/>
    <w:rsid w:val="003572FB"/>
    <w:rsid w:val="003575E5"/>
    <w:rsid w:val="003576C8"/>
    <w:rsid w:val="00357CF4"/>
    <w:rsid w:val="00360663"/>
    <w:rsid w:val="00361C4F"/>
    <w:rsid w:val="00361DC2"/>
    <w:rsid w:val="0036276C"/>
    <w:rsid w:val="00362990"/>
    <w:rsid w:val="00364B62"/>
    <w:rsid w:val="00365542"/>
    <w:rsid w:val="003655C8"/>
    <w:rsid w:val="00366847"/>
    <w:rsid w:val="00366AE9"/>
    <w:rsid w:val="003674D5"/>
    <w:rsid w:val="00367B2B"/>
    <w:rsid w:val="003708D6"/>
    <w:rsid w:val="0037163F"/>
    <w:rsid w:val="003726AD"/>
    <w:rsid w:val="00376D9E"/>
    <w:rsid w:val="00381FD3"/>
    <w:rsid w:val="0038307A"/>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A73CA"/>
    <w:rsid w:val="003B4E8D"/>
    <w:rsid w:val="003B5D1A"/>
    <w:rsid w:val="003B721B"/>
    <w:rsid w:val="003C03BF"/>
    <w:rsid w:val="003C0D12"/>
    <w:rsid w:val="003C2D7A"/>
    <w:rsid w:val="003C3009"/>
    <w:rsid w:val="003C3CE8"/>
    <w:rsid w:val="003C48EE"/>
    <w:rsid w:val="003C5A0E"/>
    <w:rsid w:val="003C64C9"/>
    <w:rsid w:val="003C78B0"/>
    <w:rsid w:val="003D00B1"/>
    <w:rsid w:val="003D07FA"/>
    <w:rsid w:val="003D0D96"/>
    <w:rsid w:val="003D147A"/>
    <w:rsid w:val="003D33F6"/>
    <w:rsid w:val="003D3CF2"/>
    <w:rsid w:val="003D3ECA"/>
    <w:rsid w:val="003D448B"/>
    <w:rsid w:val="003D47CE"/>
    <w:rsid w:val="003D53CA"/>
    <w:rsid w:val="003D6016"/>
    <w:rsid w:val="003D7060"/>
    <w:rsid w:val="003D7063"/>
    <w:rsid w:val="003E26F9"/>
    <w:rsid w:val="003E2905"/>
    <w:rsid w:val="003E5CD3"/>
    <w:rsid w:val="003E6C5A"/>
    <w:rsid w:val="003E7E00"/>
    <w:rsid w:val="003F193B"/>
    <w:rsid w:val="003F1E0A"/>
    <w:rsid w:val="003F25DF"/>
    <w:rsid w:val="003F3645"/>
    <w:rsid w:val="003F3D08"/>
    <w:rsid w:val="003F490F"/>
    <w:rsid w:val="003F4ACF"/>
    <w:rsid w:val="003F5967"/>
    <w:rsid w:val="003F6D31"/>
    <w:rsid w:val="00406B36"/>
    <w:rsid w:val="004078A7"/>
    <w:rsid w:val="00411341"/>
    <w:rsid w:val="00411436"/>
    <w:rsid w:val="00411A34"/>
    <w:rsid w:val="0041227C"/>
    <w:rsid w:val="004129A5"/>
    <w:rsid w:val="00412F0E"/>
    <w:rsid w:val="0041641A"/>
    <w:rsid w:val="00420649"/>
    <w:rsid w:val="00420C78"/>
    <w:rsid w:val="00420D5A"/>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3CDE"/>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621"/>
    <w:rsid w:val="0046775A"/>
    <w:rsid w:val="00467819"/>
    <w:rsid w:val="00470717"/>
    <w:rsid w:val="00470816"/>
    <w:rsid w:val="004710E8"/>
    <w:rsid w:val="004714A3"/>
    <w:rsid w:val="00472501"/>
    <w:rsid w:val="00472D35"/>
    <w:rsid w:val="00472E5A"/>
    <w:rsid w:val="004734B7"/>
    <w:rsid w:val="0047436C"/>
    <w:rsid w:val="00476B55"/>
    <w:rsid w:val="00476F59"/>
    <w:rsid w:val="00477E1F"/>
    <w:rsid w:val="0048081E"/>
    <w:rsid w:val="00480A4F"/>
    <w:rsid w:val="00481E19"/>
    <w:rsid w:val="00481E7A"/>
    <w:rsid w:val="004823DE"/>
    <w:rsid w:val="00483761"/>
    <w:rsid w:val="0048728B"/>
    <w:rsid w:val="00487351"/>
    <w:rsid w:val="004876B1"/>
    <w:rsid w:val="00493557"/>
    <w:rsid w:val="00493AD4"/>
    <w:rsid w:val="00494DDF"/>
    <w:rsid w:val="004950AE"/>
    <w:rsid w:val="004953B4"/>
    <w:rsid w:val="00495873"/>
    <w:rsid w:val="00495B5E"/>
    <w:rsid w:val="00497D96"/>
    <w:rsid w:val="004A0672"/>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326F"/>
    <w:rsid w:val="004E3718"/>
    <w:rsid w:val="004E4B8E"/>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3D70"/>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B7AB2"/>
    <w:rsid w:val="005C0873"/>
    <w:rsid w:val="005C1E77"/>
    <w:rsid w:val="005C2F49"/>
    <w:rsid w:val="005C369B"/>
    <w:rsid w:val="005C3BBF"/>
    <w:rsid w:val="005C4E4F"/>
    <w:rsid w:val="005C5775"/>
    <w:rsid w:val="005C5B30"/>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26C3"/>
    <w:rsid w:val="005E345C"/>
    <w:rsid w:val="005E4422"/>
    <w:rsid w:val="005E5B10"/>
    <w:rsid w:val="005E5CDB"/>
    <w:rsid w:val="005E62BE"/>
    <w:rsid w:val="005E7C8E"/>
    <w:rsid w:val="005F0400"/>
    <w:rsid w:val="005F1879"/>
    <w:rsid w:val="005F2EED"/>
    <w:rsid w:val="005F3472"/>
    <w:rsid w:val="005F3DC4"/>
    <w:rsid w:val="005F5645"/>
    <w:rsid w:val="005F5728"/>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2CE2"/>
    <w:rsid w:val="006130E8"/>
    <w:rsid w:val="006136A8"/>
    <w:rsid w:val="00613BD7"/>
    <w:rsid w:val="00613DE6"/>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673A7"/>
    <w:rsid w:val="00670911"/>
    <w:rsid w:val="0067175F"/>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8C7"/>
    <w:rsid w:val="00682D3B"/>
    <w:rsid w:val="00682E43"/>
    <w:rsid w:val="006836AF"/>
    <w:rsid w:val="00683B5D"/>
    <w:rsid w:val="00687822"/>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476B"/>
    <w:rsid w:val="006A52B8"/>
    <w:rsid w:val="006A5AD8"/>
    <w:rsid w:val="006A6762"/>
    <w:rsid w:val="006A6907"/>
    <w:rsid w:val="006A6F77"/>
    <w:rsid w:val="006B004C"/>
    <w:rsid w:val="006B22A4"/>
    <w:rsid w:val="006B25EC"/>
    <w:rsid w:val="006B3DE4"/>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3093"/>
    <w:rsid w:val="006D41BD"/>
    <w:rsid w:val="006D4C9C"/>
    <w:rsid w:val="006D4EBC"/>
    <w:rsid w:val="006D693F"/>
    <w:rsid w:val="006D6E96"/>
    <w:rsid w:val="006D7A92"/>
    <w:rsid w:val="006D7FB9"/>
    <w:rsid w:val="006E1DDA"/>
    <w:rsid w:val="006E1E81"/>
    <w:rsid w:val="006E1EA7"/>
    <w:rsid w:val="006E20B0"/>
    <w:rsid w:val="006E3351"/>
    <w:rsid w:val="006E473A"/>
    <w:rsid w:val="006E4BAB"/>
    <w:rsid w:val="006E5B6D"/>
    <w:rsid w:val="006E5D01"/>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197"/>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3F85"/>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26CF"/>
    <w:rsid w:val="00744661"/>
    <w:rsid w:val="00744D40"/>
    <w:rsid w:val="00745519"/>
    <w:rsid w:val="0074596A"/>
    <w:rsid w:val="007469D6"/>
    <w:rsid w:val="00746A71"/>
    <w:rsid w:val="00747185"/>
    <w:rsid w:val="007477A0"/>
    <w:rsid w:val="007501A5"/>
    <w:rsid w:val="007501E9"/>
    <w:rsid w:val="007503B4"/>
    <w:rsid w:val="00752530"/>
    <w:rsid w:val="00752AE6"/>
    <w:rsid w:val="00754607"/>
    <w:rsid w:val="00755147"/>
    <w:rsid w:val="00756381"/>
    <w:rsid w:val="00760E0F"/>
    <w:rsid w:val="007615D2"/>
    <w:rsid w:val="00761A40"/>
    <w:rsid w:val="007621ED"/>
    <w:rsid w:val="0076598D"/>
    <w:rsid w:val="007665BC"/>
    <w:rsid w:val="00766B0D"/>
    <w:rsid w:val="00767D38"/>
    <w:rsid w:val="00771F41"/>
    <w:rsid w:val="00772F88"/>
    <w:rsid w:val="007734A2"/>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1EA1"/>
    <w:rsid w:val="007A3F26"/>
    <w:rsid w:val="007A5F51"/>
    <w:rsid w:val="007A6C69"/>
    <w:rsid w:val="007A7459"/>
    <w:rsid w:val="007A7C19"/>
    <w:rsid w:val="007B2180"/>
    <w:rsid w:val="007B3271"/>
    <w:rsid w:val="007B3F2C"/>
    <w:rsid w:val="007C0966"/>
    <w:rsid w:val="007C0DB4"/>
    <w:rsid w:val="007C1009"/>
    <w:rsid w:val="007C17BD"/>
    <w:rsid w:val="007C2299"/>
    <w:rsid w:val="007C2331"/>
    <w:rsid w:val="007C260D"/>
    <w:rsid w:val="007C2F5B"/>
    <w:rsid w:val="007C376F"/>
    <w:rsid w:val="007C4055"/>
    <w:rsid w:val="007C4D9A"/>
    <w:rsid w:val="007C5DD4"/>
    <w:rsid w:val="007C700F"/>
    <w:rsid w:val="007D0B1C"/>
    <w:rsid w:val="007D2F2E"/>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2BB1"/>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06C"/>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6DDE"/>
    <w:rsid w:val="00867129"/>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0CC3"/>
    <w:rsid w:val="00881B6A"/>
    <w:rsid w:val="00882441"/>
    <w:rsid w:val="008825ED"/>
    <w:rsid w:val="00883053"/>
    <w:rsid w:val="0088421B"/>
    <w:rsid w:val="00885506"/>
    <w:rsid w:val="008862C5"/>
    <w:rsid w:val="0088725A"/>
    <w:rsid w:val="008920DB"/>
    <w:rsid w:val="008927F9"/>
    <w:rsid w:val="00893294"/>
    <w:rsid w:val="008938A5"/>
    <w:rsid w:val="00893E5F"/>
    <w:rsid w:val="00893E63"/>
    <w:rsid w:val="00894EAD"/>
    <w:rsid w:val="00895789"/>
    <w:rsid w:val="00897857"/>
    <w:rsid w:val="00897BBA"/>
    <w:rsid w:val="00897CC9"/>
    <w:rsid w:val="008A11E8"/>
    <w:rsid w:val="008A1FC5"/>
    <w:rsid w:val="008A2150"/>
    <w:rsid w:val="008A2266"/>
    <w:rsid w:val="008A278A"/>
    <w:rsid w:val="008A3073"/>
    <w:rsid w:val="008A6141"/>
    <w:rsid w:val="008A6DC1"/>
    <w:rsid w:val="008A6F04"/>
    <w:rsid w:val="008A7241"/>
    <w:rsid w:val="008A7FFE"/>
    <w:rsid w:val="008B111A"/>
    <w:rsid w:val="008B147E"/>
    <w:rsid w:val="008B15AF"/>
    <w:rsid w:val="008B260C"/>
    <w:rsid w:val="008B3316"/>
    <w:rsid w:val="008B3C49"/>
    <w:rsid w:val="008B44A5"/>
    <w:rsid w:val="008B55B1"/>
    <w:rsid w:val="008B6AFF"/>
    <w:rsid w:val="008C092C"/>
    <w:rsid w:val="008C3AF6"/>
    <w:rsid w:val="008C4C47"/>
    <w:rsid w:val="008C52FE"/>
    <w:rsid w:val="008C5A8C"/>
    <w:rsid w:val="008C5C7D"/>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415"/>
    <w:rsid w:val="008E187C"/>
    <w:rsid w:val="008E2DE7"/>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56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30C0"/>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46999"/>
    <w:rsid w:val="00950866"/>
    <w:rsid w:val="009532ED"/>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5F1"/>
    <w:rsid w:val="0098571C"/>
    <w:rsid w:val="00987632"/>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343C"/>
    <w:rsid w:val="009A430F"/>
    <w:rsid w:val="009A4F51"/>
    <w:rsid w:val="009A54DD"/>
    <w:rsid w:val="009A54FA"/>
    <w:rsid w:val="009B054F"/>
    <w:rsid w:val="009B08D1"/>
    <w:rsid w:val="009B0F3B"/>
    <w:rsid w:val="009B1B4F"/>
    <w:rsid w:val="009B1E8A"/>
    <w:rsid w:val="009B24ED"/>
    <w:rsid w:val="009B3540"/>
    <w:rsid w:val="009B3D0C"/>
    <w:rsid w:val="009B45B5"/>
    <w:rsid w:val="009B4C90"/>
    <w:rsid w:val="009B56EE"/>
    <w:rsid w:val="009B57D7"/>
    <w:rsid w:val="009B5DEF"/>
    <w:rsid w:val="009B6162"/>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17F6"/>
    <w:rsid w:val="009E203F"/>
    <w:rsid w:val="009E2440"/>
    <w:rsid w:val="009E33EB"/>
    <w:rsid w:val="009E3FA2"/>
    <w:rsid w:val="009E7C30"/>
    <w:rsid w:val="009F1CAA"/>
    <w:rsid w:val="009F1E0F"/>
    <w:rsid w:val="009F2167"/>
    <w:rsid w:val="009F2F48"/>
    <w:rsid w:val="009F2FE3"/>
    <w:rsid w:val="009F30D2"/>
    <w:rsid w:val="009F3227"/>
    <w:rsid w:val="009F34BA"/>
    <w:rsid w:val="009F5329"/>
    <w:rsid w:val="009F5B78"/>
    <w:rsid w:val="009F71E3"/>
    <w:rsid w:val="009F7426"/>
    <w:rsid w:val="009F7C7B"/>
    <w:rsid w:val="00A001E9"/>
    <w:rsid w:val="00A032AB"/>
    <w:rsid w:val="00A03A90"/>
    <w:rsid w:val="00A041FD"/>
    <w:rsid w:val="00A05225"/>
    <w:rsid w:val="00A06C4D"/>
    <w:rsid w:val="00A07303"/>
    <w:rsid w:val="00A07BFD"/>
    <w:rsid w:val="00A07D08"/>
    <w:rsid w:val="00A10A90"/>
    <w:rsid w:val="00A123D7"/>
    <w:rsid w:val="00A13075"/>
    <w:rsid w:val="00A140CE"/>
    <w:rsid w:val="00A14456"/>
    <w:rsid w:val="00A1470A"/>
    <w:rsid w:val="00A1582E"/>
    <w:rsid w:val="00A17CC1"/>
    <w:rsid w:val="00A21503"/>
    <w:rsid w:val="00A21A84"/>
    <w:rsid w:val="00A22066"/>
    <w:rsid w:val="00A222AB"/>
    <w:rsid w:val="00A2281A"/>
    <w:rsid w:val="00A2336F"/>
    <w:rsid w:val="00A23BA9"/>
    <w:rsid w:val="00A23E06"/>
    <w:rsid w:val="00A248E0"/>
    <w:rsid w:val="00A24ADA"/>
    <w:rsid w:val="00A25A7F"/>
    <w:rsid w:val="00A26091"/>
    <w:rsid w:val="00A26096"/>
    <w:rsid w:val="00A26603"/>
    <w:rsid w:val="00A300A1"/>
    <w:rsid w:val="00A30187"/>
    <w:rsid w:val="00A30521"/>
    <w:rsid w:val="00A30691"/>
    <w:rsid w:val="00A3140C"/>
    <w:rsid w:val="00A3260A"/>
    <w:rsid w:val="00A32CAF"/>
    <w:rsid w:val="00A32E68"/>
    <w:rsid w:val="00A3364A"/>
    <w:rsid w:val="00A337FE"/>
    <w:rsid w:val="00A33A56"/>
    <w:rsid w:val="00A33CFE"/>
    <w:rsid w:val="00A34669"/>
    <w:rsid w:val="00A356EC"/>
    <w:rsid w:val="00A35E58"/>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051D"/>
    <w:rsid w:val="00A606B1"/>
    <w:rsid w:val="00A63D48"/>
    <w:rsid w:val="00A64462"/>
    <w:rsid w:val="00A64EFC"/>
    <w:rsid w:val="00A65E12"/>
    <w:rsid w:val="00A7038E"/>
    <w:rsid w:val="00A72D6A"/>
    <w:rsid w:val="00A73102"/>
    <w:rsid w:val="00A73825"/>
    <w:rsid w:val="00A73C5D"/>
    <w:rsid w:val="00A753D3"/>
    <w:rsid w:val="00A77F3A"/>
    <w:rsid w:val="00A80842"/>
    <w:rsid w:val="00A80ABB"/>
    <w:rsid w:val="00A824D7"/>
    <w:rsid w:val="00A82855"/>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B74E7"/>
    <w:rsid w:val="00AC0702"/>
    <w:rsid w:val="00AC0CC9"/>
    <w:rsid w:val="00AC0F06"/>
    <w:rsid w:val="00AC1F2F"/>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01D"/>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711"/>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3CCC"/>
    <w:rsid w:val="00B34002"/>
    <w:rsid w:val="00B346DF"/>
    <w:rsid w:val="00B34E47"/>
    <w:rsid w:val="00B35169"/>
    <w:rsid w:val="00B35F40"/>
    <w:rsid w:val="00B374E6"/>
    <w:rsid w:val="00B379B4"/>
    <w:rsid w:val="00B40A3C"/>
    <w:rsid w:val="00B438E5"/>
    <w:rsid w:val="00B43C30"/>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987"/>
    <w:rsid w:val="00BB1A18"/>
    <w:rsid w:val="00BB3939"/>
    <w:rsid w:val="00BB4395"/>
    <w:rsid w:val="00BB4D49"/>
    <w:rsid w:val="00BB4D77"/>
    <w:rsid w:val="00BB5222"/>
    <w:rsid w:val="00BB5677"/>
    <w:rsid w:val="00BB66B9"/>
    <w:rsid w:val="00BB7BDE"/>
    <w:rsid w:val="00BC093D"/>
    <w:rsid w:val="00BC17A4"/>
    <w:rsid w:val="00BC19B3"/>
    <w:rsid w:val="00BC1F4C"/>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231"/>
    <w:rsid w:val="00BE28DF"/>
    <w:rsid w:val="00BE30B4"/>
    <w:rsid w:val="00BE3907"/>
    <w:rsid w:val="00BE3A27"/>
    <w:rsid w:val="00BE3AB6"/>
    <w:rsid w:val="00BE50AE"/>
    <w:rsid w:val="00BE6875"/>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133B"/>
    <w:rsid w:val="00C122D9"/>
    <w:rsid w:val="00C12A81"/>
    <w:rsid w:val="00C1362C"/>
    <w:rsid w:val="00C142D2"/>
    <w:rsid w:val="00C15A24"/>
    <w:rsid w:val="00C1721F"/>
    <w:rsid w:val="00C1748C"/>
    <w:rsid w:val="00C17561"/>
    <w:rsid w:val="00C17631"/>
    <w:rsid w:val="00C17B8C"/>
    <w:rsid w:val="00C2043B"/>
    <w:rsid w:val="00C20938"/>
    <w:rsid w:val="00C20AD3"/>
    <w:rsid w:val="00C2178E"/>
    <w:rsid w:val="00C22219"/>
    <w:rsid w:val="00C24CC3"/>
    <w:rsid w:val="00C25E27"/>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0797"/>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94B"/>
    <w:rsid w:val="00CA1A88"/>
    <w:rsid w:val="00CA25B5"/>
    <w:rsid w:val="00CA3057"/>
    <w:rsid w:val="00CA30CC"/>
    <w:rsid w:val="00CA4454"/>
    <w:rsid w:val="00CA5CC7"/>
    <w:rsid w:val="00CA732C"/>
    <w:rsid w:val="00CA7545"/>
    <w:rsid w:val="00CB00A1"/>
    <w:rsid w:val="00CB1C66"/>
    <w:rsid w:val="00CB4564"/>
    <w:rsid w:val="00CB51A7"/>
    <w:rsid w:val="00CB6793"/>
    <w:rsid w:val="00CC07FE"/>
    <w:rsid w:val="00CC28A3"/>
    <w:rsid w:val="00CC2DC6"/>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259"/>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128"/>
    <w:rsid w:val="00D4294F"/>
    <w:rsid w:val="00D43407"/>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E4F"/>
    <w:rsid w:val="00D67F7B"/>
    <w:rsid w:val="00D70687"/>
    <w:rsid w:val="00D7072B"/>
    <w:rsid w:val="00D731DC"/>
    <w:rsid w:val="00D73D95"/>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64B6"/>
    <w:rsid w:val="00D97378"/>
    <w:rsid w:val="00D97523"/>
    <w:rsid w:val="00DA1365"/>
    <w:rsid w:val="00DA1F14"/>
    <w:rsid w:val="00DA2259"/>
    <w:rsid w:val="00DA26FA"/>
    <w:rsid w:val="00DA3BAC"/>
    <w:rsid w:val="00DA3C77"/>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37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782"/>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0D2"/>
    <w:rsid w:val="00DF7AA4"/>
    <w:rsid w:val="00E0055A"/>
    <w:rsid w:val="00E00CE3"/>
    <w:rsid w:val="00E01AD7"/>
    <w:rsid w:val="00E0245C"/>
    <w:rsid w:val="00E033AB"/>
    <w:rsid w:val="00E03C7E"/>
    <w:rsid w:val="00E04ACD"/>
    <w:rsid w:val="00E0535C"/>
    <w:rsid w:val="00E0558E"/>
    <w:rsid w:val="00E05F6D"/>
    <w:rsid w:val="00E064D7"/>
    <w:rsid w:val="00E06A42"/>
    <w:rsid w:val="00E06F94"/>
    <w:rsid w:val="00E0745D"/>
    <w:rsid w:val="00E101FC"/>
    <w:rsid w:val="00E11F6E"/>
    <w:rsid w:val="00E12D41"/>
    <w:rsid w:val="00E132B1"/>
    <w:rsid w:val="00E145B7"/>
    <w:rsid w:val="00E14B92"/>
    <w:rsid w:val="00E1569B"/>
    <w:rsid w:val="00E15BD3"/>
    <w:rsid w:val="00E16914"/>
    <w:rsid w:val="00E1707D"/>
    <w:rsid w:val="00E20302"/>
    <w:rsid w:val="00E21309"/>
    <w:rsid w:val="00E237D6"/>
    <w:rsid w:val="00E24A7A"/>
    <w:rsid w:val="00E2522B"/>
    <w:rsid w:val="00E273D1"/>
    <w:rsid w:val="00E277B1"/>
    <w:rsid w:val="00E3057F"/>
    <w:rsid w:val="00E309B9"/>
    <w:rsid w:val="00E311A8"/>
    <w:rsid w:val="00E31DF8"/>
    <w:rsid w:val="00E32B20"/>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478C7"/>
    <w:rsid w:val="00E50E96"/>
    <w:rsid w:val="00E51FFC"/>
    <w:rsid w:val="00E5215E"/>
    <w:rsid w:val="00E52BF0"/>
    <w:rsid w:val="00E52DC0"/>
    <w:rsid w:val="00E538C8"/>
    <w:rsid w:val="00E563A7"/>
    <w:rsid w:val="00E61273"/>
    <w:rsid w:val="00E62AFB"/>
    <w:rsid w:val="00E62C43"/>
    <w:rsid w:val="00E657A0"/>
    <w:rsid w:val="00E66ECA"/>
    <w:rsid w:val="00E670E4"/>
    <w:rsid w:val="00E70B34"/>
    <w:rsid w:val="00E70FD3"/>
    <w:rsid w:val="00E71A88"/>
    <w:rsid w:val="00E71EA4"/>
    <w:rsid w:val="00E72595"/>
    <w:rsid w:val="00E7327D"/>
    <w:rsid w:val="00E75170"/>
    <w:rsid w:val="00E75A6A"/>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873EF"/>
    <w:rsid w:val="00E92688"/>
    <w:rsid w:val="00E92707"/>
    <w:rsid w:val="00E92DE6"/>
    <w:rsid w:val="00E94C8C"/>
    <w:rsid w:val="00E95A1F"/>
    <w:rsid w:val="00E97548"/>
    <w:rsid w:val="00E97992"/>
    <w:rsid w:val="00EA111A"/>
    <w:rsid w:val="00EA26AF"/>
    <w:rsid w:val="00EA491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B80"/>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B4A"/>
    <w:rsid w:val="00EE6FFE"/>
    <w:rsid w:val="00EE7638"/>
    <w:rsid w:val="00EF0F22"/>
    <w:rsid w:val="00EF2D50"/>
    <w:rsid w:val="00EF34DF"/>
    <w:rsid w:val="00EF590D"/>
    <w:rsid w:val="00EF5943"/>
    <w:rsid w:val="00EF6500"/>
    <w:rsid w:val="00EF798B"/>
    <w:rsid w:val="00F01238"/>
    <w:rsid w:val="00F02945"/>
    <w:rsid w:val="00F0371D"/>
    <w:rsid w:val="00F04C7A"/>
    <w:rsid w:val="00F05300"/>
    <w:rsid w:val="00F05AFF"/>
    <w:rsid w:val="00F0718E"/>
    <w:rsid w:val="00F07B03"/>
    <w:rsid w:val="00F11C33"/>
    <w:rsid w:val="00F126EA"/>
    <w:rsid w:val="00F13B45"/>
    <w:rsid w:val="00F14EC3"/>
    <w:rsid w:val="00F1562A"/>
    <w:rsid w:val="00F15CEB"/>
    <w:rsid w:val="00F17D9C"/>
    <w:rsid w:val="00F17EBF"/>
    <w:rsid w:val="00F20F6E"/>
    <w:rsid w:val="00F210D2"/>
    <w:rsid w:val="00F212AB"/>
    <w:rsid w:val="00F2173B"/>
    <w:rsid w:val="00F21790"/>
    <w:rsid w:val="00F21A46"/>
    <w:rsid w:val="00F23514"/>
    <w:rsid w:val="00F23B16"/>
    <w:rsid w:val="00F23E0B"/>
    <w:rsid w:val="00F24072"/>
    <w:rsid w:val="00F24C0C"/>
    <w:rsid w:val="00F26EFB"/>
    <w:rsid w:val="00F27BE1"/>
    <w:rsid w:val="00F32578"/>
    <w:rsid w:val="00F33A88"/>
    <w:rsid w:val="00F33E2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5E58"/>
    <w:rsid w:val="00F4633A"/>
    <w:rsid w:val="00F510B4"/>
    <w:rsid w:val="00F517EA"/>
    <w:rsid w:val="00F51FD1"/>
    <w:rsid w:val="00F52394"/>
    <w:rsid w:val="00F52489"/>
    <w:rsid w:val="00F5377C"/>
    <w:rsid w:val="00F549AB"/>
    <w:rsid w:val="00F554F2"/>
    <w:rsid w:val="00F601E4"/>
    <w:rsid w:val="00F6129D"/>
    <w:rsid w:val="00F619DC"/>
    <w:rsid w:val="00F62402"/>
    <w:rsid w:val="00F62CED"/>
    <w:rsid w:val="00F650DF"/>
    <w:rsid w:val="00F654C0"/>
    <w:rsid w:val="00F65527"/>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5914"/>
    <w:rsid w:val="00FA6857"/>
    <w:rsid w:val="00FB1220"/>
    <w:rsid w:val="00FB292A"/>
    <w:rsid w:val="00FB31DB"/>
    <w:rsid w:val="00FB3986"/>
    <w:rsid w:val="00FB3A07"/>
    <w:rsid w:val="00FB4EAE"/>
    <w:rsid w:val="00FB5131"/>
    <w:rsid w:val="00FB5F67"/>
    <w:rsid w:val="00FB5FA2"/>
    <w:rsid w:val="00FB62BE"/>
    <w:rsid w:val="00FB7A45"/>
    <w:rsid w:val="00FC264F"/>
    <w:rsid w:val="00FC3831"/>
    <w:rsid w:val="00FC4AEE"/>
    <w:rsid w:val="00FC4BEB"/>
    <w:rsid w:val="00FC5156"/>
    <w:rsid w:val="00FC531F"/>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458A"/>
    <w:rsid w:val="00FE54D6"/>
    <w:rsid w:val="00FE54DE"/>
    <w:rsid w:val="00FE5C65"/>
    <w:rsid w:val="00FE7067"/>
    <w:rsid w:val="00FE771E"/>
    <w:rsid w:val="00FE7F7B"/>
    <w:rsid w:val="00FF0171"/>
    <w:rsid w:val="00FF3B43"/>
    <w:rsid w:val="00FF64F2"/>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 w:type="paragraph" w:customStyle="1" w:styleId="actessentialelementsnum">
    <w:name w:val="act_essential_elements_num"/>
    <w:basedOn w:val="a0"/>
    <w:rsid w:val="009E33EB"/>
    <w:pPr>
      <w:widowControl/>
      <w:autoSpaceDE/>
      <w:autoSpaceDN/>
      <w:adjustRightInd/>
      <w:ind w:right="8334"/>
      <w:jc w:val="center"/>
    </w:pPr>
    <w:rPr>
      <w:rFonts w:eastAsiaTheme="minorEastAs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 w:type="paragraph" w:customStyle="1" w:styleId="actessentialelementsnum">
    <w:name w:val="act_essential_elements_num"/>
    <w:basedOn w:val="a0"/>
    <w:rsid w:val="009E33EB"/>
    <w:pPr>
      <w:widowControl/>
      <w:autoSpaceDE/>
      <w:autoSpaceDN/>
      <w:adjustRightInd/>
      <w:ind w:right="8334"/>
      <w:jc w:val="center"/>
    </w:pPr>
    <w:rPr>
      <w:rFonts w:eastAsiaTheme="minor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52077217">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692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1120-53C4-456C-88F7-E1FBC796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dc:description/>
  <cp:lastModifiedBy>Пользователь</cp:lastModifiedBy>
  <cp:revision>26</cp:revision>
  <cp:lastPrinted>2022-01-10T03:59:00Z</cp:lastPrinted>
  <dcterms:created xsi:type="dcterms:W3CDTF">2022-01-18T04:47:00Z</dcterms:created>
  <dcterms:modified xsi:type="dcterms:W3CDTF">2022-11-07T03:39:00Z</dcterms:modified>
</cp:coreProperties>
</file>