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36" w:rsidRPr="007B48EF" w:rsidRDefault="00864BBA" w:rsidP="007B48EF">
      <w:pPr>
        <w:pStyle w:val="a3"/>
        <w:outlineLvl w:val="0"/>
        <w:rPr>
          <w:szCs w:val="24"/>
        </w:rPr>
      </w:pPr>
      <w:r w:rsidRPr="007B48EF">
        <w:rPr>
          <w:szCs w:val="24"/>
        </w:rPr>
        <w:t>ДОГОВОР №_____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7688"/>
      </w:tblGrid>
      <w:tr w:rsidR="002A3A0B" w:rsidRPr="002A3A0B" w:rsidTr="005A707C">
        <w:tc>
          <w:tcPr>
            <w:tcW w:w="3182" w:type="dxa"/>
          </w:tcPr>
          <w:p w:rsidR="008A404B" w:rsidRPr="002A3A0B" w:rsidRDefault="008A404B" w:rsidP="002A3A0B">
            <w:pPr>
              <w:jc w:val="both"/>
              <w:rPr>
                <w:sz w:val="24"/>
                <w:szCs w:val="24"/>
              </w:rPr>
            </w:pPr>
            <w:proofErr w:type="spellStart"/>
            <w:r w:rsidRPr="002A3A0B">
              <w:rPr>
                <w:sz w:val="24"/>
                <w:szCs w:val="24"/>
              </w:rPr>
              <w:t>г.</w:t>
            </w:r>
            <w:r w:rsidR="002A3A0B" w:rsidRPr="002A3A0B">
              <w:rPr>
                <w:sz w:val="24"/>
                <w:szCs w:val="24"/>
              </w:rPr>
              <w:t>Бухара</w:t>
            </w:r>
            <w:proofErr w:type="spellEnd"/>
          </w:p>
        </w:tc>
        <w:tc>
          <w:tcPr>
            <w:tcW w:w="7688" w:type="dxa"/>
          </w:tcPr>
          <w:p w:rsidR="008A404B" w:rsidRPr="002A3A0B" w:rsidRDefault="008A404B" w:rsidP="002A3A0B">
            <w:pPr>
              <w:jc w:val="right"/>
              <w:rPr>
                <w:sz w:val="24"/>
                <w:szCs w:val="24"/>
              </w:rPr>
            </w:pPr>
            <w:r w:rsidRPr="002A3A0B">
              <w:rPr>
                <w:sz w:val="24"/>
                <w:szCs w:val="24"/>
              </w:rPr>
              <w:t>“_____”                      202</w:t>
            </w:r>
            <w:r w:rsidR="002A3A0B" w:rsidRPr="002A3A0B">
              <w:rPr>
                <w:sz w:val="24"/>
                <w:szCs w:val="24"/>
              </w:rPr>
              <w:t>2</w:t>
            </w:r>
            <w:r w:rsidRPr="002A3A0B">
              <w:rPr>
                <w:sz w:val="24"/>
                <w:szCs w:val="24"/>
              </w:rPr>
              <w:t xml:space="preserve"> г.</w:t>
            </w:r>
          </w:p>
        </w:tc>
      </w:tr>
    </w:tbl>
    <w:p w:rsidR="00E13B9B" w:rsidRPr="002A3A0B" w:rsidRDefault="00E13B9B" w:rsidP="007B48EF">
      <w:pPr>
        <w:pStyle w:val="a3"/>
        <w:jc w:val="left"/>
        <w:rPr>
          <w:b w:val="0"/>
          <w:szCs w:val="24"/>
        </w:rPr>
      </w:pPr>
    </w:p>
    <w:p w:rsidR="00E73B4A" w:rsidRPr="002A3A0B" w:rsidRDefault="002A3A0B" w:rsidP="007B48EF">
      <w:pPr>
        <w:pStyle w:val="a3"/>
        <w:ind w:firstLine="851"/>
        <w:jc w:val="both"/>
        <w:rPr>
          <w:b w:val="0"/>
          <w:szCs w:val="24"/>
        </w:rPr>
      </w:pPr>
      <w:r w:rsidRPr="002A3A0B">
        <w:rPr>
          <w:b w:val="0"/>
          <w:szCs w:val="24"/>
        </w:rPr>
        <w:t>______________________</w:t>
      </w:r>
      <w:proofErr w:type="gramStart"/>
      <w:r w:rsidRPr="002A3A0B">
        <w:rPr>
          <w:b w:val="0"/>
          <w:szCs w:val="24"/>
        </w:rPr>
        <w:t>_</w:t>
      </w:r>
      <w:r w:rsidR="00B45770" w:rsidRPr="002A3A0B">
        <w:rPr>
          <w:b w:val="0"/>
          <w:szCs w:val="24"/>
        </w:rPr>
        <w:t>(</w:t>
      </w:r>
      <w:proofErr w:type="gramEnd"/>
      <w:r w:rsidR="00B45770" w:rsidRPr="002A3A0B">
        <w:rPr>
          <w:b w:val="0"/>
          <w:szCs w:val="24"/>
        </w:rPr>
        <w:t>в дальнейшем «ИСПОЛНИ</w:t>
      </w:r>
      <w:r w:rsidR="00E73B4A" w:rsidRPr="002A3A0B">
        <w:rPr>
          <w:b w:val="0"/>
          <w:szCs w:val="24"/>
        </w:rPr>
        <w:t>Т</w:t>
      </w:r>
      <w:r w:rsidR="00B45770" w:rsidRPr="002A3A0B">
        <w:rPr>
          <w:b w:val="0"/>
          <w:szCs w:val="24"/>
        </w:rPr>
        <w:t>Е</w:t>
      </w:r>
      <w:r w:rsidR="00E73B4A" w:rsidRPr="002A3A0B">
        <w:rPr>
          <w:b w:val="0"/>
          <w:szCs w:val="24"/>
        </w:rPr>
        <w:t>ЛЬ»), в лице</w:t>
      </w:r>
      <w:r w:rsidRPr="002A3A0B">
        <w:rPr>
          <w:b w:val="0"/>
          <w:szCs w:val="24"/>
        </w:rPr>
        <w:t>_______________________</w:t>
      </w:r>
      <w:r w:rsidR="00E73B4A" w:rsidRPr="002A3A0B">
        <w:rPr>
          <w:b w:val="0"/>
          <w:szCs w:val="24"/>
        </w:rPr>
        <w:t xml:space="preserve">, действующего на основании </w:t>
      </w:r>
      <w:r w:rsidRPr="002A3A0B">
        <w:rPr>
          <w:b w:val="0"/>
          <w:szCs w:val="24"/>
        </w:rPr>
        <w:t>___________________</w:t>
      </w:r>
      <w:r w:rsidR="00E73B4A" w:rsidRPr="002A3A0B">
        <w:rPr>
          <w:b w:val="0"/>
          <w:szCs w:val="24"/>
        </w:rPr>
        <w:t>, с одной стороны,</w:t>
      </w:r>
    </w:p>
    <w:p w:rsidR="00E73B4A" w:rsidRPr="002A3A0B" w:rsidRDefault="00E73B4A" w:rsidP="007B48EF">
      <w:pPr>
        <w:pStyle w:val="a3"/>
        <w:ind w:firstLine="851"/>
        <w:jc w:val="both"/>
        <w:rPr>
          <w:b w:val="0"/>
          <w:szCs w:val="24"/>
        </w:rPr>
      </w:pPr>
      <w:r w:rsidRPr="002A3A0B">
        <w:rPr>
          <w:b w:val="0"/>
          <w:szCs w:val="24"/>
        </w:rPr>
        <w:t xml:space="preserve">и </w:t>
      </w:r>
      <w:r w:rsidR="002A3A0B" w:rsidRPr="002A3A0B">
        <w:rPr>
          <w:b w:val="0"/>
          <w:szCs w:val="24"/>
        </w:rPr>
        <w:t>________________________</w:t>
      </w:r>
      <w:r w:rsidRPr="002A3A0B">
        <w:rPr>
          <w:b w:val="0"/>
          <w:szCs w:val="24"/>
        </w:rPr>
        <w:t xml:space="preserve"> (в дальнейшем «ЗАКАЗЧИК»), в лице </w:t>
      </w:r>
      <w:r w:rsidR="002A3A0B" w:rsidRPr="002A3A0B">
        <w:rPr>
          <w:b w:val="0"/>
          <w:szCs w:val="24"/>
        </w:rPr>
        <w:t>____________________</w:t>
      </w:r>
      <w:r w:rsidRPr="002A3A0B">
        <w:rPr>
          <w:b w:val="0"/>
          <w:szCs w:val="24"/>
        </w:rPr>
        <w:t>, действующего на основании Устава, с другой стороны,</w:t>
      </w:r>
    </w:p>
    <w:p w:rsidR="00E73B4A" w:rsidRPr="002A3A0B" w:rsidRDefault="00E73B4A" w:rsidP="007B48EF">
      <w:pPr>
        <w:pStyle w:val="a3"/>
        <w:ind w:firstLine="851"/>
        <w:jc w:val="both"/>
        <w:rPr>
          <w:b w:val="0"/>
          <w:szCs w:val="24"/>
        </w:rPr>
      </w:pPr>
      <w:r w:rsidRPr="002A3A0B">
        <w:rPr>
          <w:b w:val="0"/>
          <w:szCs w:val="24"/>
        </w:rPr>
        <w:t>именуемые в дальнейшем вместе и/или по отдельности «СТОРОНЫ»,</w:t>
      </w:r>
    </w:p>
    <w:p w:rsidR="00722941" w:rsidRPr="007B48EF" w:rsidRDefault="00E73B4A" w:rsidP="007B48EF">
      <w:pPr>
        <w:pStyle w:val="a3"/>
        <w:ind w:firstLine="851"/>
        <w:jc w:val="both"/>
        <w:rPr>
          <w:b w:val="0"/>
          <w:szCs w:val="24"/>
        </w:rPr>
      </w:pPr>
      <w:r w:rsidRPr="007B48EF">
        <w:rPr>
          <w:b w:val="0"/>
          <w:szCs w:val="24"/>
        </w:rPr>
        <w:t>заключили Настоящий Договор (в дальнейшем «ДОГОВОР») о нижеследующем:</w:t>
      </w:r>
    </w:p>
    <w:p w:rsidR="00E73B4A" w:rsidRPr="007B48EF" w:rsidRDefault="00E73B4A" w:rsidP="007B48EF">
      <w:pPr>
        <w:pStyle w:val="a3"/>
        <w:jc w:val="both"/>
        <w:rPr>
          <w:b w:val="0"/>
          <w:szCs w:val="24"/>
        </w:rPr>
      </w:pPr>
    </w:p>
    <w:p w:rsidR="00737336" w:rsidRPr="007B48EF" w:rsidRDefault="00864BBA" w:rsidP="00BA6288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szCs w:val="24"/>
        </w:rPr>
      </w:pPr>
      <w:r w:rsidRPr="007B48EF">
        <w:rPr>
          <w:szCs w:val="24"/>
        </w:rPr>
        <w:t>ПРЕДМЕТ ДОГОВОРА.</w:t>
      </w:r>
    </w:p>
    <w:p w:rsidR="00E73B4A" w:rsidRPr="007B48EF" w:rsidRDefault="00E73B4A" w:rsidP="007B48EF">
      <w:pPr>
        <w:pStyle w:val="a3"/>
        <w:ind w:left="360"/>
        <w:jc w:val="left"/>
        <w:rPr>
          <w:szCs w:val="24"/>
        </w:rPr>
      </w:pPr>
    </w:p>
    <w:p w:rsidR="00722941" w:rsidRDefault="00563B51" w:rsidP="007B48EF">
      <w:pPr>
        <w:ind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1.1.</w:t>
      </w:r>
      <w:r w:rsidR="00E73B4A" w:rsidRPr="007B48EF">
        <w:rPr>
          <w:sz w:val="24"/>
          <w:szCs w:val="24"/>
        </w:rPr>
        <w:t xml:space="preserve">ЗАКАЗЧИК </w:t>
      </w:r>
      <w:r w:rsidR="000B535E" w:rsidRPr="007B48EF">
        <w:rPr>
          <w:sz w:val="24"/>
          <w:szCs w:val="24"/>
        </w:rPr>
        <w:t xml:space="preserve">поручает, а </w:t>
      </w:r>
      <w:r w:rsidR="00E73B4A" w:rsidRPr="007B48EF">
        <w:rPr>
          <w:sz w:val="24"/>
          <w:szCs w:val="24"/>
        </w:rPr>
        <w:t xml:space="preserve">ИСПОЛНИТЕЛЬ </w:t>
      </w:r>
      <w:r w:rsidR="000B535E" w:rsidRPr="007B48EF">
        <w:rPr>
          <w:sz w:val="24"/>
          <w:szCs w:val="24"/>
        </w:rPr>
        <w:t xml:space="preserve">принимает на себя </w:t>
      </w:r>
      <w:r w:rsidRPr="007B48EF">
        <w:rPr>
          <w:sz w:val="24"/>
          <w:szCs w:val="24"/>
        </w:rPr>
        <w:t>проведение</w:t>
      </w:r>
      <w:r w:rsidR="00BA6288">
        <w:rPr>
          <w:sz w:val="24"/>
          <w:szCs w:val="24"/>
        </w:rPr>
        <w:t>:</w:t>
      </w:r>
      <w:r w:rsidR="00D76E97" w:rsidRPr="007B48EF">
        <w:rPr>
          <w:sz w:val="24"/>
          <w:szCs w:val="24"/>
        </w:rPr>
        <w:t>___________________________</w:t>
      </w:r>
    </w:p>
    <w:p w:rsidR="00220FB2" w:rsidRPr="007B48EF" w:rsidRDefault="00220FB2" w:rsidP="007B48EF">
      <w:pPr>
        <w:ind w:firstLine="851"/>
        <w:jc w:val="both"/>
        <w:rPr>
          <w:sz w:val="24"/>
          <w:szCs w:val="24"/>
        </w:rPr>
      </w:pPr>
    </w:p>
    <w:p w:rsidR="00737336" w:rsidRPr="007B48EF" w:rsidRDefault="00BA6288" w:rsidP="007B48E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1.2.Срок выполнения </w:t>
      </w:r>
      <w:proofErr w:type="gramStart"/>
      <w:r>
        <w:rPr>
          <w:sz w:val="24"/>
          <w:szCs w:val="24"/>
        </w:rPr>
        <w:t>работ:</w:t>
      </w:r>
      <w:r w:rsidR="002A6A54" w:rsidRPr="007B48EF">
        <w:rPr>
          <w:sz w:val="24"/>
          <w:szCs w:val="24"/>
        </w:rPr>
        <w:t>_</w:t>
      </w:r>
      <w:proofErr w:type="gramEnd"/>
      <w:r w:rsidR="002A6A54" w:rsidRPr="007B48EF">
        <w:rPr>
          <w:sz w:val="24"/>
          <w:szCs w:val="24"/>
        </w:rPr>
        <w:t>__</w:t>
      </w:r>
      <w:r w:rsidR="00F04A04" w:rsidRPr="007B48EF">
        <w:rPr>
          <w:sz w:val="24"/>
          <w:szCs w:val="24"/>
        </w:rPr>
        <w:t xml:space="preserve">___(_________________) </w:t>
      </w:r>
      <w:r w:rsidR="00440B73" w:rsidRPr="007B48EF">
        <w:rPr>
          <w:sz w:val="24"/>
          <w:szCs w:val="24"/>
        </w:rPr>
        <w:t>календарных</w:t>
      </w:r>
      <w:r w:rsidR="00F04A04" w:rsidRPr="007B48EF">
        <w:rPr>
          <w:sz w:val="24"/>
          <w:szCs w:val="24"/>
        </w:rPr>
        <w:t xml:space="preserve"> дней.</w:t>
      </w:r>
    </w:p>
    <w:p w:rsidR="00722941" w:rsidRPr="007B48EF" w:rsidRDefault="00722941" w:rsidP="007B48EF">
      <w:pPr>
        <w:jc w:val="both"/>
        <w:rPr>
          <w:sz w:val="24"/>
          <w:szCs w:val="24"/>
        </w:rPr>
      </w:pPr>
    </w:p>
    <w:p w:rsidR="00FE184E" w:rsidRDefault="00864BBA" w:rsidP="007B48EF">
      <w:pPr>
        <w:pStyle w:val="a9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  <w:sz w:val="24"/>
          <w:szCs w:val="24"/>
        </w:rPr>
      </w:pPr>
      <w:r w:rsidRPr="007B48EF">
        <w:rPr>
          <w:b/>
          <w:sz w:val="24"/>
          <w:szCs w:val="24"/>
        </w:rPr>
        <w:t>СУММА ДОГОВОРА И ПОРЯДОК РАСЧЕТОВ.</w:t>
      </w:r>
    </w:p>
    <w:p w:rsidR="00ED34C0" w:rsidRDefault="00ED34C0" w:rsidP="00ED34C0">
      <w:pPr>
        <w:pStyle w:val="a9"/>
        <w:ind w:left="0"/>
        <w:rPr>
          <w:b/>
          <w:sz w:val="24"/>
          <w:szCs w:val="24"/>
        </w:rPr>
      </w:pPr>
    </w:p>
    <w:p w:rsidR="007B48EF" w:rsidRDefault="007B48EF" w:rsidP="007B48EF">
      <w:pPr>
        <w:pStyle w:val="a9"/>
        <w:ind w:left="0" w:firstLine="851"/>
        <w:rPr>
          <w:sz w:val="24"/>
          <w:szCs w:val="24"/>
        </w:rPr>
      </w:pPr>
      <w:r w:rsidRPr="007B48EF">
        <w:rPr>
          <w:sz w:val="24"/>
          <w:szCs w:val="24"/>
        </w:rPr>
        <w:t xml:space="preserve">2.1 Сумма договора составляет __________ </w:t>
      </w:r>
      <w:proofErr w:type="spellStart"/>
      <w:r w:rsidRPr="007B48EF">
        <w:rPr>
          <w:sz w:val="24"/>
          <w:szCs w:val="24"/>
        </w:rPr>
        <w:t>сум</w:t>
      </w:r>
      <w:proofErr w:type="spellEnd"/>
    </w:p>
    <w:p w:rsidR="00220FB2" w:rsidRPr="007B48EF" w:rsidRDefault="00220FB2" w:rsidP="007B48EF">
      <w:pPr>
        <w:pStyle w:val="a9"/>
        <w:ind w:left="0" w:firstLine="851"/>
        <w:rPr>
          <w:sz w:val="24"/>
          <w:szCs w:val="24"/>
        </w:rPr>
      </w:pPr>
    </w:p>
    <w:p w:rsidR="00FE184E" w:rsidRDefault="00FE184E" w:rsidP="007B48EF">
      <w:pPr>
        <w:pStyle w:val="a9"/>
        <w:ind w:left="0" w:firstLine="851"/>
        <w:rPr>
          <w:sz w:val="24"/>
          <w:szCs w:val="24"/>
        </w:rPr>
      </w:pPr>
      <w:r w:rsidRPr="007B48EF">
        <w:rPr>
          <w:sz w:val="24"/>
          <w:szCs w:val="24"/>
        </w:rPr>
        <w:t xml:space="preserve">2.2. Настоящий </w:t>
      </w:r>
      <w:r w:rsidR="00E73B4A" w:rsidRPr="007B48EF">
        <w:rPr>
          <w:sz w:val="24"/>
          <w:szCs w:val="24"/>
        </w:rPr>
        <w:t xml:space="preserve">ДОГОВОР </w:t>
      </w:r>
      <w:r w:rsidRPr="007B48EF">
        <w:rPr>
          <w:sz w:val="24"/>
          <w:szCs w:val="24"/>
        </w:rPr>
        <w:t xml:space="preserve">является также </w:t>
      </w:r>
      <w:r w:rsidR="007B48EF">
        <w:rPr>
          <w:sz w:val="24"/>
          <w:szCs w:val="24"/>
        </w:rPr>
        <w:t>протоколом согласования</w:t>
      </w:r>
      <w:r w:rsidRPr="007B48EF">
        <w:rPr>
          <w:sz w:val="24"/>
          <w:szCs w:val="24"/>
        </w:rPr>
        <w:t xml:space="preserve"> договорной цены.</w:t>
      </w:r>
    </w:p>
    <w:p w:rsidR="00220FB2" w:rsidRPr="007B48EF" w:rsidRDefault="00220FB2" w:rsidP="007B48EF">
      <w:pPr>
        <w:pStyle w:val="a9"/>
        <w:ind w:left="0" w:firstLine="851"/>
        <w:rPr>
          <w:b/>
          <w:sz w:val="24"/>
          <w:szCs w:val="24"/>
        </w:rPr>
      </w:pPr>
    </w:p>
    <w:p w:rsidR="001150CC" w:rsidRPr="007B48EF" w:rsidRDefault="00FE184E" w:rsidP="007B48EF">
      <w:pPr>
        <w:ind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 xml:space="preserve">2.3. </w:t>
      </w:r>
      <w:r w:rsidR="00D63740" w:rsidRPr="007B48EF">
        <w:rPr>
          <w:sz w:val="24"/>
          <w:szCs w:val="24"/>
        </w:rPr>
        <w:t xml:space="preserve">ЗАКАЗЧИК </w:t>
      </w:r>
      <w:r w:rsidRPr="007B48EF">
        <w:rPr>
          <w:sz w:val="24"/>
          <w:szCs w:val="24"/>
        </w:rPr>
        <w:t>обязуется произвести</w:t>
      </w:r>
      <w:r w:rsidR="00C7072D" w:rsidRPr="007B48EF">
        <w:rPr>
          <w:sz w:val="24"/>
          <w:szCs w:val="24"/>
        </w:rPr>
        <w:t xml:space="preserve"> предоплату</w:t>
      </w:r>
      <w:r w:rsidRPr="007B48EF">
        <w:rPr>
          <w:sz w:val="24"/>
          <w:szCs w:val="24"/>
        </w:rPr>
        <w:t>_</w:t>
      </w:r>
      <w:r w:rsidR="008342C1" w:rsidRPr="007B48EF">
        <w:rPr>
          <w:sz w:val="24"/>
          <w:szCs w:val="24"/>
        </w:rPr>
        <w:t>____</w:t>
      </w:r>
      <w:r w:rsidRPr="007B48EF">
        <w:rPr>
          <w:sz w:val="24"/>
          <w:szCs w:val="24"/>
        </w:rPr>
        <w:t xml:space="preserve">_% от общей суммы настоящего </w:t>
      </w:r>
      <w:r w:rsidR="00E73B4A" w:rsidRPr="007B48EF">
        <w:rPr>
          <w:sz w:val="24"/>
          <w:szCs w:val="24"/>
        </w:rPr>
        <w:t xml:space="preserve">ДОГОВОРА </w:t>
      </w:r>
      <w:r w:rsidRPr="007B48EF">
        <w:rPr>
          <w:sz w:val="24"/>
          <w:szCs w:val="24"/>
        </w:rPr>
        <w:t>в течени</w:t>
      </w:r>
      <w:r w:rsidR="00BF6683" w:rsidRPr="007B48EF">
        <w:rPr>
          <w:sz w:val="24"/>
          <w:szCs w:val="24"/>
        </w:rPr>
        <w:t>и</w:t>
      </w:r>
      <w:r w:rsidRPr="007B48EF">
        <w:rPr>
          <w:sz w:val="24"/>
          <w:szCs w:val="24"/>
        </w:rPr>
        <w:t xml:space="preserve"> </w:t>
      </w:r>
      <w:r w:rsidR="008342C1" w:rsidRPr="007B48EF">
        <w:rPr>
          <w:sz w:val="24"/>
          <w:szCs w:val="24"/>
        </w:rPr>
        <w:t>___</w:t>
      </w:r>
      <w:r w:rsidRPr="007B48EF">
        <w:rPr>
          <w:sz w:val="24"/>
          <w:szCs w:val="24"/>
        </w:rPr>
        <w:t>__</w:t>
      </w:r>
      <w:r w:rsidR="008342C1" w:rsidRPr="007B48EF">
        <w:rPr>
          <w:sz w:val="24"/>
          <w:szCs w:val="24"/>
        </w:rPr>
        <w:t>б</w:t>
      </w:r>
      <w:r w:rsidRPr="007B48EF">
        <w:rPr>
          <w:sz w:val="24"/>
          <w:szCs w:val="24"/>
        </w:rPr>
        <w:t xml:space="preserve">анковских дней с даты подписания настоящего </w:t>
      </w:r>
      <w:r w:rsidR="00E73B4A" w:rsidRPr="007B48EF">
        <w:rPr>
          <w:sz w:val="24"/>
          <w:szCs w:val="24"/>
        </w:rPr>
        <w:t>ДОГОВОРА</w:t>
      </w:r>
      <w:r w:rsidRPr="007B48EF">
        <w:rPr>
          <w:sz w:val="24"/>
          <w:szCs w:val="24"/>
        </w:rPr>
        <w:t>.</w:t>
      </w:r>
      <w:r w:rsidR="008F1FFE" w:rsidRPr="007B48EF">
        <w:rPr>
          <w:sz w:val="24"/>
          <w:szCs w:val="24"/>
        </w:rPr>
        <w:t xml:space="preserve"> Дальнейший взаиморасчет производится путем оформления Актов выполненных работ.</w:t>
      </w:r>
      <w:r w:rsidR="00711E79" w:rsidRPr="007B48EF">
        <w:rPr>
          <w:sz w:val="24"/>
          <w:szCs w:val="24"/>
        </w:rPr>
        <w:t xml:space="preserve"> </w:t>
      </w:r>
      <w:r w:rsidR="00F04A04" w:rsidRPr="007B48EF">
        <w:rPr>
          <w:sz w:val="24"/>
          <w:szCs w:val="24"/>
        </w:rPr>
        <w:t>В течение 5</w:t>
      </w:r>
      <w:r w:rsidR="00FC2318" w:rsidRPr="007B48EF">
        <w:rPr>
          <w:sz w:val="24"/>
          <w:szCs w:val="24"/>
        </w:rPr>
        <w:t>-ти</w:t>
      </w:r>
      <w:r w:rsidR="00E73B4A" w:rsidRPr="007B48EF">
        <w:rPr>
          <w:sz w:val="24"/>
          <w:szCs w:val="24"/>
        </w:rPr>
        <w:t xml:space="preserve"> рабочих дней</w:t>
      </w:r>
      <w:r w:rsidR="00F04A04" w:rsidRPr="007B48EF">
        <w:rPr>
          <w:sz w:val="24"/>
          <w:szCs w:val="24"/>
        </w:rPr>
        <w:t xml:space="preserve"> с момента </w:t>
      </w:r>
      <w:r w:rsidRPr="007B48EF">
        <w:rPr>
          <w:sz w:val="24"/>
          <w:szCs w:val="24"/>
        </w:rPr>
        <w:t>завершени</w:t>
      </w:r>
      <w:r w:rsidR="00F04A04" w:rsidRPr="007B48EF">
        <w:rPr>
          <w:sz w:val="24"/>
          <w:szCs w:val="24"/>
        </w:rPr>
        <w:t>я</w:t>
      </w:r>
      <w:r w:rsidRPr="007B48EF">
        <w:rPr>
          <w:sz w:val="24"/>
          <w:szCs w:val="24"/>
        </w:rPr>
        <w:t xml:space="preserve"> работ</w:t>
      </w:r>
      <w:r w:rsidR="00F04A04" w:rsidRPr="007B48EF">
        <w:rPr>
          <w:sz w:val="24"/>
          <w:szCs w:val="24"/>
        </w:rPr>
        <w:t>,</w:t>
      </w:r>
      <w:r w:rsidRPr="007B48EF">
        <w:rPr>
          <w:sz w:val="24"/>
          <w:szCs w:val="24"/>
        </w:rPr>
        <w:t xml:space="preserve"> </w:t>
      </w:r>
      <w:r w:rsidR="00D63740" w:rsidRPr="007B48EF">
        <w:rPr>
          <w:sz w:val="24"/>
          <w:szCs w:val="24"/>
        </w:rPr>
        <w:t xml:space="preserve">ИСПОЛНИТЕЛЬ </w:t>
      </w:r>
      <w:r w:rsidR="00F04A04" w:rsidRPr="007B48EF">
        <w:rPr>
          <w:sz w:val="24"/>
          <w:szCs w:val="24"/>
        </w:rPr>
        <w:t>обязуется предоставить</w:t>
      </w:r>
      <w:r w:rsidR="00FC2318" w:rsidRPr="007B48EF">
        <w:rPr>
          <w:sz w:val="24"/>
          <w:szCs w:val="24"/>
        </w:rPr>
        <w:t xml:space="preserve"> </w:t>
      </w:r>
      <w:r w:rsidR="00D63740" w:rsidRPr="007B48EF">
        <w:rPr>
          <w:sz w:val="24"/>
          <w:szCs w:val="24"/>
        </w:rPr>
        <w:t xml:space="preserve">ЗАКАЗЧИКУ </w:t>
      </w:r>
      <w:r w:rsidRPr="007B48EF">
        <w:rPr>
          <w:sz w:val="24"/>
          <w:szCs w:val="24"/>
        </w:rPr>
        <w:t>Акт выполненных работ и</w:t>
      </w:r>
      <w:r w:rsidR="009D5F86" w:rsidRPr="007B48EF">
        <w:rPr>
          <w:sz w:val="24"/>
          <w:szCs w:val="24"/>
        </w:rPr>
        <w:t xml:space="preserve"> </w:t>
      </w:r>
      <w:r w:rsidRPr="007B48EF">
        <w:rPr>
          <w:sz w:val="24"/>
          <w:szCs w:val="24"/>
        </w:rPr>
        <w:t>Счет-фактуру</w:t>
      </w:r>
      <w:r w:rsidR="00F04A04" w:rsidRPr="007B48EF">
        <w:rPr>
          <w:sz w:val="24"/>
          <w:szCs w:val="24"/>
        </w:rPr>
        <w:t>.</w:t>
      </w:r>
      <w:r w:rsidR="00FC2318" w:rsidRPr="007B48EF">
        <w:rPr>
          <w:sz w:val="24"/>
          <w:szCs w:val="24"/>
        </w:rPr>
        <w:t xml:space="preserve"> </w:t>
      </w:r>
      <w:r w:rsidR="00D63740" w:rsidRPr="007B48EF">
        <w:rPr>
          <w:sz w:val="24"/>
          <w:szCs w:val="24"/>
        </w:rPr>
        <w:t xml:space="preserve">ЗАКАЗЧИК </w:t>
      </w:r>
      <w:r w:rsidRPr="007B48EF">
        <w:rPr>
          <w:sz w:val="24"/>
          <w:szCs w:val="24"/>
        </w:rPr>
        <w:t>в течение 5-ти рабочих дней</w:t>
      </w:r>
      <w:r w:rsidR="00FC2318" w:rsidRPr="007B48EF">
        <w:rPr>
          <w:sz w:val="24"/>
          <w:szCs w:val="24"/>
        </w:rPr>
        <w:t xml:space="preserve"> утверждает </w:t>
      </w:r>
      <w:r w:rsidR="00C46064" w:rsidRPr="007B48EF">
        <w:rPr>
          <w:sz w:val="24"/>
          <w:szCs w:val="24"/>
        </w:rPr>
        <w:t>их</w:t>
      </w:r>
      <w:r w:rsidR="00FC2318" w:rsidRPr="007B48EF">
        <w:rPr>
          <w:sz w:val="24"/>
          <w:szCs w:val="24"/>
        </w:rPr>
        <w:t xml:space="preserve">, либо направляет </w:t>
      </w:r>
      <w:r w:rsidR="00E13B9B" w:rsidRPr="007B48EF">
        <w:rPr>
          <w:sz w:val="24"/>
          <w:szCs w:val="24"/>
        </w:rPr>
        <w:t xml:space="preserve">письменный </w:t>
      </w:r>
      <w:r w:rsidRPr="007B48EF">
        <w:rPr>
          <w:sz w:val="24"/>
          <w:szCs w:val="24"/>
        </w:rPr>
        <w:t>мотивированный отказ</w:t>
      </w:r>
      <w:r w:rsidR="00FC2318" w:rsidRPr="007B48EF">
        <w:rPr>
          <w:sz w:val="24"/>
          <w:szCs w:val="24"/>
        </w:rPr>
        <w:t xml:space="preserve"> с указанием причин и сроков исправления.</w:t>
      </w:r>
      <w:r w:rsidR="006B2CEB" w:rsidRPr="007B48EF">
        <w:rPr>
          <w:sz w:val="24"/>
          <w:szCs w:val="24"/>
        </w:rPr>
        <w:t xml:space="preserve"> </w:t>
      </w:r>
      <w:r w:rsidR="001150CC" w:rsidRPr="007B48EF">
        <w:rPr>
          <w:sz w:val="24"/>
          <w:szCs w:val="24"/>
        </w:rPr>
        <w:t>Оставш</w:t>
      </w:r>
      <w:r w:rsidR="002D781F" w:rsidRPr="007B48EF">
        <w:rPr>
          <w:sz w:val="24"/>
          <w:szCs w:val="24"/>
        </w:rPr>
        <w:t>иеся</w:t>
      </w:r>
      <w:r w:rsidR="009E798D" w:rsidRPr="007B48EF">
        <w:rPr>
          <w:sz w:val="24"/>
          <w:szCs w:val="24"/>
        </w:rPr>
        <w:t xml:space="preserve"> </w:t>
      </w:r>
      <w:r w:rsidR="008342C1" w:rsidRPr="007B48EF">
        <w:rPr>
          <w:sz w:val="24"/>
          <w:szCs w:val="24"/>
        </w:rPr>
        <w:t>__</w:t>
      </w:r>
      <w:r w:rsidR="002D781F" w:rsidRPr="007B48EF">
        <w:rPr>
          <w:sz w:val="24"/>
          <w:szCs w:val="24"/>
        </w:rPr>
        <w:t>__%</w:t>
      </w:r>
      <w:r w:rsidR="001150CC" w:rsidRPr="007B48EF">
        <w:rPr>
          <w:sz w:val="24"/>
          <w:szCs w:val="24"/>
        </w:rPr>
        <w:t xml:space="preserve"> буд</w:t>
      </w:r>
      <w:r w:rsidR="002D781F" w:rsidRPr="007B48EF">
        <w:rPr>
          <w:sz w:val="24"/>
          <w:szCs w:val="24"/>
        </w:rPr>
        <w:t>у</w:t>
      </w:r>
      <w:r w:rsidR="001150CC" w:rsidRPr="007B48EF">
        <w:rPr>
          <w:sz w:val="24"/>
          <w:szCs w:val="24"/>
        </w:rPr>
        <w:t>т выплачен</w:t>
      </w:r>
      <w:r w:rsidR="002D781F" w:rsidRPr="007B48EF">
        <w:rPr>
          <w:sz w:val="24"/>
          <w:szCs w:val="24"/>
        </w:rPr>
        <w:t>ы</w:t>
      </w:r>
      <w:r w:rsidR="001150CC" w:rsidRPr="007B48EF">
        <w:rPr>
          <w:sz w:val="24"/>
          <w:szCs w:val="24"/>
        </w:rPr>
        <w:t xml:space="preserve"> </w:t>
      </w:r>
      <w:r w:rsidR="00D63740" w:rsidRPr="007B48EF">
        <w:rPr>
          <w:sz w:val="24"/>
          <w:szCs w:val="24"/>
        </w:rPr>
        <w:t xml:space="preserve">ЗАКАЗЧИКОМ </w:t>
      </w:r>
      <w:r w:rsidR="001150CC" w:rsidRPr="007B48EF">
        <w:rPr>
          <w:sz w:val="24"/>
          <w:szCs w:val="24"/>
        </w:rPr>
        <w:t>в течени</w:t>
      </w:r>
      <w:r w:rsidR="00BF6683" w:rsidRPr="007B48EF">
        <w:rPr>
          <w:sz w:val="24"/>
          <w:szCs w:val="24"/>
        </w:rPr>
        <w:t>и</w:t>
      </w:r>
      <w:r w:rsidR="008342C1" w:rsidRPr="007B48EF">
        <w:rPr>
          <w:sz w:val="24"/>
          <w:szCs w:val="24"/>
        </w:rPr>
        <w:t xml:space="preserve"> _</w:t>
      </w:r>
      <w:r w:rsidR="001150CC" w:rsidRPr="007B48EF">
        <w:rPr>
          <w:sz w:val="24"/>
          <w:szCs w:val="24"/>
        </w:rPr>
        <w:t>___банковских дней с даты подпи</w:t>
      </w:r>
      <w:r w:rsidR="00E73B4A" w:rsidRPr="007B48EF">
        <w:rPr>
          <w:sz w:val="24"/>
          <w:szCs w:val="24"/>
        </w:rPr>
        <w:t xml:space="preserve">сания Акта выполненных работ и </w:t>
      </w:r>
      <w:r w:rsidR="001150CC" w:rsidRPr="007B48EF">
        <w:rPr>
          <w:sz w:val="24"/>
          <w:szCs w:val="24"/>
        </w:rPr>
        <w:t>Счет-фактуры.</w:t>
      </w:r>
    </w:p>
    <w:p w:rsidR="009115DD" w:rsidRPr="007B48EF" w:rsidRDefault="009115DD" w:rsidP="007B48EF">
      <w:pPr>
        <w:jc w:val="both"/>
        <w:rPr>
          <w:sz w:val="24"/>
          <w:szCs w:val="24"/>
        </w:rPr>
      </w:pPr>
    </w:p>
    <w:p w:rsidR="00737336" w:rsidRPr="007B48EF" w:rsidRDefault="00737336" w:rsidP="007B48EF">
      <w:pPr>
        <w:jc w:val="center"/>
        <w:rPr>
          <w:b/>
          <w:sz w:val="24"/>
          <w:szCs w:val="24"/>
        </w:rPr>
      </w:pPr>
      <w:r w:rsidRPr="007B48EF">
        <w:rPr>
          <w:b/>
          <w:sz w:val="24"/>
          <w:szCs w:val="24"/>
        </w:rPr>
        <w:t>3</w:t>
      </w:r>
      <w:r w:rsidR="00E73B4A" w:rsidRPr="007B48EF">
        <w:rPr>
          <w:b/>
          <w:sz w:val="24"/>
          <w:szCs w:val="24"/>
        </w:rPr>
        <w:t>. СРОКИ ДЕЙСТВИЯ ДОГОВОРА.</w:t>
      </w:r>
    </w:p>
    <w:p w:rsidR="00722941" w:rsidRPr="007B48EF" w:rsidRDefault="00722941" w:rsidP="007B48EF">
      <w:pPr>
        <w:jc w:val="center"/>
        <w:rPr>
          <w:sz w:val="24"/>
          <w:szCs w:val="24"/>
        </w:rPr>
      </w:pPr>
    </w:p>
    <w:p w:rsidR="00737336" w:rsidRPr="007B48EF" w:rsidRDefault="003C4FDD" w:rsidP="007B48EF">
      <w:pPr>
        <w:jc w:val="both"/>
        <w:outlineLvl w:val="0"/>
        <w:rPr>
          <w:sz w:val="24"/>
          <w:szCs w:val="24"/>
        </w:rPr>
      </w:pPr>
      <w:r w:rsidRPr="007B48EF">
        <w:rPr>
          <w:sz w:val="24"/>
          <w:szCs w:val="24"/>
        </w:rPr>
        <w:t>3.1.</w:t>
      </w:r>
      <w:r w:rsidR="00737336" w:rsidRPr="007B48EF">
        <w:rPr>
          <w:sz w:val="24"/>
          <w:szCs w:val="24"/>
        </w:rPr>
        <w:t xml:space="preserve">Срок действия </w:t>
      </w:r>
      <w:r w:rsidR="009115DD" w:rsidRPr="007B48EF">
        <w:rPr>
          <w:sz w:val="24"/>
          <w:szCs w:val="24"/>
        </w:rPr>
        <w:t xml:space="preserve">ДОГОВОРА </w:t>
      </w:r>
      <w:r w:rsidR="00737336" w:rsidRPr="007B48EF">
        <w:rPr>
          <w:sz w:val="24"/>
          <w:szCs w:val="24"/>
        </w:rPr>
        <w:t xml:space="preserve">с </w:t>
      </w:r>
      <w:r w:rsidR="00FC2318" w:rsidRPr="007B48EF">
        <w:rPr>
          <w:sz w:val="24"/>
          <w:szCs w:val="24"/>
        </w:rPr>
        <w:t xml:space="preserve">момента подписания </w:t>
      </w:r>
      <w:r w:rsidR="00737336" w:rsidRPr="007B48EF">
        <w:rPr>
          <w:sz w:val="24"/>
          <w:szCs w:val="24"/>
        </w:rPr>
        <w:t>по «__</w:t>
      </w:r>
      <w:r w:rsidR="00FC2318" w:rsidRPr="007B48EF">
        <w:rPr>
          <w:sz w:val="24"/>
          <w:szCs w:val="24"/>
        </w:rPr>
        <w:t>__</w:t>
      </w:r>
      <w:r w:rsidR="00737336" w:rsidRPr="007B48EF">
        <w:rPr>
          <w:sz w:val="24"/>
          <w:szCs w:val="24"/>
        </w:rPr>
        <w:t>_»_</w:t>
      </w:r>
      <w:r w:rsidR="00FC2318" w:rsidRPr="007B48EF">
        <w:rPr>
          <w:sz w:val="24"/>
          <w:szCs w:val="24"/>
        </w:rPr>
        <w:t>___</w:t>
      </w:r>
      <w:r w:rsidR="00737336" w:rsidRPr="007B48EF">
        <w:rPr>
          <w:sz w:val="24"/>
          <w:szCs w:val="24"/>
        </w:rPr>
        <w:t>___________20</w:t>
      </w:r>
      <w:r w:rsidR="00010DF7" w:rsidRPr="007B48EF">
        <w:rPr>
          <w:sz w:val="24"/>
          <w:szCs w:val="24"/>
        </w:rPr>
        <w:t>2</w:t>
      </w:r>
      <w:r w:rsidR="009D5F86" w:rsidRPr="007B48EF">
        <w:rPr>
          <w:sz w:val="24"/>
          <w:szCs w:val="24"/>
        </w:rPr>
        <w:t>1</w:t>
      </w:r>
      <w:r w:rsidR="002161DA" w:rsidRPr="007B48EF">
        <w:rPr>
          <w:sz w:val="24"/>
          <w:szCs w:val="24"/>
        </w:rPr>
        <w:t xml:space="preserve"> </w:t>
      </w:r>
      <w:r w:rsidR="00737336" w:rsidRPr="007B48EF">
        <w:rPr>
          <w:sz w:val="24"/>
          <w:szCs w:val="24"/>
        </w:rPr>
        <w:t>г.</w:t>
      </w:r>
    </w:p>
    <w:p w:rsidR="00722941" w:rsidRPr="007B48EF" w:rsidRDefault="00722941" w:rsidP="007B48EF">
      <w:pPr>
        <w:jc w:val="both"/>
        <w:outlineLvl w:val="0"/>
        <w:rPr>
          <w:sz w:val="24"/>
          <w:szCs w:val="24"/>
        </w:rPr>
      </w:pPr>
    </w:p>
    <w:p w:rsidR="00737336" w:rsidRPr="00BA6288" w:rsidRDefault="00E73B4A" w:rsidP="00BA6288">
      <w:pPr>
        <w:pStyle w:val="a9"/>
        <w:numPr>
          <w:ilvl w:val="0"/>
          <w:numId w:val="5"/>
        </w:numPr>
        <w:ind w:left="0" w:firstLine="0"/>
        <w:jc w:val="center"/>
        <w:rPr>
          <w:b/>
          <w:sz w:val="24"/>
          <w:szCs w:val="24"/>
        </w:rPr>
      </w:pPr>
      <w:r w:rsidRPr="00BA6288">
        <w:rPr>
          <w:b/>
          <w:sz w:val="24"/>
          <w:szCs w:val="24"/>
        </w:rPr>
        <w:t>ОТВЕТСТВЕННОСТЬ СТОРОН.</w:t>
      </w:r>
    </w:p>
    <w:p w:rsidR="00ED34C0" w:rsidRPr="00ED34C0" w:rsidRDefault="00ED34C0" w:rsidP="00ED34C0">
      <w:pPr>
        <w:pStyle w:val="a9"/>
        <w:ind w:left="360"/>
        <w:rPr>
          <w:b/>
          <w:sz w:val="24"/>
          <w:szCs w:val="24"/>
        </w:rPr>
      </w:pPr>
    </w:p>
    <w:p w:rsidR="00737336" w:rsidRDefault="00737336" w:rsidP="00220FB2">
      <w:pPr>
        <w:pStyle w:val="a4"/>
        <w:numPr>
          <w:ilvl w:val="1"/>
          <w:numId w:val="5"/>
        </w:numPr>
        <w:ind w:left="0" w:firstLine="851"/>
        <w:jc w:val="both"/>
        <w:rPr>
          <w:szCs w:val="24"/>
        </w:rPr>
      </w:pPr>
      <w:r w:rsidRPr="007B48EF">
        <w:rPr>
          <w:szCs w:val="24"/>
        </w:rPr>
        <w:t>В случае нарушения сроков выполнения работ,</w:t>
      </w:r>
      <w:r w:rsidR="00FC2318" w:rsidRPr="007B48EF">
        <w:rPr>
          <w:szCs w:val="24"/>
        </w:rPr>
        <w:t xml:space="preserve"> </w:t>
      </w:r>
      <w:r w:rsidR="00413AF8" w:rsidRPr="007B48EF">
        <w:rPr>
          <w:szCs w:val="24"/>
        </w:rPr>
        <w:t xml:space="preserve">ИСПОЛНИТЕЛЬ </w:t>
      </w:r>
      <w:r w:rsidR="00082557" w:rsidRPr="007B48EF">
        <w:rPr>
          <w:szCs w:val="24"/>
        </w:rPr>
        <w:t>уплачивает пени</w:t>
      </w:r>
      <w:r w:rsidRPr="007B48EF">
        <w:rPr>
          <w:szCs w:val="24"/>
        </w:rPr>
        <w:t xml:space="preserve"> в размере 0,5 % от </w:t>
      </w:r>
      <w:r w:rsidR="00082557" w:rsidRPr="007B48EF">
        <w:rPr>
          <w:szCs w:val="24"/>
        </w:rPr>
        <w:t>неисполненной части</w:t>
      </w:r>
      <w:r w:rsidRPr="007B48EF">
        <w:rPr>
          <w:szCs w:val="24"/>
        </w:rPr>
        <w:t xml:space="preserve"> </w:t>
      </w:r>
      <w:r w:rsidR="00FC2318" w:rsidRPr="007B48EF">
        <w:rPr>
          <w:szCs w:val="24"/>
        </w:rPr>
        <w:t>обязательства</w:t>
      </w:r>
      <w:r w:rsidRPr="007B48EF">
        <w:rPr>
          <w:szCs w:val="24"/>
        </w:rPr>
        <w:t xml:space="preserve"> за каждый день просрочки, но не более 50 %</w:t>
      </w:r>
      <w:r w:rsidR="00FC2318" w:rsidRPr="007B48EF">
        <w:rPr>
          <w:szCs w:val="24"/>
        </w:rPr>
        <w:t xml:space="preserve"> суммы невыполненных обязательств</w:t>
      </w:r>
      <w:r w:rsidRPr="007B48EF">
        <w:rPr>
          <w:szCs w:val="24"/>
        </w:rPr>
        <w:t>.</w:t>
      </w:r>
    </w:p>
    <w:p w:rsidR="00220FB2" w:rsidRPr="007B48EF" w:rsidRDefault="00220FB2" w:rsidP="00220FB2">
      <w:pPr>
        <w:pStyle w:val="a4"/>
        <w:ind w:left="851"/>
        <w:jc w:val="both"/>
        <w:rPr>
          <w:szCs w:val="24"/>
        </w:rPr>
      </w:pPr>
    </w:p>
    <w:p w:rsidR="00737336" w:rsidRPr="00220FB2" w:rsidRDefault="00737336" w:rsidP="00220FB2">
      <w:pPr>
        <w:pStyle w:val="a9"/>
        <w:numPr>
          <w:ilvl w:val="1"/>
          <w:numId w:val="5"/>
        </w:numPr>
        <w:ind w:left="0" w:firstLine="851"/>
        <w:jc w:val="both"/>
        <w:rPr>
          <w:sz w:val="24"/>
          <w:szCs w:val="24"/>
        </w:rPr>
      </w:pPr>
      <w:r w:rsidRPr="00220FB2">
        <w:rPr>
          <w:sz w:val="24"/>
          <w:szCs w:val="24"/>
        </w:rPr>
        <w:t>За нарушение сроков оплаты выполненных работ</w:t>
      </w:r>
      <w:r w:rsidR="006B2CEB" w:rsidRPr="00220FB2">
        <w:rPr>
          <w:sz w:val="24"/>
          <w:szCs w:val="24"/>
        </w:rPr>
        <w:t>,</w:t>
      </w:r>
      <w:r w:rsidRPr="00220FB2">
        <w:rPr>
          <w:sz w:val="24"/>
          <w:szCs w:val="24"/>
        </w:rPr>
        <w:t xml:space="preserve"> </w:t>
      </w:r>
      <w:r w:rsidR="00D63740" w:rsidRPr="00220FB2">
        <w:rPr>
          <w:sz w:val="24"/>
          <w:szCs w:val="24"/>
        </w:rPr>
        <w:t xml:space="preserve">ЗАКАЗЧИК </w:t>
      </w:r>
      <w:r w:rsidR="00082557" w:rsidRPr="00220FB2">
        <w:rPr>
          <w:sz w:val="24"/>
          <w:szCs w:val="24"/>
        </w:rPr>
        <w:t>уплачивает пени</w:t>
      </w:r>
      <w:r w:rsidRPr="00220FB2">
        <w:rPr>
          <w:sz w:val="24"/>
          <w:szCs w:val="24"/>
        </w:rPr>
        <w:t xml:space="preserve"> в размере 0,</w:t>
      </w:r>
      <w:r w:rsidR="006B2CEB" w:rsidRPr="00220FB2">
        <w:rPr>
          <w:sz w:val="24"/>
          <w:szCs w:val="24"/>
        </w:rPr>
        <w:t>5</w:t>
      </w:r>
      <w:r w:rsidRPr="00220FB2">
        <w:rPr>
          <w:sz w:val="24"/>
          <w:szCs w:val="24"/>
        </w:rPr>
        <w:t xml:space="preserve"> % от суммы просроченного платежа за каждый день </w:t>
      </w:r>
      <w:r w:rsidR="00082557" w:rsidRPr="00220FB2">
        <w:rPr>
          <w:sz w:val="24"/>
          <w:szCs w:val="24"/>
        </w:rPr>
        <w:t>просрочки,</w:t>
      </w:r>
      <w:r w:rsidRPr="00220FB2">
        <w:rPr>
          <w:sz w:val="24"/>
          <w:szCs w:val="24"/>
        </w:rPr>
        <w:t xml:space="preserve"> но не более 50 %</w:t>
      </w:r>
      <w:r w:rsidR="006B2CEB" w:rsidRPr="00220FB2">
        <w:rPr>
          <w:sz w:val="24"/>
          <w:szCs w:val="24"/>
        </w:rPr>
        <w:t xml:space="preserve"> суммы просроченного платежа</w:t>
      </w:r>
      <w:r w:rsidRPr="00220FB2">
        <w:rPr>
          <w:sz w:val="24"/>
          <w:szCs w:val="24"/>
        </w:rPr>
        <w:t>.</w:t>
      </w:r>
    </w:p>
    <w:p w:rsidR="00220FB2" w:rsidRPr="00220FB2" w:rsidRDefault="00220FB2" w:rsidP="00220FB2">
      <w:pPr>
        <w:jc w:val="both"/>
        <w:rPr>
          <w:sz w:val="24"/>
          <w:szCs w:val="24"/>
        </w:rPr>
      </w:pPr>
    </w:p>
    <w:p w:rsidR="00737336" w:rsidRPr="007B48EF" w:rsidRDefault="00737336" w:rsidP="00413AF8">
      <w:pPr>
        <w:ind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 xml:space="preserve">4.3. </w:t>
      </w:r>
      <w:r w:rsidR="006B2CEB" w:rsidRPr="007B48EF">
        <w:rPr>
          <w:sz w:val="24"/>
          <w:szCs w:val="24"/>
        </w:rPr>
        <w:t>Уплата пени</w:t>
      </w:r>
      <w:r w:rsidRPr="007B48EF">
        <w:rPr>
          <w:sz w:val="24"/>
          <w:szCs w:val="24"/>
        </w:rPr>
        <w:t xml:space="preserve"> не освобождают стороны от исполнения обязательств по данному </w:t>
      </w:r>
      <w:r w:rsidR="00413AF8" w:rsidRPr="007B48EF">
        <w:rPr>
          <w:sz w:val="24"/>
          <w:szCs w:val="24"/>
        </w:rPr>
        <w:t>ДОГОВОРУ</w:t>
      </w:r>
      <w:r w:rsidRPr="007B48EF">
        <w:rPr>
          <w:sz w:val="24"/>
          <w:szCs w:val="24"/>
        </w:rPr>
        <w:t>.</w:t>
      </w:r>
    </w:p>
    <w:p w:rsidR="00722941" w:rsidRPr="007B48EF" w:rsidRDefault="00722941" w:rsidP="007B48EF">
      <w:pPr>
        <w:jc w:val="both"/>
        <w:rPr>
          <w:sz w:val="24"/>
          <w:szCs w:val="24"/>
        </w:rPr>
      </w:pPr>
    </w:p>
    <w:p w:rsidR="00737336" w:rsidRPr="00ED34C0" w:rsidRDefault="00E73B4A" w:rsidP="00BA6288">
      <w:pPr>
        <w:pStyle w:val="a9"/>
        <w:numPr>
          <w:ilvl w:val="0"/>
          <w:numId w:val="5"/>
        </w:numPr>
        <w:ind w:left="0" w:firstLine="0"/>
        <w:jc w:val="center"/>
        <w:rPr>
          <w:b/>
          <w:sz w:val="24"/>
          <w:szCs w:val="24"/>
        </w:rPr>
      </w:pPr>
      <w:r w:rsidRPr="00ED34C0">
        <w:rPr>
          <w:b/>
          <w:sz w:val="24"/>
          <w:szCs w:val="24"/>
        </w:rPr>
        <w:t>ФОРС-МАЖОР.</w:t>
      </w:r>
    </w:p>
    <w:p w:rsidR="00ED34C0" w:rsidRPr="00ED34C0" w:rsidRDefault="00ED34C0" w:rsidP="00ED34C0">
      <w:pPr>
        <w:pStyle w:val="a9"/>
        <w:ind w:left="360"/>
        <w:rPr>
          <w:b/>
          <w:sz w:val="24"/>
          <w:szCs w:val="24"/>
        </w:rPr>
      </w:pPr>
    </w:p>
    <w:p w:rsidR="009115DD" w:rsidRPr="007B48EF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СТОРОНА (СТОРОНЫ) освобождается (освобождаются) от ответственности за полное или частичное неисполнение (несвоевременное исполнение) своих обязательств, установленных ДОГОВОРОМ, если это неисполнение (несвоевременное исполнение) является прямым следствием форс-мажора, непосредственно ограничивающим (препятствующим) исполнение СТОРОНОЙ (СТОРОНАМИ) обязательств, установленных ДОГОВОРОМ.</w:t>
      </w:r>
    </w:p>
    <w:p w:rsidR="009115DD" w:rsidRPr="007B48EF" w:rsidRDefault="009115DD" w:rsidP="00413AF8">
      <w:pPr>
        <w:ind w:firstLine="851"/>
        <w:jc w:val="both"/>
        <w:rPr>
          <w:sz w:val="24"/>
          <w:szCs w:val="24"/>
        </w:rPr>
      </w:pPr>
    </w:p>
    <w:p w:rsidR="009115DD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lastRenderedPageBreak/>
        <w:t>СТОРОНЫ устанавливают, что Форс-мажор - чрезвычайное, непредотвратимое и непредвиденное при данных условиях обстоятельство непреодолимой силы, непредсказуемое СТОРОНАМИ событие техногенного (антропогенного), природного, климатического, политического, социально-экономического, военного характера, а также изменения законодательных актов и/или ограничения (запреты), установленные уполномоченными государственными органами в связи с этими обстоятельствами, находящиеся вне контроля, воли и действий СТОРОНЫ (СТОРОН).</w:t>
      </w:r>
    </w:p>
    <w:p w:rsidR="00220FB2" w:rsidRPr="00220FB2" w:rsidRDefault="00220FB2" w:rsidP="00220FB2">
      <w:pPr>
        <w:jc w:val="both"/>
        <w:rPr>
          <w:sz w:val="24"/>
          <w:szCs w:val="24"/>
        </w:rPr>
      </w:pPr>
    </w:p>
    <w:p w:rsidR="009115DD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Не является Форс-мажором: снижение деловой активности, экономических показателей, неблагоприятная конъюнктура, отсутствие необходимых денежных средств, изменение цен, невыполнение обязанностей контрагентами СТОРОНЫ, изменение структуры, организационно-правовой формы, режима работы, отсутствие на рынке нужных товаров и другие ситуации, порождающие коммерческий риск, а также обоснование суммы иска и/или упущенная выгода.</w:t>
      </w:r>
    </w:p>
    <w:p w:rsidR="00BA6288" w:rsidRPr="007B48EF" w:rsidRDefault="00BA6288" w:rsidP="00BA6288">
      <w:pPr>
        <w:pStyle w:val="a9"/>
        <w:ind w:left="851"/>
        <w:jc w:val="both"/>
        <w:rPr>
          <w:sz w:val="24"/>
          <w:szCs w:val="24"/>
        </w:rPr>
      </w:pPr>
    </w:p>
    <w:p w:rsidR="009115DD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СТОРОНА (СТОРОНЫ) не освобождается (не освобождаются) от исполнения обязательств, а также ответственности за полное или частичное неисполнение (несвоевременное исполнение) своих обязательств, установленных ДОГОВОРОМ, если это неисполнение (несвоевременное исполнение) является косвенным следствием Форс-мажора, прямо не ограничивающим (не препятствующим) исполнению СТОРОНОЙ (СТОРОНАМИ) обязательств, установленных ДОГОВОРОМ.</w:t>
      </w:r>
    </w:p>
    <w:p w:rsidR="00BA6288" w:rsidRPr="00BA6288" w:rsidRDefault="00BA6288" w:rsidP="00BA6288">
      <w:pPr>
        <w:jc w:val="both"/>
        <w:rPr>
          <w:sz w:val="24"/>
          <w:szCs w:val="24"/>
        </w:rPr>
      </w:pPr>
    </w:p>
    <w:p w:rsidR="00BA6288" w:rsidRPr="00220FB2" w:rsidRDefault="009115DD" w:rsidP="00BA628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СТОРОНА, для которой невыполнение обязательств, установленных ДОГОВОРОМ, является прямым (косвенным) следствием Форс-мажора, обязана немедленно письменно, уведомить другую СТОРОНУ о наступлении и/или прекращении Форс мажора в срок не позднее 3 календарных   дней со дня начала и/или прекращения его действия с указанием степени (прямое или косвенно) его влияния на надлежащее исполнение обязательств.</w:t>
      </w:r>
    </w:p>
    <w:p w:rsidR="00BA6288" w:rsidRPr="00220FB2" w:rsidRDefault="009115DD" w:rsidP="00BA628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СТОРОНА, своевременно письменно не уведомившая другую СТОРОНУ о Форс-мажоре с указанием его влияния на надлежащее исполнение обязательств, лишается права ссылаться на действие Форс-мажора как на основание освобождения от ответственности за нарушение обязательств.</w:t>
      </w:r>
    </w:p>
    <w:p w:rsidR="00BA6288" w:rsidRPr="00220FB2" w:rsidRDefault="009115DD" w:rsidP="00BA628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Если невозможность исполнения обязательств частично или полностью какой-либо из СТОРОН вследствие прямого воздействия Форс-мажора будет продолжаться более 30 (тридцати) дней, то каждая из СТОРОН будет иметь право на расторжение ДОГОВОРА и отказ от дальнейшего исполнения обязательств по ДОГОВОРУ. В этом случае, СТОРОНАМИ будет подписано Соглашение о Расторжении ДОГОВОРА. В последствии чего, ни одна из СТОРОН не будет иметь право на возмещение другой СТОРОНОЙ возможных убытков.</w:t>
      </w:r>
    </w:p>
    <w:p w:rsidR="00BA6288" w:rsidRPr="00220FB2" w:rsidRDefault="009115DD" w:rsidP="00BA628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Если невозможность исполнения обязательств частично или полностью какой-либо из СТОРОН вследствие косвенного воздействия Форс-мажора будет продолжаться более 30 (тридцати) дней подряд и не обнаруживают признаков их прекращения, то СТОРОНЫ совместным решением определяют дальнейшие действия.</w:t>
      </w:r>
    </w:p>
    <w:p w:rsidR="009115DD" w:rsidRPr="007B48EF" w:rsidRDefault="009115DD" w:rsidP="00413AF8">
      <w:pPr>
        <w:pStyle w:val="a9"/>
        <w:numPr>
          <w:ilvl w:val="1"/>
          <w:numId w:val="3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Надлежащим доказательством наличия форс-мажора и его продолжительности будет служить документ, выданный компетентными государственными органами Республики Узбекистан.</w:t>
      </w:r>
    </w:p>
    <w:p w:rsidR="007B48EF" w:rsidRPr="007B48EF" w:rsidRDefault="007B48EF" w:rsidP="00DE2AD8">
      <w:pPr>
        <w:jc w:val="both"/>
        <w:rPr>
          <w:sz w:val="24"/>
          <w:szCs w:val="24"/>
        </w:rPr>
      </w:pPr>
    </w:p>
    <w:p w:rsidR="007B48EF" w:rsidRPr="007B48EF" w:rsidRDefault="007B48EF" w:rsidP="00DE2AD8">
      <w:pPr>
        <w:jc w:val="center"/>
        <w:rPr>
          <w:b/>
          <w:sz w:val="24"/>
          <w:szCs w:val="24"/>
        </w:rPr>
      </w:pPr>
      <w:r w:rsidRPr="007B48EF">
        <w:rPr>
          <w:b/>
          <w:sz w:val="24"/>
          <w:szCs w:val="24"/>
        </w:rPr>
        <w:t xml:space="preserve">6. </w:t>
      </w:r>
      <w:bookmarkStart w:id="0" w:name="_GoBack"/>
      <w:bookmarkEnd w:id="0"/>
      <w:r w:rsidRPr="007B48EF">
        <w:rPr>
          <w:b/>
          <w:sz w:val="24"/>
          <w:szCs w:val="24"/>
        </w:rPr>
        <w:t>ПОРЯДОК РАЗРЕШЕНИЯ СПОРОВ</w:t>
      </w:r>
    </w:p>
    <w:p w:rsidR="007B48EF" w:rsidRPr="007B48EF" w:rsidRDefault="007B48EF" w:rsidP="007B48EF">
      <w:pPr>
        <w:jc w:val="both"/>
        <w:rPr>
          <w:sz w:val="24"/>
          <w:szCs w:val="24"/>
        </w:rPr>
      </w:pPr>
    </w:p>
    <w:p w:rsidR="007B48EF" w:rsidRPr="00220FB2" w:rsidRDefault="007B48EF" w:rsidP="00220FB2">
      <w:pPr>
        <w:pStyle w:val="a9"/>
        <w:numPr>
          <w:ilvl w:val="1"/>
          <w:numId w:val="4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>Споры и разногласия, которые могут возникнуть при исполнении ДОГОВОРА, будут по возможности разрешаться путем переговоров между СТОРОНАМИ.</w:t>
      </w:r>
    </w:p>
    <w:p w:rsidR="007B48EF" w:rsidRPr="007B48EF" w:rsidRDefault="007B48EF" w:rsidP="00ED34C0">
      <w:pPr>
        <w:pStyle w:val="a9"/>
        <w:numPr>
          <w:ilvl w:val="1"/>
          <w:numId w:val="4"/>
        </w:numPr>
        <w:ind w:left="0" w:firstLine="851"/>
        <w:jc w:val="both"/>
        <w:rPr>
          <w:sz w:val="24"/>
          <w:szCs w:val="24"/>
        </w:rPr>
      </w:pPr>
      <w:r w:rsidRPr="007B48EF">
        <w:rPr>
          <w:sz w:val="24"/>
          <w:szCs w:val="24"/>
        </w:rPr>
        <w:t xml:space="preserve">В случае невозможности разрешения споров путем переговоров СТОРОНЫ передают их на рассмотрения в </w:t>
      </w:r>
      <w:r w:rsidR="002A3A0B">
        <w:rPr>
          <w:sz w:val="24"/>
          <w:szCs w:val="24"/>
        </w:rPr>
        <w:t>Бухарск</w:t>
      </w:r>
      <w:r w:rsidRPr="007B48EF">
        <w:rPr>
          <w:sz w:val="24"/>
          <w:szCs w:val="24"/>
        </w:rPr>
        <w:t>ий межрайонный Экономический суд.</w:t>
      </w:r>
    </w:p>
    <w:p w:rsidR="007B48EF" w:rsidRPr="007B48EF" w:rsidRDefault="007B48EF" w:rsidP="007B48EF">
      <w:pPr>
        <w:pStyle w:val="a9"/>
        <w:rPr>
          <w:sz w:val="24"/>
          <w:szCs w:val="24"/>
        </w:rPr>
      </w:pPr>
    </w:p>
    <w:p w:rsidR="007B48EF" w:rsidRPr="007B48EF" w:rsidRDefault="007B48EF" w:rsidP="007B48EF">
      <w:pPr>
        <w:pStyle w:val="a9"/>
        <w:ind w:left="360"/>
        <w:jc w:val="both"/>
        <w:rPr>
          <w:sz w:val="24"/>
          <w:szCs w:val="24"/>
        </w:rPr>
      </w:pPr>
    </w:p>
    <w:tbl>
      <w:tblPr>
        <w:tblW w:w="10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4"/>
        <w:gridCol w:w="814"/>
        <w:gridCol w:w="4820"/>
      </w:tblGrid>
      <w:tr w:rsidR="007B48EF" w:rsidRPr="007B48EF" w:rsidTr="002A3A0B">
        <w:trPr>
          <w:jc w:val="center"/>
        </w:trPr>
        <w:tc>
          <w:tcPr>
            <w:tcW w:w="4584" w:type="dxa"/>
          </w:tcPr>
          <w:p w:rsidR="007B48EF" w:rsidRPr="007B48EF" w:rsidRDefault="007B48EF" w:rsidP="007B48EF">
            <w:pPr>
              <w:jc w:val="center"/>
              <w:rPr>
                <w:b/>
                <w:sz w:val="24"/>
                <w:szCs w:val="24"/>
              </w:rPr>
            </w:pPr>
            <w:r w:rsidRPr="007B48EF">
              <w:rPr>
                <w:b/>
                <w:sz w:val="24"/>
                <w:szCs w:val="24"/>
              </w:rPr>
              <w:t>ИСПОЛНИТЕЛЬ</w:t>
            </w:r>
          </w:p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7B48EF" w:rsidRPr="007B48EF" w:rsidRDefault="007B48EF" w:rsidP="007B48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B48EF" w:rsidRPr="007B48EF" w:rsidRDefault="007B48EF" w:rsidP="007B48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48EF">
              <w:rPr>
                <w:b/>
                <w:sz w:val="24"/>
                <w:szCs w:val="24"/>
              </w:rPr>
              <w:t>ЗАКАЗЧИК</w:t>
            </w:r>
          </w:p>
        </w:tc>
      </w:tr>
      <w:tr w:rsidR="007B48EF" w:rsidRPr="007B48EF" w:rsidTr="002A3A0B">
        <w:trPr>
          <w:jc w:val="center"/>
        </w:trPr>
        <w:tc>
          <w:tcPr>
            <w:tcW w:w="4584" w:type="dxa"/>
            <w:tcBorders>
              <w:bottom w:val="single" w:sz="4" w:space="0" w:color="auto"/>
            </w:tcBorders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</w:tr>
      <w:tr w:rsidR="007B48EF" w:rsidRPr="007B48EF" w:rsidTr="002A3A0B">
        <w:trPr>
          <w:jc w:val="center"/>
        </w:trPr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</w:tr>
      <w:tr w:rsidR="007B48EF" w:rsidRPr="007B48EF" w:rsidTr="002A3A0B">
        <w:trPr>
          <w:jc w:val="center"/>
        </w:trPr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</w:tcPr>
          <w:p w:rsidR="007B48EF" w:rsidRPr="007B48EF" w:rsidRDefault="007B48EF" w:rsidP="00ED34C0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48EF" w:rsidRPr="007B48EF" w:rsidRDefault="007B48EF" w:rsidP="007B48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7297" w:rsidRPr="007B48EF" w:rsidRDefault="00397297" w:rsidP="007B48EF">
      <w:pPr>
        <w:pStyle w:val="a4"/>
        <w:jc w:val="both"/>
        <w:rPr>
          <w:b/>
          <w:szCs w:val="24"/>
        </w:rPr>
      </w:pPr>
    </w:p>
    <w:sectPr w:rsidR="00397297" w:rsidRPr="007B48EF" w:rsidSect="00D76E97">
      <w:pgSz w:w="11906" w:h="16838" w:code="9"/>
      <w:pgMar w:top="425" w:right="424" w:bottom="426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60B2C"/>
    <w:multiLevelType w:val="multilevel"/>
    <w:tmpl w:val="B468A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298F163E"/>
    <w:multiLevelType w:val="multilevel"/>
    <w:tmpl w:val="3A30AE3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695A5FAA"/>
    <w:multiLevelType w:val="multilevel"/>
    <w:tmpl w:val="735E4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3" w15:restartNumberingAfterBreak="0">
    <w:nsid w:val="6B5D2C14"/>
    <w:multiLevelType w:val="multilevel"/>
    <w:tmpl w:val="40905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737" w:hanging="139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228" w:hanging="139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719" w:hanging="139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210" w:hanging="139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i w:val="0"/>
      </w:rPr>
    </w:lvl>
  </w:abstractNum>
  <w:abstractNum w:abstractNumId="4" w15:restartNumberingAfterBreak="0">
    <w:nsid w:val="78355212"/>
    <w:multiLevelType w:val="multilevel"/>
    <w:tmpl w:val="68422A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1C"/>
    <w:rsid w:val="00010DF7"/>
    <w:rsid w:val="00045701"/>
    <w:rsid w:val="00065B0D"/>
    <w:rsid w:val="00072E10"/>
    <w:rsid w:val="000818CF"/>
    <w:rsid w:val="00082557"/>
    <w:rsid w:val="000B535E"/>
    <w:rsid w:val="000D175D"/>
    <w:rsid w:val="000D6A1F"/>
    <w:rsid w:val="000F6335"/>
    <w:rsid w:val="00110EE6"/>
    <w:rsid w:val="001150CC"/>
    <w:rsid w:val="00161AEB"/>
    <w:rsid w:val="00162F84"/>
    <w:rsid w:val="00171D69"/>
    <w:rsid w:val="00195C6D"/>
    <w:rsid w:val="001A26E3"/>
    <w:rsid w:val="001C078B"/>
    <w:rsid w:val="002161DA"/>
    <w:rsid w:val="00220FB2"/>
    <w:rsid w:val="00254BC6"/>
    <w:rsid w:val="0029161C"/>
    <w:rsid w:val="002A3A0B"/>
    <w:rsid w:val="002A6A54"/>
    <w:rsid w:val="002D2540"/>
    <w:rsid w:val="002D3701"/>
    <w:rsid w:val="002D781F"/>
    <w:rsid w:val="003063AC"/>
    <w:rsid w:val="00317A95"/>
    <w:rsid w:val="00327175"/>
    <w:rsid w:val="00355E0F"/>
    <w:rsid w:val="00357158"/>
    <w:rsid w:val="00364D39"/>
    <w:rsid w:val="00392B38"/>
    <w:rsid w:val="00397297"/>
    <w:rsid w:val="003B1DBB"/>
    <w:rsid w:val="003C4FDD"/>
    <w:rsid w:val="00403A2A"/>
    <w:rsid w:val="00413AF8"/>
    <w:rsid w:val="00426412"/>
    <w:rsid w:val="00440B73"/>
    <w:rsid w:val="004542A1"/>
    <w:rsid w:val="00454DE7"/>
    <w:rsid w:val="004807AB"/>
    <w:rsid w:val="004A74DE"/>
    <w:rsid w:val="004C4218"/>
    <w:rsid w:val="004D0841"/>
    <w:rsid w:val="004D4FC3"/>
    <w:rsid w:val="00533D34"/>
    <w:rsid w:val="00533F1D"/>
    <w:rsid w:val="00563B51"/>
    <w:rsid w:val="006032C3"/>
    <w:rsid w:val="00607BD9"/>
    <w:rsid w:val="00634855"/>
    <w:rsid w:val="00642CB1"/>
    <w:rsid w:val="00663E74"/>
    <w:rsid w:val="0067525E"/>
    <w:rsid w:val="00687D46"/>
    <w:rsid w:val="006924B9"/>
    <w:rsid w:val="006B2CEB"/>
    <w:rsid w:val="006D04DB"/>
    <w:rsid w:val="00711E79"/>
    <w:rsid w:val="00713F01"/>
    <w:rsid w:val="00722941"/>
    <w:rsid w:val="00737336"/>
    <w:rsid w:val="00741DD4"/>
    <w:rsid w:val="007A38C4"/>
    <w:rsid w:val="007B48EF"/>
    <w:rsid w:val="007C1828"/>
    <w:rsid w:val="007C3B2E"/>
    <w:rsid w:val="00815250"/>
    <w:rsid w:val="008162EB"/>
    <w:rsid w:val="008342C1"/>
    <w:rsid w:val="0084298C"/>
    <w:rsid w:val="00845755"/>
    <w:rsid w:val="00864BBA"/>
    <w:rsid w:val="00871847"/>
    <w:rsid w:val="008907DD"/>
    <w:rsid w:val="008A404B"/>
    <w:rsid w:val="008F1FFE"/>
    <w:rsid w:val="009115DD"/>
    <w:rsid w:val="009206B7"/>
    <w:rsid w:val="00922E3C"/>
    <w:rsid w:val="009313E0"/>
    <w:rsid w:val="00963C67"/>
    <w:rsid w:val="009D5F86"/>
    <w:rsid w:val="009E798D"/>
    <w:rsid w:val="00A67E61"/>
    <w:rsid w:val="00A86E21"/>
    <w:rsid w:val="00AA0472"/>
    <w:rsid w:val="00AF221B"/>
    <w:rsid w:val="00B25D2E"/>
    <w:rsid w:val="00B432CE"/>
    <w:rsid w:val="00B45770"/>
    <w:rsid w:val="00B52403"/>
    <w:rsid w:val="00B9236E"/>
    <w:rsid w:val="00B92E2E"/>
    <w:rsid w:val="00BA6288"/>
    <w:rsid w:val="00BB3EDE"/>
    <w:rsid w:val="00BF19CF"/>
    <w:rsid w:val="00BF6683"/>
    <w:rsid w:val="00C114B2"/>
    <w:rsid w:val="00C2037F"/>
    <w:rsid w:val="00C43124"/>
    <w:rsid w:val="00C43B71"/>
    <w:rsid w:val="00C46064"/>
    <w:rsid w:val="00C63EB8"/>
    <w:rsid w:val="00C7072D"/>
    <w:rsid w:val="00C7117F"/>
    <w:rsid w:val="00C810A9"/>
    <w:rsid w:val="00C91419"/>
    <w:rsid w:val="00CE158D"/>
    <w:rsid w:val="00CE31D0"/>
    <w:rsid w:val="00D05754"/>
    <w:rsid w:val="00D30B0A"/>
    <w:rsid w:val="00D336EA"/>
    <w:rsid w:val="00D4427A"/>
    <w:rsid w:val="00D61D0E"/>
    <w:rsid w:val="00D63740"/>
    <w:rsid w:val="00D64D71"/>
    <w:rsid w:val="00D67175"/>
    <w:rsid w:val="00D76E97"/>
    <w:rsid w:val="00DA0F53"/>
    <w:rsid w:val="00DA138A"/>
    <w:rsid w:val="00DD5F15"/>
    <w:rsid w:val="00DD7C16"/>
    <w:rsid w:val="00DE2AD8"/>
    <w:rsid w:val="00E028DE"/>
    <w:rsid w:val="00E10895"/>
    <w:rsid w:val="00E136FA"/>
    <w:rsid w:val="00E13B9B"/>
    <w:rsid w:val="00E305B1"/>
    <w:rsid w:val="00E424E1"/>
    <w:rsid w:val="00E54400"/>
    <w:rsid w:val="00E73B4A"/>
    <w:rsid w:val="00E77458"/>
    <w:rsid w:val="00E8159B"/>
    <w:rsid w:val="00EB20E9"/>
    <w:rsid w:val="00EB2868"/>
    <w:rsid w:val="00EB4D90"/>
    <w:rsid w:val="00EC47FE"/>
    <w:rsid w:val="00ED1737"/>
    <w:rsid w:val="00ED34C0"/>
    <w:rsid w:val="00F04A04"/>
    <w:rsid w:val="00F14251"/>
    <w:rsid w:val="00F82CD1"/>
    <w:rsid w:val="00F962D2"/>
    <w:rsid w:val="00FC2318"/>
    <w:rsid w:val="00FE184E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42F397-76F2-44D4-A570-9DF1D195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CF"/>
  </w:style>
  <w:style w:type="paragraph" w:styleId="1">
    <w:name w:val="heading 1"/>
    <w:basedOn w:val="a"/>
    <w:next w:val="a"/>
    <w:qFormat/>
    <w:rsid w:val="00607BD9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07BD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rsid w:val="00607BD9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7BD9"/>
    <w:pPr>
      <w:jc w:val="center"/>
    </w:pPr>
    <w:rPr>
      <w:b/>
      <w:sz w:val="24"/>
    </w:rPr>
  </w:style>
  <w:style w:type="paragraph" w:styleId="a4">
    <w:name w:val="Body Text"/>
    <w:basedOn w:val="a"/>
    <w:rsid w:val="00607BD9"/>
    <w:rPr>
      <w:sz w:val="24"/>
    </w:rPr>
  </w:style>
  <w:style w:type="paragraph" w:styleId="a5">
    <w:name w:val="Document Map"/>
    <w:basedOn w:val="a"/>
    <w:semiHidden/>
    <w:rsid w:val="00607BD9"/>
    <w:pPr>
      <w:shd w:val="clear" w:color="auto" w:fill="000080"/>
    </w:pPr>
    <w:rPr>
      <w:rFonts w:ascii="Tahoma" w:hAnsi="Tahoma"/>
    </w:rPr>
  </w:style>
  <w:style w:type="paragraph" w:styleId="20">
    <w:name w:val="List 2"/>
    <w:basedOn w:val="a"/>
    <w:rsid w:val="00607BD9"/>
    <w:pPr>
      <w:ind w:left="566" w:hanging="283"/>
    </w:pPr>
  </w:style>
  <w:style w:type="paragraph" w:styleId="a6">
    <w:name w:val="Body Text Indent"/>
    <w:basedOn w:val="a"/>
    <w:rsid w:val="00607BD9"/>
    <w:pPr>
      <w:spacing w:after="120"/>
      <w:ind w:left="283"/>
    </w:pPr>
  </w:style>
  <w:style w:type="paragraph" w:styleId="a7">
    <w:name w:val="Balloon Text"/>
    <w:basedOn w:val="a"/>
    <w:link w:val="a8"/>
    <w:rsid w:val="002A6A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A6A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0B26-F6D3-412A-99B0-E86F8BDE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None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Reanimator 99 CD</dc:creator>
  <cp:keywords/>
  <cp:lastModifiedBy>hp/com1</cp:lastModifiedBy>
  <cp:revision>2</cp:revision>
  <cp:lastPrinted>2021-02-05T04:10:00Z</cp:lastPrinted>
  <dcterms:created xsi:type="dcterms:W3CDTF">2022-08-20T07:29:00Z</dcterms:created>
  <dcterms:modified xsi:type="dcterms:W3CDTF">2022-08-20T07:29:00Z</dcterms:modified>
</cp:coreProperties>
</file>