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F29" w:rsidRDefault="00563F29" w:rsidP="00563F29">
      <w:pPr>
        <w:ind w:left="35" w:right="1" w:hanging="35"/>
        <w:jc w:val="center"/>
        <w:rPr>
          <w:lang w:val="uz-Cyrl-UZ"/>
        </w:rPr>
      </w:pPr>
    </w:p>
    <w:p w:rsidR="00563F29" w:rsidRDefault="00206524" w:rsidP="00563F29">
      <w:pPr>
        <w:tabs>
          <w:tab w:val="left" w:pos="4245"/>
        </w:tabs>
        <w:ind w:left="35" w:right="1" w:hanging="35"/>
        <w:jc w:val="center"/>
        <w:rPr>
          <w:b/>
          <w:lang w:val="uz-Cyrl-UZ"/>
        </w:rPr>
      </w:pPr>
      <w:proofErr w:type="spellStart"/>
      <w:r>
        <w:rPr>
          <w:b/>
          <w:lang w:val="en-US"/>
        </w:rPr>
        <w:t>Kitobl</w:t>
      </w:r>
      <w:r w:rsidR="00260E5D">
        <w:rPr>
          <w:b/>
          <w:lang w:val="en-US"/>
        </w:rPr>
        <w:t>ar</w:t>
      </w:r>
      <w:proofErr w:type="spellEnd"/>
      <w:r w:rsidR="00563F29">
        <w:rPr>
          <w:b/>
          <w:lang w:val="uz-Cyrl-UZ"/>
        </w:rPr>
        <w:t>ni xarid qilish</w:t>
      </w:r>
      <w:r w:rsidR="00563F29" w:rsidRPr="007D3B7C">
        <w:rPr>
          <w:b/>
          <w:lang w:val="uz-Cyrl-UZ"/>
        </w:rPr>
        <w:t xml:space="preserve"> to‘g‘risidagi </w:t>
      </w:r>
      <w:r>
        <w:rPr>
          <w:b/>
          <w:lang w:val="en-US"/>
        </w:rPr>
        <w:t>_________</w:t>
      </w:r>
      <w:r w:rsidR="00FD7603">
        <w:rPr>
          <w:b/>
          <w:lang w:val="en-US"/>
        </w:rPr>
        <w:t>-</w:t>
      </w:r>
      <w:r w:rsidR="00563F29" w:rsidRPr="007D3B7C">
        <w:rPr>
          <w:b/>
          <w:lang w:val="uz-Cyrl-UZ"/>
        </w:rPr>
        <w:t xml:space="preserve">sonli </w:t>
      </w:r>
      <w:r w:rsidR="00260E5D">
        <w:rPr>
          <w:b/>
          <w:lang w:val="uz-Cyrl-UZ"/>
        </w:rPr>
        <w:br/>
      </w:r>
      <w:r w:rsidR="00563F29" w:rsidRPr="007D3B7C">
        <w:rPr>
          <w:b/>
          <w:lang w:val="uz-Cyrl-UZ"/>
        </w:rPr>
        <w:t>SHARTNOMA</w:t>
      </w:r>
    </w:p>
    <w:p w:rsidR="00260E5D" w:rsidRPr="007D3B7C" w:rsidRDefault="00260E5D" w:rsidP="00563F29">
      <w:pPr>
        <w:tabs>
          <w:tab w:val="left" w:pos="4245"/>
        </w:tabs>
        <w:ind w:left="35" w:right="1" w:hanging="35"/>
        <w:jc w:val="center"/>
        <w:rPr>
          <w:b/>
          <w:lang w:val="uz-Cyrl-UZ"/>
        </w:rPr>
      </w:pPr>
    </w:p>
    <w:p w:rsidR="00563F29" w:rsidRPr="00BE5D56" w:rsidRDefault="00206524" w:rsidP="00CC4393">
      <w:pPr>
        <w:ind w:left="-426" w:firstLine="35"/>
        <w:jc w:val="center"/>
        <w:rPr>
          <w:lang w:val="en-US"/>
        </w:rPr>
      </w:pPr>
      <w:r>
        <w:rPr>
          <w:lang w:val="uz-Cyrl-UZ"/>
        </w:rPr>
        <w:t>Samarq</w:t>
      </w:r>
      <w:r w:rsidR="00563F29">
        <w:rPr>
          <w:lang w:val="uz-Cyrl-UZ"/>
        </w:rPr>
        <w:t xml:space="preserve">and </w:t>
      </w:r>
      <w:r w:rsidR="00563F29" w:rsidRPr="007D3B7C">
        <w:rPr>
          <w:lang w:val="uz-Cyrl-UZ"/>
        </w:rPr>
        <w:t>shah</w:t>
      </w:r>
      <w:r w:rsidR="00563F29">
        <w:rPr>
          <w:lang w:val="uz-Cyrl-UZ"/>
        </w:rPr>
        <w:t>ar</w:t>
      </w:r>
      <w:r w:rsidR="00563F29" w:rsidRPr="007D3B7C">
        <w:rPr>
          <w:lang w:val="uz-Cyrl-UZ"/>
        </w:rPr>
        <w:tab/>
      </w:r>
      <w:r w:rsidR="00563F29" w:rsidRPr="007D3B7C">
        <w:rPr>
          <w:lang w:val="uz-Cyrl-UZ"/>
        </w:rPr>
        <w:tab/>
      </w:r>
      <w:r w:rsidR="00563F29" w:rsidRPr="007D3B7C">
        <w:rPr>
          <w:lang w:val="uz-Cyrl-UZ"/>
        </w:rPr>
        <w:tab/>
      </w:r>
      <w:r w:rsidR="00563F29" w:rsidRPr="007D3B7C">
        <w:rPr>
          <w:lang w:val="uz-Cyrl-UZ"/>
        </w:rPr>
        <w:tab/>
      </w:r>
      <w:r w:rsidR="00563F29" w:rsidRPr="007D3B7C">
        <w:rPr>
          <w:lang w:val="uz-Cyrl-UZ"/>
        </w:rPr>
        <w:tab/>
      </w:r>
      <w:r w:rsidR="00563F29" w:rsidRPr="007D3B7C">
        <w:rPr>
          <w:lang w:val="uz-Cyrl-UZ"/>
        </w:rPr>
        <w:tab/>
      </w:r>
      <w:r w:rsidR="00563F29" w:rsidRPr="007D3B7C">
        <w:rPr>
          <w:lang w:val="uz-Cyrl-UZ"/>
        </w:rPr>
        <w:tab/>
      </w:r>
      <w:r w:rsidR="00563F29" w:rsidRPr="007D3B7C">
        <w:rPr>
          <w:lang w:val="uz-Cyrl-UZ"/>
        </w:rPr>
        <w:tab/>
        <w:t>202</w:t>
      </w:r>
      <w:r w:rsidR="00563F29">
        <w:rPr>
          <w:lang w:val="uz-Cyrl-UZ"/>
        </w:rPr>
        <w:t>2</w:t>
      </w:r>
      <w:r w:rsidR="00FA5C3B">
        <w:rPr>
          <w:lang w:val="uz-Cyrl-UZ"/>
        </w:rPr>
        <w:t>-</w:t>
      </w:r>
      <w:r w:rsidR="00563F29" w:rsidRPr="007D3B7C">
        <w:rPr>
          <w:lang w:val="uz-Cyrl-UZ"/>
        </w:rPr>
        <w:t>y</w:t>
      </w:r>
      <w:r w:rsidR="00FA5C3B" w:rsidRPr="00206524">
        <w:rPr>
          <w:lang w:val="uz-Cyrl-UZ"/>
        </w:rPr>
        <w:t>il</w:t>
      </w:r>
      <w:r w:rsidR="00563F29" w:rsidRPr="007D3B7C">
        <w:rPr>
          <w:lang w:val="uz-Cyrl-UZ"/>
        </w:rPr>
        <w:t xml:space="preserve"> </w:t>
      </w:r>
      <w:r w:rsidR="00FA5C3B" w:rsidRPr="00206524">
        <w:rPr>
          <w:lang w:val="uz-Cyrl-UZ"/>
        </w:rPr>
        <w:t>“</w:t>
      </w:r>
      <w:r w:rsidRPr="00206524">
        <w:rPr>
          <w:lang w:val="uz-Cyrl-UZ"/>
        </w:rPr>
        <w:t>_____</w:t>
      </w:r>
      <w:r w:rsidR="00FA5C3B">
        <w:rPr>
          <w:lang w:val="uz-Cyrl-UZ"/>
        </w:rPr>
        <w:t>”</w:t>
      </w:r>
      <w:r w:rsidR="00563F29" w:rsidRPr="007D3B7C">
        <w:rPr>
          <w:lang w:val="uz-Cyrl-UZ"/>
        </w:rPr>
        <w:t xml:space="preserve"> </w:t>
      </w:r>
      <w:r w:rsidRPr="00206524">
        <w:rPr>
          <w:lang w:val="uz-Cyrl-UZ"/>
        </w:rPr>
        <w:t>noyabr</w:t>
      </w:r>
      <w:r w:rsidR="00563F29" w:rsidRPr="007D3B7C">
        <w:rPr>
          <w:lang w:val="uz-Cyrl-UZ"/>
        </w:rPr>
        <w:t>.</w:t>
      </w:r>
    </w:p>
    <w:p w:rsidR="00563F29" w:rsidRPr="00107E47" w:rsidRDefault="00563F29" w:rsidP="00CC4393">
      <w:pPr>
        <w:ind w:left="-426"/>
        <w:rPr>
          <w:b/>
          <w:sz w:val="10"/>
          <w:szCs w:val="10"/>
          <w:lang w:val="uz-Cyrl-UZ"/>
        </w:rPr>
      </w:pPr>
    </w:p>
    <w:p w:rsidR="00563F29" w:rsidRPr="007D3B7C" w:rsidRDefault="00404B36" w:rsidP="00CC4393">
      <w:pPr>
        <w:shd w:val="clear" w:color="auto" w:fill="FFFFFF"/>
        <w:ind w:left="-426" w:firstLine="540"/>
        <w:jc w:val="both"/>
        <w:rPr>
          <w:lang w:val="uz-Cyrl-UZ"/>
        </w:rPr>
      </w:pPr>
      <w:r w:rsidRPr="00206524">
        <w:rPr>
          <w:b/>
          <w:lang w:val="uz-Cyrl-UZ"/>
        </w:rPr>
        <w:t xml:space="preserve"> </w:t>
      </w:r>
      <w:r w:rsidR="00563F29" w:rsidRPr="00404B36">
        <w:rPr>
          <w:b/>
          <w:sz w:val="21"/>
          <w:szCs w:val="21"/>
          <w:lang w:val="uz-Cyrl-UZ"/>
        </w:rPr>
        <w:t>“</w:t>
      </w:r>
      <w:r w:rsidR="00206524" w:rsidRPr="00206524">
        <w:rPr>
          <w:b/>
          <w:sz w:val="21"/>
          <w:szCs w:val="21"/>
          <w:lang w:val="uz-Cyrl-UZ"/>
        </w:rPr>
        <w:t>___________________________________</w:t>
      </w:r>
      <w:r w:rsidR="00563F29" w:rsidRPr="00404B36">
        <w:rPr>
          <w:b/>
          <w:sz w:val="21"/>
          <w:szCs w:val="21"/>
          <w:lang w:val="uz-Cyrl-UZ"/>
        </w:rPr>
        <w:t>”</w:t>
      </w:r>
      <w:r w:rsidR="00566355" w:rsidRPr="00206524">
        <w:rPr>
          <w:b/>
          <w:sz w:val="21"/>
          <w:szCs w:val="21"/>
          <w:lang w:val="uz-Cyrl-UZ"/>
        </w:rPr>
        <w:t xml:space="preserve"> </w:t>
      </w:r>
      <w:r w:rsidR="00563F29">
        <w:rPr>
          <w:sz w:val="21"/>
          <w:szCs w:val="21"/>
          <w:lang w:val="uz-Cyrl-UZ"/>
        </w:rPr>
        <w:t xml:space="preserve">keyingi </w:t>
      </w:r>
      <w:r w:rsidR="00563F29" w:rsidRPr="004E7FD4">
        <w:rPr>
          <w:sz w:val="21"/>
          <w:szCs w:val="21"/>
          <w:lang w:val="uz-Cyrl-UZ"/>
        </w:rPr>
        <w:t xml:space="preserve">o‘rinlarda </w:t>
      </w:r>
      <w:r w:rsidR="00563F29">
        <w:rPr>
          <w:sz w:val="21"/>
          <w:szCs w:val="21"/>
          <w:lang w:val="uz-Cyrl-UZ"/>
        </w:rPr>
        <w:t>”</w:t>
      </w:r>
      <w:r w:rsidR="00563F29" w:rsidRPr="004E7FD4">
        <w:rPr>
          <w:sz w:val="21"/>
          <w:szCs w:val="21"/>
          <w:lang w:val="uz-Cyrl-UZ"/>
        </w:rPr>
        <w:t>Bajaruvchi</w:t>
      </w:r>
      <w:r w:rsidR="00563F29">
        <w:rPr>
          <w:sz w:val="21"/>
          <w:szCs w:val="21"/>
          <w:lang w:val="uz-Cyrl-UZ"/>
        </w:rPr>
        <w:t>” deb yuritiladi. O‘zining ustavi a</w:t>
      </w:r>
      <w:r>
        <w:rPr>
          <w:sz w:val="21"/>
          <w:szCs w:val="21"/>
          <w:lang w:val="uz-Cyrl-UZ"/>
        </w:rPr>
        <w:t>sosida ish yurituvchi direktori</w:t>
      </w:r>
      <w:r w:rsidR="00563F29">
        <w:rPr>
          <w:sz w:val="21"/>
          <w:szCs w:val="21"/>
          <w:lang w:val="uz-Cyrl-UZ"/>
        </w:rPr>
        <w:t xml:space="preserve"> </w:t>
      </w:r>
      <w:r w:rsidR="00206524" w:rsidRPr="00206524">
        <w:rPr>
          <w:sz w:val="21"/>
          <w:szCs w:val="21"/>
          <w:lang w:val="uz-Cyrl-UZ"/>
        </w:rPr>
        <w:t>___________________</w:t>
      </w:r>
      <w:r w:rsidR="00563F29">
        <w:rPr>
          <w:sz w:val="21"/>
          <w:szCs w:val="21"/>
          <w:lang w:val="uz-Cyrl-UZ"/>
        </w:rPr>
        <w:t xml:space="preserve"> nomidan, bir tomondan va </w:t>
      </w:r>
      <w:r w:rsidR="00563F29" w:rsidRPr="00404B36">
        <w:rPr>
          <w:b/>
          <w:lang w:val="uz-Cyrl-UZ"/>
        </w:rPr>
        <w:t>O‘zbekiston Respublikasi Yoshlar ishlari agentligi Samarkand viloyati bosh</w:t>
      </w:r>
      <w:r w:rsidR="00260E5D" w:rsidRPr="00404B36">
        <w:rPr>
          <w:b/>
          <w:lang w:val="uz-Cyrl-UZ"/>
        </w:rPr>
        <w:t>q</w:t>
      </w:r>
      <w:r w:rsidR="00563F29" w:rsidRPr="00404B36">
        <w:rPr>
          <w:b/>
          <w:lang w:val="uz-Cyrl-UZ"/>
        </w:rPr>
        <w:t>armasi</w:t>
      </w:r>
      <w:r w:rsidR="00563F29">
        <w:rPr>
          <w:sz w:val="21"/>
          <w:szCs w:val="21"/>
          <w:lang w:val="uz-Cyrl-UZ"/>
        </w:rPr>
        <w:t xml:space="preserve"> keyingi o‘rinlarda “</w:t>
      </w:r>
      <w:r w:rsidR="00563F29" w:rsidRPr="004E7FD4">
        <w:rPr>
          <w:sz w:val="21"/>
          <w:szCs w:val="21"/>
          <w:lang w:val="uz-Cyrl-UZ"/>
        </w:rPr>
        <w:t>Buyurtmachi</w:t>
      </w:r>
      <w:r w:rsidR="00563F29">
        <w:rPr>
          <w:sz w:val="21"/>
          <w:szCs w:val="21"/>
          <w:lang w:val="uz-Cyrl-UZ"/>
        </w:rPr>
        <w:t xml:space="preserve">” deb yuritiladi, </w:t>
      </w:r>
      <w:r w:rsidR="00563F29" w:rsidRPr="004E7FD4">
        <w:rPr>
          <w:sz w:val="21"/>
          <w:szCs w:val="21"/>
          <w:lang w:val="uz-Cyrl-UZ"/>
        </w:rPr>
        <w:t>o‘</w:t>
      </w:r>
      <w:r w:rsidR="00563F29">
        <w:rPr>
          <w:sz w:val="21"/>
          <w:szCs w:val="21"/>
          <w:lang w:val="uz-Cyrl-UZ"/>
        </w:rPr>
        <w:t>zining nizomi asosida ish yurituvchi</w:t>
      </w:r>
      <w:r w:rsidR="00563F29" w:rsidRPr="004E7FD4">
        <w:rPr>
          <w:sz w:val="21"/>
          <w:szCs w:val="21"/>
          <w:lang w:val="uz-Cyrl-UZ"/>
        </w:rPr>
        <w:t xml:space="preserve"> </w:t>
      </w:r>
      <w:r w:rsidR="00563F29">
        <w:rPr>
          <w:sz w:val="21"/>
          <w:szCs w:val="21"/>
          <w:lang w:val="uz-Cyrl-UZ"/>
        </w:rPr>
        <w:t xml:space="preserve">boshqarma boshlig‘i </w:t>
      </w:r>
      <w:r w:rsidR="00563F29" w:rsidRPr="00404B36">
        <w:rPr>
          <w:b/>
          <w:sz w:val="21"/>
          <w:szCs w:val="21"/>
          <w:lang w:val="uz-Cyrl-UZ"/>
        </w:rPr>
        <w:t>X.M.Tuxtayev</w:t>
      </w:r>
      <w:r w:rsidR="00563F29">
        <w:rPr>
          <w:sz w:val="21"/>
          <w:szCs w:val="21"/>
          <w:lang w:val="uz-Cyrl-UZ"/>
        </w:rPr>
        <w:t xml:space="preserve"> nomidan, ikkinchi tomondan mazkur shartnom</w:t>
      </w:r>
      <w:r w:rsidR="00260E5D">
        <w:rPr>
          <w:sz w:val="21"/>
          <w:szCs w:val="21"/>
          <w:lang w:val="uz-Cyrl-UZ"/>
        </w:rPr>
        <w:t>ani quyidagilar haqida tuzdilar</w:t>
      </w:r>
      <w:r w:rsidR="00260E5D">
        <w:rPr>
          <w:lang w:val="uz-Cyrl-UZ"/>
        </w:rPr>
        <w:t>:</w:t>
      </w:r>
    </w:p>
    <w:p w:rsidR="00563F29" w:rsidRPr="007D3B7C" w:rsidRDefault="00563F29" w:rsidP="00CC4393">
      <w:pPr>
        <w:shd w:val="clear" w:color="auto" w:fill="FFFFFF"/>
        <w:ind w:left="-426"/>
        <w:jc w:val="center"/>
        <w:rPr>
          <w:b/>
          <w:lang w:val="uz-Cyrl-UZ"/>
        </w:rPr>
      </w:pPr>
      <w:r w:rsidRPr="007D3B7C">
        <w:rPr>
          <w:b/>
          <w:lang w:val="uz-Cyrl-UZ"/>
        </w:rPr>
        <w:t>I. SHARTNOMA PREDMETI</w:t>
      </w:r>
    </w:p>
    <w:p w:rsidR="00563F29" w:rsidRDefault="00563F29" w:rsidP="00CC4393">
      <w:pPr>
        <w:ind w:left="-426" w:firstLine="540"/>
        <w:jc w:val="both"/>
        <w:rPr>
          <w:lang w:val="uz-Cyrl-UZ"/>
        </w:rPr>
      </w:pPr>
      <w:r w:rsidRPr="007D3B7C">
        <w:rPr>
          <w:lang w:val="uz-Cyrl-UZ"/>
        </w:rPr>
        <w:t>1.1. Ushbu shartnoma</w:t>
      </w:r>
      <w:r w:rsidR="00484649">
        <w:rPr>
          <w:lang w:val="uz-Cyrl-UZ"/>
        </w:rPr>
        <w:t>da ko‘</w:t>
      </w:r>
      <w:r w:rsidR="00484649" w:rsidRPr="00484649">
        <w:rPr>
          <w:lang w:val="uz-Cyrl-UZ"/>
        </w:rPr>
        <w:t xml:space="preserve">rsatilgan tovarlar uchun oldindan 30% to‘lov amalga oshiradi va tavar qabul </w:t>
      </w:r>
      <w:r w:rsidR="00484649">
        <w:rPr>
          <w:lang w:val="uz-Cyrl-UZ"/>
        </w:rPr>
        <w:t>qilingandan keyin qolgan 70% to</w:t>
      </w:r>
      <w:r w:rsidR="00484649" w:rsidRPr="00484649">
        <w:rPr>
          <w:lang w:val="uz-Cyrl-UZ"/>
        </w:rPr>
        <w:t>‘lov amalga oshiriladi.</w:t>
      </w:r>
    </w:p>
    <w:p w:rsidR="00563F29" w:rsidRPr="007D3B7C" w:rsidRDefault="00563F29" w:rsidP="00563F29">
      <w:pPr>
        <w:ind w:firstLine="540"/>
        <w:jc w:val="both"/>
        <w:rPr>
          <w:lang w:val="uz-Cyrl-UZ"/>
        </w:rPr>
      </w:pPr>
      <w:r w:rsidRPr="007D3B7C">
        <w:rPr>
          <w:lang w:val="uz-Cyrl-UZ"/>
        </w:rPr>
        <w:t>1.2. Ishlarning to‘liq hajmi ushbu shartnomaning 1-ilovasida ko‘rsatilgan va shartnomaning ajralmas qismi hisoblanadigan Ishlarni bajarishning kalendar rejasiga muvofiq uchta bosqichdan iborat.</w:t>
      </w:r>
    </w:p>
    <w:p w:rsidR="00563F29" w:rsidRPr="007D3B7C" w:rsidRDefault="00563F29" w:rsidP="00563F29">
      <w:pPr>
        <w:ind w:firstLine="540"/>
        <w:jc w:val="both"/>
        <w:rPr>
          <w:lang w:val="uz-Cyrl-UZ"/>
        </w:rPr>
      </w:pPr>
      <w:r w:rsidRPr="007D3B7C">
        <w:rPr>
          <w:lang w:val="uz-Cyrl-UZ"/>
        </w:rPr>
        <w:t xml:space="preserve">1.3. Ishlarni bajarish muddati ushbu shartnomaning 3-bo‘limiga muvofiq Bajaruvchi tomonidan Buyurtmachiga oldindan to‘lov olingan paytdan </w:t>
      </w:r>
      <w:r w:rsidRPr="00444AFD">
        <w:rPr>
          <w:lang w:val="uz-Cyrl-UZ"/>
        </w:rPr>
        <w:t xml:space="preserve">boshlab </w:t>
      </w:r>
      <w:r>
        <w:rPr>
          <w:lang w:val="uz-Cyrl-UZ"/>
        </w:rPr>
        <w:t>7</w:t>
      </w:r>
      <w:r w:rsidRPr="00444AFD">
        <w:rPr>
          <w:lang w:val="uz-Cyrl-UZ"/>
        </w:rPr>
        <w:t xml:space="preserve"> kunni</w:t>
      </w:r>
      <w:r w:rsidRPr="007D3B7C">
        <w:rPr>
          <w:lang w:val="uz-Cyrl-UZ"/>
        </w:rPr>
        <w:t xml:space="preserve"> tashkil qiladi.</w:t>
      </w:r>
    </w:p>
    <w:p w:rsidR="00563F29" w:rsidRPr="007D3B7C" w:rsidRDefault="00563F29" w:rsidP="00563F29">
      <w:pPr>
        <w:pStyle w:val="1"/>
        <w:widowControl/>
        <w:autoSpaceDE/>
        <w:ind w:left="0" w:firstLine="567"/>
        <w:jc w:val="center"/>
        <w:rPr>
          <w:b/>
          <w:bCs/>
          <w:lang w:val="uz-Cyrl-UZ"/>
        </w:rPr>
      </w:pPr>
      <w:r w:rsidRPr="007D3B7C">
        <w:rPr>
          <w:b/>
          <w:bCs/>
          <w:lang w:val="uz-Cyrl-UZ"/>
        </w:rPr>
        <w:t>II.Taraflarning huquq va majburiyatlari</w:t>
      </w:r>
    </w:p>
    <w:p w:rsidR="00563F29" w:rsidRPr="007D3B7C" w:rsidRDefault="00563F29" w:rsidP="00563F29">
      <w:pPr>
        <w:ind w:firstLine="567"/>
        <w:rPr>
          <w:rFonts w:eastAsia="MS Mincho"/>
          <w:lang w:val="uz-Cyrl-UZ"/>
        </w:rPr>
      </w:pPr>
      <w:r w:rsidRPr="007D3B7C">
        <w:rPr>
          <w:b/>
          <w:bCs/>
          <w:lang w:val="uz-Cyrl-UZ"/>
        </w:rPr>
        <w:t>2.1. Bajaruvchining majburiyatlari:</w:t>
      </w:r>
    </w:p>
    <w:p w:rsidR="00563F29" w:rsidRPr="007D3B7C" w:rsidRDefault="00563F29" w:rsidP="00563F29">
      <w:pPr>
        <w:ind w:firstLine="567"/>
        <w:jc w:val="both"/>
        <w:rPr>
          <w:rFonts w:eastAsia="MS Mincho"/>
          <w:lang w:val="uz-Cyrl-UZ"/>
        </w:rPr>
      </w:pPr>
      <w:r w:rsidRPr="007D3B7C">
        <w:rPr>
          <w:rFonts w:eastAsia="MS Mincho"/>
          <w:lang w:val="uz-Cyrl-UZ"/>
        </w:rPr>
        <w:t>2.1.1. Ushbu shartnoma doirasida Ishlarni bajarishning kalendar rejasiga muvofiq barcha ishlarni to‘liq hajmda va belgilangan muddatlarda bajarish.</w:t>
      </w:r>
    </w:p>
    <w:p w:rsidR="00563F29" w:rsidRPr="007D3B7C" w:rsidRDefault="00563F29" w:rsidP="00563F29">
      <w:pPr>
        <w:ind w:firstLine="567"/>
        <w:jc w:val="both"/>
        <w:rPr>
          <w:rFonts w:eastAsia="MS Mincho"/>
          <w:lang w:val="uz-Cyrl-UZ"/>
        </w:rPr>
      </w:pPr>
      <w:r w:rsidRPr="007D3B7C">
        <w:rPr>
          <w:rFonts w:eastAsia="MS Mincho"/>
          <w:lang w:val="uz-Cyrl-UZ"/>
        </w:rPr>
        <w:t>Har bir bosqich bo‘yicha ishlar Taraflar tomonidan Ishlarni topshirish-qabul qilish dalolatnomasi imzolanganidan keyin bajarilgan hisoblanadi.</w:t>
      </w:r>
    </w:p>
    <w:p w:rsidR="00563F29" w:rsidRPr="007D3B7C" w:rsidRDefault="00563F29" w:rsidP="00563F29">
      <w:pPr>
        <w:tabs>
          <w:tab w:val="left" w:pos="1276"/>
          <w:tab w:val="left" w:pos="1418"/>
        </w:tabs>
        <w:ind w:firstLine="567"/>
        <w:jc w:val="both"/>
        <w:rPr>
          <w:rFonts w:eastAsia="MS Mincho"/>
          <w:lang w:val="uz-Cyrl-UZ"/>
        </w:rPr>
      </w:pPr>
      <w:r w:rsidRPr="007D3B7C">
        <w:rPr>
          <w:rFonts w:eastAsia="MS Mincho"/>
          <w:lang w:val="uz-Cyrl-UZ"/>
        </w:rPr>
        <w:t>2.1.2. Shartnoma bo‘yicha ishlarni O‘zbekiston Respublikasining amaldagi normativ-huquqiy hujjatlariga to‘liq muvofiq holda bajarilishini ta’minlash.</w:t>
      </w:r>
    </w:p>
    <w:p w:rsidR="00563F29" w:rsidRPr="007D3B7C" w:rsidRDefault="00563F29" w:rsidP="00563F29">
      <w:pPr>
        <w:ind w:firstLine="567"/>
        <w:jc w:val="both"/>
        <w:rPr>
          <w:rFonts w:eastAsia="MS Mincho"/>
          <w:lang w:val="uz-Cyrl-UZ"/>
        </w:rPr>
      </w:pPr>
      <w:r w:rsidRPr="007D3B7C">
        <w:rPr>
          <w:rFonts w:eastAsia="MS Mincho"/>
          <w:lang w:val="uz-Cyrl-UZ"/>
        </w:rPr>
        <w:t>2.1.3. Bajarilgan ishlarda aniqlangan barcha kamchiliklar va xatolarni Buyurtmachi bilan kelishilgan muddatda o‘z hisobidan bartaraf etish.</w:t>
      </w:r>
    </w:p>
    <w:p w:rsidR="00563F29" w:rsidRPr="007D3B7C" w:rsidRDefault="00563F29" w:rsidP="00563F29">
      <w:pPr>
        <w:ind w:firstLine="567"/>
        <w:jc w:val="both"/>
        <w:rPr>
          <w:rFonts w:eastAsia="MS Mincho"/>
          <w:lang w:val="uz-Cyrl-UZ"/>
        </w:rPr>
      </w:pPr>
      <w:r w:rsidRPr="007D3B7C">
        <w:rPr>
          <w:rFonts w:eastAsia="MS Mincho"/>
          <w:lang w:val="uz-Cyrl-UZ"/>
        </w:rPr>
        <w:t>2.1.4. Ishlar yakuni bo‘yicha dasturning barcha kirish kodlari (isxodnыye kodы) Buyurtmachiga taqdim etish.</w:t>
      </w:r>
    </w:p>
    <w:p w:rsidR="00563F29" w:rsidRPr="007D3B7C" w:rsidRDefault="00563F29" w:rsidP="00563F29">
      <w:pPr>
        <w:ind w:firstLine="567"/>
        <w:jc w:val="both"/>
        <w:rPr>
          <w:rFonts w:eastAsia="MS Mincho"/>
          <w:lang w:val="uz-Cyrl-UZ"/>
        </w:rPr>
      </w:pPr>
      <w:r w:rsidRPr="007D3B7C">
        <w:rPr>
          <w:rFonts w:eastAsia="MS Mincho"/>
          <w:lang w:val="uz-Cyrl-UZ"/>
        </w:rPr>
        <w:t>Loyihani qabul qilish jarayonida quyidagi ishlar amalga oshiriladi:</w:t>
      </w:r>
    </w:p>
    <w:p w:rsidR="00563F29" w:rsidRPr="007D3B7C" w:rsidRDefault="00563F29" w:rsidP="00563F29">
      <w:pPr>
        <w:ind w:firstLine="567"/>
        <w:jc w:val="both"/>
        <w:rPr>
          <w:rFonts w:eastAsia="MS Mincho"/>
          <w:lang w:val="uz-Cyrl-UZ"/>
        </w:rPr>
      </w:pPr>
      <w:r w:rsidRPr="007D3B7C">
        <w:rPr>
          <w:rFonts w:eastAsia="MS Mincho"/>
          <w:lang w:val="uz-Cyrl-UZ"/>
        </w:rPr>
        <w:t>• tizimlarning dastlabki sinovlari;</w:t>
      </w:r>
    </w:p>
    <w:p w:rsidR="00563F29" w:rsidRPr="007D3B7C" w:rsidRDefault="00563F29" w:rsidP="00563F29">
      <w:pPr>
        <w:ind w:firstLine="567"/>
        <w:jc w:val="both"/>
        <w:rPr>
          <w:rFonts w:eastAsia="MS Mincho"/>
          <w:lang w:val="uz-Cyrl-UZ"/>
        </w:rPr>
      </w:pPr>
      <w:r w:rsidRPr="007D3B7C">
        <w:rPr>
          <w:rFonts w:eastAsia="MS Mincho"/>
          <w:lang w:val="uz-Cyrl-UZ"/>
        </w:rPr>
        <w:t>• kamchiliklarni bartaraf etish;</w:t>
      </w:r>
    </w:p>
    <w:p w:rsidR="00563F29" w:rsidRPr="007D3B7C" w:rsidRDefault="00563F29" w:rsidP="00563F29">
      <w:pPr>
        <w:ind w:firstLine="567"/>
        <w:jc w:val="both"/>
        <w:rPr>
          <w:rFonts w:eastAsia="MS Mincho"/>
          <w:lang w:val="uz-Cyrl-UZ"/>
        </w:rPr>
      </w:pPr>
      <w:r w:rsidRPr="007D3B7C">
        <w:rPr>
          <w:rFonts w:eastAsia="MS Mincho"/>
          <w:lang w:val="uz-Cyrl-UZ"/>
        </w:rPr>
        <w:t>• tizimni qabul qilish sinovlari;</w:t>
      </w:r>
    </w:p>
    <w:p w:rsidR="00563F29" w:rsidRPr="007D3B7C" w:rsidRDefault="00563F29" w:rsidP="00563F29">
      <w:pPr>
        <w:ind w:firstLine="567"/>
        <w:jc w:val="both"/>
        <w:rPr>
          <w:rFonts w:eastAsia="MS Mincho"/>
          <w:lang w:val="uz-Cyrl-UZ"/>
        </w:rPr>
      </w:pPr>
      <w:r w:rsidRPr="007D3B7C">
        <w:rPr>
          <w:rFonts w:eastAsia="MS Mincho"/>
          <w:lang w:val="uz-Cyrl-UZ"/>
        </w:rPr>
        <w:t>• tizimda ishlash bo‘yicha o‘qitish;</w:t>
      </w:r>
    </w:p>
    <w:p w:rsidR="00563F29" w:rsidRPr="007D3B7C" w:rsidRDefault="00563F29" w:rsidP="00563F29">
      <w:pPr>
        <w:ind w:firstLine="567"/>
        <w:jc w:val="both"/>
        <w:rPr>
          <w:rFonts w:eastAsia="MS Mincho"/>
          <w:lang w:val="uz-Cyrl-UZ"/>
        </w:rPr>
      </w:pPr>
      <w:r w:rsidRPr="007D3B7C">
        <w:rPr>
          <w:rFonts w:eastAsia="MS Mincho"/>
          <w:lang w:val="uz-Cyrl-UZ"/>
        </w:rPr>
        <w:t>• tizimdan foydalanish tartibini ishlab chiqish hamda taqdim etish;</w:t>
      </w:r>
    </w:p>
    <w:p w:rsidR="00563F29" w:rsidRPr="007D3B7C" w:rsidRDefault="00563F29" w:rsidP="00563F29">
      <w:pPr>
        <w:ind w:firstLine="567"/>
        <w:jc w:val="both"/>
        <w:rPr>
          <w:rFonts w:eastAsia="MS Mincho"/>
          <w:lang w:val="uz-Cyrl-UZ"/>
        </w:rPr>
      </w:pPr>
      <w:r w:rsidRPr="007D3B7C">
        <w:rPr>
          <w:rFonts w:eastAsia="MS Mincho"/>
          <w:lang w:val="uz-Cyrl-UZ"/>
        </w:rPr>
        <w:t>• Dastur kodini Buyurtmachiga o‘tkazish.</w:t>
      </w:r>
    </w:p>
    <w:p w:rsidR="00563F29" w:rsidRPr="007D3B7C" w:rsidRDefault="00563F29" w:rsidP="00563F29">
      <w:pPr>
        <w:ind w:firstLine="567"/>
        <w:jc w:val="both"/>
        <w:rPr>
          <w:rFonts w:eastAsia="MS Mincho"/>
          <w:lang w:val="uz-Cyrl-UZ"/>
        </w:rPr>
      </w:pPr>
      <w:r w:rsidRPr="007D3B7C">
        <w:rPr>
          <w:rFonts w:eastAsia="MS Mincho"/>
          <w:lang w:val="uz-Cyrl-UZ"/>
        </w:rPr>
        <w:t>Axborot tizimlarini tekshirish va qabul qilish Buyurtmachi joylashgan joyda amalga oshiriladi. Tizimni qabul qilish sharti shundan iboratki, tizim tayyor (podklyuch) asosida tayyorlanishi kerak.</w:t>
      </w:r>
    </w:p>
    <w:p w:rsidR="00563F29" w:rsidRPr="007D3B7C" w:rsidRDefault="00563F29" w:rsidP="00563F29">
      <w:pPr>
        <w:ind w:firstLine="567"/>
        <w:jc w:val="both"/>
        <w:rPr>
          <w:rFonts w:eastAsia="MS Mincho"/>
          <w:lang w:val="uz-Cyrl-UZ"/>
        </w:rPr>
      </w:pPr>
      <w:r w:rsidRPr="007D3B7C">
        <w:rPr>
          <w:rFonts w:eastAsia="MS Mincho"/>
          <w:lang w:val="uz-Cyrl-UZ"/>
        </w:rPr>
        <w:t>Ishlarni bosqichlar bo‘yicha qabul qilish uchun talablar:</w:t>
      </w:r>
    </w:p>
    <w:p w:rsidR="00563F29" w:rsidRPr="007D3B7C" w:rsidRDefault="00563F29" w:rsidP="00563F29">
      <w:pPr>
        <w:ind w:firstLine="567"/>
        <w:jc w:val="both"/>
        <w:rPr>
          <w:rFonts w:eastAsia="MS Mincho"/>
          <w:lang w:val="uz-Cyrl-UZ"/>
        </w:rPr>
      </w:pPr>
      <w:r w:rsidRPr="007D3B7C">
        <w:rPr>
          <w:rFonts w:eastAsia="MS Mincho"/>
          <w:lang w:val="uz-Cyrl-UZ"/>
        </w:rPr>
        <w:t xml:space="preserve">• jalb qilingan tomonlar: Buyurtmachi va </w:t>
      </w:r>
      <w:r w:rsidRPr="007D3B7C">
        <w:rPr>
          <w:lang w:val="uz-Cyrl-UZ"/>
        </w:rPr>
        <w:t>Bajaruvchi</w:t>
      </w:r>
      <w:r w:rsidRPr="007D3B7C">
        <w:rPr>
          <w:rFonts w:eastAsia="MS Mincho"/>
          <w:lang w:val="uz-Cyrl-UZ"/>
        </w:rPr>
        <w:t>;</w:t>
      </w:r>
    </w:p>
    <w:p w:rsidR="00563F29" w:rsidRPr="007D3B7C" w:rsidRDefault="00563F29" w:rsidP="00563F29">
      <w:pPr>
        <w:ind w:firstLine="567"/>
        <w:jc w:val="both"/>
        <w:rPr>
          <w:rFonts w:eastAsia="MS Mincho"/>
          <w:lang w:val="uz-Cyrl-UZ"/>
        </w:rPr>
      </w:pPr>
      <w:r w:rsidRPr="007D3B7C">
        <w:rPr>
          <w:rFonts w:eastAsia="MS Mincho"/>
          <w:lang w:val="uz-Cyrl-UZ"/>
        </w:rPr>
        <w:t>• joy: mijozning binosi.</w:t>
      </w:r>
    </w:p>
    <w:p w:rsidR="00563F29" w:rsidRPr="007D3B7C" w:rsidRDefault="00563F29" w:rsidP="00563F29">
      <w:pPr>
        <w:ind w:firstLine="567"/>
        <w:jc w:val="both"/>
        <w:rPr>
          <w:rFonts w:eastAsia="MS Mincho"/>
          <w:lang w:val="uz-Cyrl-UZ"/>
        </w:rPr>
      </w:pPr>
      <w:r w:rsidRPr="007D3B7C">
        <w:rPr>
          <w:rFonts w:eastAsia="MS Mincho"/>
          <w:lang w:val="uz-Cyrl-UZ"/>
        </w:rPr>
        <w:t>Loyihani amalga oshirish bo‘yicha ishlar tomonlar qabul qilish to‘g‘risidagi dalolatnoma imzolaganidan keyin tugallangan hisoblanadi.</w:t>
      </w:r>
    </w:p>
    <w:p w:rsidR="00563F29" w:rsidRPr="007D3B7C" w:rsidRDefault="00563F29" w:rsidP="00563F29">
      <w:pPr>
        <w:ind w:firstLine="600"/>
        <w:jc w:val="both"/>
        <w:rPr>
          <w:rFonts w:eastAsia="MS Mincho"/>
          <w:lang w:val="uz-Cyrl-UZ"/>
        </w:rPr>
      </w:pPr>
      <w:r w:rsidRPr="007D3B7C">
        <w:rPr>
          <w:rFonts w:eastAsia="MS Mincho"/>
          <w:b/>
          <w:bCs/>
          <w:lang w:val="uz-Cyrl-UZ"/>
        </w:rPr>
        <w:t>2.2. Bajaruvchining huquqlari</w:t>
      </w:r>
      <w:r w:rsidRPr="007D3B7C">
        <w:rPr>
          <w:rFonts w:eastAsia="MS Mincho"/>
          <w:lang w:val="uz-Cyrl-UZ"/>
        </w:rPr>
        <w:t>:</w:t>
      </w:r>
    </w:p>
    <w:p w:rsidR="00563F29" w:rsidRPr="007D3B7C" w:rsidRDefault="00563F29" w:rsidP="00563F29">
      <w:pPr>
        <w:ind w:firstLine="600"/>
        <w:jc w:val="both"/>
        <w:rPr>
          <w:rFonts w:eastAsia="MS Mincho"/>
          <w:lang w:val="uz-Cyrl-UZ"/>
        </w:rPr>
      </w:pPr>
      <w:r w:rsidRPr="007D3B7C">
        <w:rPr>
          <w:rFonts w:eastAsia="MS Mincho"/>
          <w:lang w:val="uz-Cyrl-UZ"/>
        </w:rPr>
        <w:t>2.2.1. Ishlarni Buyurtmachi bilan kelishilgan holda muddatidan ilgari bajarish.</w:t>
      </w:r>
    </w:p>
    <w:p w:rsidR="00563F29" w:rsidRPr="007D3B7C" w:rsidRDefault="00563F29" w:rsidP="00563F29">
      <w:pPr>
        <w:tabs>
          <w:tab w:val="left" w:pos="2520"/>
        </w:tabs>
        <w:ind w:firstLine="600"/>
        <w:jc w:val="both"/>
        <w:rPr>
          <w:rFonts w:eastAsia="MS Mincho"/>
          <w:lang w:val="uz-Cyrl-UZ"/>
        </w:rPr>
      </w:pPr>
      <w:r w:rsidRPr="007D3B7C">
        <w:rPr>
          <w:rFonts w:eastAsia="MS Mincho"/>
          <w:lang w:val="uz-Cyrl-UZ"/>
        </w:rPr>
        <w:t>2.2.2. Ushbu shartnoma bo‘yicha ishlarni (yoki ularning qismlarini) bajarish uchun mutaxassislar va ekspertlarni hamda boshqa tashkilotlarni jalb qilish;</w:t>
      </w:r>
    </w:p>
    <w:p w:rsidR="00563F29" w:rsidRPr="007D3B7C" w:rsidRDefault="00563F29" w:rsidP="00563F29">
      <w:pPr>
        <w:tabs>
          <w:tab w:val="left" w:pos="2520"/>
        </w:tabs>
        <w:ind w:firstLine="600"/>
        <w:jc w:val="both"/>
        <w:rPr>
          <w:rFonts w:eastAsia="MS Mincho"/>
          <w:lang w:val="uz-Cyrl-UZ"/>
        </w:rPr>
      </w:pPr>
      <w:r w:rsidRPr="007D3B7C">
        <w:rPr>
          <w:rFonts w:eastAsia="MS Mincho"/>
          <w:b/>
          <w:bCs/>
          <w:lang w:val="uz-Cyrl-UZ"/>
        </w:rPr>
        <w:t>2.3. Buyurtmachining majburiyatlari:</w:t>
      </w:r>
    </w:p>
    <w:p w:rsidR="00563F29" w:rsidRPr="007D3B7C" w:rsidRDefault="00563F29" w:rsidP="00563F29">
      <w:pPr>
        <w:ind w:firstLine="600"/>
        <w:jc w:val="both"/>
        <w:rPr>
          <w:rFonts w:eastAsia="MS Mincho"/>
          <w:lang w:val="uz-Cyrl-UZ"/>
        </w:rPr>
      </w:pPr>
      <w:r w:rsidRPr="007D3B7C">
        <w:rPr>
          <w:rFonts w:eastAsia="MS Mincho"/>
          <w:lang w:val="uz-Cyrl-UZ"/>
        </w:rPr>
        <w:t>2.3.1. Bajaruvchi tomonidan</w:t>
      </w:r>
      <w:r w:rsidRPr="007D3B7C">
        <w:rPr>
          <w:lang w:val="uz-Cyrl-UZ"/>
        </w:rPr>
        <w:t xml:space="preserve"> elektron tizimini yaratish, tajriba sinovidan o‘tkazish va foydalanishga topshirish uchun zarur bo‘lgan ma’lumot va birlamchi ma’lumotlar hamda boshqa zarur materiallarni o‘z vaqtida olinishiga o‘z vakolati doirasida ko‘maklashish.</w:t>
      </w:r>
    </w:p>
    <w:p w:rsidR="00563F29" w:rsidRPr="007D3B7C" w:rsidRDefault="00563F29" w:rsidP="00563F29">
      <w:pPr>
        <w:ind w:firstLine="567"/>
        <w:jc w:val="both"/>
        <w:rPr>
          <w:rFonts w:eastAsia="MS Mincho"/>
          <w:lang w:val="uz-Cyrl-UZ"/>
        </w:rPr>
      </w:pPr>
      <w:r w:rsidRPr="007D3B7C">
        <w:rPr>
          <w:rFonts w:eastAsia="MS Mincho"/>
          <w:lang w:val="uz-Cyrl-UZ"/>
        </w:rPr>
        <w:t>2.3.2. Ushbu shartnoma bo‘yicha ishlarni bajarish davomida tezqor qarorlarni qabul qilish uchun ushbu shartnoma imzolangan paytdan boshlab 3 (uch) ish kuni ichida Buyurtmachi nomidan vakolatli vakilni yozma shaklda tayinlash. Buyurtmachi vakilining vakolatiga ushbu shartnoma bo‘yicha ishlarni bajarishga tegishli bo‘lgan so‘rovlar yoki Taraflarning murojaatlariga so‘rov yoki Taraflardan murojaat kelib tushgan paytdan boshlab 3 (uch) ish kuni ichida yozma yoki elektron shaklda javob tayyorlash kiradi.</w:t>
      </w:r>
    </w:p>
    <w:p w:rsidR="00563F29" w:rsidRPr="007D3B7C" w:rsidRDefault="00563F29" w:rsidP="00563F29">
      <w:pPr>
        <w:ind w:firstLine="567"/>
        <w:jc w:val="both"/>
        <w:rPr>
          <w:rFonts w:eastAsia="MS Mincho"/>
          <w:lang w:val="uz-Cyrl-UZ"/>
        </w:rPr>
      </w:pPr>
      <w:r w:rsidRPr="007D3B7C">
        <w:rPr>
          <w:rFonts w:eastAsia="MS Mincho"/>
          <w:lang w:val="uz-Cyrl-UZ"/>
        </w:rPr>
        <w:t>2.3.3. Zaruratga ko‘ra, ushbu shartnoma bo‘yicha ishlab chiqilayotgan hujjatlarni o‘zining tarkibiy tuzilmalarida va tegishli vazirlik hamda idoralarda kelishilishini ta’minlash.</w:t>
      </w:r>
    </w:p>
    <w:p w:rsidR="00563F29" w:rsidRPr="007D3B7C" w:rsidRDefault="00563F29" w:rsidP="00563F29">
      <w:pPr>
        <w:ind w:firstLine="567"/>
        <w:jc w:val="both"/>
        <w:rPr>
          <w:rFonts w:eastAsia="MS Mincho"/>
          <w:lang w:val="uz-Cyrl-UZ"/>
        </w:rPr>
      </w:pPr>
      <w:r w:rsidRPr="007D3B7C">
        <w:rPr>
          <w:rFonts w:eastAsia="MS Mincho"/>
          <w:lang w:val="uz-Cyrl-UZ"/>
        </w:rPr>
        <w:t>2.3.4. Bajaruvchiga texnik vazifa, talablar,</w:t>
      </w:r>
      <w:r w:rsidRPr="007D3B7C">
        <w:rPr>
          <w:lang w:val="uz-Cyrl-UZ"/>
        </w:rPr>
        <w:t xml:space="preserve"> elektron tizimida aks ettiriladigan shakllar va hisobotlar taqdim etilishini ta’minlash.</w:t>
      </w:r>
    </w:p>
    <w:p w:rsidR="00563F29" w:rsidRPr="007D3B7C" w:rsidRDefault="00563F29" w:rsidP="00563F29">
      <w:pPr>
        <w:ind w:firstLine="567"/>
        <w:jc w:val="both"/>
        <w:rPr>
          <w:rFonts w:eastAsia="MS Mincho"/>
          <w:lang w:val="uz-Cyrl-UZ"/>
        </w:rPr>
      </w:pPr>
      <w:r w:rsidRPr="007D3B7C">
        <w:rPr>
          <w:rFonts w:eastAsia="MS Mincho"/>
          <w:lang w:val="uz-Cyrl-UZ"/>
        </w:rPr>
        <w:t>2.3.5. Ushbu shartnomaning 4.1-bandida ko‘rsatilgan hisobotga oid Bajaruvchi tomonidan taqdim etilgan hujjatlarni o‘z vaqtida ko‘rib chiqish.</w:t>
      </w:r>
    </w:p>
    <w:p w:rsidR="00566355" w:rsidRDefault="00566355" w:rsidP="00563F29">
      <w:pPr>
        <w:pStyle w:val="21"/>
        <w:spacing w:after="0" w:line="240" w:lineRule="auto"/>
        <w:ind w:left="0" w:firstLine="567"/>
        <w:jc w:val="both"/>
        <w:rPr>
          <w:rFonts w:eastAsia="MS Mincho"/>
        </w:rPr>
      </w:pPr>
    </w:p>
    <w:p w:rsidR="00563F29" w:rsidRPr="007D3B7C" w:rsidRDefault="00563F29" w:rsidP="00563F29">
      <w:pPr>
        <w:pStyle w:val="21"/>
        <w:spacing w:after="0" w:line="240" w:lineRule="auto"/>
        <w:ind w:left="0" w:firstLine="567"/>
        <w:jc w:val="both"/>
        <w:rPr>
          <w:rFonts w:eastAsia="MS Mincho"/>
          <w:lang w:val="uz-Cyrl-UZ"/>
        </w:rPr>
      </w:pPr>
      <w:r w:rsidRPr="007D3B7C">
        <w:rPr>
          <w:rFonts w:eastAsia="MS Mincho"/>
        </w:rPr>
        <w:t>2.3.</w:t>
      </w:r>
      <w:r w:rsidRPr="007D3B7C">
        <w:rPr>
          <w:rFonts w:eastAsia="MS Mincho"/>
          <w:lang w:val="uz-Cyrl-UZ"/>
        </w:rPr>
        <w:t>6</w:t>
      </w:r>
      <w:r w:rsidRPr="007D3B7C">
        <w:rPr>
          <w:rFonts w:eastAsia="MS Mincho"/>
        </w:rPr>
        <w:t xml:space="preserve">. </w:t>
      </w:r>
      <w:r w:rsidRPr="007D3B7C">
        <w:rPr>
          <w:rFonts w:eastAsia="MS Mincho"/>
          <w:lang w:val="uz-Cyrl-UZ"/>
        </w:rPr>
        <w:t>Ishlarni bajarish muddatlari muvofiqlashtirilishini, bajariladigan ishlar bo‘yicha oraliq va yakuniy natijalarga erishilishini nazorat qilinishini ta’minlash.</w:t>
      </w:r>
    </w:p>
    <w:p w:rsidR="00563F29" w:rsidRPr="007D3B7C" w:rsidRDefault="00563F29" w:rsidP="00563F29">
      <w:pPr>
        <w:ind w:firstLine="600"/>
        <w:jc w:val="both"/>
        <w:rPr>
          <w:rFonts w:eastAsia="MS Mincho"/>
          <w:lang w:val="uz-Cyrl-UZ"/>
        </w:rPr>
      </w:pPr>
      <w:r w:rsidRPr="007D3B7C">
        <w:rPr>
          <w:rFonts w:eastAsia="MS Mincho"/>
          <w:b/>
          <w:bCs/>
          <w:lang w:val="uz-Cyrl-UZ"/>
        </w:rPr>
        <w:t>2.4 Buyurtmachining huquqlari:</w:t>
      </w:r>
    </w:p>
    <w:p w:rsidR="00563F29" w:rsidRPr="007D3B7C" w:rsidRDefault="00563F29" w:rsidP="00563F29">
      <w:pPr>
        <w:ind w:firstLine="600"/>
        <w:jc w:val="both"/>
        <w:rPr>
          <w:rFonts w:eastAsia="MS Mincho"/>
          <w:lang w:val="uz-Cyrl-UZ"/>
        </w:rPr>
      </w:pPr>
      <w:r w:rsidRPr="007D3B7C">
        <w:rPr>
          <w:rFonts w:eastAsia="MS Mincho"/>
          <w:lang w:val="uz-Cyrl-UZ"/>
        </w:rPr>
        <w:t>2.4.1. Shartnoma bo‘yicha bajarilayotgan ishlar jarayonini va sifatini doimiy asosda tekshirish.</w:t>
      </w:r>
    </w:p>
    <w:p w:rsidR="00563F29" w:rsidRPr="007D3B7C" w:rsidRDefault="00563F29" w:rsidP="00563F29">
      <w:pPr>
        <w:ind w:firstLine="567"/>
        <w:jc w:val="center"/>
        <w:rPr>
          <w:b/>
          <w:bCs/>
          <w:lang w:val="uz-Cyrl-UZ"/>
        </w:rPr>
      </w:pPr>
      <w:r w:rsidRPr="007D3B7C">
        <w:rPr>
          <w:b/>
          <w:bCs/>
          <w:lang w:val="uz-Cyrl-UZ"/>
        </w:rPr>
        <w:t>III. Shartnomaning umumiy bahosi va hisob-kitob qilish tartibi</w:t>
      </w:r>
    </w:p>
    <w:p w:rsidR="00563F29" w:rsidRPr="007D3B7C" w:rsidRDefault="00563F29" w:rsidP="00563F29">
      <w:pPr>
        <w:ind w:firstLine="567"/>
        <w:jc w:val="both"/>
        <w:rPr>
          <w:lang w:val="uz-Cyrl-UZ"/>
        </w:rPr>
      </w:pPr>
      <w:r w:rsidRPr="007D3B7C">
        <w:rPr>
          <w:lang w:val="uz-Cyrl-UZ"/>
        </w:rPr>
        <w:t xml:space="preserve">3.1. Ushbu shartnomaning umumiy bahosi mazkur shartnomaning ajralmas qismi hisoblanadigan </w:t>
      </w:r>
      <w:r>
        <w:rPr>
          <w:lang w:val="uz-Cyrl-UZ"/>
        </w:rPr>
        <w:br/>
      </w:r>
      <w:r w:rsidRPr="007D3B7C">
        <w:rPr>
          <w:lang w:val="uz-Cyrl-UZ"/>
        </w:rPr>
        <w:t>2-ilovasida ko‘rsatilgan narxlarni kelishish bayonnomasiga muvofiq QQS</w:t>
      </w:r>
      <w:r w:rsidR="00206524" w:rsidRPr="00206524">
        <w:rPr>
          <w:lang w:val="uz-Cyrl-UZ"/>
        </w:rPr>
        <w:t xml:space="preserve"> bilan</w:t>
      </w:r>
      <w:r w:rsidRPr="007D3B7C">
        <w:rPr>
          <w:lang w:val="uz-Cyrl-UZ"/>
        </w:rPr>
        <w:t xml:space="preserve"> </w:t>
      </w:r>
      <w:r w:rsidRPr="007D3B7C">
        <w:rPr>
          <w:lang w:val="uz-Cyrl-UZ"/>
        </w:rPr>
        <w:br/>
      </w:r>
      <w:r w:rsidR="00007E15" w:rsidRPr="00007E15">
        <w:rPr>
          <w:b/>
          <w:lang w:val="uz-Cyrl-UZ"/>
        </w:rPr>
        <w:lastRenderedPageBreak/>
        <w:t>_______________</w:t>
      </w:r>
      <w:r w:rsidR="0030210F" w:rsidRPr="0030210F">
        <w:rPr>
          <w:b/>
          <w:lang w:val="uz-Cyrl-UZ"/>
        </w:rPr>
        <w:t xml:space="preserve"> </w:t>
      </w:r>
      <w:r w:rsidRPr="007D3B7C">
        <w:rPr>
          <w:b/>
          <w:lang w:val="uz-Cyrl-UZ"/>
        </w:rPr>
        <w:t>(</w:t>
      </w:r>
      <w:r w:rsidR="00007E15" w:rsidRPr="00007E15">
        <w:rPr>
          <w:b/>
          <w:lang w:val="uz-Cyrl-UZ"/>
        </w:rPr>
        <w:t>____________________________________________________________________________</w:t>
      </w:r>
      <w:r w:rsidRPr="007D3B7C">
        <w:rPr>
          <w:b/>
          <w:lang w:val="uz-Cyrl-UZ"/>
        </w:rPr>
        <w:t>) so‘m</w:t>
      </w:r>
      <w:r w:rsidRPr="007D3B7C">
        <w:rPr>
          <w:lang w:val="uz-Cyrl-UZ"/>
        </w:rPr>
        <w:t>ni tashkil qiladi. Bunda Buyurtmachi tomonidan Bajaruvchiga avval taqdim etilgan texnik vazifadan tashqari qo‘shimcha talablar qo‘yilganda, qo‘shimcha ish hajmlarini hisobga olgan holda ushbu shartnomaga qo‘shimcha kelishuv tuziladi.</w:t>
      </w:r>
    </w:p>
    <w:p w:rsidR="00563F29" w:rsidRPr="007D3B7C" w:rsidRDefault="00563F29" w:rsidP="00563F29">
      <w:pPr>
        <w:ind w:firstLine="567"/>
        <w:jc w:val="both"/>
        <w:rPr>
          <w:lang w:val="uz-Cyrl-UZ"/>
        </w:rPr>
      </w:pPr>
      <w:r w:rsidRPr="007D3B7C">
        <w:rPr>
          <w:lang w:val="uz-Cyrl-UZ"/>
        </w:rPr>
        <w:t xml:space="preserve">3.1.1. Buyurtmachi ushbu shartnoma kuchga kirgan paytdan boshlab 5 (besh) bank kuni ichida Bajaruvchining hisob raqamiga shartnoma umumiy bahosining </w:t>
      </w:r>
      <w:r>
        <w:rPr>
          <w:lang w:val="uz-Cyrl-UZ"/>
        </w:rPr>
        <w:t>30</w:t>
      </w:r>
      <w:r w:rsidRPr="007D3B7C">
        <w:rPr>
          <w:lang w:val="uz-Cyrl-UZ"/>
        </w:rPr>
        <w:t>%, ya’ni QQS</w:t>
      </w:r>
      <w:r w:rsidR="00206524" w:rsidRPr="00206524">
        <w:rPr>
          <w:lang w:val="uz-Cyrl-UZ"/>
        </w:rPr>
        <w:t xml:space="preserve"> bilan</w:t>
      </w:r>
      <w:r w:rsidRPr="007D3B7C">
        <w:rPr>
          <w:lang w:val="uz-Cyrl-UZ"/>
        </w:rPr>
        <w:t xml:space="preserve"> </w:t>
      </w:r>
      <w:r w:rsidR="00007E15" w:rsidRPr="00007E15">
        <w:rPr>
          <w:lang w:val="uz-Cyrl-UZ"/>
        </w:rPr>
        <w:t>_______________</w:t>
      </w:r>
      <w:r w:rsidR="00206524" w:rsidRPr="00206524">
        <w:rPr>
          <w:b/>
          <w:bCs/>
          <w:lang w:val="uz-Cyrl-UZ"/>
        </w:rPr>
        <w:t xml:space="preserve"> </w:t>
      </w:r>
      <w:r w:rsidRPr="007D3B7C">
        <w:rPr>
          <w:b/>
          <w:bCs/>
          <w:lang w:val="uz-Cyrl-UZ"/>
        </w:rPr>
        <w:t>(</w:t>
      </w:r>
      <w:r w:rsidR="00007E15" w:rsidRPr="00007E15">
        <w:rPr>
          <w:b/>
          <w:bCs/>
          <w:lang w:val="uz-Cyrl-UZ"/>
        </w:rPr>
        <w:t>_____________________________</w:t>
      </w:r>
      <w:r w:rsidRPr="007D3B7C">
        <w:rPr>
          <w:b/>
          <w:bCs/>
          <w:lang w:val="uz-Cyrl-UZ"/>
        </w:rPr>
        <w:t xml:space="preserve">) so‘m </w:t>
      </w:r>
      <w:r w:rsidRPr="007D3B7C">
        <w:rPr>
          <w:lang w:val="uz-Cyrl-UZ"/>
        </w:rPr>
        <w:t>miqdorida oldindan to‘lovlarni o‘tkazib beradi.</w:t>
      </w:r>
    </w:p>
    <w:p w:rsidR="00563F29" w:rsidRPr="007D3B7C" w:rsidRDefault="00563F29" w:rsidP="00563F29">
      <w:pPr>
        <w:ind w:firstLine="562"/>
        <w:jc w:val="both"/>
        <w:rPr>
          <w:lang w:val="uz-Cyrl-UZ"/>
        </w:rPr>
      </w:pPr>
      <w:r w:rsidRPr="007D3B7C">
        <w:rPr>
          <w:lang w:val="uz-Cyrl-UZ"/>
        </w:rPr>
        <w:t>3.2. Buyurtmachi Taraflar tomonidan hisobvaraq-faktura va ishlarni topshirish-qabul qilish dalolatnomasi imzolangan paytdan boshlab Bajaruvchining hisob raqamiga bajarilgan ishlarning har bir bosqichi bo‘yicha Ishlarni bajarishning kalendar rejasiga muvofiq oldindan o‘tkazilgan to‘lovlar summasini chegirgan holda 10 (o‘n) bank kuni ichida o‘tkazib beradi.</w:t>
      </w:r>
    </w:p>
    <w:p w:rsidR="00563F29" w:rsidRPr="007D3B7C" w:rsidRDefault="00563F29" w:rsidP="00563F29">
      <w:pPr>
        <w:ind w:firstLine="562"/>
        <w:jc w:val="center"/>
        <w:rPr>
          <w:rFonts w:eastAsia="MS Mincho"/>
          <w:b/>
          <w:bCs/>
          <w:lang w:val="uz-Cyrl-UZ"/>
        </w:rPr>
      </w:pPr>
      <w:r w:rsidRPr="007D3B7C">
        <w:rPr>
          <w:rFonts w:eastAsia="MS Mincho"/>
          <w:b/>
          <w:bCs/>
          <w:lang w:val="uz-Cyrl-UZ"/>
        </w:rPr>
        <w:t>IV. Ishlarni topshirish va qabul qilish tartibi</w:t>
      </w:r>
    </w:p>
    <w:p w:rsidR="00563F29" w:rsidRPr="007D3B7C" w:rsidRDefault="00563F29" w:rsidP="00563F29">
      <w:pPr>
        <w:widowControl/>
        <w:tabs>
          <w:tab w:val="left" w:pos="993"/>
        </w:tabs>
        <w:ind w:firstLine="567"/>
        <w:jc w:val="both"/>
        <w:rPr>
          <w:rFonts w:eastAsia="MS Mincho"/>
          <w:lang w:val="uz-Cyrl-UZ"/>
        </w:rPr>
      </w:pPr>
      <w:r w:rsidRPr="007D3B7C">
        <w:rPr>
          <w:rFonts w:eastAsia="MS Mincho"/>
          <w:lang w:val="uz-Cyrl-UZ"/>
        </w:rPr>
        <w:t>4.1.</w:t>
      </w:r>
      <w:r w:rsidRPr="007D3B7C">
        <w:rPr>
          <w:rFonts w:eastAsia="MS Mincho"/>
          <w:lang w:val="uz-Cyrl-UZ"/>
        </w:rPr>
        <w:tab/>
        <w:t>Har bir bosqich bo‘yicha ishlar yakunlanishi bilan Bajaruvchi bir ish kuni ichida Buyurtmachiga bajarilgan ishlar dalolatnomalarini, hisobvaraq-fakturalarni va bajarilgan ishlar haqidagi hisobotlarni taqdim etadi.</w:t>
      </w:r>
    </w:p>
    <w:p w:rsidR="00563F29" w:rsidRPr="007D3B7C" w:rsidRDefault="00563F29" w:rsidP="00563F29">
      <w:pPr>
        <w:tabs>
          <w:tab w:val="left" w:pos="993"/>
        </w:tabs>
        <w:ind w:firstLine="567"/>
        <w:jc w:val="both"/>
        <w:rPr>
          <w:rFonts w:eastAsia="MS Mincho"/>
          <w:lang w:val="uz-Cyrl-UZ"/>
        </w:rPr>
      </w:pPr>
      <w:r w:rsidRPr="007D3B7C">
        <w:rPr>
          <w:rFonts w:eastAsia="MS Mincho"/>
          <w:lang w:val="uz-Cyrl-UZ"/>
        </w:rPr>
        <w:t>4.2.</w:t>
      </w:r>
      <w:r w:rsidRPr="007D3B7C">
        <w:rPr>
          <w:rFonts w:eastAsia="MS Mincho"/>
          <w:lang w:val="uz-Cyrl-UZ"/>
        </w:rPr>
        <w:tab/>
        <w:t xml:space="preserve">Buyurtmachi ushbu shartnomaning 4.1-bandida ko‘rsatilgan hujjatlarni olgan kundan boshlab 5 (besh) kalendar kun ichida Bajaruvchiga imzolangan bajarilgan ishlar dalolatnomalari va hisobvaraq-fakturalarni yuborishi, Buyurtmachi esa Bajaruvchi tomonidan bajarilgan ishlarni qabul qilishdan bosh tortganda Buyurtmachi Bajaruvchiga </w:t>
      </w:r>
      <w:r w:rsidRPr="007D3B7C">
        <w:rPr>
          <w:rFonts w:eastAsia="MS Mincho"/>
          <w:lang w:val="uz-Cyrl-UZ"/>
        </w:rPr>
        <w:br/>
        <w:t>10 (o‘n) kalendar kun ichida bosh tortish sabablarini asoslantirgan holda javob yuborishi lozim.</w:t>
      </w:r>
    </w:p>
    <w:p w:rsidR="00563F29" w:rsidRPr="007D3B7C" w:rsidRDefault="00563F29" w:rsidP="00563F29">
      <w:pPr>
        <w:tabs>
          <w:tab w:val="left" w:pos="993"/>
        </w:tabs>
        <w:ind w:firstLine="562"/>
        <w:jc w:val="both"/>
        <w:rPr>
          <w:rFonts w:eastAsia="MS Mincho"/>
          <w:lang w:val="uz-Cyrl-UZ"/>
        </w:rPr>
      </w:pPr>
      <w:r w:rsidRPr="007D3B7C">
        <w:rPr>
          <w:rFonts w:eastAsia="MS Mincho"/>
          <w:lang w:val="uz-Cyrl-UZ"/>
        </w:rPr>
        <w:t>4.3.</w:t>
      </w:r>
      <w:r w:rsidRPr="007D3B7C">
        <w:rPr>
          <w:rFonts w:eastAsia="MS Mincho"/>
          <w:lang w:val="uz-Cyrl-UZ"/>
        </w:rPr>
        <w:tab/>
        <w:t>Bajarilgan ishlarda kamchiliklar aniqlanganda Bajaruvchi aniqlangan kamchiliklarni va/yoki nomuvofiqliklarni Buyurtmachi bilan kelishilgan muddatlarda bartaraf etish yoxud Buyurtmachi bilan kelishilgan holda Buyurtmachining hisob raqamiga lozim darajada bajarilmagan (sifatsiz yoki yaroqsiz) deb topilgan ishlar qismi uchun to‘langan pul mablag‘lari summasini tegishli organlarning</w:t>
      </w:r>
      <w:bookmarkStart w:id="0" w:name="_GoBack"/>
      <w:bookmarkEnd w:id="0"/>
      <w:r w:rsidRPr="007D3B7C">
        <w:rPr>
          <w:rFonts w:eastAsia="MS Mincho"/>
          <w:lang w:val="uz-Cyrl-UZ"/>
        </w:rPr>
        <w:t xml:space="preserve"> salbiy xulosasi olingan kundan boshlab 5 (besh) bank kuni ichida qaytarish majburiyatini oladi</w:t>
      </w:r>
    </w:p>
    <w:p w:rsidR="00563F29" w:rsidRPr="007D3B7C" w:rsidRDefault="00563F29" w:rsidP="00563F29">
      <w:pPr>
        <w:ind w:firstLine="562"/>
        <w:jc w:val="center"/>
        <w:rPr>
          <w:b/>
          <w:color w:val="000000"/>
          <w:lang w:val="uz-Cyrl-UZ"/>
        </w:rPr>
      </w:pPr>
      <w:r w:rsidRPr="007D3B7C">
        <w:rPr>
          <w:b/>
          <w:color w:val="000000"/>
          <w:lang w:val="uz-Cyrl-UZ"/>
        </w:rPr>
        <w:t>V. Maxfiylik</w:t>
      </w:r>
    </w:p>
    <w:p w:rsidR="00563F29" w:rsidRPr="007D3B7C" w:rsidRDefault="00563F29" w:rsidP="00563F29">
      <w:pPr>
        <w:ind w:firstLine="562"/>
        <w:jc w:val="both"/>
        <w:rPr>
          <w:color w:val="000000"/>
          <w:lang w:val="uz-Cyrl-UZ"/>
        </w:rPr>
      </w:pPr>
      <w:r w:rsidRPr="007D3B7C">
        <w:rPr>
          <w:color w:val="000000"/>
          <w:lang w:val="uz-Cyrl-UZ"/>
        </w:rPr>
        <w:t>5.1. Oshkor etuvchi Taraf – oluvchi Tarafga maxfiy ma’lumotlarni oshkor etuvchi Buyurtmachi.</w:t>
      </w:r>
    </w:p>
    <w:p w:rsidR="00563F29" w:rsidRPr="007D3B7C" w:rsidRDefault="00563F29" w:rsidP="00563F29">
      <w:pPr>
        <w:ind w:firstLine="567"/>
        <w:jc w:val="both"/>
        <w:rPr>
          <w:color w:val="000000"/>
          <w:lang w:val="uz-Cyrl-UZ"/>
        </w:rPr>
      </w:pPr>
      <w:r w:rsidRPr="007D3B7C">
        <w:rPr>
          <w:color w:val="000000"/>
          <w:lang w:val="uz-Cyrl-UZ"/>
        </w:rPr>
        <w:t>5.2. Oluvchi Taraf – boshqa Tarafdan –</w:t>
      </w:r>
      <w:r w:rsidRPr="007D3B7C">
        <w:rPr>
          <w:lang w:val="uz-Cyrl-UZ"/>
        </w:rPr>
        <w:t xml:space="preserve"> </w:t>
      </w:r>
      <w:r w:rsidRPr="007D3B7C">
        <w:rPr>
          <w:color w:val="000000"/>
          <w:lang w:val="uz-Cyrl-UZ"/>
        </w:rPr>
        <w:t>Buyurtmachidan maxfiy ma’lumotni oluvchi Bajaruvchi.</w:t>
      </w:r>
    </w:p>
    <w:p w:rsidR="00563F29" w:rsidRPr="007D3B7C" w:rsidRDefault="00563F29" w:rsidP="00563F29">
      <w:pPr>
        <w:ind w:firstLine="567"/>
        <w:jc w:val="both"/>
        <w:rPr>
          <w:color w:val="000000"/>
          <w:lang w:val="uz-Cyrl-UZ"/>
        </w:rPr>
      </w:pPr>
      <w:r w:rsidRPr="007D3B7C">
        <w:rPr>
          <w:color w:val="000000"/>
          <w:lang w:val="uz-Cyrl-UZ"/>
        </w:rPr>
        <w:t xml:space="preserve">5.3. Taraflar ushbu shartnoma shartlari va mazkur shartnomani tuzish, bajarish </w:t>
      </w:r>
      <w:r w:rsidRPr="007D3B7C">
        <w:rPr>
          <w:color w:val="000000"/>
          <w:lang w:val="uz-Cyrl-UZ"/>
        </w:rPr>
        <w:br/>
        <w:t xml:space="preserve">va bekor qilish jarayonida Taraflar o‘rtasida ayirboshlangan har qanday ma’lumot ushbu shartnomaning amal qilishi muddatida va mazkur shartnoma bekor qilinganidan keyin 3 (uch) yil davomida (agar O‘zbekiston Respublikasi qonunchiligida boshqacha muddat belgilangan bo‘lmasa) maxfiy ma’lumot bo‘lib hisoblanishi haqida kelishib oldilar. </w:t>
      </w:r>
    </w:p>
    <w:p w:rsidR="00563F29" w:rsidRPr="007D3B7C" w:rsidRDefault="00563F29" w:rsidP="00563F29">
      <w:pPr>
        <w:ind w:firstLine="567"/>
        <w:jc w:val="both"/>
        <w:rPr>
          <w:color w:val="000000"/>
          <w:lang w:val="uz-Cyrl-UZ"/>
        </w:rPr>
      </w:pPr>
      <w:r w:rsidRPr="007D3B7C">
        <w:rPr>
          <w:color w:val="000000"/>
          <w:lang w:val="uz-Cyrl-UZ"/>
        </w:rPr>
        <w:t xml:space="preserve">Maxfiy ma’lumotni oluvchi Taraf (Bajaruvchi) bunday ma’lumotni oshkor qiluvchi Taraf (Buyurtmachi)ning oldindan yozma roziligini olmasdan ushbu shartnoma shartlari </w:t>
      </w:r>
      <w:r w:rsidRPr="007D3B7C">
        <w:rPr>
          <w:color w:val="000000"/>
          <w:lang w:val="uz-Cyrl-UZ"/>
        </w:rPr>
        <w:br/>
        <w:t>va mazkur shartnomani tuzish, bajarish va bekor qilish jarayonida oshkor qiluvchi Tarafdan olingan har qanday ma’lumotni oshkor qilmaslik majburiyatini oladi. Har qanday maxfiy ma’lumot uchinchi shaxsga bunday rozilik bilan oshkor etilganida, bunday ma’lumotni oluvchi va uchinchi shaxsga oshkor qiluvchi Taraf uchinchi shaxs bunday maxfiy ma’lumotni shartnomaning ushbu bo‘limida nazarda tutilgan o‘xshash shartlarda maxfiyligini saqlash majburiyatini olishini kafolatlashi shart.</w:t>
      </w:r>
    </w:p>
    <w:p w:rsidR="00563F29" w:rsidRPr="007D3B7C" w:rsidRDefault="00563F29" w:rsidP="00563F29">
      <w:pPr>
        <w:ind w:firstLine="562"/>
        <w:jc w:val="center"/>
        <w:rPr>
          <w:b/>
          <w:color w:val="000000"/>
          <w:lang w:val="uz-Cyrl-UZ"/>
        </w:rPr>
      </w:pPr>
      <w:r w:rsidRPr="007D3B7C">
        <w:rPr>
          <w:b/>
          <w:color w:val="000000"/>
          <w:lang w:val="en-US"/>
        </w:rPr>
        <w:t>VI</w:t>
      </w:r>
      <w:r w:rsidRPr="00260E5D">
        <w:rPr>
          <w:b/>
          <w:color w:val="000000"/>
          <w:lang w:val="en-US"/>
        </w:rPr>
        <w:t xml:space="preserve">. </w:t>
      </w:r>
      <w:r w:rsidRPr="007D3B7C">
        <w:rPr>
          <w:b/>
          <w:color w:val="000000"/>
          <w:lang w:val="uz-Cyrl-UZ"/>
        </w:rPr>
        <w:t xml:space="preserve">Shartnomani o‘zgartirish </w:t>
      </w:r>
      <w:proofErr w:type="gramStart"/>
      <w:r w:rsidRPr="007D3B7C">
        <w:rPr>
          <w:b/>
          <w:color w:val="000000"/>
          <w:lang w:val="uz-Cyrl-UZ"/>
        </w:rPr>
        <w:t>va</w:t>
      </w:r>
      <w:proofErr w:type="gramEnd"/>
      <w:r w:rsidRPr="007D3B7C">
        <w:rPr>
          <w:b/>
          <w:color w:val="000000"/>
          <w:lang w:val="uz-Cyrl-UZ"/>
        </w:rPr>
        <w:t xml:space="preserve"> bekor qilish tartibi</w:t>
      </w:r>
    </w:p>
    <w:p w:rsidR="00563F29" w:rsidRPr="007D3B7C" w:rsidRDefault="00563F29" w:rsidP="00563F29">
      <w:pPr>
        <w:ind w:firstLine="562"/>
        <w:jc w:val="both"/>
        <w:rPr>
          <w:color w:val="000000"/>
          <w:lang w:val="uz-Cyrl-UZ"/>
        </w:rPr>
      </w:pPr>
      <w:r w:rsidRPr="00444AFD">
        <w:rPr>
          <w:color w:val="000000"/>
          <w:lang w:val="uz-Cyrl-UZ"/>
        </w:rPr>
        <w:t>6.1.</w:t>
      </w:r>
      <w:r w:rsidRPr="007D3B7C">
        <w:rPr>
          <w:color w:val="000000"/>
          <w:lang w:val="uz-Cyrl-UZ"/>
        </w:rPr>
        <w:t xml:space="preserve"> Asosida ushbu shartnoma tuzilgan shartlar O‘zbekiston Respublikasi qonunchiligiga muvofiq Taraflar o‘rtasidagi kelishuvga ko‘ra o‘zgartirilishi mumkin. </w:t>
      </w:r>
    </w:p>
    <w:p w:rsidR="00563F29" w:rsidRPr="007D3B7C" w:rsidRDefault="00563F29" w:rsidP="00563F29">
      <w:pPr>
        <w:ind w:firstLine="562"/>
        <w:jc w:val="both"/>
        <w:rPr>
          <w:color w:val="000000"/>
          <w:lang w:val="uz-Cyrl-UZ"/>
        </w:rPr>
      </w:pPr>
      <w:r w:rsidRPr="007D3B7C">
        <w:rPr>
          <w:color w:val="000000"/>
          <w:lang w:val="uz-Cyrl-UZ"/>
        </w:rPr>
        <w:t xml:space="preserve">6.2. Shartnoma bo‘yicha majburiyatlarni bajarishdan bir tomonlama bosh tortish </w:t>
      </w:r>
      <w:r w:rsidRPr="007D3B7C">
        <w:rPr>
          <w:color w:val="000000"/>
          <w:lang w:val="uz-Cyrl-UZ"/>
        </w:rPr>
        <w:br/>
        <w:t xml:space="preserve">va ushbu shartnoma shartlarini bir tomonlama o‘zgartirishga yo‘l qo‘yilmaydi. </w:t>
      </w:r>
    </w:p>
    <w:p w:rsidR="00563F29" w:rsidRPr="007D3B7C" w:rsidRDefault="00563F29" w:rsidP="00563F29">
      <w:pPr>
        <w:ind w:firstLine="567"/>
        <w:jc w:val="both"/>
        <w:rPr>
          <w:color w:val="000000"/>
          <w:lang w:val="uz-Cyrl-UZ"/>
        </w:rPr>
      </w:pPr>
      <w:r w:rsidRPr="007D3B7C">
        <w:rPr>
          <w:color w:val="000000"/>
          <w:lang w:val="uz-Cyrl-UZ"/>
        </w:rPr>
        <w:t>6.3. Ushbu shartnoma Taraflar kelishuviga ko‘ra o‘zgartirilishi yoki bekor qilinishi mumkin. Shartnomani o‘zgartirish yoki bekor qilish yozma shaklda rasmiylashtiriladi va Taraflar tomonidan imzolanadi.</w:t>
      </w:r>
    </w:p>
    <w:p w:rsidR="00563F29" w:rsidRPr="007D3B7C" w:rsidRDefault="00563F29" w:rsidP="00563F29">
      <w:pPr>
        <w:ind w:firstLine="567"/>
        <w:jc w:val="both"/>
        <w:rPr>
          <w:lang w:val="uz-Cyrl-UZ"/>
        </w:rPr>
      </w:pPr>
      <w:r w:rsidRPr="007D3B7C">
        <w:rPr>
          <w:color w:val="000000"/>
          <w:lang w:val="uz-Cyrl-UZ"/>
        </w:rPr>
        <w:t>6.4. Shartnoma Taraflardan birining talabiga ko‘ra boshqa Taraf shartnomani jiddiy ravishda buzgan taqdirda sud qaroriga asosan o‘zgartirilishi yoki bekor qilinishi mumkin. Taraflardan birining shartnomani buzishi ikkinchi tarafga u shartnoma tuzishda umid qilishga haqli bo‘lgan narsadan ko‘p darajada mahrum bo‘ladigan qilib zarar yetkazishi shartnomani jiddiy buzish hisoblanadi.</w:t>
      </w:r>
    </w:p>
    <w:p w:rsidR="00563F29" w:rsidRPr="007D3B7C" w:rsidRDefault="00563F29" w:rsidP="00563F29">
      <w:pPr>
        <w:ind w:firstLine="567"/>
        <w:jc w:val="both"/>
        <w:rPr>
          <w:color w:val="000000"/>
          <w:lang w:val="uz-Cyrl-UZ"/>
        </w:rPr>
      </w:pPr>
      <w:r w:rsidRPr="007D3B7C">
        <w:rPr>
          <w:color w:val="000000"/>
          <w:lang w:val="uz-Cyrl-UZ"/>
        </w:rPr>
        <w:t>6.5. Bir taraf shartnomani o‘zgartirish yoki bekor qilish haqidagi taklifga ikkinchi tarafdan rad javobi olganidan keyingina shartnomani o‘zgartirish yoki bekor qilish haqidagi talabni sudga taqdim etishi mumkin.</w:t>
      </w:r>
    </w:p>
    <w:p w:rsidR="00563F29" w:rsidRPr="007D3B7C" w:rsidRDefault="00563F29" w:rsidP="00563F29">
      <w:pPr>
        <w:ind w:firstLine="567"/>
        <w:jc w:val="center"/>
        <w:rPr>
          <w:b/>
          <w:lang w:val="uz-Cyrl-UZ"/>
        </w:rPr>
      </w:pPr>
      <w:r w:rsidRPr="007D3B7C">
        <w:rPr>
          <w:b/>
          <w:lang w:val="uz-Cyrl-UZ"/>
        </w:rPr>
        <w:t>VII. Taraflarning javobgarligi</w:t>
      </w:r>
    </w:p>
    <w:p w:rsidR="00563F29" w:rsidRPr="007D3B7C" w:rsidRDefault="00563F29" w:rsidP="00563F29">
      <w:pPr>
        <w:widowControl/>
        <w:ind w:firstLine="562"/>
        <w:jc w:val="both"/>
        <w:rPr>
          <w:lang w:val="uz-Cyrl-UZ"/>
        </w:rPr>
      </w:pPr>
      <w:r w:rsidRPr="007D3B7C">
        <w:rPr>
          <w:lang w:val="uz-Cyrl-UZ"/>
        </w:rPr>
        <w:t>7.1. Ishlarni bajarish kechiktirilgan yoki bajarilmagan taqdirda, Bajaruvchi Buyurtmachiga har bir kechiktirilgan kun uchun majburiyatning bajarilmagan qismining 0,5 foizi miqdorida penya to‘laydi, ammo penyaning umumiy miqdori bajarilmagan ishlar bahosining 50 foizidan oshmasligi kerak. Penyani to‘lash shartnoma majburiyatlarini buzgan tarafni shartnomani to‘g‘ri bajarishdan va ishlarni kechiktirish yoki bajarmaslik oqibatida yetkazilgan zararni qoplashdan ozod qilmaydi.</w:t>
      </w:r>
    </w:p>
    <w:p w:rsidR="00563F29" w:rsidRPr="007D3B7C" w:rsidRDefault="00563F29" w:rsidP="00563F29">
      <w:pPr>
        <w:ind w:firstLine="562"/>
        <w:jc w:val="both"/>
        <w:rPr>
          <w:lang w:val="uz-Cyrl-UZ"/>
        </w:rPr>
      </w:pPr>
      <w:r w:rsidRPr="007D3B7C">
        <w:rPr>
          <w:lang w:val="uz-Cyrl-UZ"/>
        </w:rPr>
        <w:t>7.2. Bajarilgan ishlar uchun to‘lovni o‘z vaqtida to‘lamagan taqdirda, Buyurtmachi Bajaruvchiga har bir kechiktirilgan kun uchun muddati o‘tgan to‘lov summasining 0,4 foizi miqdorida, lekin muddati o‘tgan to‘lov miqdorining 50 foizidan ko‘p bo‘lmagan miqdorda penya to‘laydi.</w:t>
      </w:r>
    </w:p>
    <w:p w:rsidR="00563F29" w:rsidRPr="007D3B7C" w:rsidRDefault="00563F29" w:rsidP="00563F29">
      <w:pPr>
        <w:ind w:firstLine="562"/>
        <w:jc w:val="both"/>
        <w:rPr>
          <w:lang w:val="uz-Cyrl-UZ"/>
        </w:rPr>
      </w:pPr>
      <w:r w:rsidRPr="007D3B7C">
        <w:rPr>
          <w:lang w:val="uz-Cyrl-UZ"/>
        </w:rPr>
        <w:t>7.3. Taraflarning ushbu shartnomada ko‘rsatilmagan javobgarlik choralari O‘zbekiston Respublikasining “Xo‘jalik yurituvchi sub’yektlar faoliyatining shartnomaviy-huquqiy bazasi to‘g‘risida”gi qonuniga muvofiq qo‘llaniladi.</w:t>
      </w:r>
    </w:p>
    <w:p w:rsidR="00563F29" w:rsidRPr="007D3B7C" w:rsidRDefault="00563F29" w:rsidP="00563F29">
      <w:pPr>
        <w:ind w:firstLine="562"/>
        <w:jc w:val="both"/>
        <w:rPr>
          <w:b/>
          <w:bCs/>
          <w:caps/>
          <w:lang w:val="uz-Cyrl-UZ"/>
        </w:rPr>
      </w:pPr>
      <w:r w:rsidRPr="007D3B7C">
        <w:rPr>
          <w:lang w:val="uz-Cyrl-UZ"/>
        </w:rPr>
        <w:t>7.4. Neustoykani to‘lash Taraflarni ushbu shartnoma bo‘yicha zimmasiga yuklangan majburiyatlarni bajarishdan ozod qilmaydi.</w:t>
      </w:r>
    </w:p>
    <w:p w:rsidR="00563F29" w:rsidRPr="007D3B7C" w:rsidRDefault="00563F29" w:rsidP="00563F29">
      <w:pPr>
        <w:widowControl/>
        <w:autoSpaceDE/>
        <w:ind w:left="357"/>
        <w:jc w:val="center"/>
        <w:rPr>
          <w:b/>
          <w:bCs/>
          <w:lang w:val="uz-Cyrl-UZ"/>
        </w:rPr>
      </w:pPr>
      <w:r w:rsidRPr="007D3B7C">
        <w:rPr>
          <w:b/>
          <w:bCs/>
          <w:caps/>
          <w:lang w:val="uz-Cyrl-UZ"/>
        </w:rPr>
        <w:t xml:space="preserve">VIII. </w:t>
      </w:r>
      <w:r w:rsidRPr="007D3B7C">
        <w:rPr>
          <w:b/>
          <w:bCs/>
          <w:lang w:val="uz-Cyrl-UZ"/>
        </w:rPr>
        <w:t>Nizolarni hal qilish tartibi</w:t>
      </w:r>
    </w:p>
    <w:p w:rsidR="00563F29" w:rsidRPr="007D3B7C" w:rsidRDefault="00563F29" w:rsidP="00563F29">
      <w:pPr>
        <w:widowControl/>
        <w:tabs>
          <w:tab w:val="left" w:pos="0"/>
        </w:tabs>
        <w:autoSpaceDE/>
        <w:ind w:firstLine="562"/>
        <w:jc w:val="both"/>
        <w:rPr>
          <w:lang w:val="uz-Cyrl-UZ"/>
        </w:rPr>
      </w:pPr>
      <w:r w:rsidRPr="007D3B7C">
        <w:rPr>
          <w:lang w:val="uz-Cyrl-UZ"/>
        </w:rPr>
        <w:t>8.1. Tomonlar o‘rtasida ushbu shartnomadan kelib chiqadigan nizolar tomonlar o‘rtasida muzokaralar yo‘li bilan hal qilinadi.</w:t>
      </w:r>
    </w:p>
    <w:p w:rsidR="00563F29" w:rsidRPr="007D3B7C" w:rsidRDefault="00563F29" w:rsidP="00563F29">
      <w:pPr>
        <w:widowControl/>
        <w:tabs>
          <w:tab w:val="left" w:pos="0"/>
        </w:tabs>
        <w:autoSpaceDE/>
        <w:ind w:firstLine="562"/>
        <w:jc w:val="both"/>
        <w:rPr>
          <w:lang w:val="uz-Cyrl-UZ"/>
        </w:rPr>
      </w:pPr>
      <w:r w:rsidRPr="007D3B7C">
        <w:rPr>
          <w:lang w:val="uz-Cyrl-UZ"/>
        </w:rPr>
        <w:t>8.2. Tomonlar o‘rtasidagi muzokaralar yo‘li bilan hal qilinmagan nizolar Toshkent tumanlararo iqtisodiy sudida hal qilinadi.</w:t>
      </w:r>
    </w:p>
    <w:p w:rsidR="00563F29" w:rsidRPr="007D3B7C" w:rsidRDefault="00563F29" w:rsidP="00563F29">
      <w:pPr>
        <w:widowControl/>
        <w:tabs>
          <w:tab w:val="left" w:pos="0"/>
        </w:tabs>
        <w:autoSpaceDE/>
        <w:ind w:firstLine="562"/>
        <w:jc w:val="center"/>
        <w:rPr>
          <w:b/>
          <w:bCs/>
          <w:lang w:val="uz-Cyrl-UZ"/>
        </w:rPr>
      </w:pPr>
      <w:r w:rsidRPr="007D3B7C">
        <w:rPr>
          <w:b/>
          <w:bCs/>
          <w:lang w:val="uz-Cyrl-UZ"/>
        </w:rPr>
        <w:t xml:space="preserve">IX. Fors-major holatlari </w:t>
      </w:r>
    </w:p>
    <w:p w:rsidR="00563F29" w:rsidRPr="007D3B7C" w:rsidRDefault="00563F29" w:rsidP="00563F29">
      <w:pPr>
        <w:ind w:firstLine="567"/>
        <w:jc w:val="both"/>
        <w:rPr>
          <w:color w:val="000000"/>
          <w:lang w:val="uz-Cyrl-UZ"/>
        </w:rPr>
      </w:pPr>
      <w:r w:rsidRPr="007D3B7C">
        <w:rPr>
          <w:color w:val="000000"/>
          <w:lang w:val="uz-Cyrl-UZ"/>
        </w:rPr>
        <w:t xml:space="preserve">9.1. Taraflar ushbu shartnoma bo‘yicha majburiyatlarni qisman yoki to‘liq bajarilmaganligi uchun, agar </w:t>
      </w:r>
      <w:r w:rsidRPr="007D3B7C">
        <w:rPr>
          <w:color w:val="000000"/>
          <w:lang w:val="uz-Cyrl-UZ"/>
        </w:rPr>
        <w:lastRenderedPageBreak/>
        <w:t>majburiyatlarni bajarmaslik yengib bo‘lmas kuch, ya’ni ushbu shartnoma tuzilganidan keyin kelib chiqqan va Taraf oldindan ko‘ra bilmagan va oqilona choralar bilan bartaraf etolmaydigan favqulodda holatlar bilan bog‘liq holatlar oqibatida kelib chiqqan bo‘lsa, javobgarlikdan ozod qilinadi. Yengib bo‘lmas kuch bilan bog‘liq holatlar qatoriga yong‘in, suv toshqini, yer silkinishi, boshqa tabiiy ofatlar, davlat hokimiyati va boshqaruvi organlarining hujjatlari, shuningdek, ushbu shartnoma bo‘yicha majburiyatlar bajarilishiga to‘sqinlik qiluvchi qonunchilikdagi o‘zgarishlar kiradi. Yengib bo‘lmas kuch bilan bog‘liq holatlar belgilangan tartibda tasdiqlanadi.</w:t>
      </w:r>
    </w:p>
    <w:p w:rsidR="00563F29" w:rsidRPr="007D3B7C" w:rsidRDefault="00563F29" w:rsidP="00563F29">
      <w:pPr>
        <w:ind w:firstLine="567"/>
        <w:jc w:val="both"/>
        <w:rPr>
          <w:color w:val="000000"/>
          <w:lang w:val="uz-Cyrl-UZ"/>
        </w:rPr>
      </w:pPr>
      <w:r w:rsidRPr="007D3B7C">
        <w:rPr>
          <w:color w:val="000000"/>
          <w:lang w:val="uz-Cyrl-UZ"/>
        </w:rPr>
        <w:t xml:space="preserve">9.2. Yengib bo‘lmas kuch bilan bog‘liq holatlar kelib chiqqanda uning ta’siriga tushgan Taraf birinchi imkoniyat bo‘lishi bilan ushbu holatlar haqida boshqa Tarafni zudlik bilan yozma shaklda xabardor qilishi shart. Xabarnoma yengib bo‘lmas kuch bilan bog‘liq holatlar tavsifi va Taraf tomonidan ushbu shartnoma bo‘yicha majburiyatlarini bajarish imkoniyatiga ta’sirini baholashni hamda bunday majburiyatlarni bajarishning taxminiy muddatlarini o‘z ichiga olishi zarur. Taraflar tomonidan ushbu shartnoma bo‘yicha majburiyatlarni bajarish muddati ushbu majburiyatlarni bajarishga to‘sqinlik qiluvchi yengib bo‘lmas kuch bilan bog‘liq holatlar va ularning oqibati amal qiladigan muddatga uzaytiriladi. </w:t>
      </w:r>
    </w:p>
    <w:p w:rsidR="00563F29" w:rsidRPr="007D3B7C" w:rsidRDefault="00563F29" w:rsidP="00563F29">
      <w:pPr>
        <w:ind w:firstLine="567"/>
        <w:jc w:val="both"/>
        <w:rPr>
          <w:color w:val="000000"/>
          <w:lang w:val="uz-Cyrl-UZ"/>
        </w:rPr>
      </w:pPr>
      <w:r w:rsidRPr="007D3B7C">
        <w:rPr>
          <w:color w:val="000000"/>
          <w:lang w:val="uz-Cyrl-UZ"/>
        </w:rPr>
        <w:t>9.3. Yengib bo‘lmas kuch bilan bog‘liq holatlar tugashi bilan tegishli Taraf ushbu majburiyatlarni bajarishga to‘sqinlik qiluvchi yengib bo‘lmas kuch bilan bog‘liq holatlar va ularning oqibati tugagan kundan boshlab uch ish kunidan kechiktirmasdan boshqa Tarafni yozma shaklda xabardor qilishi shart. Xabarnomada ushbu shartnoma bo‘yicha majburiyatlarini bajarish mo‘ljallanayotgan muddat ko‘rsatilgan bo‘lishi shart.</w:t>
      </w:r>
    </w:p>
    <w:p w:rsidR="00563F29" w:rsidRPr="007D3B7C" w:rsidRDefault="00563F29" w:rsidP="00563F29">
      <w:pPr>
        <w:ind w:firstLine="567"/>
        <w:jc w:val="both"/>
        <w:rPr>
          <w:color w:val="000000"/>
          <w:lang w:val="uz-Cyrl-UZ"/>
        </w:rPr>
      </w:pPr>
      <w:r w:rsidRPr="007D3B7C">
        <w:rPr>
          <w:color w:val="000000"/>
          <w:lang w:val="uz-Cyrl-UZ"/>
        </w:rPr>
        <w:t>9.4. Yengib bo‘lmas kuch bilan bog‘liq holatlar va ularning oqibati oltiy oy davomida ketma-ket ro‘y bersa, har qanday Taraf boshqa Tarafni shartnomani bekor qilinishi mo‘ljallanayotgan muddatdan o‘n ish kunidan avval ogohlantirib ushbu shartnomani bir tomonlama bekor qilishi mumkin. Taraflar yengib bo‘lmas kuch bilan bog‘liq holatlar tufayli shartnomani bekor qilish natijasida ko‘rishi mumkin bo‘lgan har qanday zararni kamaytirish bo‘yicha barcha oqilona choralarni ko‘radilar.</w:t>
      </w:r>
    </w:p>
    <w:p w:rsidR="00563F29" w:rsidRPr="007D3B7C" w:rsidRDefault="00563F29" w:rsidP="00563F29">
      <w:pPr>
        <w:keepNext/>
        <w:ind w:firstLine="567"/>
        <w:jc w:val="center"/>
        <w:rPr>
          <w:rFonts w:eastAsia="MS Mincho"/>
          <w:b/>
          <w:bCs/>
          <w:lang w:val="uz-Cyrl-UZ"/>
        </w:rPr>
      </w:pPr>
      <w:r w:rsidRPr="007D3B7C">
        <w:rPr>
          <w:rFonts w:eastAsia="MS Mincho"/>
          <w:b/>
          <w:bCs/>
          <w:lang w:val="uz-Cyrl-UZ"/>
        </w:rPr>
        <w:t>X. KORRUPSIYAGA QARSHI KURASHISH</w:t>
      </w:r>
    </w:p>
    <w:p w:rsidR="00563F29" w:rsidRPr="007D3B7C" w:rsidRDefault="00563F29" w:rsidP="00563F29">
      <w:pPr>
        <w:keepNext/>
        <w:ind w:firstLine="567"/>
        <w:jc w:val="both"/>
        <w:rPr>
          <w:rFonts w:eastAsia="MS Mincho"/>
          <w:bCs/>
          <w:lang w:val="uz-Cyrl-UZ"/>
        </w:rPr>
      </w:pPr>
      <w:r w:rsidRPr="007D3B7C">
        <w:rPr>
          <w:rFonts w:eastAsia="MS Mincho"/>
          <w:bCs/>
          <w:lang w:val="uz-Cyrl-UZ"/>
        </w:rPr>
        <w:t xml:space="preserve">10.1. Ushbu shartnoma bo‘yicha o‘z majburiyatlarini bajarayotganda Taraflar, ularning sheriklari, ishchilari yoki vositachilari har qanday noqonuniy ustunliklarga yoki boshqa noqonuniy maqsadlarga erishish uchun bevosita yoki bilvosita pul mablag‘lari yoki qimmatliklarni to‘lashni amalga oshirmaydi. </w:t>
      </w:r>
    </w:p>
    <w:p w:rsidR="00563F29" w:rsidRPr="007D3B7C" w:rsidRDefault="00563F29" w:rsidP="00563F29">
      <w:pPr>
        <w:keepNext/>
        <w:ind w:firstLine="567"/>
        <w:jc w:val="both"/>
        <w:rPr>
          <w:rFonts w:eastAsia="MS Mincho"/>
          <w:bCs/>
          <w:lang w:val="uz-Cyrl-UZ"/>
        </w:rPr>
      </w:pPr>
      <w:r w:rsidRPr="007D3B7C">
        <w:rPr>
          <w:rFonts w:eastAsia="MS Mincho"/>
          <w:bCs/>
          <w:lang w:val="uz-Cyrl-UZ"/>
        </w:rPr>
        <w:t>10.2. Ushbu shartnoma majburiyatlarini bajarayotganda Taraflar, ularning sheriklari, ishchilari yoki vositachilari pora berish/olish, tijoriy pora olish, shuningdek amaldagi qonunchilik va xalqaro hujjatlarning talablarini buzadigan harakatlarni amalga oshirmaydilar. Jinoiy yo‘l bilan topilgan daromadlarni legallashtirishga qarshi kurashishga oid xalqaro hujjatlar talablarini buzilishi kabi harakatlarni amalga oshirmaydi.</w:t>
      </w:r>
    </w:p>
    <w:p w:rsidR="00563F29" w:rsidRPr="007D3B7C" w:rsidRDefault="00563F29" w:rsidP="00563F29">
      <w:pPr>
        <w:keepNext/>
        <w:ind w:firstLine="567"/>
        <w:jc w:val="both"/>
        <w:rPr>
          <w:rFonts w:eastAsia="MS Mincho"/>
          <w:bCs/>
          <w:lang w:val="uz-Cyrl-UZ"/>
        </w:rPr>
      </w:pPr>
      <w:r w:rsidRPr="007D3B7C">
        <w:rPr>
          <w:rFonts w:eastAsia="MS Mincho"/>
          <w:bCs/>
          <w:lang w:val="uz-Cyrl-UZ"/>
        </w:rPr>
        <w:t>10.3. Ushbu shartnoma Taraflarining har biri boshqa Tarafning xodimlarini har qanday tarzda rag‘batlantirishdan, shu jumladan pul mablag‘lari, sovg‘alar berish, ularga ish (xizmatlar)ni bepul bajarishi va ushbu bandda ko‘rsatilmagan boshqa usullar bilan xodimning rag‘batlantiruvchi tomon foydasiga har qanday harakatlarni sodir etishdan bosh tortadi.</w:t>
      </w:r>
    </w:p>
    <w:p w:rsidR="00563F29" w:rsidRPr="007D3B7C" w:rsidRDefault="00563F29" w:rsidP="00563F29">
      <w:pPr>
        <w:keepNext/>
        <w:ind w:firstLine="567"/>
        <w:jc w:val="both"/>
        <w:rPr>
          <w:rFonts w:eastAsia="MS Mincho"/>
          <w:bCs/>
          <w:lang w:val="uz-Cyrl-UZ"/>
        </w:rPr>
      </w:pPr>
      <w:r w:rsidRPr="007D3B7C">
        <w:rPr>
          <w:rFonts w:eastAsia="MS Mincho"/>
          <w:bCs/>
          <w:lang w:val="uz-Cyrl-UZ"/>
        </w:rPr>
        <w:t>Xodimning uni rag‘batlantiruvchi tomon foydasiga amalga oshirgan harakatlari deganda quyidagilar tushuniladi:</w:t>
      </w:r>
    </w:p>
    <w:p w:rsidR="00563F29" w:rsidRPr="007D3B7C" w:rsidRDefault="00563F29" w:rsidP="00563F29">
      <w:pPr>
        <w:keepNext/>
        <w:ind w:firstLine="567"/>
        <w:jc w:val="both"/>
        <w:rPr>
          <w:rFonts w:eastAsia="MS Mincho"/>
          <w:bCs/>
          <w:lang w:val="uz-Cyrl-UZ"/>
        </w:rPr>
      </w:pPr>
      <w:r w:rsidRPr="007D3B7C">
        <w:rPr>
          <w:rFonts w:eastAsia="MS Mincho"/>
          <w:bCs/>
          <w:lang w:val="uz-Cyrl-UZ"/>
        </w:rPr>
        <w:t>- boshqa kontragentlar bilan taqqoslaganda asossiz ustunliklarni taqdim etish;</w:t>
      </w:r>
    </w:p>
    <w:p w:rsidR="00563F29" w:rsidRPr="007D3B7C" w:rsidRDefault="00563F29" w:rsidP="00563F29">
      <w:pPr>
        <w:keepNext/>
        <w:ind w:firstLine="567"/>
        <w:jc w:val="both"/>
        <w:rPr>
          <w:rFonts w:eastAsia="MS Mincho"/>
          <w:bCs/>
          <w:lang w:val="uz-Cyrl-UZ"/>
        </w:rPr>
      </w:pPr>
      <w:r w:rsidRPr="007D3B7C">
        <w:rPr>
          <w:rFonts w:eastAsia="MS Mincho"/>
          <w:bCs/>
          <w:lang w:val="uz-Cyrl-UZ"/>
        </w:rPr>
        <w:t>- har qanday kafolatlar bilan ta’minlash;</w:t>
      </w:r>
    </w:p>
    <w:p w:rsidR="00563F29" w:rsidRPr="007D3B7C" w:rsidRDefault="00563F29" w:rsidP="00563F29">
      <w:pPr>
        <w:keepNext/>
        <w:ind w:firstLine="567"/>
        <w:jc w:val="both"/>
        <w:rPr>
          <w:rFonts w:eastAsia="MS Mincho"/>
          <w:bCs/>
          <w:lang w:val="uz-Cyrl-UZ"/>
        </w:rPr>
      </w:pPr>
      <w:r w:rsidRPr="007D3B7C">
        <w:rPr>
          <w:rFonts w:eastAsia="MS Mincho"/>
          <w:bCs/>
          <w:lang w:val="uz-Cyrl-UZ"/>
        </w:rPr>
        <w:t>- amaldagi tartib-taomillarni tezlashtirish;</w:t>
      </w:r>
    </w:p>
    <w:p w:rsidR="00563F29" w:rsidRPr="007D3B7C" w:rsidRDefault="00563F29" w:rsidP="00563F29">
      <w:pPr>
        <w:keepNext/>
        <w:ind w:firstLine="567"/>
        <w:jc w:val="both"/>
        <w:rPr>
          <w:rFonts w:eastAsia="MS Mincho"/>
          <w:bCs/>
          <w:lang w:val="uz-Cyrl-UZ"/>
        </w:rPr>
      </w:pPr>
      <w:r w:rsidRPr="007D3B7C">
        <w:rPr>
          <w:rFonts w:eastAsia="MS Mincho"/>
          <w:bCs/>
          <w:lang w:val="uz-Cyrl-UZ"/>
        </w:rPr>
        <w:t>- xodim tomonidan o‘z vazifalari doirasida amalga oshiriladigan, ammo Tomonlar o‘rtasidagi munosabatlarning shaffofligi va ochiqligi tamoyillariga zid bo‘lgan boshqa harakatlar.</w:t>
      </w:r>
    </w:p>
    <w:p w:rsidR="00563F29" w:rsidRPr="007D3B7C" w:rsidRDefault="00563F29" w:rsidP="00563F29">
      <w:pPr>
        <w:keepNext/>
        <w:ind w:firstLine="567"/>
        <w:jc w:val="both"/>
        <w:rPr>
          <w:rFonts w:eastAsia="MS Mincho"/>
          <w:bCs/>
          <w:lang w:val="uz-Cyrl-UZ"/>
        </w:rPr>
      </w:pPr>
      <w:r w:rsidRPr="007D3B7C">
        <w:rPr>
          <w:rFonts w:eastAsia="MS Mincho"/>
          <w:bCs/>
          <w:lang w:val="uz-Cyrl-UZ"/>
        </w:rPr>
        <w:t>10.4. Agar Taraflardan biri mazkur shartnomaning 3-ilovasida keltirilgan korrupsiyaga qarshi kurashish shartlarini buzgan yoki buzishi mumkin deb gumon qilsa, ikkinchi Tarafni yozma ravishda xabardor qilishga majbur. Yozma xabarnomadan so‘ng, tegishli Taraf ushbu Shartnoma bo‘yicha majburiyatlarning bajarilishini buzilish sodir bo‘lmaganligi yoki sodir bo‘lmasligi tasdiqlangunga qadar to‘xtatib turishga haqli. Ushbu tasdiq yozma xabarnoma yuborilgan kundan boshlab 5 (besh) ish kuni ichida yuborilishi kerak.</w:t>
      </w:r>
    </w:p>
    <w:p w:rsidR="00563F29" w:rsidRPr="007D3B7C" w:rsidRDefault="00563F29" w:rsidP="00563F29">
      <w:pPr>
        <w:keepNext/>
        <w:ind w:firstLine="567"/>
        <w:jc w:val="both"/>
        <w:rPr>
          <w:rFonts w:eastAsia="MS Mincho"/>
          <w:bCs/>
          <w:lang w:val="uz-Cyrl-UZ"/>
        </w:rPr>
      </w:pPr>
      <w:r w:rsidRPr="007D3B7C">
        <w:rPr>
          <w:rFonts w:eastAsia="MS Mincho"/>
          <w:bCs/>
          <w:lang w:val="uz-Cyrl-UZ"/>
        </w:rPr>
        <w:t>10.5. Yozma xabarnomada Taraf kontragent, uning sheriklari, ishchilari yoki vositachilari tomonidan ushbu shartlar va qoidalarning buzilganligi yoki buzilishi mumkinligini ishonchli tarzda tasdiqlaydigan yoki asoslashi mumkin bo‘lgan faktlarga tayanishi yoki tegishli materiallarni taqdim etishga majbur, ya’ni pora olish/berish, tijoriy pora olish, shuningdek amaldagi qonunchilik va jinoiy faoliyatdan olingan daromadlarni legallashtirishga qarshi kurash bo‘yicha xalqaro hujjatlar talablarini buzadigan harakatlar asoslantirilishi lozim.</w:t>
      </w:r>
    </w:p>
    <w:p w:rsidR="00563F29" w:rsidRPr="007D3B7C" w:rsidRDefault="00563F29" w:rsidP="00563F29">
      <w:pPr>
        <w:keepNext/>
        <w:ind w:firstLine="567"/>
        <w:jc w:val="both"/>
        <w:rPr>
          <w:rFonts w:eastAsia="MS Mincho"/>
          <w:bCs/>
          <w:lang w:val="uz-Cyrl-UZ"/>
        </w:rPr>
      </w:pPr>
      <w:r w:rsidRPr="007D3B7C">
        <w:rPr>
          <w:rFonts w:eastAsia="MS Mincho"/>
          <w:bCs/>
          <w:lang w:val="uz-Cyrl-UZ"/>
        </w:rPr>
        <w:t>10.6. Shartnomaning taraflari korrupsiyaning oldini olish choralarini ko‘rish tartib-taomillarini tan oladi va ularga rioya etilishini nazorat qiladi. Bunda Taraflar korrupsiyaviy faoliyat bilan shug‘ullanishi mumkin bo‘lgan kontragentlar bilan ishbilarmonlik munosabatlari xavfini minimallashtirish, shuningdek, korrupsiyaning oldini olish maqsadida bir-biriga o‘zaro yordam berish uchun oqilona harakatlarni amalga oshiradilar. Shuningdek, Taraflar korrupsiyaviy faoliyatga Taraflarning ishtiroki xavfini oldini olish maqsadida tekshiruvlar o‘tkazish tartib-taomillarini amalga oshirilishini ta’minlaydilar.</w:t>
      </w:r>
    </w:p>
    <w:p w:rsidR="00563F29" w:rsidRPr="007D3B7C" w:rsidRDefault="00563F29" w:rsidP="00563F29">
      <w:pPr>
        <w:keepNext/>
        <w:ind w:firstLine="567"/>
        <w:jc w:val="both"/>
        <w:rPr>
          <w:rFonts w:eastAsia="MS Mincho"/>
          <w:bCs/>
          <w:lang w:val="uz-Cyrl-UZ"/>
        </w:rPr>
      </w:pPr>
      <w:r w:rsidRPr="007D3B7C">
        <w:rPr>
          <w:rFonts w:eastAsia="MS Mincho"/>
          <w:bCs/>
          <w:lang w:val="uz-Cyrl-UZ"/>
        </w:rPr>
        <w:t>10.7. Taraflar o‘zlarining sodir etilishi mumkin bo‘lgan noqonuniy xatti-harakatlari va ushbu shartnomaning korrupsiyaga qarshi kurashish shartlarining buzilishi kontragentning ishonchliligi reytingini pasaytirishidan tortib ushbu shartnomaning bekor qilinishigacha bo‘lgan noxush oqibatlarga olib kelishi mumkinligini tan oladi.</w:t>
      </w:r>
    </w:p>
    <w:p w:rsidR="00563F29" w:rsidRPr="007D3B7C" w:rsidRDefault="00563F29" w:rsidP="00563F29">
      <w:pPr>
        <w:keepNext/>
        <w:ind w:firstLine="567"/>
        <w:jc w:val="both"/>
        <w:rPr>
          <w:rFonts w:eastAsia="MS Mincho"/>
          <w:bCs/>
          <w:lang w:val="uz-Cyrl-UZ"/>
        </w:rPr>
      </w:pPr>
      <w:r w:rsidRPr="007D3B7C">
        <w:rPr>
          <w:rFonts w:eastAsia="MS Mincho"/>
          <w:bCs/>
          <w:lang w:val="uz-Cyrl-UZ"/>
        </w:rPr>
        <w:t>10.8. Taraflar maxfiylik tamoyillariga rioya qilgan holda ushbu shartnomani bajarish doirasida keltirilgan faktlar bo‘yicha tegishli tartib-taomillar amalga oshirilishini va amaliy qiyinchiliklarni bartaraf etish va yuzaga kelishi mumkin bo‘lgan nizoli vaziyatlarning oldini olish bo‘yicha samarali choralarni qo‘llashni kafolatlaydilar.</w:t>
      </w:r>
    </w:p>
    <w:p w:rsidR="00563F29" w:rsidRPr="007D3B7C" w:rsidRDefault="00563F29" w:rsidP="00563F29">
      <w:pPr>
        <w:keepNext/>
        <w:ind w:firstLine="567"/>
        <w:jc w:val="both"/>
        <w:rPr>
          <w:rFonts w:eastAsia="MS Mincho"/>
          <w:bCs/>
          <w:lang w:val="uz-Cyrl-UZ"/>
        </w:rPr>
      </w:pPr>
      <w:r w:rsidRPr="007D3B7C">
        <w:rPr>
          <w:rFonts w:eastAsia="MS Mincho"/>
          <w:bCs/>
          <w:lang w:val="uz-Cyrl-UZ"/>
        </w:rPr>
        <w:t>10.9. Taraflar ushbu shartnomaning korrupsiyaga qarshi kurashish shartlarini bajarish bo‘yicha to‘liq maxfiylikni, shuningdek, talablar buzilganligi faktlari to‘g‘risida xabar bergan Taraf uchun ham, shuningdek, xabar bergan Tarafning xodimlari uchun ham salbiy oqibatlar keltirmasligini kafolatlaydilar.</w:t>
      </w:r>
    </w:p>
    <w:p w:rsidR="00563F29" w:rsidRPr="007D3B7C" w:rsidRDefault="00563F29" w:rsidP="00563F29">
      <w:pPr>
        <w:keepNext/>
        <w:ind w:firstLine="567"/>
        <w:jc w:val="center"/>
        <w:rPr>
          <w:rFonts w:eastAsia="MS Mincho"/>
          <w:b/>
          <w:bCs/>
          <w:lang w:val="uz-Cyrl-UZ"/>
        </w:rPr>
      </w:pPr>
      <w:r w:rsidRPr="007D3B7C">
        <w:rPr>
          <w:rFonts w:eastAsia="MS Mincho"/>
          <w:b/>
          <w:bCs/>
          <w:lang w:val="uz-Cyrl-UZ"/>
        </w:rPr>
        <w:t>XI. Yakunlovchi shartlar</w:t>
      </w:r>
    </w:p>
    <w:p w:rsidR="00563F29" w:rsidRPr="007D3B7C" w:rsidRDefault="00563F29" w:rsidP="00563F29">
      <w:pPr>
        <w:ind w:firstLine="567"/>
        <w:jc w:val="both"/>
        <w:rPr>
          <w:rFonts w:eastAsia="MS Mincho"/>
          <w:lang w:val="uz-Cyrl-UZ"/>
        </w:rPr>
      </w:pPr>
      <w:r w:rsidRPr="007D3B7C">
        <w:rPr>
          <w:rFonts w:eastAsia="MS Mincho"/>
          <w:lang w:val="uz-Cyrl-UZ"/>
        </w:rPr>
        <w:t xml:space="preserve">11.1. Ushbu shartnoma bilan tartibga solinmagan barcha masalalar </w:t>
      </w:r>
      <w:r w:rsidRPr="007D3B7C">
        <w:rPr>
          <w:color w:val="000000"/>
          <w:lang w:val="uz-Cyrl-UZ"/>
        </w:rPr>
        <w:t>O‘zbekiston Respublikasi qonunchiligiga muvofiq tartibga solinadi.</w:t>
      </w:r>
    </w:p>
    <w:p w:rsidR="00563F29" w:rsidRPr="007D3B7C" w:rsidRDefault="00563F29" w:rsidP="00563F29">
      <w:pPr>
        <w:ind w:firstLine="567"/>
        <w:jc w:val="both"/>
        <w:rPr>
          <w:lang w:val="uz-Cyrl-UZ"/>
        </w:rPr>
      </w:pPr>
      <w:r w:rsidRPr="007D3B7C">
        <w:rPr>
          <w:lang w:val="uz-Cyrl-UZ"/>
        </w:rPr>
        <w:t xml:space="preserve">11.2. Ushbu shartnoma Taraflar tomonidan imzolanganidan keyin kuchga kiradi </w:t>
      </w:r>
      <w:r w:rsidRPr="007D3B7C">
        <w:rPr>
          <w:lang w:val="uz-Cyrl-UZ"/>
        </w:rPr>
        <w:br/>
        <w:t xml:space="preserve">va 2021 yil 31 dekabrgacha hamda Taraflar tomonidan majburiyatlar to‘liq bajarilgunigacha amal qiladi. </w:t>
      </w:r>
    </w:p>
    <w:p w:rsidR="00563F29" w:rsidRDefault="00563F29" w:rsidP="00563F29">
      <w:pPr>
        <w:spacing w:after="120"/>
        <w:ind w:firstLine="567"/>
        <w:jc w:val="both"/>
        <w:rPr>
          <w:rFonts w:eastAsia="MS Mincho"/>
          <w:lang w:val="uz-Cyrl-UZ"/>
        </w:rPr>
      </w:pPr>
      <w:r w:rsidRPr="00260E5D">
        <w:rPr>
          <w:rFonts w:eastAsia="MS Mincho"/>
          <w:lang w:val="en-US"/>
        </w:rPr>
        <w:t xml:space="preserve">11.3. </w:t>
      </w:r>
      <w:r w:rsidRPr="007D3B7C">
        <w:rPr>
          <w:rFonts w:eastAsia="MS Mincho"/>
          <w:lang w:val="uz-Cyrl-UZ"/>
        </w:rPr>
        <w:t>Ushbu shartnoma har bir Taraf uchun ikki nusxada tuzildi. Barcha nusxalar aynan bo‘lib, bir xil yuridik kuchga ega.</w:t>
      </w:r>
    </w:p>
    <w:p w:rsidR="00563F29" w:rsidRDefault="00563F29" w:rsidP="00534E35">
      <w:pPr>
        <w:spacing w:after="120"/>
        <w:ind w:firstLine="567"/>
        <w:jc w:val="center"/>
        <w:rPr>
          <w:b/>
          <w:lang w:val="uz-Cyrl-UZ"/>
        </w:rPr>
      </w:pPr>
      <w:r w:rsidRPr="007D3B7C">
        <w:rPr>
          <w:b/>
          <w:lang w:val="en-US"/>
        </w:rPr>
        <w:lastRenderedPageBreak/>
        <w:t>XII</w:t>
      </w:r>
      <w:r w:rsidRPr="00260E5D">
        <w:rPr>
          <w:b/>
          <w:lang w:val="en-US"/>
        </w:rPr>
        <w:t>. </w:t>
      </w:r>
      <w:r w:rsidRPr="007D3B7C">
        <w:rPr>
          <w:b/>
          <w:lang w:val="uz-Cyrl-UZ"/>
        </w:rPr>
        <w:t xml:space="preserve">Taraflarning manzillari </w:t>
      </w:r>
      <w:proofErr w:type="gramStart"/>
      <w:r w:rsidRPr="007D3B7C">
        <w:rPr>
          <w:b/>
          <w:lang w:val="uz-Cyrl-UZ"/>
        </w:rPr>
        <w:t>va</w:t>
      </w:r>
      <w:proofErr w:type="gramEnd"/>
      <w:r w:rsidRPr="007D3B7C">
        <w:rPr>
          <w:b/>
          <w:lang w:val="uz-Cyrl-UZ"/>
        </w:rPr>
        <w:t xml:space="preserve"> bank rekvizitlari</w:t>
      </w:r>
    </w:p>
    <w:p w:rsidR="009F0CBA" w:rsidRDefault="009F0CBA" w:rsidP="00563F29">
      <w:pPr>
        <w:spacing w:after="120"/>
        <w:ind w:firstLine="567"/>
        <w:jc w:val="both"/>
        <w:rPr>
          <w:b/>
          <w:lang w:val="uz-Cyrl-UZ"/>
        </w:rPr>
      </w:pPr>
    </w:p>
    <w:p w:rsidR="009F0CBA" w:rsidRPr="005744BA" w:rsidRDefault="00213D0D" w:rsidP="009F0CBA">
      <w:pPr>
        <w:jc w:val="center"/>
        <w:rPr>
          <w:b/>
          <w:color w:val="000000"/>
          <w:sz w:val="28"/>
          <w:szCs w:val="28"/>
          <w:lang w:val="en-US"/>
        </w:rPr>
      </w:pPr>
      <w:r w:rsidRPr="00213D0D">
        <w:rPr>
          <w:b/>
          <w:bCs/>
          <w:sz w:val="22"/>
          <w:szCs w:val="22"/>
          <w:lang w:val="uz-Cyrl-UZ"/>
        </w:rPr>
        <w:t>“</w:t>
      </w:r>
      <w:r w:rsidR="009F0CBA" w:rsidRPr="009F0CBA">
        <w:rPr>
          <w:b/>
          <w:bCs/>
          <w:sz w:val="22"/>
          <w:szCs w:val="22"/>
          <w:lang w:val="uz-Cyrl-UZ"/>
        </w:rPr>
        <w:t>Yetkazib be</w:t>
      </w:r>
      <w:r w:rsidR="009F0CBA" w:rsidRPr="00213D0D">
        <w:rPr>
          <w:b/>
          <w:bCs/>
          <w:sz w:val="22"/>
          <w:szCs w:val="22"/>
          <w:lang w:val="uz-Cyrl-UZ"/>
        </w:rPr>
        <w:t>ruvchi</w:t>
      </w:r>
      <w:r>
        <w:rPr>
          <w:b/>
          <w:bCs/>
          <w:sz w:val="22"/>
          <w:szCs w:val="22"/>
          <w:lang w:val="en-US"/>
        </w:rPr>
        <w:t>”</w:t>
      </w:r>
      <w:r w:rsidR="009F0CBA" w:rsidRPr="00213D0D">
        <w:rPr>
          <w:b/>
          <w:bCs/>
          <w:sz w:val="22"/>
          <w:szCs w:val="22"/>
          <w:lang w:val="uz-Cyrl-UZ"/>
        </w:rPr>
        <w:tab/>
      </w:r>
      <w:r w:rsidR="009F0CBA" w:rsidRPr="00213D0D">
        <w:rPr>
          <w:b/>
          <w:bCs/>
          <w:sz w:val="22"/>
          <w:szCs w:val="22"/>
          <w:lang w:val="uz-Cyrl-UZ"/>
        </w:rPr>
        <w:tab/>
      </w:r>
      <w:r w:rsidR="009F0CBA" w:rsidRPr="00213D0D">
        <w:rPr>
          <w:b/>
          <w:bCs/>
          <w:sz w:val="22"/>
          <w:szCs w:val="22"/>
          <w:lang w:val="uz-Cyrl-UZ"/>
        </w:rPr>
        <w:tab/>
      </w:r>
      <w:r w:rsidR="009F0CBA" w:rsidRPr="00213D0D">
        <w:rPr>
          <w:b/>
          <w:bCs/>
          <w:sz w:val="22"/>
          <w:szCs w:val="22"/>
          <w:lang w:val="uz-Cyrl-UZ"/>
        </w:rPr>
        <w:tab/>
      </w:r>
      <w:r w:rsidR="009F0CBA" w:rsidRPr="00213D0D">
        <w:rPr>
          <w:b/>
          <w:bCs/>
          <w:sz w:val="22"/>
          <w:szCs w:val="22"/>
          <w:lang w:val="uz-Cyrl-UZ"/>
        </w:rPr>
        <w:tab/>
      </w:r>
      <w:r w:rsidR="009F0CBA" w:rsidRPr="00213D0D">
        <w:rPr>
          <w:b/>
          <w:bCs/>
          <w:sz w:val="22"/>
          <w:szCs w:val="22"/>
          <w:lang w:val="uz-Cyrl-UZ"/>
        </w:rPr>
        <w:tab/>
      </w:r>
      <w:r w:rsidRPr="005744BA">
        <w:rPr>
          <w:b/>
          <w:bCs/>
          <w:sz w:val="22"/>
          <w:szCs w:val="22"/>
          <w:lang w:val="en-US"/>
        </w:rPr>
        <w:t>“</w:t>
      </w:r>
      <w:r w:rsidR="009F0CBA" w:rsidRPr="005744BA">
        <w:rPr>
          <w:b/>
          <w:bCs/>
          <w:sz w:val="22"/>
          <w:szCs w:val="22"/>
          <w:lang w:val="uz-Cyrl-UZ"/>
        </w:rPr>
        <w:t>Buyurtmachi</w:t>
      </w:r>
      <w:r w:rsidRPr="005744BA">
        <w:rPr>
          <w:b/>
          <w:bCs/>
          <w:sz w:val="22"/>
          <w:szCs w:val="22"/>
          <w:lang w:val="en-US"/>
        </w:rPr>
        <w:t>”</w:t>
      </w:r>
    </w:p>
    <w:p w:rsidR="009F0CBA" w:rsidRPr="00213D0D" w:rsidRDefault="009F0CBA" w:rsidP="009F0CBA">
      <w:pPr>
        <w:rPr>
          <w:b/>
          <w:bCs/>
          <w:sz w:val="22"/>
          <w:szCs w:val="22"/>
          <w:lang w:val="uz-Cyrl-UZ"/>
        </w:rPr>
      </w:pPr>
    </w:p>
    <w:p w:rsidR="009F0CBA" w:rsidRDefault="00206524" w:rsidP="009F0CBA">
      <w:pPr>
        <w:spacing w:after="120"/>
        <w:ind w:firstLine="567"/>
        <w:jc w:val="right"/>
        <w:rPr>
          <w:b/>
          <w:lang w:val="uz-Cyrl-UZ"/>
        </w:rPr>
      </w:pPr>
      <w:r>
        <w:rPr>
          <w:b/>
          <w:lang w:val="en-US"/>
        </w:rPr>
        <w:t>“__________________________</w:t>
      </w:r>
      <w:r w:rsidR="00213D0D">
        <w:rPr>
          <w:b/>
          <w:lang w:val="en-US"/>
        </w:rPr>
        <w:t>”</w:t>
      </w:r>
      <w:r>
        <w:rPr>
          <w:b/>
          <w:lang w:val="uz-Cyrl-UZ"/>
        </w:rPr>
        <w:tab/>
      </w:r>
      <w:r>
        <w:rPr>
          <w:b/>
          <w:lang w:val="uz-Cyrl-UZ"/>
        </w:rPr>
        <w:tab/>
      </w:r>
      <w:r>
        <w:rPr>
          <w:b/>
          <w:lang w:val="uz-Cyrl-UZ"/>
        </w:rPr>
        <w:tab/>
      </w:r>
      <w:r>
        <w:rPr>
          <w:b/>
          <w:lang w:val="uz-Cyrl-UZ"/>
        </w:rPr>
        <w:tab/>
      </w:r>
      <w:r w:rsidR="009F0CBA" w:rsidRPr="00171BE8">
        <w:rPr>
          <w:b/>
          <w:lang w:val="uz-Cyrl-UZ"/>
        </w:rPr>
        <w:t>O‘zbekiston Respublikasi Yoshlar ishlari ag</w:t>
      </w:r>
      <w:r w:rsidR="00213D0D">
        <w:rPr>
          <w:b/>
          <w:lang w:val="uz-Cyrl-UZ"/>
        </w:rPr>
        <w:t>entligi Samarkand viloyati boshq</w:t>
      </w:r>
      <w:r w:rsidR="009F0CBA" w:rsidRPr="00171BE8">
        <w:rPr>
          <w:b/>
          <w:lang w:val="uz-Cyrl-UZ"/>
        </w:rPr>
        <w:t>armasi</w:t>
      </w:r>
    </w:p>
    <w:p w:rsidR="009F0CBA" w:rsidRPr="000A0089" w:rsidRDefault="009F0CBA" w:rsidP="00213D0D">
      <w:pPr>
        <w:rPr>
          <w:lang w:val="uz-Cyrl-UZ"/>
        </w:rPr>
      </w:pPr>
      <w:r w:rsidRPr="00DC2146">
        <w:rPr>
          <w:b/>
          <w:lang w:val="uz-Cyrl-UZ"/>
        </w:rPr>
        <w:t>Manzil:</w:t>
      </w:r>
      <w:r w:rsidR="00A80261">
        <w:rPr>
          <w:lang w:val="en-US"/>
        </w:rPr>
        <w:t xml:space="preserve"> </w:t>
      </w:r>
      <w:r w:rsidR="00206524">
        <w:rPr>
          <w:lang w:val="en-US"/>
        </w:rPr>
        <w:t>__________________</w:t>
      </w:r>
      <w:r w:rsidR="00A80261">
        <w:rPr>
          <w:lang w:val="uz-Cyrl-UZ"/>
        </w:rPr>
        <w:tab/>
      </w:r>
      <w:r w:rsidR="001C5646">
        <w:rPr>
          <w:lang w:val="uz-Cyrl-UZ"/>
        </w:rPr>
        <w:tab/>
      </w:r>
      <w:r w:rsidR="001C5646">
        <w:rPr>
          <w:lang w:val="uz-Cyrl-UZ"/>
        </w:rPr>
        <w:tab/>
      </w:r>
      <w:r w:rsidR="001C5646">
        <w:rPr>
          <w:lang w:val="uz-Cyrl-UZ"/>
        </w:rPr>
        <w:tab/>
      </w:r>
      <w:r w:rsidR="001C5646">
        <w:rPr>
          <w:lang w:val="uz-Cyrl-UZ"/>
        </w:rPr>
        <w:tab/>
      </w:r>
      <w:r w:rsidRPr="00F816F3">
        <w:rPr>
          <w:b/>
          <w:lang w:val="uz-Cyrl-UZ"/>
        </w:rPr>
        <w:t>Manzil:</w:t>
      </w:r>
      <w:r>
        <w:rPr>
          <w:lang w:val="uz-Cyrl-UZ"/>
        </w:rPr>
        <w:t xml:space="preserve"> Samarqand shahar A.Jomiy 63</w:t>
      </w:r>
      <w:r w:rsidRPr="000A0089">
        <w:rPr>
          <w:lang w:val="uz-Cyrl-UZ"/>
        </w:rPr>
        <w:t xml:space="preserve"> uy</w:t>
      </w:r>
    </w:p>
    <w:p w:rsidR="009F0CBA" w:rsidRPr="009F0CBA" w:rsidRDefault="009F0CBA" w:rsidP="00213D0D">
      <w:pPr>
        <w:ind w:right="-853"/>
        <w:rPr>
          <w:lang w:val="uz-Cyrl-UZ"/>
        </w:rPr>
      </w:pPr>
    </w:p>
    <w:p w:rsidR="009F0CBA" w:rsidRDefault="009F0CBA" w:rsidP="00213D0D">
      <w:pPr>
        <w:rPr>
          <w:b/>
          <w:i/>
          <w:lang w:val="uz-Cyrl-UZ"/>
        </w:rPr>
      </w:pPr>
      <w:r>
        <w:rPr>
          <w:b/>
          <w:lang w:val="uz-Cyrl-UZ"/>
        </w:rPr>
        <w:t xml:space="preserve"> </w:t>
      </w:r>
      <w:r w:rsidRPr="00DC2146">
        <w:rPr>
          <w:b/>
          <w:lang w:val="uz-Cyrl-UZ"/>
        </w:rPr>
        <w:t>B</w:t>
      </w:r>
      <w:proofErr w:type="spellStart"/>
      <w:r w:rsidRPr="00260E5D">
        <w:rPr>
          <w:b/>
          <w:lang w:val="en-US"/>
        </w:rPr>
        <w:t>ank</w:t>
      </w:r>
      <w:proofErr w:type="spellEnd"/>
      <w:r w:rsidRPr="00260E5D">
        <w:rPr>
          <w:b/>
          <w:lang w:val="en-US"/>
        </w:rPr>
        <w:t xml:space="preserve"> </w:t>
      </w:r>
      <w:proofErr w:type="spellStart"/>
      <w:r w:rsidRPr="00260E5D">
        <w:rPr>
          <w:b/>
          <w:lang w:val="en-US"/>
        </w:rPr>
        <w:t>nomi</w:t>
      </w:r>
      <w:proofErr w:type="spellEnd"/>
      <w:r w:rsidRPr="00DC2146">
        <w:rPr>
          <w:b/>
          <w:lang w:val="uz-Cyrl-UZ"/>
        </w:rPr>
        <w:t>:</w:t>
      </w:r>
      <w:r w:rsidR="00206524">
        <w:rPr>
          <w:b/>
          <w:lang w:val="en-US"/>
        </w:rPr>
        <w:t>_________________________________</w:t>
      </w:r>
      <w:r>
        <w:rPr>
          <w:b/>
          <w:lang w:val="en-US"/>
        </w:rPr>
        <w:tab/>
      </w:r>
      <w:r>
        <w:rPr>
          <w:b/>
          <w:lang w:val="en-US"/>
        </w:rPr>
        <w:tab/>
      </w:r>
      <w:r w:rsidRPr="00DC2146">
        <w:rPr>
          <w:b/>
          <w:lang w:val="uz-Cyrl-UZ"/>
        </w:rPr>
        <w:t>B</w:t>
      </w:r>
      <w:proofErr w:type="spellStart"/>
      <w:r w:rsidRPr="00260E5D">
        <w:rPr>
          <w:b/>
          <w:lang w:val="en-US"/>
        </w:rPr>
        <w:t>ank</w:t>
      </w:r>
      <w:proofErr w:type="spellEnd"/>
      <w:r w:rsidRPr="00260E5D">
        <w:rPr>
          <w:b/>
          <w:lang w:val="en-US"/>
        </w:rPr>
        <w:t xml:space="preserve"> </w:t>
      </w:r>
      <w:proofErr w:type="spellStart"/>
      <w:r w:rsidRPr="00260E5D">
        <w:rPr>
          <w:b/>
          <w:lang w:val="en-US"/>
        </w:rPr>
        <w:t>nomi</w:t>
      </w:r>
      <w:proofErr w:type="spellEnd"/>
      <w:r w:rsidRPr="00DC2146">
        <w:rPr>
          <w:b/>
          <w:lang w:val="uz-Cyrl-UZ"/>
        </w:rPr>
        <w:t>:</w:t>
      </w:r>
      <w:r w:rsidRPr="00260E5D">
        <w:rPr>
          <w:b/>
          <w:lang w:val="en-US"/>
        </w:rPr>
        <w:t xml:space="preserve"> </w:t>
      </w:r>
      <w:r>
        <w:rPr>
          <w:lang w:val="uz-Cyrl-UZ"/>
        </w:rPr>
        <w:t>Markaziy bank</w:t>
      </w:r>
    </w:p>
    <w:p w:rsidR="009F0CBA" w:rsidRDefault="009F0CBA" w:rsidP="00213D0D">
      <w:pPr>
        <w:rPr>
          <w:b/>
          <w:i/>
          <w:lang w:val="uz-Cyrl-UZ"/>
        </w:rPr>
      </w:pPr>
    </w:p>
    <w:p w:rsidR="009F0CBA" w:rsidRPr="00EE7F60" w:rsidRDefault="009F0CBA" w:rsidP="00213D0D">
      <w:pPr>
        <w:rPr>
          <w:lang w:val="en-US"/>
        </w:rPr>
      </w:pPr>
      <w:r w:rsidRPr="00F816F3">
        <w:rPr>
          <w:b/>
          <w:lang w:val="en-US"/>
        </w:rPr>
        <w:t>H/r:</w:t>
      </w:r>
      <w:r w:rsidR="00A80261" w:rsidRPr="00A80261">
        <w:rPr>
          <w:lang w:val="en-US"/>
        </w:rPr>
        <w:t xml:space="preserve"> </w:t>
      </w:r>
      <w:r w:rsidR="00206524">
        <w:rPr>
          <w:lang w:val="en-US"/>
        </w:rPr>
        <w:t>________________________</w:t>
      </w:r>
      <w:r>
        <w:rPr>
          <w:b/>
          <w:lang w:val="en-US"/>
        </w:rPr>
        <w:tab/>
      </w:r>
      <w:r>
        <w:rPr>
          <w:i/>
          <w:lang w:val="uz-Cyrl-UZ"/>
        </w:rPr>
        <w:tab/>
      </w:r>
      <w:r>
        <w:rPr>
          <w:i/>
          <w:lang w:val="uz-Cyrl-UZ"/>
        </w:rPr>
        <w:tab/>
      </w:r>
      <w:r>
        <w:rPr>
          <w:i/>
          <w:lang w:val="uz-Cyrl-UZ"/>
        </w:rPr>
        <w:tab/>
      </w:r>
      <w:r w:rsidR="00A80261">
        <w:rPr>
          <w:i/>
          <w:lang w:val="uz-Cyrl-UZ"/>
        </w:rPr>
        <w:tab/>
      </w:r>
      <w:r w:rsidRPr="00F816F3">
        <w:rPr>
          <w:b/>
          <w:lang w:val="en-US"/>
        </w:rPr>
        <w:t>H/r:</w:t>
      </w:r>
      <w:r>
        <w:rPr>
          <w:lang w:val="en-US"/>
        </w:rPr>
        <w:t xml:space="preserve"> </w:t>
      </w:r>
      <w:r w:rsidR="00206524">
        <w:rPr>
          <w:lang w:val="en-US"/>
        </w:rPr>
        <w:t>4</w:t>
      </w:r>
      <w:r>
        <w:rPr>
          <w:lang w:val="en-US"/>
        </w:rPr>
        <w:t>0</w:t>
      </w:r>
      <w:r w:rsidR="00206524">
        <w:rPr>
          <w:lang w:val="en-US"/>
        </w:rPr>
        <w:t>1</w:t>
      </w:r>
      <w:r>
        <w:rPr>
          <w:lang w:val="en-US"/>
        </w:rPr>
        <w:t>0</w:t>
      </w:r>
      <w:r w:rsidR="00206524">
        <w:rPr>
          <w:lang w:val="en-US"/>
        </w:rPr>
        <w:t xml:space="preserve"> </w:t>
      </w:r>
      <w:r>
        <w:rPr>
          <w:lang w:val="en-US"/>
        </w:rPr>
        <w:t>218</w:t>
      </w:r>
      <w:r w:rsidR="00206524">
        <w:rPr>
          <w:lang w:val="en-US"/>
        </w:rPr>
        <w:t> </w:t>
      </w:r>
      <w:r>
        <w:rPr>
          <w:lang w:val="en-US"/>
        </w:rPr>
        <w:t>601</w:t>
      </w:r>
      <w:r w:rsidR="00206524">
        <w:rPr>
          <w:lang w:val="en-US"/>
        </w:rPr>
        <w:t> </w:t>
      </w:r>
      <w:r>
        <w:rPr>
          <w:lang w:val="en-US"/>
        </w:rPr>
        <w:t>840</w:t>
      </w:r>
      <w:r w:rsidR="00206524">
        <w:rPr>
          <w:lang w:val="en-US"/>
        </w:rPr>
        <w:t> </w:t>
      </w:r>
      <w:r>
        <w:rPr>
          <w:lang w:val="en-US"/>
        </w:rPr>
        <w:t>170</w:t>
      </w:r>
      <w:r w:rsidR="00206524">
        <w:rPr>
          <w:lang w:val="en-US"/>
        </w:rPr>
        <w:t> </w:t>
      </w:r>
      <w:r>
        <w:rPr>
          <w:lang w:val="en-US"/>
        </w:rPr>
        <w:t>499</w:t>
      </w:r>
      <w:r w:rsidR="00206524">
        <w:rPr>
          <w:lang w:val="en-US"/>
        </w:rPr>
        <w:t> </w:t>
      </w:r>
      <w:r>
        <w:rPr>
          <w:lang w:val="en-US"/>
        </w:rPr>
        <w:t>962</w:t>
      </w:r>
      <w:r w:rsidR="00206524">
        <w:rPr>
          <w:lang w:val="en-US"/>
        </w:rPr>
        <w:t xml:space="preserve"> </w:t>
      </w:r>
      <w:r>
        <w:rPr>
          <w:lang w:val="en-US"/>
        </w:rPr>
        <w:t>25</w:t>
      </w:r>
      <w:r w:rsidR="00206524">
        <w:rPr>
          <w:lang w:val="en-US"/>
        </w:rPr>
        <w:t xml:space="preserve"> </w:t>
      </w:r>
      <w:r>
        <w:rPr>
          <w:lang w:val="en-US"/>
        </w:rPr>
        <w:t>0</w:t>
      </w:r>
      <w:r w:rsidR="00206524">
        <w:rPr>
          <w:lang w:val="en-US"/>
        </w:rPr>
        <w:t>0</w:t>
      </w:r>
      <w:r>
        <w:rPr>
          <w:lang w:val="en-US"/>
        </w:rPr>
        <w:t>1</w:t>
      </w:r>
    </w:p>
    <w:p w:rsidR="009F0CBA" w:rsidRDefault="009F0CBA" w:rsidP="00213D0D">
      <w:pPr>
        <w:rPr>
          <w:i/>
          <w:lang w:val="uz-Cyrl-UZ"/>
        </w:rPr>
      </w:pPr>
    </w:p>
    <w:p w:rsidR="009F0CBA" w:rsidRPr="00260E5D" w:rsidRDefault="009F0CBA" w:rsidP="00213D0D">
      <w:pPr>
        <w:rPr>
          <w:b/>
          <w:lang w:val="en-US"/>
        </w:rPr>
      </w:pPr>
      <w:r w:rsidRPr="00F816F3">
        <w:rPr>
          <w:b/>
          <w:lang w:val="en-US"/>
        </w:rPr>
        <w:t>INN:</w:t>
      </w:r>
      <w:r w:rsidR="00A80261" w:rsidRPr="00A80261">
        <w:rPr>
          <w:b/>
          <w:szCs w:val="16"/>
          <w:lang w:val="en-US"/>
        </w:rPr>
        <w:t xml:space="preserve"> </w:t>
      </w:r>
      <w:r w:rsidR="00206524">
        <w:rPr>
          <w:b/>
          <w:szCs w:val="16"/>
          <w:lang w:val="en-US"/>
        </w:rPr>
        <w:t>______________</w:t>
      </w:r>
      <w:r w:rsidRPr="00A80261">
        <w:rPr>
          <w:b/>
          <w:szCs w:val="16"/>
          <w:lang w:val="en-US"/>
        </w:rPr>
        <w:tab/>
      </w:r>
      <w:r w:rsidRPr="00A80261">
        <w:rPr>
          <w:b/>
          <w:szCs w:val="16"/>
          <w:lang w:val="en-US"/>
        </w:rPr>
        <w:tab/>
      </w:r>
      <w:r w:rsidR="00A80261">
        <w:rPr>
          <w:b/>
          <w:szCs w:val="16"/>
          <w:lang w:val="en-US"/>
        </w:rPr>
        <w:tab/>
      </w:r>
      <w:r w:rsidR="00A80261">
        <w:rPr>
          <w:b/>
          <w:szCs w:val="16"/>
          <w:lang w:val="en-US"/>
        </w:rPr>
        <w:tab/>
      </w:r>
      <w:r w:rsidR="00A80261">
        <w:rPr>
          <w:b/>
          <w:szCs w:val="16"/>
          <w:lang w:val="en-US"/>
        </w:rPr>
        <w:tab/>
      </w:r>
      <w:r w:rsidRPr="00A80261">
        <w:rPr>
          <w:b/>
          <w:szCs w:val="16"/>
          <w:lang w:val="en-US"/>
        </w:rPr>
        <w:tab/>
      </w:r>
      <w:r w:rsidRPr="00F816F3">
        <w:rPr>
          <w:b/>
          <w:lang w:val="en-US"/>
        </w:rPr>
        <w:t>INN:</w:t>
      </w:r>
      <w:r w:rsidRPr="00260E5D">
        <w:rPr>
          <w:lang w:val="en-US"/>
        </w:rPr>
        <w:t xml:space="preserve"> </w:t>
      </w:r>
      <w:r>
        <w:rPr>
          <w:lang w:val="uz-Cyrl-UZ"/>
        </w:rPr>
        <w:t>207 324 511</w:t>
      </w:r>
      <w:r w:rsidRPr="00260E5D">
        <w:rPr>
          <w:b/>
          <w:lang w:val="en-US"/>
        </w:rPr>
        <w:t xml:space="preserve"> </w:t>
      </w:r>
    </w:p>
    <w:p w:rsidR="009F0CBA" w:rsidRPr="00A80261" w:rsidRDefault="009F0CBA" w:rsidP="00213D0D">
      <w:pPr>
        <w:rPr>
          <w:b/>
          <w:szCs w:val="16"/>
          <w:lang w:val="en-US"/>
        </w:rPr>
      </w:pPr>
    </w:p>
    <w:p w:rsidR="009F0CBA" w:rsidRPr="00171BE8" w:rsidRDefault="00A80261" w:rsidP="00A80261">
      <w:pPr>
        <w:spacing w:after="120"/>
        <w:jc w:val="both"/>
        <w:rPr>
          <w:lang w:val="uz-Cyrl-UZ"/>
        </w:rPr>
      </w:pPr>
      <w:r>
        <w:rPr>
          <w:b/>
          <w:lang w:val="en-US"/>
        </w:rPr>
        <w:t xml:space="preserve">MFO: </w:t>
      </w:r>
      <w:r w:rsidR="00206524">
        <w:rPr>
          <w:b/>
          <w:lang w:val="en-US"/>
        </w:rPr>
        <w:t>______</w:t>
      </w:r>
      <w:r w:rsidR="009F0CBA" w:rsidRPr="00A80261">
        <w:rPr>
          <w:i/>
          <w:szCs w:val="16"/>
          <w:lang w:val="en-US"/>
        </w:rPr>
        <w:tab/>
      </w:r>
      <w:r w:rsidR="009F0CBA" w:rsidRPr="00A80261">
        <w:rPr>
          <w:i/>
          <w:szCs w:val="16"/>
          <w:lang w:val="en-US"/>
        </w:rPr>
        <w:tab/>
      </w:r>
      <w:r w:rsidR="009F0CBA" w:rsidRPr="00A80261">
        <w:rPr>
          <w:i/>
          <w:szCs w:val="16"/>
          <w:lang w:val="en-US"/>
        </w:rPr>
        <w:tab/>
      </w:r>
      <w:r w:rsidR="009F0CBA" w:rsidRPr="00A80261">
        <w:rPr>
          <w:i/>
          <w:szCs w:val="16"/>
          <w:lang w:val="en-US"/>
        </w:rPr>
        <w:tab/>
      </w:r>
      <w:r w:rsidR="009F0CBA" w:rsidRPr="00A80261">
        <w:rPr>
          <w:i/>
          <w:szCs w:val="16"/>
          <w:lang w:val="en-US"/>
        </w:rPr>
        <w:tab/>
      </w:r>
      <w:r w:rsidR="009F0CBA" w:rsidRPr="00A80261">
        <w:rPr>
          <w:i/>
          <w:szCs w:val="16"/>
          <w:lang w:val="en-US"/>
        </w:rPr>
        <w:tab/>
      </w:r>
      <w:r w:rsidR="009F0CBA" w:rsidRPr="00A80261">
        <w:rPr>
          <w:i/>
          <w:szCs w:val="16"/>
          <w:lang w:val="en-US"/>
        </w:rPr>
        <w:tab/>
      </w:r>
      <w:r>
        <w:rPr>
          <w:b/>
          <w:lang w:val="en-US"/>
        </w:rPr>
        <w:t xml:space="preserve">MFO: 00014 </w:t>
      </w:r>
      <w:r w:rsidR="005744BA">
        <w:rPr>
          <w:b/>
          <w:lang w:val="en-US"/>
        </w:rPr>
        <w:t xml:space="preserve">          </w:t>
      </w:r>
      <w:r w:rsidR="009F0CBA" w:rsidRPr="00F816F3">
        <w:rPr>
          <w:b/>
          <w:lang w:val="en-US"/>
        </w:rPr>
        <w:t>OKED:</w:t>
      </w:r>
      <w:r w:rsidR="009F0CBA" w:rsidRPr="00260E5D">
        <w:rPr>
          <w:lang w:val="en-US"/>
        </w:rPr>
        <w:t xml:space="preserve"> </w:t>
      </w:r>
      <w:r w:rsidR="009F0CBA">
        <w:rPr>
          <w:lang w:val="uz-Cyrl-UZ"/>
        </w:rPr>
        <w:t>84112</w:t>
      </w:r>
    </w:p>
    <w:p w:rsidR="009F0CBA" w:rsidRPr="00206524" w:rsidRDefault="009F0CBA" w:rsidP="00213D0D">
      <w:pPr>
        <w:spacing w:after="120"/>
        <w:jc w:val="both"/>
        <w:rPr>
          <w:b/>
          <w:lang w:val="uz-Cyrl-UZ"/>
        </w:rPr>
      </w:pPr>
    </w:p>
    <w:p w:rsidR="009F0CBA" w:rsidRDefault="009F0CBA" w:rsidP="00563F29">
      <w:pPr>
        <w:spacing w:after="120"/>
        <w:ind w:firstLine="567"/>
        <w:jc w:val="both"/>
        <w:rPr>
          <w:b/>
          <w:lang w:val="uz-Cyrl-UZ"/>
        </w:rPr>
      </w:pPr>
    </w:p>
    <w:p w:rsidR="009F0CBA" w:rsidRDefault="009F0CBA" w:rsidP="00213D0D">
      <w:pPr>
        <w:spacing w:after="120"/>
        <w:jc w:val="both"/>
        <w:rPr>
          <w:b/>
          <w:lang w:val="uz-Cyrl-UZ"/>
        </w:rPr>
      </w:pPr>
      <w:proofErr w:type="spellStart"/>
      <w:r>
        <w:rPr>
          <w:b/>
          <w:lang w:val="en-US"/>
        </w:rPr>
        <w:t>Direktor</w:t>
      </w:r>
      <w:proofErr w:type="spellEnd"/>
      <w:r w:rsidR="00213D0D">
        <w:rPr>
          <w:b/>
          <w:lang w:val="en-US"/>
        </w:rPr>
        <w:t>:</w:t>
      </w:r>
      <w:r>
        <w:rPr>
          <w:b/>
          <w:lang w:val="uz-Cyrl-UZ"/>
        </w:rPr>
        <w:tab/>
      </w:r>
      <w:r w:rsidR="005744BA">
        <w:rPr>
          <w:b/>
          <w:lang w:val="uz-Cyrl-UZ"/>
        </w:rPr>
        <w:tab/>
      </w:r>
      <w:r w:rsidR="00246988">
        <w:rPr>
          <w:b/>
          <w:lang w:val="en-US"/>
        </w:rPr>
        <w:t>_____________________</w:t>
      </w:r>
      <w:r>
        <w:rPr>
          <w:b/>
          <w:lang w:val="uz-Cyrl-UZ"/>
        </w:rPr>
        <w:tab/>
      </w:r>
      <w:r>
        <w:rPr>
          <w:b/>
          <w:lang w:val="uz-Cyrl-UZ"/>
        </w:rPr>
        <w:tab/>
      </w:r>
      <w:r>
        <w:rPr>
          <w:b/>
          <w:lang w:val="uz-Cyrl-UZ"/>
        </w:rPr>
        <w:tab/>
      </w:r>
      <w:proofErr w:type="spellStart"/>
      <w:r>
        <w:rPr>
          <w:b/>
          <w:lang w:val="en-US"/>
        </w:rPr>
        <w:t>Boshqarma</w:t>
      </w:r>
      <w:proofErr w:type="spellEnd"/>
      <w:r>
        <w:rPr>
          <w:b/>
          <w:lang w:val="en-US"/>
        </w:rPr>
        <w:t xml:space="preserve"> </w:t>
      </w:r>
      <w:proofErr w:type="spellStart"/>
      <w:r>
        <w:rPr>
          <w:b/>
          <w:lang w:val="en-US"/>
        </w:rPr>
        <w:t>boshlig‘</w:t>
      </w:r>
      <w:r w:rsidR="00213D0D">
        <w:rPr>
          <w:b/>
          <w:lang w:val="en-US"/>
        </w:rPr>
        <w:t>I</w:t>
      </w:r>
      <w:proofErr w:type="spellEnd"/>
      <w:r w:rsidR="00213D0D">
        <w:rPr>
          <w:b/>
          <w:lang w:val="en-US"/>
        </w:rPr>
        <w:tab/>
      </w:r>
      <w:r w:rsidR="005744BA">
        <w:rPr>
          <w:b/>
          <w:lang w:val="en-US"/>
        </w:rPr>
        <w:t xml:space="preserve">           </w:t>
      </w:r>
      <w:r>
        <w:rPr>
          <w:b/>
          <w:lang w:val="uz-Cyrl-UZ"/>
        </w:rPr>
        <w:t>X.Tuxtaye</w:t>
      </w:r>
      <w:r w:rsidRPr="005D7BC3">
        <w:rPr>
          <w:b/>
          <w:lang w:val="uz-Cyrl-UZ"/>
        </w:rPr>
        <w:t>v</w:t>
      </w:r>
    </w:p>
    <w:p w:rsidR="009F0CBA" w:rsidRDefault="009F0CBA" w:rsidP="00563F29">
      <w:pPr>
        <w:spacing w:after="120"/>
        <w:ind w:firstLine="567"/>
        <w:jc w:val="both"/>
        <w:rPr>
          <w:b/>
          <w:lang w:val="uz-Cyrl-UZ"/>
        </w:rPr>
      </w:pPr>
    </w:p>
    <w:sectPr w:rsidR="009F0CBA" w:rsidSect="00CC4393">
      <w:pgSz w:w="11906" w:h="16838"/>
      <w:pgMar w:top="426"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DBC"/>
    <w:rsid w:val="00007E15"/>
    <w:rsid w:val="00075A61"/>
    <w:rsid w:val="001744AE"/>
    <w:rsid w:val="001C5646"/>
    <w:rsid w:val="00206524"/>
    <w:rsid w:val="00213D0D"/>
    <w:rsid w:val="00225DBC"/>
    <w:rsid w:val="00246988"/>
    <w:rsid w:val="00260E5D"/>
    <w:rsid w:val="0030210F"/>
    <w:rsid w:val="003D7C4C"/>
    <w:rsid w:val="00404B36"/>
    <w:rsid w:val="00484649"/>
    <w:rsid w:val="005031D8"/>
    <w:rsid w:val="00534E35"/>
    <w:rsid w:val="00561A71"/>
    <w:rsid w:val="00563F29"/>
    <w:rsid w:val="00566355"/>
    <w:rsid w:val="005744BA"/>
    <w:rsid w:val="005D360A"/>
    <w:rsid w:val="006525F1"/>
    <w:rsid w:val="006F5074"/>
    <w:rsid w:val="0070541D"/>
    <w:rsid w:val="00735323"/>
    <w:rsid w:val="007B15E4"/>
    <w:rsid w:val="008A1A2C"/>
    <w:rsid w:val="009F0CBA"/>
    <w:rsid w:val="00A80261"/>
    <w:rsid w:val="00BE5D56"/>
    <w:rsid w:val="00CC4393"/>
    <w:rsid w:val="00DC0220"/>
    <w:rsid w:val="00DE237D"/>
    <w:rsid w:val="00EE7F60"/>
    <w:rsid w:val="00F816F3"/>
    <w:rsid w:val="00FA5C3B"/>
    <w:rsid w:val="00FD3113"/>
    <w:rsid w:val="00FD7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A1CF3F-A9CE-405A-A248-FC3AE5A40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F2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Таблица12"/>
    <w:basedOn w:val="a"/>
    <w:rsid w:val="00563F29"/>
    <w:pPr>
      <w:widowControl/>
      <w:suppressAutoHyphens/>
      <w:autoSpaceDE/>
      <w:autoSpaceDN/>
      <w:adjustRightInd/>
      <w:spacing w:before="60" w:after="60"/>
    </w:pPr>
    <w:rPr>
      <w:sz w:val="24"/>
      <w:szCs w:val="24"/>
      <w:lang w:eastAsia="ar-SA"/>
    </w:rPr>
  </w:style>
  <w:style w:type="paragraph" w:customStyle="1" w:styleId="21">
    <w:name w:val="Основной текст с отступом 21"/>
    <w:basedOn w:val="a"/>
    <w:rsid w:val="00563F29"/>
    <w:pPr>
      <w:suppressAutoHyphens/>
      <w:autoSpaceDN/>
      <w:adjustRightInd/>
      <w:spacing w:after="120" w:line="480" w:lineRule="auto"/>
      <w:ind w:left="283"/>
    </w:pPr>
    <w:rPr>
      <w:lang w:val="x-none" w:eastAsia="ar-SA"/>
    </w:rPr>
  </w:style>
  <w:style w:type="paragraph" w:customStyle="1" w:styleId="1">
    <w:name w:val="Абзац списка1"/>
    <w:basedOn w:val="a"/>
    <w:rsid w:val="00563F29"/>
    <w:pPr>
      <w:suppressAutoHyphens/>
      <w:autoSpaceDN/>
      <w:adjustRightInd/>
      <w:ind w:left="720"/>
    </w:pPr>
    <w:rPr>
      <w:lang w:eastAsia="ar-SA"/>
    </w:rPr>
  </w:style>
  <w:style w:type="character" w:styleId="a3">
    <w:name w:val="Hyperlink"/>
    <w:basedOn w:val="a0"/>
    <w:uiPriority w:val="99"/>
    <w:semiHidden/>
    <w:unhideWhenUsed/>
    <w:rsid w:val="00FD7603"/>
    <w:rPr>
      <w:color w:val="0000FF"/>
      <w:u w:val="single"/>
    </w:rPr>
  </w:style>
  <w:style w:type="paragraph" w:styleId="a4">
    <w:name w:val="Balloon Text"/>
    <w:basedOn w:val="a"/>
    <w:link w:val="a5"/>
    <w:uiPriority w:val="99"/>
    <w:semiHidden/>
    <w:unhideWhenUsed/>
    <w:rsid w:val="001C5646"/>
    <w:rPr>
      <w:rFonts w:ascii="Segoe UI" w:hAnsi="Segoe UI" w:cs="Segoe UI"/>
      <w:sz w:val="18"/>
      <w:szCs w:val="18"/>
    </w:rPr>
  </w:style>
  <w:style w:type="character" w:customStyle="1" w:styleId="a5">
    <w:name w:val="Текст выноски Знак"/>
    <w:basedOn w:val="a0"/>
    <w:link w:val="a4"/>
    <w:uiPriority w:val="99"/>
    <w:semiHidden/>
    <w:rsid w:val="001C5646"/>
    <w:rPr>
      <w:rFonts w:ascii="Segoe UI" w:eastAsia="Times New Roman" w:hAnsi="Segoe UI" w:cs="Segoe UI"/>
      <w:sz w:val="18"/>
      <w:szCs w:val="18"/>
      <w:lang w:eastAsia="ru-RU"/>
    </w:rPr>
  </w:style>
  <w:style w:type="table" w:styleId="a6">
    <w:name w:val="Table Grid"/>
    <w:basedOn w:val="a1"/>
    <w:uiPriority w:val="39"/>
    <w:rsid w:val="004846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4</Pages>
  <Words>2740</Words>
  <Characters>15621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177</cp:revision>
  <cp:lastPrinted>2022-10-14T12:08:00Z</cp:lastPrinted>
  <dcterms:created xsi:type="dcterms:W3CDTF">2022-09-22T05:05:00Z</dcterms:created>
  <dcterms:modified xsi:type="dcterms:W3CDTF">2022-11-25T10:32:00Z</dcterms:modified>
</cp:coreProperties>
</file>