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774D1" w14:textId="77777777" w:rsidR="00005880" w:rsidRDefault="006A4BA3" w:rsidP="00005880">
      <w:pPr>
        <w:ind w:right="42"/>
        <w:jc w:val="center"/>
        <w:rPr>
          <w:b/>
        </w:rPr>
      </w:pPr>
      <w:r>
        <w:rPr>
          <w:b/>
        </w:rPr>
        <w:t>Д</w:t>
      </w:r>
      <w:r w:rsidR="00005880">
        <w:rPr>
          <w:b/>
        </w:rPr>
        <w:t>оговор подряда №</w:t>
      </w:r>
      <w:r w:rsidR="00C516D3">
        <w:rPr>
          <w:b/>
        </w:rPr>
        <w:t>_____</w:t>
      </w:r>
      <w:r w:rsidR="00C516D3">
        <w:rPr>
          <w:b/>
        </w:rPr>
        <w:br/>
      </w:r>
      <w:r w:rsidR="00005880">
        <w:rPr>
          <w:b/>
        </w:rPr>
        <w:t xml:space="preserve">На строительство объектов </w:t>
      </w:r>
    </w:p>
    <w:p w14:paraId="0559402F" w14:textId="77777777" w:rsidR="00005880" w:rsidRDefault="00005880" w:rsidP="00630C24">
      <w:pPr>
        <w:jc w:val="both"/>
        <w:rPr>
          <w:b/>
        </w:rPr>
      </w:pPr>
      <w:r w:rsidRPr="007A15E2">
        <w:rPr>
          <w:b/>
        </w:rPr>
        <w:t xml:space="preserve">г. </w:t>
      </w:r>
      <w:r w:rsidR="00630C24" w:rsidRPr="007A15E2">
        <w:rPr>
          <w:b/>
        </w:rPr>
        <w:t>Андижан</w:t>
      </w:r>
      <w:r w:rsidRPr="007A15E2">
        <w:rPr>
          <w:b/>
        </w:rPr>
        <w:tab/>
      </w:r>
      <w:r w:rsidRPr="007A15E2">
        <w:rPr>
          <w:b/>
        </w:rPr>
        <w:tab/>
      </w:r>
      <w:r w:rsidRPr="007A15E2">
        <w:rPr>
          <w:b/>
        </w:rPr>
        <w:tab/>
      </w:r>
      <w:r w:rsidRPr="007A15E2">
        <w:rPr>
          <w:b/>
        </w:rPr>
        <w:tab/>
      </w:r>
      <w:r w:rsidRPr="007A15E2">
        <w:rPr>
          <w:b/>
        </w:rPr>
        <w:tab/>
      </w:r>
      <w:r w:rsidRPr="007A15E2">
        <w:rPr>
          <w:b/>
        </w:rPr>
        <w:tab/>
      </w:r>
      <w:r w:rsidRPr="007A15E2">
        <w:rPr>
          <w:b/>
        </w:rPr>
        <w:tab/>
      </w:r>
      <w:r w:rsidR="00E63B22">
        <w:rPr>
          <w:b/>
        </w:rPr>
        <w:t xml:space="preserve">       </w:t>
      </w:r>
      <w:r w:rsidR="00842444">
        <w:rPr>
          <w:b/>
        </w:rPr>
        <w:t xml:space="preserve">          </w:t>
      </w:r>
      <w:r w:rsidR="0041629D">
        <w:rPr>
          <w:b/>
        </w:rPr>
        <w:t>«</w:t>
      </w:r>
      <w:r w:rsidR="000B5F75">
        <w:rPr>
          <w:b/>
        </w:rPr>
        <w:t>____</w:t>
      </w:r>
      <w:r w:rsidR="0041629D">
        <w:rPr>
          <w:b/>
        </w:rPr>
        <w:t>»</w:t>
      </w:r>
      <w:r w:rsidR="00842444">
        <w:rPr>
          <w:b/>
        </w:rPr>
        <w:t xml:space="preserve"> </w:t>
      </w:r>
      <w:r w:rsidR="00C516D3">
        <w:rPr>
          <w:b/>
          <w:lang w:val="uz-Cyrl-UZ"/>
        </w:rPr>
        <w:t>________</w:t>
      </w:r>
      <w:r w:rsidR="008615DA">
        <w:rPr>
          <w:b/>
        </w:rPr>
        <w:t xml:space="preserve"> 20</w:t>
      </w:r>
      <w:r w:rsidR="00C50756">
        <w:rPr>
          <w:b/>
        </w:rPr>
        <w:t>2</w:t>
      </w:r>
      <w:r w:rsidR="002C2D1B">
        <w:rPr>
          <w:b/>
          <w:lang w:val="uz-Cyrl-UZ"/>
        </w:rPr>
        <w:t>2</w:t>
      </w:r>
      <w:r w:rsidR="0041629D">
        <w:rPr>
          <w:b/>
        </w:rPr>
        <w:t xml:space="preserve">  года</w:t>
      </w:r>
    </w:p>
    <w:p w14:paraId="4BFFFEC6" w14:textId="77777777" w:rsidR="00005880" w:rsidRPr="0095009B" w:rsidRDefault="00005880" w:rsidP="00005880">
      <w:pPr>
        <w:rPr>
          <w:b/>
          <w:sz w:val="10"/>
          <w:szCs w:val="10"/>
        </w:rPr>
      </w:pPr>
    </w:p>
    <w:p w14:paraId="36DDD882" w14:textId="128B69AB" w:rsidR="006D4672" w:rsidRPr="00D0755E" w:rsidRDefault="006D4672" w:rsidP="006D4672">
      <w:pPr>
        <w:tabs>
          <w:tab w:val="left" w:pos="840"/>
          <w:tab w:val="center" w:pos="4677"/>
        </w:tabs>
        <w:jc w:val="both"/>
        <w:rPr>
          <w:b/>
        </w:rPr>
      </w:pPr>
      <w:r w:rsidRPr="00CA0928">
        <w:rPr>
          <w:szCs w:val="28"/>
          <w:lang w:val="uz-Cyrl-UZ"/>
        </w:rPr>
        <w:t xml:space="preserve">Территориальное управление Андижанской области </w:t>
      </w:r>
      <w:r w:rsidRPr="00CA0928">
        <w:rPr>
          <w:szCs w:val="28"/>
        </w:rPr>
        <w:t xml:space="preserve">УП «Инжиниринговая компания по строительству объектов водоснабжения и канализации» </w:t>
      </w:r>
      <w:r>
        <w:t xml:space="preserve">в лице </w:t>
      </w:r>
      <w:r w:rsidR="00686429">
        <w:rPr>
          <w:b/>
          <w:lang w:val="uz-Cyrl-UZ"/>
        </w:rPr>
        <w:t>Сатимбоев Б</w:t>
      </w:r>
      <w:r w:rsidRPr="007A15E2">
        <w:rPr>
          <w:b/>
        </w:rPr>
        <w:t>,</w:t>
      </w:r>
      <w:r w:rsidR="00C50756">
        <w:rPr>
          <w:b/>
        </w:rPr>
        <w:t xml:space="preserve"> </w:t>
      </w:r>
      <w:r>
        <w:t xml:space="preserve">именуемый в дальнейшем   «Заказчик» действующего на основании </w:t>
      </w:r>
      <w:r w:rsidRPr="0009066E">
        <w:t>устава</w:t>
      </w:r>
      <w:r>
        <w:t xml:space="preserve">именуемый в  дальнейшим «Заказчик» с одной стороны, и подрядчик </w:t>
      </w:r>
      <w:r w:rsidR="00C516D3" w:rsidRPr="00C516D3">
        <w:rPr>
          <w:b/>
          <w:highlight w:val="yellow"/>
          <w:lang w:val="uz-Cyrl-UZ"/>
        </w:rPr>
        <w:t>_______________</w:t>
      </w:r>
      <w:r w:rsidR="00E65538">
        <w:rPr>
          <w:b/>
          <w:lang w:val="uz-Cyrl-UZ"/>
        </w:rPr>
        <w:t xml:space="preserve"> </w:t>
      </w:r>
      <w:r w:rsidRPr="00BA4CDF">
        <w:rPr>
          <w:b/>
        </w:rPr>
        <w:t>в лице</w:t>
      </w:r>
      <w:r w:rsidRPr="00D0755E">
        <w:t xml:space="preserve"> </w:t>
      </w:r>
      <w:r w:rsidRPr="00D0755E">
        <w:rPr>
          <w:b/>
        </w:rPr>
        <w:t xml:space="preserve">директора </w:t>
      </w:r>
      <w:r w:rsidR="0056133B">
        <w:rPr>
          <w:b/>
        </w:rPr>
        <w:br/>
      </w:r>
      <w:r w:rsidR="00C516D3" w:rsidRPr="00C516D3">
        <w:rPr>
          <w:b/>
          <w:highlight w:val="yellow"/>
          <w:lang w:val="uz-Cyrl-UZ"/>
        </w:rPr>
        <w:t>_________________</w:t>
      </w:r>
      <w:r w:rsidR="00C50756">
        <w:rPr>
          <w:b/>
          <w:lang w:val="uz-Cyrl-UZ"/>
        </w:rPr>
        <w:t xml:space="preserve"> </w:t>
      </w:r>
      <w:r w:rsidRPr="00D0755E">
        <w:t xml:space="preserve">действующего на основании устава именуемый в  дальнейшим «Подрядчик», с другой стороны, заключили  настоящий  договор  подряда </w:t>
      </w:r>
      <w:r>
        <w:t>согласно законодательного «Гражданского кодекса» Республики Узбекистан«О договорно-правовой базе деятельности хозяйствующих субъектов»</w:t>
      </w:r>
      <w:r w:rsidRPr="00D0755E">
        <w:t xml:space="preserve"> на строительство  объекта:</w:t>
      </w:r>
    </w:p>
    <w:p w14:paraId="77C7C040" w14:textId="77777777" w:rsidR="00FE4663" w:rsidRDefault="00C516D3" w:rsidP="00005880">
      <w:pPr>
        <w:jc w:val="center"/>
        <w:rPr>
          <w:b/>
          <w:sz w:val="26"/>
          <w:szCs w:val="26"/>
        </w:rPr>
      </w:pPr>
      <w:r w:rsidRPr="00C516D3">
        <w:rPr>
          <w:b/>
          <w:sz w:val="26"/>
          <w:szCs w:val="26"/>
          <w:highlight w:val="yellow"/>
        </w:rPr>
        <w:t>____________________________________________________________________________________________</w:t>
      </w:r>
    </w:p>
    <w:p w14:paraId="45274CF6" w14:textId="77777777" w:rsidR="00005880" w:rsidRDefault="00005880" w:rsidP="00005880">
      <w:pPr>
        <w:jc w:val="center"/>
        <w:rPr>
          <w:b/>
        </w:rPr>
      </w:pPr>
      <w:r>
        <w:rPr>
          <w:b/>
        </w:rPr>
        <w:t>1. Определения</w:t>
      </w:r>
    </w:p>
    <w:p w14:paraId="0FC060FF" w14:textId="77777777" w:rsidR="00005880" w:rsidRPr="00EE1A13" w:rsidRDefault="00005880" w:rsidP="00005880">
      <w:pPr>
        <w:jc w:val="center"/>
        <w:rPr>
          <w:b/>
          <w:sz w:val="10"/>
          <w:szCs w:val="10"/>
        </w:rPr>
      </w:pPr>
    </w:p>
    <w:p w14:paraId="6255D221" w14:textId="77777777" w:rsidR="00005880" w:rsidRDefault="00005880" w:rsidP="00005880">
      <w:pPr>
        <w:ind w:right="42"/>
        <w:jc w:val="both"/>
      </w:pPr>
      <w:r>
        <w:t xml:space="preserve">    1. В настоящем договоре применяются следующие определения:</w:t>
      </w:r>
    </w:p>
    <w:p w14:paraId="116B1E5F" w14:textId="77777777" w:rsidR="00005880" w:rsidRDefault="00005880" w:rsidP="00005880">
      <w:pPr>
        <w:ind w:right="42" w:firstLine="284"/>
        <w:jc w:val="both"/>
      </w:pPr>
      <w:r>
        <w:rPr>
          <w:b/>
        </w:rPr>
        <w:t>исполнительная документация—</w:t>
      </w:r>
      <w:r>
        <w:t>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удостоверяющего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 акты о промежуточной приемки отдельных ответственных  конструкций ,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w:t>
      </w:r>
    </w:p>
    <w:p w14:paraId="5578E8F1" w14:textId="77777777" w:rsidR="00005880" w:rsidRDefault="00005880" w:rsidP="00005880">
      <w:pPr>
        <w:ind w:right="42" w:firstLine="284"/>
        <w:jc w:val="both"/>
      </w:pPr>
      <w:r>
        <w:rPr>
          <w:b/>
        </w:rPr>
        <w:t>строительная площадка</w:t>
      </w:r>
      <w:r>
        <w:t>—земельный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14:paraId="1A8D5BDD" w14:textId="77777777" w:rsidR="00005880" w:rsidRDefault="00005880" w:rsidP="00005880">
      <w:pPr>
        <w:ind w:right="42" w:firstLine="284"/>
        <w:jc w:val="both"/>
      </w:pPr>
      <w:r>
        <w:rPr>
          <w:b/>
        </w:rPr>
        <w:t>временные сооружения</w:t>
      </w:r>
      <w:r w:rsidR="00FA0FE3" w:rsidRPr="00FA0FE3">
        <w:t xml:space="preserve"> - </w:t>
      </w:r>
      <w:r>
        <w:t>временные здания и сооружения  любого типа, устанавливаемые подрядчиком на строительной площадке для выполнения работ;</w:t>
      </w:r>
    </w:p>
    <w:p w14:paraId="3C09FFDB" w14:textId="77777777" w:rsidR="00005880" w:rsidRDefault="00005880" w:rsidP="00005880">
      <w:pPr>
        <w:ind w:right="42" w:firstLine="284"/>
        <w:jc w:val="both"/>
      </w:pPr>
      <w:r>
        <w:rPr>
          <w:b/>
        </w:rPr>
        <w:t>скрытые работы</w:t>
      </w:r>
      <w:r>
        <w:t>—работы, скрываемые последующими работами и конструкциями, качество и точность которых невозможно определить после выполнения последующих работ;</w:t>
      </w:r>
    </w:p>
    <w:p w14:paraId="66A954D7" w14:textId="77777777" w:rsidR="00005880" w:rsidRPr="00597464" w:rsidRDefault="00005880" w:rsidP="00005880">
      <w:pPr>
        <w:ind w:right="42" w:firstLine="284"/>
        <w:jc w:val="both"/>
      </w:pPr>
      <w:r>
        <w:rPr>
          <w:b/>
        </w:rPr>
        <w:t>разбивка договорной цены</w:t>
      </w:r>
      <w:r>
        <w:t>—распределение общей стоимости объекта по договору на этапы с четким определением стоимости каждого этапа и/или вида работ.</w:t>
      </w:r>
    </w:p>
    <w:p w14:paraId="0928A59C" w14:textId="77777777" w:rsidR="000D2310" w:rsidRPr="00597464" w:rsidRDefault="000D2310" w:rsidP="00005880">
      <w:pPr>
        <w:ind w:right="42" w:firstLine="284"/>
        <w:jc w:val="both"/>
        <w:rPr>
          <w:sz w:val="10"/>
          <w:szCs w:val="10"/>
        </w:rPr>
      </w:pPr>
    </w:p>
    <w:p w14:paraId="7765FB8E" w14:textId="77777777" w:rsidR="00005880" w:rsidRDefault="00005880" w:rsidP="00005880">
      <w:pPr>
        <w:ind w:right="42" w:firstLine="284"/>
        <w:jc w:val="center"/>
        <w:rPr>
          <w:b/>
        </w:rPr>
      </w:pPr>
      <w:r>
        <w:rPr>
          <w:b/>
        </w:rPr>
        <w:t>2. Предмет договора</w:t>
      </w:r>
    </w:p>
    <w:p w14:paraId="1E706508" w14:textId="77777777" w:rsidR="00005880" w:rsidRPr="00EE1A13" w:rsidRDefault="00005880" w:rsidP="00005880">
      <w:pPr>
        <w:ind w:right="42" w:firstLine="284"/>
        <w:jc w:val="center"/>
        <w:rPr>
          <w:b/>
          <w:sz w:val="10"/>
          <w:szCs w:val="10"/>
        </w:rPr>
      </w:pPr>
    </w:p>
    <w:p w14:paraId="58E0B3DB" w14:textId="77777777" w:rsidR="00B42509" w:rsidRDefault="00005880" w:rsidP="008B413F">
      <w:pPr>
        <w:jc w:val="both"/>
      </w:pPr>
      <w:r w:rsidRPr="009B6F1B">
        <w:t xml:space="preserve">2. </w:t>
      </w:r>
      <w:r>
        <w:t>П</w:t>
      </w:r>
      <w:r w:rsidRPr="009B6F1B">
        <w:t>одрядчик обязуется в соответствии с условиями настоящего договора выполнить, предусмотренные проектом строительные монтажные работы по объекту</w:t>
      </w:r>
      <w:r>
        <w:t>:</w:t>
      </w:r>
    </w:p>
    <w:p w14:paraId="3F60AB21" w14:textId="77777777" w:rsidR="00AB66A1" w:rsidRPr="0095009B" w:rsidRDefault="00AB66A1" w:rsidP="008B413F">
      <w:pPr>
        <w:jc w:val="both"/>
        <w:rPr>
          <w:sz w:val="10"/>
          <w:szCs w:val="10"/>
        </w:rPr>
      </w:pPr>
    </w:p>
    <w:p w14:paraId="7A91F145" w14:textId="77777777" w:rsidR="00C516D3" w:rsidRDefault="00C516D3" w:rsidP="00C516D3">
      <w:pPr>
        <w:jc w:val="center"/>
        <w:rPr>
          <w:b/>
          <w:sz w:val="26"/>
          <w:szCs w:val="26"/>
        </w:rPr>
      </w:pPr>
      <w:r w:rsidRPr="00C516D3">
        <w:rPr>
          <w:b/>
          <w:sz w:val="26"/>
          <w:szCs w:val="26"/>
          <w:highlight w:val="yellow"/>
        </w:rPr>
        <w:t>____________________________________________________________________________________________</w:t>
      </w:r>
    </w:p>
    <w:p w14:paraId="4BE1CD91" w14:textId="77777777" w:rsidR="0038511E" w:rsidRDefault="0038511E" w:rsidP="0038511E">
      <w:pPr>
        <w:pStyle w:val="a6"/>
        <w:jc w:val="center"/>
        <w:rPr>
          <w:b/>
          <w:sz w:val="26"/>
          <w:szCs w:val="26"/>
        </w:rPr>
      </w:pPr>
    </w:p>
    <w:p w14:paraId="309803ED" w14:textId="77777777" w:rsidR="0038511E" w:rsidRDefault="0038511E" w:rsidP="0038511E">
      <w:pPr>
        <w:pStyle w:val="a6"/>
        <w:jc w:val="center"/>
        <w:rPr>
          <w:b/>
        </w:rPr>
      </w:pPr>
      <w:r>
        <w:rPr>
          <w:b/>
        </w:rPr>
        <w:t>3. Стоимость работ по договору</w:t>
      </w:r>
    </w:p>
    <w:p w14:paraId="52DB632E" w14:textId="77777777" w:rsidR="00005880" w:rsidRPr="008276A8" w:rsidRDefault="00005880" w:rsidP="00005880">
      <w:pPr>
        <w:jc w:val="center"/>
        <w:rPr>
          <w:b/>
          <w:sz w:val="10"/>
          <w:szCs w:val="10"/>
          <w:lang w:val="uz-Cyrl-UZ"/>
        </w:rPr>
      </w:pPr>
    </w:p>
    <w:p w14:paraId="4578AB82" w14:textId="77777777" w:rsidR="00CE5D4F" w:rsidRPr="006C07EB" w:rsidRDefault="00005880" w:rsidP="00B47BDF">
      <w:pPr>
        <w:jc w:val="both"/>
      </w:pPr>
      <w:r>
        <w:t xml:space="preserve">3. Стоимость работ, выполняемых, Подрядчиком по настоящему договору </w:t>
      </w:r>
      <w:r w:rsidR="007D5C75">
        <w:t xml:space="preserve">в сумме </w:t>
      </w:r>
      <w:r>
        <w:t>составляет</w:t>
      </w:r>
      <w:bookmarkStart w:id="0" w:name="OLE_LINK1"/>
      <w:bookmarkEnd w:id="0"/>
      <w:r w:rsidR="008276A8">
        <w:t xml:space="preserve"> </w:t>
      </w:r>
      <w:r w:rsidR="00DF141E">
        <w:rPr>
          <w:b/>
        </w:rPr>
        <w:t> </w:t>
      </w:r>
      <w:r w:rsidR="00C516D3" w:rsidRPr="00C516D3">
        <w:rPr>
          <w:b/>
          <w:highlight w:val="yellow"/>
          <w:lang w:val="uz-Cyrl-UZ"/>
        </w:rPr>
        <w:t>____________</w:t>
      </w:r>
      <w:r w:rsidR="000D5B98">
        <w:rPr>
          <w:b/>
          <w:lang w:val="uz-Cyrl-UZ"/>
        </w:rPr>
        <w:t xml:space="preserve"> </w:t>
      </w:r>
      <w:r w:rsidRPr="00C516D3">
        <w:rPr>
          <w:b/>
          <w:highlight w:val="yellow"/>
        </w:rPr>
        <w:t>(</w:t>
      </w:r>
      <w:r w:rsidR="00C516D3" w:rsidRPr="00C516D3">
        <w:rPr>
          <w:b/>
          <w:highlight w:val="yellow"/>
        </w:rPr>
        <w:t>_________________</w:t>
      </w:r>
      <w:r w:rsidRPr="009E7F25">
        <w:rPr>
          <w:b/>
        </w:rPr>
        <w:t>)</w:t>
      </w:r>
      <w:r w:rsidR="00FE4663">
        <w:rPr>
          <w:b/>
        </w:rPr>
        <w:t xml:space="preserve"> </w:t>
      </w:r>
      <w:r w:rsidR="00FE4663" w:rsidRPr="00FE4663">
        <w:t>сум</w:t>
      </w:r>
      <w:r w:rsidR="00DA67EC">
        <w:rPr>
          <w:b/>
        </w:rPr>
        <w:t xml:space="preserve"> </w:t>
      </w:r>
      <w:r w:rsidR="007D5C75">
        <w:t xml:space="preserve">с учётом НДС, </w:t>
      </w:r>
      <w:r w:rsidR="00CE57EF">
        <w:t>на оснований лимита</w:t>
      </w:r>
      <w:r w:rsidR="00FE2F6B">
        <w:t>,</w:t>
      </w:r>
      <w:r w:rsidR="00DF141E">
        <w:t xml:space="preserve"> </w:t>
      </w:r>
      <w:r w:rsidR="007D5C75">
        <w:t>согла</w:t>
      </w:r>
      <w:r w:rsidR="007D5C75" w:rsidRPr="006831A9">
        <w:t>сно утвержденного ад</w:t>
      </w:r>
      <w:r w:rsidR="001E7810">
        <w:t>ресного списка программы на 20</w:t>
      </w:r>
      <w:r w:rsidR="000C230D">
        <w:t>2</w:t>
      </w:r>
      <w:r w:rsidR="00DF141E">
        <w:t>2</w:t>
      </w:r>
      <w:r w:rsidR="007D5C75" w:rsidRPr="006831A9">
        <w:t xml:space="preserve"> год </w:t>
      </w:r>
      <w:r w:rsidR="00594575">
        <w:t xml:space="preserve">заказчик оплачивает </w:t>
      </w:r>
      <w:r w:rsidR="007D5C75" w:rsidRPr="006831A9">
        <w:t>стоимость строительно-монтажных работ</w:t>
      </w:r>
      <w:r w:rsidR="00DF141E">
        <w:t xml:space="preserve"> </w:t>
      </w:r>
      <w:r w:rsidR="00594575">
        <w:t>что</w:t>
      </w:r>
      <w:r w:rsidR="007D5C75" w:rsidRPr="006831A9">
        <w:t xml:space="preserve"> составляет</w:t>
      </w:r>
      <w:r w:rsidR="00FE2F6B">
        <w:t xml:space="preserve"> в </w:t>
      </w:r>
      <w:r w:rsidR="00FE2F6B" w:rsidRPr="0029178D">
        <w:rPr>
          <w:b/>
        </w:rPr>
        <w:t>сумме</w:t>
      </w:r>
      <w:r w:rsidR="00B43065">
        <w:rPr>
          <w:b/>
        </w:rPr>
        <w:t xml:space="preserve"> </w:t>
      </w:r>
      <w:r w:rsidR="00C516D3" w:rsidRPr="00C516D3">
        <w:rPr>
          <w:b/>
          <w:highlight w:val="yellow"/>
          <w:lang w:val="uz-Cyrl-UZ"/>
        </w:rPr>
        <w:t>_______________</w:t>
      </w:r>
      <w:r w:rsidR="00B43065">
        <w:rPr>
          <w:b/>
        </w:rPr>
        <w:t xml:space="preserve"> </w:t>
      </w:r>
      <w:r w:rsidR="006C07EB" w:rsidRPr="00C516D3">
        <w:rPr>
          <w:b/>
          <w:highlight w:val="yellow"/>
        </w:rPr>
        <w:t>(</w:t>
      </w:r>
      <w:r w:rsidR="00C516D3" w:rsidRPr="00C516D3">
        <w:rPr>
          <w:b/>
          <w:highlight w:val="yellow"/>
          <w:lang w:val="uz-Cyrl-UZ"/>
        </w:rPr>
        <w:t>_______________</w:t>
      </w:r>
      <w:r w:rsidR="00E92414" w:rsidRPr="00507BBB">
        <w:t>)</w:t>
      </w:r>
      <w:r w:rsidR="00B43065">
        <w:t xml:space="preserve">сум </w:t>
      </w:r>
      <w:r w:rsidR="00CE5D4F" w:rsidRPr="00D0755E">
        <w:t xml:space="preserve">в текущих ценах, </w:t>
      </w:r>
      <w:r w:rsidR="008E3137" w:rsidRPr="00D0755E">
        <w:t xml:space="preserve">с учётом </w:t>
      </w:r>
      <w:r w:rsidR="00F05E84">
        <w:t>НДС</w:t>
      </w:r>
      <w:r w:rsidR="008E3137" w:rsidRPr="00D0755E">
        <w:t>.</w:t>
      </w:r>
      <w:r w:rsidR="00B43065">
        <w:t xml:space="preserve"> </w:t>
      </w:r>
      <w:r w:rsidR="002D49F5">
        <w:t xml:space="preserve">Остальная сумма финансирования будет производится после выделения средств согласно распоряжениям </w:t>
      </w:r>
      <w:r w:rsidR="00B43065">
        <w:t>кабинета министра</w:t>
      </w:r>
      <w:r w:rsidR="002C6449">
        <w:t>, хокима области</w:t>
      </w:r>
      <w:r w:rsidR="002D49F5">
        <w:t xml:space="preserve"> или из другого источника.</w:t>
      </w:r>
    </w:p>
    <w:p w14:paraId="41588539" w14:textId="77777777" w:rsidR="00005880" w:rsidRDefault="00005880" w:rsidP="00005880">
      <w:pPr>
        <w:ind w:firstLine="284"/>
        <w:jc w:val="both"/>
      </w:pPr>
      <w:r w:rsidRPr="00D0755E">
        <w:t>4. Стоимость работ является</w:t>
      </w:r>
      <w:r>
        <w:t xml:space="preserve"> окончательной и в дальнейшем  пересмотру не подлежит кроме случаев:</w:t>
      </w:r>
    </w:p>
    <w:p w14:paraId="7BFBC43B" w14:textId="77777777" w:rsidR="00005880" w:rsidRDefault="00005880" w:rsidP="00005880">
      <w:pPr>
        <w:ind w:firstLine="284"/>
        <w:jc w:val="both"/>
      </w:pPr>
      <w:r>
        <w:t>когда причиной увеличения стоимости строительства явились обстоятельства непреодолимой силы (форс-мажор);</w:t>
      </w:r>
    </w:p>
    <w:p w14:paraId="04A3F430" w14:textId="77777777" w:rsidR="00005880" w:rsidRDefault="00005880" w:rsidP="00005880">
      <w:pPr>
        <w:ind w:firstLine="284"/>
        <w:jc w:val="both"/>
      </w:pPr>
      <w:r>
        <w:lastRenderedPageBreak/>
        <w:t>изменение объемов работ Заказчиком  в установленном порядке;</w:t>
      </w:r>
    </w:p>
    <w:p w14:paraId="20DB8685" w14:textId="77777777" w:rsidR="00005880" w:rsidRDefault="00005880" w:rsidP="00005880">
      <w:pPr>
        <w:ind w:firstLine="284"/>
        <w:jc w:val="both"/>
      </w:pPr>
      <w:r w:rsidRPr="00FE2F6B">
        <w:t>строительства объекта более одного года.</w:t>
      </w:r>
    </w:p>
    <w:p w14:paraId="20C44ED2" w14:textId="77777777" w:rsidR="00005880" w:rsidRDefault="00005880" w:rsidP="00005880">
      <w:pPr>
        <w:ind w:firstLine="284"/>
        <w:jc w:val="both"/>
      </w:pPr>
      <w:r>
        <w:t xml:space="preserve">5. Уточнение договорных цен на второй и последующие годы, при сроке строительства более одного года, осуществляется в порядке, </w:t>
      </w:r>
      <w:r w:rsidRPr="000F07F3">
        <w:t>предусмотренном законодательством.</w:t>
      </w:r>
    </w:p>
    <w:p w14:paraId="2610921A" w14:textId="77777777" w:rsidR="00005880" w:rsidRPr="00597464" w:rsidRDefault="00005880" w:rsidP="00005880">
      <w:pPr>
        <w:ind w:firstLine="284"/>
        <w:jc w:val="both"/>
      </w:pPr>
      <w:r>
        <w:t>6. При наличие соответствующих обосновании перечисленные изменение оформляются дополнительным соглашением к договору между Заказчиком и Подрядчиком.</w:t>
      </w:r>
    </w:p>
    <w:p w14:paraId="64C1B1AE" w14:textId="77777777" w:rsidR="000D2310" w:rsidRPr="00597464" w:rsidRDefault="000D2310" w:rsidP="00005880">
      <w:pPr>
        <w:ind w:firstLine="284"/>
        <w:jc w:val="both"/>
        <w:rPr>
          <w:sz w:val="10"/>
          <w:szCs w:val="10"/>
        </w:rPr>
      </w:pPr>
    </w:p>
    <w:p w14:paraId="75CA4FED" w14:textId="77777777" w:rsidR="00005880" w:rsidRDefault="00005880" w:rsidP="00005880">
      <w:pPr>
        <w:ind w:firstLine="284"/>
        <w:jc w:val="center"/>
        <w:rPr>
          <w:b/>
        </w:rPr>
      </w:pPr>
      <w:r>
        <w:rPr>
          <w:b/>
        </w:rPr>
        <w:t>4. Обязательства Подрядчика</w:t>
      </w:r>
    </w:p>
    <w:p w14:paraId="6D6930A1" w14:textId="77777777" w:rsidR="00062609" w:rsidRPr="00062609" w:rsidRDefault="00062609" w:rsidP="00005880">
      <w:pPr>
        <w:ind w:firstLine="284"/>
        <w:jc w:val="center"/>
        <w:rPr>
          <w:b/>
          <w:sz w:val="16"/>
          <w:szCs w:val="16"/>
        </w:rPr>
      </w:pPr>
    </w:p>
    <w:p w14:paraId="777B824D" w14:textId="77777777" w:rsidR="00005880" w:rsidRPr="00292564" w:rsidRDefault="00005880" w:rsidP="00005880">
      <w:pPr>
        <w:pStyle w:val="20"/>
        <w:ind w:firstLine="284"/>
        <w:rPr>
          <w:szCs w:val="24"/>
        </w:rPr>
      </w:pPr>
      <w:r w:rsidRPr="00836B2B">
        <w:rPr>
          <w:szCs w:val="24"/>
        </w:rPr>
        <w:t>7.</w:t>
      </w:r>
      <w:r w:rsidRPr="00292564">
        <w:rPr>
          <w:szCs w:val="24"/>
        </w:rPr>
        <w:t xml:space="preserve">По настоящему договору </w:t>
      </w:r>
      <w:r>
        <w:rPr>
          <w:szCs w:val="24"/>
        </w:rPr>
        <w:t>П</w:t>
      </w:r>
      <w:r w:rsidRPr="00292564">
        <w:rPr>
          <w:szCs w:val="24"/>
        </w:rPr>
        <w:t>одрядчик для выполнения работ, предусмотренных в разделе 2 настоящего договора, обязуется:</w:t>
      </w:r>
    </w:p>
    <w:p w14:paraId="5842C0E1" w14:textId="77777777" w:rsidR="00005880" w:rsidRDefault="00005880" w:rsidP="00005880">
      <w:pPr>
        <w:ind w:firstLine="284"/>
        <w:jc w:val="both"/>
      </w:pPr>
      <w:r>
        <w:t>выполнить и сдать Заказ</w:t>
      </w:r>
      <w:r w:rsidRPr="0058677D">
        <w:t>чику все работы в объемах и сроки, предусмотренные в настоящем договоре и графике  производства работ согласно приложению №</w:t>
      </w:r>
      <w:r w:rsidR="00297494">
        <w:t>1</w:t>
      </w:r>
      <w:r w:rsidRPr="0058677D">
        <w:t>, поставить на строительную площадку необходимые строительные</w:t>
      </w:r>
      <w:r>
        <w:t xml:space="preserve"> материалы, изделия, конструкции, оборудование и комплектующие изделия, строительную технику, осуществить их приемку, разгрузку, складирование и хранение </w:t>
      </w:r>
    </w:p>
    <w:p w14:paraId="13EE49CA" w14:textId="77777777" w:rsidR="00005880" w:rsidRDefault="00005880" w:rsidP="00005880">
      <w:pPr>
        <w:ind w:firstLine="284"/>
        <w:jc w:val="both"/>
      </w:pPr>
      <w:r>
        <w:t>соорудить на территории строительной площадки временные сооружения;</w:t>
      </w:r>
    </w:p>
    <w:p w14:paraId="379179E3" w14:textId="77777777" w:rsidR="00005880" w:rsidRDefault="00005880" w:rsidP="00005880">
      <w:pPr>
        <w:ind w:firstLine="284"/>
        <w:jc w:val="both"/>
      </w:pPr>
      <w:r>
        <w:t xml:space="preserve">информировать Заказчика о заключении договоров подряда с субподрядчиками </w:t>
      </w:r>
      <w:r w:rsidR="00A54202">
        <w:t>д</w:t>
      </w:r>
      <w:r>
        <w:t>оих заключения с изложением предмета договора, наименования и адреса субподрядчиками;</w:t>
      </w:r>
    </w:p>
    <w:p w14:paraId="62FDD972" w14:textId="77777777" w:rsidR="00005880" w:rsidRDefault="00005880" w:rsidP="00005880">
      <w:pPr>
        <w:ind w:firstLine="284"/>
        <w:jc w:val="both"/>
      </w:pPr>
      <w: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14:paraId="3F8BDE67" w14:textId="77777777" w:rsidR="00005880" w:rsidRDefault="00005880" w:rsidP="00005880">
      <w:pPr>
        <w:ind w:firstLine="284"/>
        <w:jc w:val="both"/>
      </w:pPr>
      <w:r>
        <w:t>осуществить страхование строительных рисков;</w:t>
      </w:r>
    </w:p>
    <w:p w14:paraId="73DFF626" w14:textId="77777777" w:rsidR="0095009B" w:rsidRDefault="0095009B" w:rsidP="0095009B">
      <w:pPr>
        <w:ind w:firstLine="284"/>
        <w:jc w:val="both"/>
      </w:pPr>
      <w:r w:rsidRPr="0095009B">
        <w:t>осуществлять, при необходимости, конвертацию денежных средств на приобретение строительных материалов и оборудования, собственными силами без обращения к заказчику за помощью в содействии;</w:t>
      </w:r>
    </w:p>
    <w:p w14:paraId="71F2FCBF" w14:textId="77777777" w:rsidR="00005880" w:rsidRDefault="00005880" w:rsidP="00005880">
      <w:pPr>
        <w:ind w:firstLine="284"/>
        <w:jc w:val="both"/>
      </w:pPr>
      <w:r>
        <w:t xml:space="preserve">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14:paraId="11D72FCA" w14:textId="77777777" w:rsidR="00005880" w:rsidRDefault="00005880" w:rsidP="00005880">
      <w:pPr>
        <w:ind w:firstLine="284"/>
        <w:jc w:val="both"/>
      </w:pPr>
      <w:r>
        <w:t>обеспечить охрану строительной площадки;</w:t>
      </w:r>
    </w:p>
    <w:p w14:paraId="07510A5D" w14:textId="77777777" w:rsidR="00005880" w:rsidRDefault="00005880" w:rsidP="00005880">
      <w:pPr>
        <w:ind w:firstLine="284"/>
        <w:jc w:val="both"/>
      </w:pPr>
      <w:r>
        <w:t>выполнить в полном объеме обязательства, предусмотренные настоящим договором.</w:t>
      </w:r>
    </w:p>
    <w:p w14:paraId="4B074B2E" w14:textId="77777777" w:rsidR="00005880" w:rsidRPr="00597464" w:rsidRDefault="00005880" w:rsidP="00005880">
      <w:pPr>
        <w:ind w:firstLine="284"/>
        <w:jc w:val="both"/>
      </w:pPr>
      <w:r>
        <w:t xml:space="preserve"> 8. Подрядчик несет полную имущественную ответственность перед Заказчиком за надлежащее исполнение всех работ собственными силами  и сдачу объекта по настоящему договору.</w:t>
      </w:r>
    </w:p>
    <w:p w14:paraId="71DC02CB" w14:textId="77777777" w:rsidR="00005880" w:rsidRDefault="00005880" w:rsidP="00005880">
      <w:pPr>
        <w:ind w:firstLine="284"/>
        <w:jc w:val="center"/>
        <w:rPr>
          <w:b/>
        </w:rPr>
      </w:pPr>
      <w:r>
        <w:rPr>
          <w:b/>
        </w:rPr>
        <w:t xml:space="preserve">5. Обязательства </w:t>
      </w:r>
      <w:r w:rsidRPr="0009066E">
        <w:rPr>
          <w:b/>
        </w:rPr>
        <w:t>Заказчик</w:t>
      </w:r>
      <w:r>
        <w:rPr>
          <w:b/>
        </w:rPr>
        <w:t>а</w:t>
      </w:r>
    </w:p>
    <w:p w14:paraId="206412D8" w14:textId="77777777" w:rsidR="00062609" w:rsidRPr="0095009B" w:rsidRDefault="00062609" w:rsidP="00005880">
      <w:pPr>
        <w:ind w:firstLine="284"/>
        <w:jc w:val="center"/>
        <w:rPr>
          <w:b/>
          <w:sz w:val="10"/>
          <w:szCs w:val="10"/>
        </w:rPr>
      </w:pPr>
    </w:p>
    <w:p w14:paraId="3A33ADEE" w14:textId="77777777" w:rsidR="00005880" w:rsidRPr="00EE1A13" w:rsidRDefault="00005880" w:rsidP="00005880">
      <w:pPr>
        <w:ind w:firstLine="284"/>
        <w:jc w:val="center"/>
        <w:rPr>
          <w:b/>
          <w:sz w:val="10"/>
          <w:szCs w:val="10"/>
        </w:rPr>
      </w:pPr>
    </w:p>
    <w:p w14:paraId="6BA4458C" w14:textId="77777777" w:rsidR="00005880" w:rsidRDefault="00005880" w:rsidP="00005880">
      <w:pPr>
        <w:ind w:firstLine="284"/>
        <w:jc w:val="both"/>
      </w:pPr>
      <w:r>
        <w:t xml:space="preserve"> 9. Для выполнения настоящего договора Заказчик обязуется:</w:t>
      </w:r>
    </w:p>
    <w:p w14:paraId="180CEDA5" w14:textId="77777777" w:rsidR="00005880" w:rsidRDefault="00005880" w:rsidP="00005880">
      <w:pPr>
        <w:ind w:firstLine="284"/>
        <w:jc w:val="both"/>
      </w:pPr>
      <w: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14:paraId="43058811" w14:textId="77777777" w:rsidR="00005880" w:rsidRDefault="00005880" w:rsidP="00005880">
      <w:pPr>
        <w:ind w:firstLine="284"/>
        <w:jc w:val="both"/>
      </w:pPr>
      <w:r>
        <w:t xml:space="preserve">в 3-х </w:t>
      </w:r>
      <w:r w:rsidR="00597464">
        <w:t>дневной</w:t>
      </w:r>
      <w:r>
        <w:t xml:space="preserve"> срок рассматривать и оформлять решение по всем обращениям Подрядчика;</w:t>
      </w:r>
    </w:p>
    <w:p w14:paraId="4641C5B3" w14:textId="77777777" w:rsidR="00005880" w:rsidRDefault="00005880" w:rsidP="00005880">
      <w:pPr>
        <w:ind w:firstLine="284"/>
        <w:jc w:val="both"/>
      </w:pPr>
      <w:r>
        <w:t>финансирование Подрядчика  согласно ежемесячного  акта  выполненных  работ;</w:t>
      </w:r>
    </w:p>
    <w:p w14:paraId="644A2F7A" w14:textId="77777777" w:rsidR="00005880" w:rsidRDefault="00005880" w:rsidP="00005880">
      <w:pPr>
        <w:ind w:firstLine="284"/>
        <w:jc w:val="both"/>
      </w:pPr>
      <w:r>
        <w:t>предоставить Подрядчику в течение 2-х месяцев со дня подписания настоящего договора перечень исполнительной документации, необходимой для приемки работ;</w:t>
      </w:r>
    </w:p>
    <w:p w14:paraId="0D0C5827" w14:textId="77777777" w:rsidR="00005880" w:rsidRDefault="00005880" w:rsidP="00005880">
      <w:pPr>
        <w:ind w:firstLine="284"/>
        <w:jc w:val="both"/>
      </w:pPr>
      <w:r>
        <w:t>выполнить в полном объеме обязательства, предусмотренные настоящим договором.</w:t>
      </w:r>
    </w:p>
    <w:p w14:paraId="2D9E9B2C" w14:textId="77777777" w:rsidR="00062609" w:rsidRPr="00597464" w:rsidRDefault="00062609" w:rsidP="00005880">
      <w:pPr>
        <w:ind w:firstLine="284"/>
        <w:jc w:val="both"/>
        <w:rPr>
          <w:sz w:val="6"/>
          <w:szCs w:val="6"/>
        </w:rPr>
      </w:pPr>
    </w:p>
    <w:p w14:paraId="38B3BA01" w14:textId="77777777" w:rsidR="00005880" w:rsidRPr="00EE1A13" w:rsidRDefault="00005880" w:rsidP="00005880">
      <w:pPr>
        <w:ind w:firstLine="284"/>
        <w:jc w:val="center"/>
        <w:rPr>
          <w:b/>
          <w:sz w:val="10"/>
          <w:szCs w:val="10"/>
        </w:rPr>
      </w:pPr>
    </w:p>
    <w:p w14:paraId="61F39C17" w14:textId="77777777" w:rsidR="00005880" w:rsidRDefault="00005880" w:rsidP="00005880">
      <w:pPr>
        <w:ind w:firstLine="284"/>
        <w:jc w:val="center"/>
        <w:rPr>
          <w:b/>
        </w:rPr>
      </w:pPr>
      <w:r>
        <w:rPr>
          <w:b/>
        </w:rPr>
        <w:t>6.Сроки выполнения работ</w:t>
      </w:r>
    </w:p>
    <w:p w14:paraId="59B8157D" w14:textId="77777777" w:rsidR="00005880" w:rsidRPr="00EE1A13" w:rsidRDefault="00005880" w:rsidP="00005880">
      <w:pPr>
        <w:ind w:firstLine="284"/>
        <w:jc w:val="center"/>
        <w:rPr>
          <w:b/>
          <w:sz w:val="10"/>
          <w:szCs w:val="10"/>
        </w:rPr>
      </w:pPr>
    </w:p>
    <w:p w14:paraId="061D5546" w14:textId="77777777" w:rsidR="00005880" w:rsidRDefault="00005880" w:rsidP="006B7D71">
      <w:pPr>
        <w:ind w:firstLine="284"/>
        <w:jc w:val="both"/>
      </w:pPr>
      <w:r>
        <w:t>10. Дата вступления договора силу:</w:t>
      </w:r>
    </w:p>
    <w:p w14:paraId="2E5D1162" w14:textId="77777777" w:rsidR="00005880" w:rsidRDefault="00005880" w:rsidP="006B7D71">
      <w:pPr>
        <w:ind w:firstLine="284"/>
        <w:jc w:val="both"/>
      </w:pPr>
      <w:r>
        <w:t>при взаиморасчетах в национальной валюте «сум»- с момента подписания сторонами;</w:t>
      </w:r>
    </w:p>
    <w:p w14:paraId="4370A3DC" w14:textId="77777777" w:rsidR="00005880" w:rsidRDefault="00005880" w:rsidP="006B7D71">
      <w:pPr>
        <w:ind w:firstLine="284"/>
        <w:jc w:val="both"/>
      </w:pPr>
      <w:r>
        <w:t>при взаиморасчетах в национальной валюте «сум» с последующей конвертацией в СКВ- после регистрации договора в соответствии с законодательством.</w:t>
      </w:r>
    </w:p>
    <w:p w14:paraId="534AFECB" w14:textId="77777777" w:rsidR="00005880" w:rsidRDefault="00005880" w:rsidP="006B7D71">
      <w:pPr>
        <w:ind w:firstLine="284"/>
        <w:jc w:val="both"/>
      </w:pPr>
      <w:r>
        <w:t>11.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w:t>
      </w:r>
    </w:p>
    <w:p w14:paraId="7F1DA3B5" w14:textId="77777777" w:rsidR="00CC41D0" w:rsidRDefault="00005880" w:rsidP="00CC41D0">
      <w:r w:rsidRPr="00E8635D">
        <w:t xml:space="preserve">    12</w:t>
      </w:r>
      <w:r w:rsidR="00CC41D0" w:rsidRPr="009441B1">
        <w:t xml:space="preserve">.  </w:t>
      </w:r>
      <w:r w:rsidR="00CC41D0" w:rsidRPr="0052136E">
        <w:t xml:space="preserve">Продолжительность строительства: с момента поступления аванса и до полного завершения обязательств </w:t>
      </w:r>
      <w:r w:rsidR="00251C25">
        <w:t xml:space="preserve">составляет </w:t>
      </w:r>
      <w:r w:rsidR="00C516D3" w:rsidRPr="00C516D3">
        <w:rPr>
          <w:b/>
          <w:highlight w:val="yellow"/>
        </w:rPr>
        <w:t>___</w:t>
      </w:r>
      <w:r w:rsidR="00251C25">
        <w:t xml:space="preserve"> дней со дня начала работ</w:t>
      </w:r>
      <w:r w:rsidR="00251C25" w:rsidRPr="0052136E">
        <w:t xml:space="preserve"> </w:t>
      </w:r>
      <w:r w:rsidR="00CC41D0" w:rsidRPr="0052136E">
        <w:t>Подрядчи</w:t>
      </w:r>
      <w:r w:rsidR="00FA1A31">
        <w:t>ка но не позднее 31 декабря 202</w:t>
      </w:r>
      <w:r w:rsidR="007F54D4">
        <w:t>2</w:t>
      </w:r>
      <w:r w:rsidR="00CC41D0" w:rsidRPr="0052136E">
        <w:t xml:space="preserve"> года.</w:t>
      </w:r>
    </w:p>
    <w:p w14:paraId="2F1E6186" w14:textId="77777777" w:rsidR="00B36CC3" w:rsidRPr="00B36CC3" w:rsidRDefault="00041535" w:rsidP="006B7D71">
      <w:pPr>
        <w:jc w:val="both"/>
      </w:pPr>
      <w:r>
        <w:lastRenderedPageBreak/>
        <w:t xml:space="preserve">     13. Работы по настоящему договору производятся в соответствии с графиком производства работ. (приложение №</w:t>
      </w:r>
      <w:r w:rsidR="00297494">
        <w:t>1</w:t>
      </w:r>
      <w:r>
        <w:t>)</w:t>
      </w:r>
    </w:p>
    <w:p w14:paraId="3B901471" w14:textId="77777777" w:rsidR="00005880" w:rsidRDefault="00005880" w:rsidP="00005880">
      <w:pPr>
        <w:ind w:firstLine="284"/>
        <w:jc w:val="center"/>
        <w:rPr>
          <w:b/>
        </w:rPr>
      </w:pPr>
      <w:r>
        <w:rPr>
          <w:b/>
        </w:rPr>
        <w:t>7.  Порядок расчетов и условия платежей</w:t>
      </w:r>
    </w:p>
    <w:p w14:paraId="216D06D3" w14:textId="77777777" w:rsidR="00B807B6" w:rsidRPr="004A0F29" w:rsidRDefault="00B807B6" w:rsidP="00005880">
      <w:pPr>
        <w:ind w:firstLine="284"/>
        <w:jc w:val="center"/>
        <w:rPr>
          <w:b/>
          <w:sz w:val="6"/>
          <w:szCs w:val="6"/>
        </w:rPr>
      </w:pPr>
    </w:p>
    <w:p w14:paraId="6EAB82F9" w14:textId="77777777" w:rsidR="005455B5" w:rsidRDefault="00B807B6" w:rsidP="00B43065">
      <w:pPr>
        <w:jc w:val="both"/>
      </w:pPr>
      <w:r w:rsidRPr="00B807B6">
        <w:t>14</w:t>
      </w:r>
      <w:r w:rsidRPr="00D0755E">
        <w:t xml:space="preserve">. Заказчик перечисляет Подрядчику аванс в размере </w:t>
      </w:r>
      <w:r w:rsidR="00855883">
        <w:rPr>
          <w:lang w:val="uz-Cyrl-UZ"/>
        </w:rPr>
        <w:t>30</w:t>
      </w:r>
      <w:r w:rsidRPr="00D0755E">
        <w:t xml:space="preserve"> % </w:t>
      </w:r>
      <w:r w:rsidR="0069474B">
        <w:t xml:space="preserve">на два месяца </w:t>
      </w:r>
      <w:r w:rsidRPr="00D0755E">
        <w:t>от общей текущей стоимости работ по договору</w:t>
      </w:r>
      <w:r w:rsidR="001F6DED">
        <w:t xml:space="preserve"> пределах выделенного лимита</w:t>
      </w:r>
      <w:r w:rsidRPr="00D0755E">
        <w:t>, что составляет</w:t>
      </w:r>
      <w:r w:rsidR="00B43065">
        <w:t xml:space="preserve"> </w:t>
      </w:r>
      <w:r w:rsidR="00C516D3" w:rsidRPr="00C516D3">
        <w:rPr>
          <w:b/>
          <w:highlight w:val="yellow"/>
          <w:lang w:val="uz-Cyrl-UZ"/>
        </w:rPr>
        <w:t>_________</w:t>
      </w:r>
      <w:r w:rsidR="00B43065">
        <w:rPr>
          <w:b/>
        </w:rPr>
        <w:t xml:space="preserve"> </w:t>
      </w:r>
      <w:r w:rsidR="00C16391" w:rsidRPr="00C516D3">
        <w:rPr>
          <w:b/>
          <w:highlight w:val="yellow"/>
        </w:rPr>
        <w:t>(</w:t>
      </w:r>
      <w:r w:rsidR="00C516D3" w:rsidRPr="00C516D3">
        <w:rPr>
          <w:b/>
          <w:highlight w:val="yellow"/>
        </w:rPr>
        <w:t>_____________</w:t>
      </w:r>
      <w:r w:rsidR="00C16391" w:rsidRPr="00B165C3">
        <w:rPr>
          <w:b/>
        </w:rPr>
        <w:t>)</w:t>
      </w:r>
      <w:r w:rsidR="00B43065" w:rsidRPr="00B165C3">
        <w:rPr>
          <w:b/>
        </w:rPr>
        <w:t>с</w:t>
      </w:r>
      <w:r w:rsidR="00B43065">
        <w:t xml:space="preserve">ум </w:t>
      </w:r>
      <w:r w:rsidR="005455B5" w:rsidRPr="00D0755E">
        <w:t xml:space="preserve">в текущих ценах, с учётом </w:t>
      </w:r>
      <w:r w:rsidR="005455B5">
        <w:t>НДС</w:t>
      </w:r>
      <w:r w:rsidR="005455B5" w:rsidRPr="00D0755E">
        <w:t>.</w:t>
      </w:r>
    </w:p>
    <w:p w14:paraId="44CC7EBF" w14:textId="77777777" w:rsidR="00005880" w:rsidRPr="000C7BC8" w:rsidRDefault="00B43065" w:rsidP="00B43065">
      <w:pPr>
        <w:jc w:val="both"/>
        <w:rPr>
          <w:b/>
        </w:rPr>
      </w:pPr>
      <w:r>
        <w:t>1</w:t>
      </w:r>
      <w:r w:rsidR="00005880" w:rsidRPr="00D0755E">
        <w:t xml:space="preserve">5. График финансирования  согласно приложению № </w:t>
      </w:r>
      <w:r w:rsidR="00297494">
        <w:t>2</w:t>
      </w:r>
      <w:r w:rsidR="00005880" w:rsidRPr="00D0755E">
        <w:t xml:space="preserve"> и производства</w:t>
      </w:r>
      <w:r w:rsidR="00005880">
        <w:t xml:space="preserve"> работ являются основанием для текущего финансирования Заказчиком Подрядчика.</w:t>
      </w:r>
    </w:p>
    <w:p w14:paraId="74273BA0" w14:textId="77777777" w:rsidR="00AC144D" w:rsidRDefault="00005880" w:rsidP="00AC144D">
      <w:pPr>
        <w:jc w:val="both"/>
      </w:pPr>
      <w:r>
        <w:t xml:space="preserve"> 16. Текущее финансирование осуществляется согласно графика производство работ и финансирования после проверки качества выполненных работ в пределах до </w:t>
      </w:r>
      <w:r w:rsidR="00464F28">
        <w:rPr>
          <w:lang w:val="uz-Cyrl-UZ"/>
        </w:rPr>
        <w:t>6</w:t>
      </w:r>
      <w:r w:rsidR="00AC144D">
        <w:rPr>
          <w:lang w:val="uz-Cyrl-UZ"/>
        </w:rPr>
        <w:t>0</w:t>
      </w:r>
      <w:r>
        <w:t>% от общей договорной текущей стоимости объекта, а</w:t>
      </w:r>
      <w:r w:rsidR="00B43065">
        <w:t xml:space="preserve"> </w:t>
      </w:r>
      <w:r w:rsidR="00AC144D">
        <w:t>10</w:t>
      </w:r>
      <w:r>
        <w:t xml:space="preserve">% </w:t>
      </w:r>
      <w:r w:rsidR="00AC144D">
        <w:t xml:space="preserve">после </w:t>
      </w:r>
      <w:r w:rsidR="0069474B">
        <w:t>гарантийного срока строительства 1 год</w:t>
      </w:r>
      <w:r w:rsidR="00AC144D">
        <w:t>.</w:t>
      </w:r>
    </w:p>
    <w:p w14:paraId="20276BF4" w14:textId="77777777" w:rsidR="00005880" w:rsidRDefault="00005880" w:rsidP="00005880">
      <w:pPr>
        <w:ind w:firstLine="284"/>
        <w:jc w:val="both"/>
      </w:pPr>
      <w:r>
        <w:t>17. Подрядчик сохраняет за собой право собственности на объект до сдачи его в эксплуатацию по настоящему договору. На Подрядчика лежит риск случайного уничтожения и повреждения объекта до момента сдачи его Заказчику.</w:t>
      </w:r>
    </w:p>
    <w:p w14:paraId="236528D0" w14:textId="77777777" w:rsidR="00005880" w:rsidRDefault="00005880" w:rsidP="00005880">
      <w:pPr>
        <w:ind w:firstLine="284"/>
        <w:jc w:val="both"/>
      </w:pPr>
      <w:r>
        <w:t xml:space="preserve">18. В случае </w:t>
      </w:r>
      <w:r w:rsidR="00597464">
        <w:t>невыполнения Заказчиком,</w:t>
      </w:r>
      <w:r>
        <w:t xml:space="preserve"> принятых настоящим договором на себя обязательств в течении тринадцати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При этом  Заказчик не освобождается от оплаты за выполненные Подрядчиком работы.</w:t>
      </w:r>
    </w:p>
    <w:p w14:paraId="7ADB7DBD" w14:textId="77777777" w:rsidR="00062609" w:rsidRPr="00597464" w:rsidRDefault="00062609" w:rsidP="00005880">
      <w:pPr>
        <w:ind w:firstLine="284"/>
        <w:jc w:val="both"/>
        <w:rPr>
          <w:sz w:val="6"/>
          <w:szCs w:val="6"/>
        </w:rPr>
      </w:pPr>
    </w:p>
    <w:p w14:paraId="5173B51E" w14:textId="77777777" w:rsidR="00005880" w:rsidRPr="00EE1A13" w:rsidRDefault="00005880" w:rsidP="00005880">
      <w:pPr>
        <w:ind w:firstLine="284"/>
        <w:jc w:val="center"/>
        <w:rPr>
          <w:b/>
          <w:sz w:val="10"/>
          <w:szCs w:val="10"/>
        </w:rPr>
      </w:pPr>
    </w:p>
    <w:p w14:paraId="5EF82AAB" w14:textId="77777777" w:rsidR="00005880" w:rsidRDefault="00005880" w:rsidP="00005880">
      <w:pPr>
        <w:ind w:firstLine="284"/>
        <w:jc w:val="center"/>
        <w:rPr>
          <w:b/>
        </w:rPr>
      </w:pPr>
      <w:r>
        <w:rPr>
          <w:b/>
        </w:rPr>
        <w:t>8. Производство работ</w:t>
      </w:r>
    </w:p>
    <w:p w14:paraId="7189DC1A" w14:textId="77777777" w:rsidR="00062609" w:rsidRPr="004A0F29" w:rsidRDefault="00062609" w:rsidP="00005880">
      <w:pPr>
        <w:ind w:firstLine="284"/>
        <w:jc w:val="center"/>
        <w:rPr>
          <w:b/>
          <w:sz w:val="6"/>
          <w:szCs w:val="6"/>
        </w:rPr>
      </w:pPr>
    </w:p>
    <w:p w14:paraId="50CDC68F" w14:textId="77777777" w:rsidR="00005880" w:rsidRPr="00EE1A13" w:rsidRDefault="00005880" w:rsidP="00005880">
      <w:pPr>
        <w:ind w:firstLine="284"/>
        <w:jc w:val="center"/>
        <w:rPr>
          <w:b/>
          <w:sz w:val="10"/>
          <w:szCs w:val="10"/>
        </w:rPr>
      </w:pPr>
    </w:p>
    <w:p w14:paraId="01473232" w14:textId="77777777" w:rsidR="00005880" w:rsidRDefault="00005880" w:rsidP="00005880">
      <w:pPr>
        <w:pStyle w:val="20"/>
        <w:rPr>
          <w:szCs w:val="24"/>
        </w:rPr>
      </w:pPr>
      <w:r>
        <w:rPr>
          <w:szCs w:val="24"/>
        </w:rPr>
        <w:t xml:space="preserve">19. </w:t>
      </w:r>
      <w:r>
        <w:t>Заказчик</w:t>
      </w:r>
      <w:r>
        <w:rPr>
          <w:szCs w:val="24"/>
        </w:rPr>
        <w:t xml:space="preserve"> назначает на строительной площадке своего представителя, который от имени </w:t>
      </w:r>
      <w:r>
        <w:t>Заказчик</w:t>
      </w:r>
      <w:r>
        <w:rPr>
          <w:szCs w:val="24"/>
        </w:rPr>
        <w:t>а осуществляет технический надзор за качеством выполняемых работ, а также производит проверку  соответствия используемым Подрядчиком  материалов и оборудования условиям договора и рабочей документации .</w:t>
      </w:r>
    </w:p>
    <w:p w14:paraId="235D5E44" w14:textId="77777777" w:rsidR="00005880" w:rsidRDefault="00005880" w:rsidP="00005880">
      <w:pPr>
        <w:ind w:firstLine="284"/>
        <w:jc w:val="both"/>
      </w:pPr>
      <w:r>
        <w:t>20. Представитель имеет право беспрепятственного доступа ко всем видам работ в течении всего периода их выполнения и договора.</w:t>
      </w:r>
    </w:p>
    <w:p w14:paraId="4FF60FB9" w14:textId="77777777" w:rsidR="00005880" w:rsidRDefault="00005880" w:rsidP="00005880">
      <w:pPr>
        <w:ind w:firstLine="284"/>
        <w:jc w:val="both"/>
      </w:pPr>
      <w:r>
        <w:t>21.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14:paraId="2DC61A51" w14:textId="77777777" w:rsidR="00005880" w:rsidRDefault="00005880" w:rsidP="00005880">
      <w:pPr>
        <w:ind w:firstLine="284"/>
        <w:jc w:val="both"/>
      </w:pPr>
      <w:r>
        <w:t xml:space="preserve">22. Подрядчик самостоятельно организует производство работ на объекте в соответствии с проектом производство работ и по своим планам и графикам, увязанным со сроками указанными в разделе 6 настоящего договора.  </w:t>
      </w:r>
    </w:p>
    <w:p w14:paraId="23EC5903" w14:textId="77777777" w:rsidR="00005880" w:rsidRDefault="00005880" w:rsidP="00005880">
      <w:pPr>
        <w:ind w:firstLine="284"/>
        <w:jc w:val="both"/>
      </w:pPr>
      <w:r>
        <w:t>23.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14:paraId="3D1F9BC9" w14:textId="77777777" w:rsidR="00005880" w:rsidRDefault="00005880" w:rsidP="00005880">
      <w:pPr>
        <w:ind w:firstLine="284"/>
        <w:jc w:val="both"/>
      </w:pPr>
      <w:r>
        <w:t>24. Обеспечение общего порядка на строительной площадке является обязанностью Подрядчика.</w:t>
      </w:r>
    </w:p>
    <w:p w14:paraId="00A843BE" w14:textId="77777777" w:rsidR="00005880" w:rsidRDefault="00005880" w:rsidP="00005880">
      <w:pPr>
        <w:ind w:firstLine="284"/>
        <w:jc w:val="both"/>
      </w:pPr>
      <w:r>
        <w:t>25. Заказчик одновременно с актом передаче строительной площадки передает Подрядчику документы об отводе мест для складирования излишнего грунта и мусора строительного и карьеров для добычи недостающего грунта.</w:t>
      </w:r>
    </w:p>
    <w:p w14:paraId="523B7BB5" w14:textId="77777777" w:rsidR="00005880" w:rsidRDefault="00005880" w:rsidP="00005880">
      <w:pPr>
        <w:ind w:firstLine="284"/>
        <w:jc w:val="both"/>
      </w:pPr>
      <w:r>
        <w:t xml:space="preserve">26.Заказчик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привязки объекта в трехдневный срок </w:t>
      </w:r>
    </w:p>
    <w:p w14:paraId="4F05A49F" w14:textId="77777777" w:rsidR="00005880" w:rsidRDefault="00005880" w:rsidP="00005880">
      <w:pPr>
        <w:ind w:firstLine="284"/>
        <w:jc w:val="both"/>
      </w:pPr>
      <w:r>
        <w:t>27.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w:t>
      </w:r>
    </w:p>
    <w:p w14:paraId="26895336" w14:textId="77777777" w:rsidR="00005880" w:rsidRDefault="00005880" w:rsidP="00005880">
      <w:pPr>
        <w:pStyle w:val="20"/>
        <w:rPr>
          <w:szCs w:val="24"/>
        </w:rPr>
      </w:pPr>
      <w:r>
        <w:rPr>
          <w:szCs w:val="24"/>
        </w:rPr>
        <w:t xml:space="preserve">Если в процессе выполнения работ обнаружатся ошибки в  произведенных разбивочных и геодезических работах, то Подрядчик по согласованию с </w:t>
      </w:r>
      <w:r>
        <w:t>Заказчик</w:t>
      </w:r>
      <w:r>
        <w:rPr>
          <w:szCs w:val="24"/>
        </w:rPr>
        <w:t>ом  вносит соответствующие исправление за свой счет.</w:t>
      </w:r>
    </w:p>
    <w:p w14:paraId="7D4A0439" w14:textId="77777777" w:rsidR="00005880" w:rsidRDefault="00005880" w:rsidP="00005880">
      <w:pPr>
        <w:ind w:firstLine="284"/>
        <w:jc w:val="both"/>
      </w:pPr>
      <w:r>
        <w:t>28. Подрядчик сохраняет схему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14:paraId="1B90F519" w14:textId="77777777" w:rsidR="00005880" w:rsidRDefault="00005880" w:rsidP="00005880">
      <w:pPr>
        <w:ind w:firstLine="284"/>
        <w:jc w:val="both"/>
      </w:pPr>
      <w:r>
        <w:lastRenderedPageBreak/>
        <w:t>29.Временные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14:paraId="23177343" w14:textId="77777777" w:rsidR="00005880" w:rsidRDefault="00005880" w:rsidP="00005880">
      <w:pPr>
        <w:ind w:firstLine="284"/>
        <w:jc w:val="both"/>
      </w:pPr>
      <w:r>
        <w:t xml:space="preserve">30.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указанных в проектной документации </w:t>
      </w:r>
      <w:r w:rsidRPr="00297494">
        <w:t>государственным</w:t>
      </w:r>
      <w:r>
        <w:t xml:space="preserve"> стандартам, техническим условиям и иметь соответствующие сертификаты, технические паспорта или другие документы, удостоверяющих их качество.</w:t>
      </w:r>
    </w:p>
    <w:p w14:paraId="55AD8723" w14:textId="77777777" w:rsidR="00005880" w:rsidRDefault="00005880" w:rsidP="00005880">
      <w:pPr>
        <w:ind w:firstLine="284"/>
        <w:jc w:val="both"/>
      </w:pPr>
      <w:r>
        <w:t>31. Подрядчик письменно информирует Заказчика и инспекцию Госархстройнадзора  за два дня до начала приемки отдельных конструкций и скрытых работ по мере их готовности.</w:t>
      </w:r>
    </w:p>
    <w:p w14:paraId="7D263396" w14:textId="77777777" w:rsidR="00005880" w:rsidRDefault="00005880" w:rsidP="00005880">
      <w:pPr>
        <w:ind w:firstLine="284"/>
        <w:jc w:val="both"/>
      </w:pPr>
      <w:r>
        <w:t>32.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Госархстройнадзора.</w:t>
      </w:r>
    </w:p>
    <w:p w14:paraId="3D95F495" w14:textId="77777777" w:rsidR="00005880" w:rsidRDefault="00005880" w:rsidP="00005880">
      <w:pPr>
        <w:ind w:firstLine="284"/>
        <w:jc w:val="both"/>
      </w:pPr>
      <w:r>
        <w:t>33</w:t>
      </w:r>
      <w:r w:rsidR="000A1C85">
        <w:t>.</w:t>
      </w:r>
      <w:r>
        <w:t xml:space="preserve"> Подрядчик приступает к выполнению последующих работ только после письменного разрешения Заказчика, внесенного в журнал производство работ.</w:t>
      </w:r>
    </w:p>
    <w:p w14:paraId="3CD4D1F8" w14:textId="77777777" w:rsidR="00005880" w:rsidRDefault="00005880" w:rsidP="000A1C85">
      <w:pPr>
        <w:ind w:firstLine="284"/>
        <w:jc w:val="both"/>
      </w:pPr>
      <w:r>
        <w:t xml:space="preserve">34.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w:t>
      </w:r>
    </w:p>
    <w:p w14:paraId="4B87E8C4" w14:textId="77777777" w:rsidR="00005880" w:rsidRDefault="00005880" w:rsidP="00005880">
      <w:pPr>
        <w:ind w:firstLine="284"/>
        <w:jc w:val="both"/>
      </w:pPr>
      <w:r>
        <w:t>35</w:t>
      </w:r>
      <w:r w:rsidR="000A1C85">
        <w:t xml:space="preserve">. </w:t>
      </w:r>
      <w:r>
        <w:t>Если Заказчиком будут обнаружены некачественно выполненные Подрядчиком работы, то Подрядчик своими силами и без увеличения стоимости строительства обязан согласованный срок переделать  эти работы с обеспечением их надлежащего качества.</w:t>
      </w:r>
    </w:p>
    <w:p w14:paraId="37F98098" w14:textId="77777777" w:rsidR="00005880" w:rsidRDefault="00005880" w:rsidP="00005880">
      <w:pPr>
        <w:ind w:firstLine="284"/>
        <w:jc w:val="both"/>
      </w:pPr>
      <w:r>
        <w:t>В случае не 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w:t>
      </w:r>
    </w:p>
    <w:p w14:paraId="79C71571" w14:textId="77777777" w:rsidR="0095009B" w:rsidRDefault="0095009B" w:rsidP="0095009B">
      <w:pPr>
        <w:ind w:firstLine="284"/>
        <w:jc w:val="both"/>
      </w:pPr>
      <w:r w:rsidRPr="0095009B">
        <w:t>Подрядчиком выполняется полный  объем работ предусмотренный в проектной документации, даже в случае упущения в сметном расчете некоторых видов работ подрядчик обязан  полностью выполнить их своими силами и без увеличения стоимости строительства.</w:t>
      </w:r>
    </w:p>
    <w:p w14:paraId="658E822A" w14:textId="77777777" w:rsidR="0095009B" w:rsidRPr="00856C79" w:rsidRDefault="0095009B" w:rsidP="0095009B">
      <w:pPr>
        <w:ind w:firstLine="284"/>
        <w:jc w:val="both"/>
      </w:pPr>
      <w:r>
        <w:t>Осуществление расчета по о</w:t>
      </w:r>
      <w:r w:rsidRPr="00856C79">
        <w:t>пределени</w:t>
      </w:r>
      <w:r>
        <w:t>ю</w:t>
      </w:r>
      <w:r w:rsidRPr="00856C79">
        <w:t xml:space="preserve"> коэффициента роста стоимости договорной цены строительства на последующие годы</w:t>
      </w:r>
      <w:r>
        <w:t xml:space="preserve"> допускается спустя 24 месяца с начала производства работ.</w:t>
      </w:r>
    </w:p>
    <w:p w14:paraId="272477AD" w14:textId="77777777" w:rsidR="00005880" w:rsidRDefault="00005880" w:rsidP="00005880">
      <w:pPr>
        <w:ind w:firstLine="284"/>
        <w:jc w:val="both"/>
      </w:pPr>
      <w:r>
        <w:t>36. Подрядчик осуществляет уборку и содержании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места, указанные Заказчиком.</w:t>
      </w:r>
    </w:p>
    <w:p w14:paraId="3D0FE956" w14:textId="77777777" w:rsidR="00005880" w:rsidRDefault="00005880" w:rsidP="00005880">
      <w:pPr>
        <w:ind w:firstLine="284"/>
        <w:jc w:val="both"/>
      </w:pPr>
      <w:r>
        <w:t>37.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имеющих значения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о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14:paraId="267758A4" w14:textId="77777777" w:rsidR="00005880" w:rsidRPr="00597464" w:rsidRDefault="00005880" w:rsidP="00005880">
      <w:pPr>
        <w:ind w:firstLine="284"/>
        <w:jc w:val="both"/>
      </w:pPr>
      <w:r>
        <w:t xml:space="preserve">Подрядчик обязуется в 3-х </w:t>
      </w:r>
      <w:r w:rsidR="00597464">
        <w:t>дневной</w:t>
      </w:r>
      <w:r>
        <w:t xml:space="preserve"> срок принять меры к устранение недостатков, обоснованно указанных Заказчиком в журнале производства работ.</w:t>
      </w:r>
    </w:p>
    <w:p w14:paraId="4B906198" w14:textId="77777777" w:rsidR="00005880" w:rsidRPr="00EE1A13" w:rsidRDefault="00005880" w:rsidP="00005880">
      <w:pPr>
        <w:ind w:firstLine="284"/>
        <w:jc w:val="center"/>
        <w:rPr>
          <w:b/>
          <w:sz w:val="10"/>
          <w:szCs w:val="10"/>
        </w:rPr>
      </w:pPr>
    </w:p>
    <w:p w14:paraId="7CFCF223" w14:textId="77777777" w:rsidR="00005880" w:rsidRDefault="00005880" w:rsidP="00005880">
      <w:pPr>
        <w:ind w:firstLine="284"/>
        <w:jc w:val="center"/>
        <w:rPr>
          <w:b/>
        </w:rPr>
      </w:pPr>
      <w:r>
        <w:rPr>
          <w:b/>
        </w:rPr>
        <w:t>9. Охрана работ</w:t>
      </w:r>
    </w:p>
    <w:p w14:paraId="0EE21477" w14:textId="77777777" w:rsidR="00005880" w:rsidRPr="00EE1A13" w:rsidRDefault="00005880" w:rsidP="00005880">
      <w:pPr>
        <w:ind w:firstLine="284"/>
        <w:jc w:val="center"/>
        <w:rPr>
          <w:b/>
          <w:sz w:val="10"/>
          <w:szCs w:val="10"/>
        </w:rPr>
      </w:pPr>
    </w:p>
    <w:p w14:paraId="1237D480" w14:textId="77777777" w:rsidR="00005880" w:rsidRDefault="00005880" w:rsidP="00005880">
      <w:pPr>
        <w:ind w:firstLine="284"/>
        <w:jc w:val="both"/>
      </w:pPr>
      <w:r>
        <w:t xml:space="preserve">  38. Подрядчик обеспечит надлежащую охрану материалов, строительной техники и другого имущества на территории огражденной строительной площадки  от начало работ до завершении строительства и приемки Заказчиком завершенного строительством объекта.</w:t>
      </w:r>
    </w:p>
    <w:p w14:paraId="02DFFFFB" w14:textId="77777777" w:rsidR="00005880" w:rsidRPr="00597464" w:rsidRDefault="00005880" w:rsidP="00005880">
      <w:pPr>
        <w:ind w:firstLine="284"/>
        <w:jc w:val="both"/>
      </w:pPr>
      <w:r>
        <w:t>39. Ответственность за сохранность построенных зданий и сооружений, а также материалов, оборудований и другого имущества после приемки объекта  несет</w:t>
      </w:r>
      <w:r w:rsidR="000A1C85">
        <w:t xml:space="preserve">принявшее в эксплуатацию эксплуатационная организация </w:t>
      </w:r>
    </w:p>
    <w:p w14:paraId="666BEC9D" w14:textId="77777777" w:rsidR="00005880" w:rsidRPr="00EE1A13" w:rsidRDefault="00005880" w:rsidP="00005880">
      <w:pPr>
        <w:ind w:firstLine="284"/>
        <w:jc w:val="center"/>
        <w:rPr>
          <w:b/>
          <w:sz w:val="10"/>
          <w:szCs w:val="10"/>
        </w:rPr>
      </w:pPr>
    </w:p>
    <w:p w14:paraId="55613839" w14:textId="77777777" w:rsidR="00005880" w:rsidRDefault="00005880" w:rsidP="00005880">
      <w:pPr>
        <w:ind w:firstLine="284"/>
        <w:jc w:val="center"/>
        <w:rPr>
          <w:b/>
        </w:rPr>
      </w:pPr>
      <w:r>
        <w:rPr>
          <w:b/>
        </w:rPr>
        <w:t>10. Обстоятельства непреодолимой силы (форс-мажор)</w:t>
      </w:r>
    </w:p>
    <w:p w14:paraId="0DB6D6D9" w14:textId="77777777" w:rsidR="00005880" w:rsidRPr="00EE1A13" w:rsidRDefault="00005880" w:rsidP="00005880">
      <w:pPr>
        <w:ind w:firstLine="284"/>
        <w:rPr>
          <w:sz w:val="10"/>
          <w:szCs w:val="10"/>
        </w:rPr>
      </w:pPr>
    </w:p>
    <w:p w14:paraId="3A5D0B23" w14:textId="77777777" w:rsidR="00005880" w:rsidRDefault="00005880" w:rsidP="00005880">
      <w:pPr>
        <w:ind w:firstLine="284"/>
        <w:jc w:val="both"/>
      </w:pPr>
      <w:r>
        <w:lastRenderedPageBreak/>
        <w:t>40.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14:paraId="1E81226C" w14:textId="77777777" w:rsidR="00005880" w:rsidRDefault="00005880" w:rsidP="00005880">
      <w:pPr>
        <w:ind w:firstLine="284"/>
        <w:jc w:val="both"/>
      </w:pPr>
      <w:r>
        <w:t>Срок исполнения обязательств по настоящему договору отодвигается соразмерно периоду, в течение которого действовали обстоятельство неопределимой силы, а также последствия, вызванные этими обстоятельствами.</w:t>
      </w:r>
    </w:p>
    <w:p w14:paraId="5B124181" w14:textId="77777777" w:rsidR="00005880" w:rsidRDefault="00005880" w:rsidP="00005880">
      <w:pPr>
        <w:ind w:firstLine="284"/>
        <w:jc w:val="both"/>
      </w:pPr>
      <w:r>
        <w:t>41. Если обстоятельство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6667DB83" w14:textId="77777777" w:rsidR="00005880" w:rsidRDefault="00005880" w:rsidP="00005880">
      <w:pPr>
        <w:ind w:firstLine="284"/>
        <w:jc w:val="both"/>
      </w:pPr>
      <w:r>
        <w:t>42. Если стороны не могут договориться в течение двух месяцев, то каждая их сторон вправе потребовать расторжения договора.</w:t>
      </w:r>
    </w:p>
    <w:p w14:paraId="395D0EC7" w14:textId="77777777" w:rsidR="0095009B" w:rsidRPr="0095009B" w:rsidRDefault="0095009B" w:rsidP="00005880">
      <w:pPr>
        <w:ind w:firstLine="284"/>
        <w:jc w:val="both"/>
        <w:rPr>
          <w:sz w:val="10"/>
          <w:szCs w:val="10"/>
        </w:rPr>
      </w:pPr>
    </w:p>
    <w:p w14:paraId="420CA822" w14:textId="77777777" w:rsidR="00005880" w:rsidRDefault="00005880" w:rsidP="00005880">
      <w:pPr>
        <w:ind w:firstLine="284"/>
        <w:jc w:val="center"/>
        <w:rPr>
          <w:b/>
        </w:rPr>
      </w:pPr>
      <w:r>
        <w:rPr>
          <w:b/>
        </w:rPr>
        <w:t>11. Приемка законченного строительством объекта</w:t>
      </w:r>
    </w:p>
    <w:p w14:paraId="7A9AF0E5" w14:textId="77777777" w:rsidR="00062609" w:rsidRPr="00062609" w:rsidRDefault="00062609" w:rsidP="00005880">
      <w:pPr>
        <w:ind w:firstLine="284"/>
        <w:jc w:val="center"/>
        <w:rPr>
          <w:b/>
          <w:sz w:val="16"/>
          <w:szCs w:val="16"/>
        </w:rPr>
      </w:pPr>
    </w:p>
    <w:p w14:paraId="25188B83" w14:textId="77777777" w:rsidR="00005880" w:rsidRDefault="00005880" w:rsidP="00005880">
      <w:pPr>
        <w:pStyle w:val="20"/>
        <w:rPr>
          <w:szCs w:val="24"/>
        </w:rPr>
      </w:pPr>
      <w:r>
        <w:rPr>
          <w:szCs w:val="24"/>
        </w:rPr>
        <w:t>43.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приемке в эксплуатацию законченных объектов.</w:t>
      </w:r>
    </w:p>
    <w:p w14:paraId="39ACE00E" w14:textId="77777777" w:rsidR="00005880" w:rsidRDefault="00005880" w:rsidP="00005880">
      <w:pPr>
        <w:ind w:firstLine="284"/>
        <w:jc w:val="both"/>
      </w:pPr>
      <w:r>
        <w:t>44. Приемка объектов производится в течении 10 дней со дня получения Заказчиком письменного извещение Подрядчика об их готовности к вводу в эксплуатацию.</w:t>
      </w:r>
    </w:p>
    <w:p w14:paraId="381C4D28" w14:textId="77777777" w:rsidR="00005880" w:rsidRDefault="00005880" w:rsidP="00005880">
      <w:pPr>
        <w:ind w:firstLine="284"/>
        <w:jc w:val="both"/>
      </w:pPr>
      <w:r>
        <w:t>45 Подрядчик должен письменно подтвердить Заказчику,что переданные комплекты  документации полностью соответствуют  фактически выполненным работам.</w:t>
      </w:r>
    </w:p>
    <w:p w14:paraId="30C8C9BB" w14:textId="77777777" w:rsidR="00005880" w:rsidRDefault="00005880" w:rsidP="00005880">
      <w:pPr>
        <w:numPr>
          <w:ilvl w:val="0"/>
          <w:numId w:val="4"/>
        </w:numPr>
        <w:jc w:val="both"/>
      </w:pPr>
      <w:r>
        <w:t xml:space="preserve">С момента приемки объект переходит в собственность </w:t>
      </w:r>
      <w:r w:rsidRPr="00185761">
        <w:t>Заказчика.</w:t>
      </w:r>
    </w:p>
    <w:p w14:paraId="21EFC861" w14:textId="77777777" w:rsidR="00005880" w:rsidRPr="00597464" w:rsidRDefault="00005880" w:rsidP="00005880">
      <w:pPr>
        <w:ind w:left="284"/>
        <w:jc w:val="center"/>
        <w:rPr>
          <w:b/>
          <w:sz w:val="10"/>
          <w:szCs w:val="10"/>
        </w:rPr>
      </w:pPr>
    </w:p>
    <w:p w14:paraId="06E6E29F" w14:textId="77777777" w:rsidR="00005880" w:rsidRDefault="00005880" w:rsidP="00005880">
      <w:pPr>
        <w:ind w:left="284"/>
        <w:jc w:val="center"/>
        <w:rPr>
          <w:b/>
          <w:lang w:val="en-US"/>
        </w:rPr>
      </w:pPr>
      <w:r>
        <w:rPr>
          <w:b/>
        </w:rPr>
        <w:t>12. Гарантии</w:t>
      </w:r>
    </w:p>
    <w:p w14:paraId="629095C6" w14:textId="77777777" w:rsidR="00005880" w:rsidRDefault="00005880" w:rsidP="00005880">
      <w:pPr>
        <w:numPr>
          <w:ilvl w:val="0"/>
          <w:numId w:val="2"/>
        </w:numPr>
        <w:jc w:val="both"/>
      </w:pPr>
      <w:r>
        <w:t>Подрядчик гарантирует:</w:t>
      </w:r>
    </w:p>
    <w:p w14:paraId="5FCEA69E" w14:textId="77777777" w:rsidR="00005880" w:rsidRDefault="00005880" w:rsidP="00005880">
      <w:pPr>
        <w:ind w:firstLine="284"/>
        <w:jc w:val="both"/>
      </w:pPr>
      <w:r>
        <w:t xml:space="preserve"> Выполнение всех работ в полном объеме и в сроки, определенными условием настоящего договора;</w:t>
      </w:r>
    </w:p>
    <w:p w14:paraId="15DAE580" w14:textId="77777777" w:rsidR="00005880" w:rsidRDefault="00005880" w:rsidP="00005880">
      <w:pPr>
        <w:ind w:firstLine="284"/>
        <w:jc w:val="both"/>
      </w:pPr>
      <w:r>
        <w:t>Качество выполнение всех работ  в соответствии с проектной документацией  и строительными нормами, правилами и техническими условиями;</w:t>
      </w:r>
    </w:p>
    <w:p w14:paraId="09A31AC6" w14:textId="77777777" w:rsidR="00005880" w:rsidRDefault="00005880" w:rsidP="00005880">
      <w:pPr>
        <w:ind w:firstLine="284"/>
        <w:jc w:val="both"/>
      </w:pPr>
      <w:r>
        <w:t>Качество строительных материалов, оборудование и комплектующих изделий, конструкций и систем, используемых им для строительства, их соответствии спецификациям, указанным в проектной документации, государственным стандартам и техническим условиям;</w:t>
      </w:r>
    </w:p>
    <w:p w14:paraId="5146C50B" w14:textId="77777777" w:rsidR="00005880" w:rsidRDefault="00005880" w:rsidP="00005880">
      <w:pPr>
        <w:pStyle w:val="20"/>
        <w:rPr>
          <w:szCs w:val="24"/>
        </w:rPr>
      </w:pPr>
      <w:r>
        <w:rPr>
          <w:szCs w:val="24"/>
        </w:rPr>
        <w:t>Своевременное устранение недостатков и дефектов, выявленных при приемке работ и в гарантийный период эксплуатации объекта;</w:t>
      </w:r>
    </w:p>
    <w:p w14:paraId="230209CB" w14:textId="77777777" w:rsidR="00005880" w:rsidRDefault="00005880" w:rsidP="00005880">
      <w:pPr>
        <w:ind w:firstLine="284"/>
        <w:jc w:val="both"/>
      </w:pPr>
      <w:r>
        <w:t>Функционирование инженерных систем и оборудования при эксплуатации объекта в соответствии с правилами эксплуатации.</w:t>
      </w:r>
    </w:p>
    <w:p w14:paraId="203E7F93" w14:textId="77777777" w:rsidR="00005880" w:rsidRDefault="00005880" w:rsidP="00005880">
      <w:pPr>
        <w:numPr>
          <w:ilvl w:val="0"/>
          <w:numId w:val="2"/>
        </w:numPr>
        <w:tabs>
          <w:tab w:val="num" w:pos="1080"/>
        </w:tabs>
        <w:ind w:left="0" w:firstLine="284"/>
        <w:jc w:val="both"/>
      </w:pPr>
      <w:r>
        <w:t>Гарантийный срок эксплуатации объекта и входящих в него инженерных систем, оборудования, материалов и работ устанавливаются не мене 1 года со дня подписания сторонами акта о приемке завершенного строительством объекта. Сроки гарантии на кровлю объекта  устанавливается не менее 16 месяцев.</w:t>
      </w:r>
    </w:p>
    <w:p w14:paraId="18B0E12D" w14:textId="77777777" w:rsidR="00005880" w:rsidRDefault="00005880" w:rsidP="00005880">
      <w:pPr>
        <w:numPr>
          <w:ilvl w:val="0"/>
          <w:numId w:val="2"/>
        </w:numPr>
        <w:tabs>
          <w:tab w:val="num" w:pos="1080"/>
        </w:tabs>
        <w:ind w:left="0" w:firstLine="284"/>
        <w:jc w:val="both"/>
      </w:pPr>
      <w:r>
        <w:t xml:space="preserve">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14:paraId="54BB4CB8" w14:textId="77777777" w:rsidR="00005880" w:rsidRDefault="00005880" w:rsidP="00005880">
      <w:pPr>
        <w:ind w:firstLine="284"/>
        <w:jc w:val="both"/>
      </w:pPr>
      <w:r>
        <w:t xml:space="preserve"> Наличие дефектов и сроки  их устранения фиксируется двухсторонним актом Заказчика иПодрядчика. </w:t>
      </w:r>
    </w:p>
    <w:p w14:paraId="307B12B9" w14:textId="77777777" w:rsidR="00005880" w:rsidRDefault="00005880" w:rsidP="00005880">
      <w:pPr>
        <w:ind w:firstLine="284"/>
        <w:jc w:val="both"/>
      </w:pPr>
      <w:r>
        <w:t xml:space="preserve"> Если Подрядчик в течение срока, указанного в акте, не устранит дефекты и недостатки в выполненных работах, включая возможные дефекты оборудования, то Заказчик вправе удержать  с Подрядчика гарантийную сумму, предусмотренную в разделе 7 настоящего договора.   </w:t>
      </w:r>
    </w:p>
    <w:p w14:paraId="7C8A21EA" w14:textId="77777777" w:rsidR="00005880" w:rsidRDefault="00005880" w:rsidP="00706703">
      <w:pPr>
        <w:jc w:val="both"/>
      </w:pPr>
      <w:r>
        <w:t>При отказе Подрядчика от составления или подписания акта обнаруженных дефектов или недоделок их освидетельствования  органами Госстрой надзора, что не исключает право сторон обратиться в хозяйственный суд по данному вопросу.</w:t>
      </w:r>
    </w:p>
    <w:p w14:paraId="5A43FEA0" w14:textId="77777777" w:rsidR="00062609" w:rsidRPr="00706703" w:rsidRDefault="00062609" w:rsidP="00706703">
      <w:pPr>
        <w:jc w:val="both"/>
        <w:rPr>
          <w:sz w:val="10"/>
          <w:szCs w:val="10"/>
        </w:rPr>
      </w:pPr>
    </w:p>
    <w:p w14:paraId="7D8C1A43" w14:textId="77777777" w:rsidR="00005880" w:rsidRDefault="00005880" w:rsidP="00005880">
      <w:pPr>
        <w:jc w:val="center"/>
        <w:rPr>
          <w:b/>
        </w:rPr>
      </w:pPr>
      <w:r>
        <w:rPr>
          <w:b/>
        </w:rPr>
        <w:t>13. Расторжение договора</w:t>
      </w:r>
    </w:p>
    <w:p w14:paraId="02D869E4" w14:textId="77777777" w:rsidR="00706703" w:rsidRPr="00706703" w:rsidRDefault="00706703" w:rsidP="00005880">
      <w:pPr>
        <w:jc w:val="center"/>
        <w:rPr>
          <w:b/>
          <w:sz w:val="16"/>
          <w:szCs w:val="16"/>
        </w:rPr>
      </w:pPr>
    </w:p>
    <w:p w14:paraId="4362F285" w14:textId="77777777" w:rsidR="00005880" w:rsidRDefault="00005880" w:rsidP="00005880">
      <w:pPr>
        <w:numPr>
          <w:ilvl w:val="0"/>
          <w:numId w:val="2"/>
        </w:numPr>
        <w:jc w:val="both"/>
      </w:pPr>
      <w:r>
        <w:lastRenderedPageBreak/>
        <w:t>Заказчик вправе требовать расторжения договора в следующих случаях:</w:t>
      </w:r>
    </w:p>
    <w:p w14:paraId="45FEB5FB" w14:textId="77777777" w:rsidR="00005880" w:rsidRDefault="00005880" w:rsidP="00005880">
      <w:pPr>
        <w:jc w:val="both"/>
      </w:pPr>
      <w:r>
        <w:t xml:space="preserve">           Задержка Подрядчиком после вступления договора в силу начало строительства более чем на один месяц по причинам, не зависящим от Заказчика;</w:t>
      </w:r>
    </w:p>
    <w:p w14:paraId="57982A9C" w14:textId="77777777" w:rsidR="00005880" w:rsidRDefault="00005880" w:rsidP="00005880">
      <w:pPr>
        <w:jc w:val="both"/>
      </w:pPr>
      <w:r>
        <w:t xml:space="preserve">          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14:paraId="03A78701" w14:textId="77777777" w:rsidR="00005880" w:rsidRDefault="00005880" w:rsidP="00005880">
      <w:pPr>
        <w:jc w:val="both"/>
      </w:pPr>
      <w:r>
        <w:t xml:space="preserve">          Нарушением Подрядчиком условий договора, ведущее к снижению качество работ, предусмотренного строительными нормами и правилами;   </w:t>
      </w:r>
    </w:p>
    <w:p w14:paraId="4CF2ED28" w14:textId="77777777" w:rsidR="00005880" w:rsidRDefault="00005880" w:rsidP="00005880">
      <w:pPr>
        <w:jc w:val="both"/>
      </w:pPr>
      <w:r>
        <w:t xml:space="preserve">           По другим основаниям, в соответствии с законодательством.</w:t>
      </w:r>
    </w:p>
    <w:p w14:paraId="1E80EF6D" w14:textId="77777777" w:rsidR="00005880" w:rsidRDefault="00005880" w:rsidP="00005880">
      <w:pPr>
        <w:numPr>
          <w:ilvl w:val="0"/>
          <w:numId w:val="2"/>
        </w:numPr>
        <w:jc w:val="both"/>
      </w:pPr>
      <w:r>
        <w:t>Подрядчик вправе требовать расторжения договора в следующих случаях:</w:t>
      </w:r>
    </w:p>
    <w:p w14:paraId="536DDE8C" w14:textId="77777777" w:rsidR="00005880" w:rsidRPr="00185761" w:rsidRDefault="00005880" w:rsidP="00005880">
      <w:pPr>
        <w:pStyle w:val="31"/>
        <w:tabs>
          <w:tab w:val="num" w:pos="689"/>
        </w:tabs>
        <w:ind w:hanging="405"/>
        <w:jc w:val="both"/>
        <w:rPr>
          <w:sz w:val="24"/>
          <w:szCs w:val="24"/>
        </w:rPr>
      </w:pPr>
      <w:r>
        <w:rPr>
          <w:sz w:val="24"/>
          <w:szCs w:val="24"/>
        </w:rPr>
        <w:tab/>
      </w:r>
      <w:r>
        <w:rPr>
          <w:sz w:val="24"/>
          <w:szCs w:val="24"/>
        </w:rPr>
        <w:tab/>
      </w:r>
      <w:r w:rsidRPr="00185761">
        <w:rPr>
          <w:sz w:val="24"/>
          <w:szCs w:val="24"/>
        </w:rPr>
        <w:t>Приостановки Заказчиком выполнения работ по причинам, не зависящим от Подрядчика, на срок превышающих на один месяц;</w:t>
      </w:r>
    </w:p>
    <w:p w14:paraId="38FF724F" w14:textId="77777777" w:rsidR="00005880" w:rsidRDefault="00005880" w:rsidP="00005880">
      <w:pPr>
        <w:tabs>
          <w:tab w:val="num" w:pos="689"/>
        </w:tabs>
        <w:ind w:left="426" w:hanging="405"/>
        <w:jc w:val="both"/>
      </w:pPr>
      <w:r>
        <w:t xml:space="preserve">            Не выполнение </w:t>
      </w:r>
      <w:r w:rsidRPr="00866E39">
        <w:t>Заказчик</w:t>
      </w:r>
      <w:r>
        <w:t>ом условий финансирования;</w:t>
      </w:r>
    </w:p>
    <w:p w14:paraId="3AD1052F" w14:textId="77777777" w:rsidR="00005880" w:rsidRDefault="00005880" w:rsidP="00005880">
      <w:pPr>
        <w:tabs>
          <w:tab w:val="num" w:pos="689"/>
        </w:tabs>
        <w:ind w:left="426" w:hanging="405"/>
        <w:jc w:val="both"/>
      </w:pPr>
      <w:r>
        <w:t xml:space="preserve">            По другим основаниям в соответствии с законодательством.</w:t>
      </w:r>
    </w:p>
    <w:p w14:paraId="7FC0B6A9" w14:textId="77777777" w:rsidR="00005880" w:rsidRDefault="00005880" w:rsidP="00005880">
      <w:pPr>
        <w:numPr>
          <w:ilvl w:val="0"/>
          <w:numId w:val="2"/>
        </w:numPr>
        <w:tabs>
          <w:tab w:val="clear" w:pos="689"/>
          <w:tab w:val="num" w:pos="-1620"/>
        </w:tabs>
        <w:ind w:left="0" w:firstLine="284"/>
        <w:jc w:val="both"/>
      </w:pPr>
      <w:r>
        <w:t>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выполнения работ.</w:t>
      </w:r>
    </w:p>
    <w:p w14:paraId="1F2C6264" w14:textId="77777777" w:rsidR="00005880" w:rsidRDefault="00005880" w:rsidP="00005880">
      <w:pPr>
        <w:numPr>
          <w:ilvl w:val="0"/>
          <w:numId w:val="2"/>
        </w:numPr>
        <w:tabs>
          <w:tab w:val="num" w:pos="1080"/>
        </w:tabs>
        <w:ind w:left="0" w:firstLine="284"/>
        <w:jc w:val="both"/>
      </w:pPr>
      <w:r>
        <w:t xml:space="preserve"> Сторона, инициирующая расторжение настоящего договора, согласно с положением настоящего раздела направляет письменное уведомление настоящей стороне.</w:t>
      </w:r>
    </w:p>
    <w:p w14:paraId="04C74683" w14:textId="77777777" w:rsidR="00005880" w:rsidRDefault="00005880" w:rsidP="00005880">
      <w:pPr>
        <w:numPr>
          <w:ilvl w:val="0"/>
          <w:numId w:val="2"/>
        </w:numPr>
        <w:tabs>
          <w:tab w:val="num" w:pos="1080"/>
        </w:tabs>
        <w:ind w:left="0" w:firstLine="284"/>
        <w:jc w:val="both"/>
      </w:pPr>
      <w:r>
        <w:t>При расторжении договора виновная сторона возмещает другой стороне понесенные убытки, включая упущенную выгоду.</w:t>
      </w:r>
    </w:p>
    <w:p w14:paraId="6BE8BB32" w14:textId="77777777" w:rsidR="00005880" w:rsidRDefault="00005880" w:rsidP="00005880">
      <w:pPr>
        <w:numPr>
          <w:ilvl w:val="0"/>
          <w:numId w:val="2"/>
        </w:numPr>
        <w:tabs>
          <w:tab w:val="num" w:pos="1080"/>
        </w:tabs>
        <w:ind w:left="0" w:firstLine="284"/>
        <w:jc w:val="both"/>
      </w:pPr>
      <w:r>
        <w:t>Односторонний отказ от исполнения договора не допускается, за исключением случаев, предусмотренным законодательством или настоящим договором.</w:t>
      </w:r>
    </w:p>
    <w:p w14:paraId="5A62626D" w14:textId="77777777" w:rsidR="00062609" w:rsidRPr="0095009B" w:rsidRDefault="00062609" w:rsidP="00062609">
      <w:pPr>
        <w:tabs>
          <w:tab w:val="num" w:pos="1080"/>
        </w:tabs>
        <w:jc w:val="both"/>
        <w:rPr>
          <w:sz w:val="10"/>
          <w:szCs w:val="10"/>
        </w:rPr>
      </w:pPr>
    </w:p>
    <w:p w14:paraId="0B66D3C8" w14:textId="77777777" w:rsidR="00005880" w:rsidRDefault="00005880" w:rsidP="00005880">
      <w:pPr>
        <w:tabs>
          <w:tab w:val="num" w:pos="0"/>
        </w:tabs>
        <w:ind w:firstLine="284"/>
        <w:jc w:val="center"/>
        <w:rPr>
          <w:b/>
        </w:rPr>
      </w:pPr>
      <w:r>
        <w:rPr>
          <w:b/>
        </w:rPr>
        <w:t>14. Имущественная ответственность сторон</w:t>
      </w:r>
    </w:p>
    <w:p w14:paraId="02D74D84" w14:textId="77777777" w:rsidR="00005880" w:rsidRPr="0095009B" w:rsidRDefault="00005880" w:rsidP="00005880">
      <w:pPr>
        <w:tabs>
          <w:tab w:val="num" w:pos="0"/>
        </w:tabs>
        <w:ind w:firstLine="284"/>
        <w:jc w:val="center"/>
        <w:rPr>
          <w:b/>
          <w:sz w:val="10"/>
          <w:szCs w:val="10"/>
          <w:lang w:val="en-US"/>
        </w:rPr>
      </w:pPr>
    </w:p>
    <w:p w14:paraId="18C57ABA" w14:textId="77777777" w:rsidR="00005880" w:rsidRDefault="00005880" w:rsidP="00005880">
      <w:pPr>
        <w:numPr>
          <w:ilvl w:val="0"/>
          <w:numId w:val="2"/>
        </w:numPr>
        <w:tabs>
          <w:tab w:val="num" w:pos="1080"/>
        </w:tabs>
        <w:ind w:left="0" w:firstLine="284"/>
        <w:jc w:val="both"/>
      </w:pPr>
      <w:r>
        <w:t>В случае неисполнения или ненадлежащего исполнения одной из сторон договорных обязательств виновная сторона:</w:t>
      </w:r>
    </w:p>
    <w:p w14:paraId="6B01E6C5" w14:textId="77777777" w:rsidR="00005880" w:rsidRDefault="00005880" w:rsidP="00005880">
      <w:pPr>
        <w:tabs>
          <w:tab w:val="num" w:pos="0"/>
        </w:tabs>
        <w:ind w:firstLine="284"/>
        <w:jc w:val="both"/>
      </w:pPr>
      <w:r>
        <w:t>Возмещает другой стороне примененные убытки;</w:t>
      </w:r>
    </w:p>
    <w:p w14:paraId="42FF030F" w14:textId="77777777" w:rsidR="00005880" w:rsidRDefault="00005880" w:rsidP="00005880">
      <w:pPr>
        <w:tabs>
          <w:tab w:val="num" w:pos="0"/>
        </w:tabs>
        <w:ind w:firstLine="284"/>
        <w:jc w:val="both"/>
      </w:pPr>
      <w:r>
        <w:t>Несет иную ответственность в порядке, предусмотренным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4C253B14" w14:textId="77777777" w:rsidR="00005880" w:rsidRDefault="00005880" w:rsidP="00005880">
      <w:pPr>
        <w:numPr>
          <w:ilvl w:val="0"/>
          <w:numId w:val="2"/>
        </w:numPr>
        <w:tabs>
          <w:tab w:val="num" w:pos="1080"/>
        </w:tabs>
        <w:ind w:left="0" w:firstLine="284"/>
        <w:jc w:val="both"/>
      </w:pPr>
      <w:r>
        <w:t>За несоблюдение своих обязательств указывающих в соответствующих приложениях к настоящему договору, Заказчик уплачивает Подрядчику пеню в размере 0,2 %  от неисполненной части обязательстваза каждый день просрочки, при этом общая сумма пени не должна превышать 15 % стоимости невыполненных работ или услуг.</w:t>
      </w:r>
    </w:p>
    <w:p w14:paraId="4B5845EE" w14:textId="77777777" w:rsidR="00005880" w:rsidRDefault="00005880" w:rsidP="00005880">
      <w:pPr>
        <w:tabs>
          <w:tab w:val="num" w:pos="0"/>
        </w:tabs>
        <w:ind w:firstLine="284"/>
        <w:jc w:val="both"/>
      </w:pPr>
      <w:r>
        <w:t>Уплата пени не освобождает Заказчика от  возмещения убытков, причиненных нарушением условий договора.</w:t>
      </w:r>
    </w:p>
    <w:p w14:paraId="147FA93C" w14:textId="77777777" w:rsidR="00005880" w:rsidRDefault="00005880" w:rsidP="00005880">
      <w:pPr>
        <w:numPr>
          <w:ilvl w:val="0"/>
          <w:numId w:val="2"/>
        </w:numPr>
        <w:tabs>
          <w:tab w:val="num" w:pos="1080"/>
        </w:tabs>
        <w:ind w:left="0" w:firstLine="284"/>
        <w:jc w:val="both"/>
      </w:pPr>
      <w:r>
        <w:t>За необоснованный отказ от подтверждения невыполненных объемов работ в соответствии с договором Заказчик уплачивает подрядчику штраф в размере 0,</w:t>
      </w:r>
      <w:r w:rsidR="0072093A">
        <w:t>0</w:t>
      </w:r>
      <w:r>
        <w:t>1 % суммы,от подтверждения которой он отказался или уклонился.</w:t>
      </w:r>
    </w:p>
    <w:p w14:paraId="008C1A3F" w14:textId="77777777" w:rsidR="00005880" w:rsidRDefault="00005880" w:rsidP="00005880">
      <w:pPr>
        <w:numPr>
          <w:ilvl w:val="0"/>
          <w:numId w:val="2"/>
        </w:numPr>
        <w:tabs>
          <w:tab w:val="num" w:pos="1080"/>
        </w:tabs>
        <w:ind w:left="0" w:firstLine="284"/>
        <w:jc w:val="both"/>
      </w:pPr>
      <w:r>
        <w:t>За нарушение своих обязательств по своевременному вводу объекта Подрядчик уплачивает Заказчику пеню в размере 0,2 % от неисполненной части обязательства за каждый день просрочки, при этом общая сумма пени не должна превышать 15 % от договорной текущей стоимости объекта.</w:t>
      </w:r>
    </w:p>
    <w:p w14:paraId="19D7A640" w14:textId="77777777" w:rsidR="00005880" w:rsidRDefault="00005880" w:rsidP="00005880">
      <w:pPr>
        <w:tabs>
          <w:tab w:val="num" w:pos="0"/>
        </w:tabs>
        <w:ind w:firstLine="284"/>
        <w:jc w:val="both"/>
      </w:pPr>
      <w:r>
        <w:t>За несвоевременное устранение дефектов и недоделок, обнаруженных Заказчиком, Подрядчик уплачивает Заказчику пеню в размере 0,5 % от стоимости не качественно выполненных работ за каждый день просрочки, при этом общая сумма пени не должна превышать 15 % стоимости некачественно выполненных работ.</w:t>
      </w:r>
    </w:p>
    <w:p w14:paraId="0111A40C" w14:textId="77777777" w:rsidR="00005880" w:rsidRDefault="00005880" w:rsidP="00005880">
      <w:pPr>
        <w:tabs>
          <w:tab w:val="num" w:pos="0"/>
        </w:tabs>
        <w:ind w:firstLine="284"/>
        <w:jc w:val="both"/>
      </w:pPr>
      <w:r>
        <w:t>Уплата пени не освобождает Подрядчика от возмещения убытков, причиненных просрочкой выполнения работ или оказания услуг.</w:t>
      </w:r>
    </w:p>
    <w:p w14:paraId="1CCF0138" w14:textId="77777777" w:rsidR="00005880" w:rsidRDefault="00005880" w:rsidP="00005880">
      <w:pPr>
        <w:numPr>
          <w:ilvl w:val="0"/>
          <w:numId w:val="2"/>
        </w:numPr>
        <w:tabs>
          <w:tab w:val="num" w:pos="1080"/>
        </w:tabs>
        <w:ind w:left="0" w:firstLine="284"/>
        <w:jc w:val="both"/>
      </w:pPr>
      <w:r>
        <w:t>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Госстройнадзора вправе, в установленном порядке, отказаться от приемки и оплаты объекта, а также взыскать с Подрядчика  штраф в размере 0,1 % от стоимости работ ненадлежащего качества.</w:t>
      </w:r>
    </w:p>
    <w:p w14:paraId="4C6E7A8D" w14:textId="77777777" w:rsidR="00005880" w:rsidRDefault="00005880" w:rsidP="00005880">
      <w:pPr>
        <w:numPr>
          <w:ilvl w:val="0"/>
          <w:numId w:val="2"/>
        </w:numPr>
        <w:tabs>
          <w:tab w:val="num" w:pos="1080"/>
        </w:tabs>
        <w:ind w:left="0" w:firstLine="284"/>
        <w:jc w:val="both"/>
      </w:pPr>
      <w:r>
        <w:lastRenderedPageBreak/>
        <w:t>Кроме предусмотренных настоящей статье санкций за неисполнения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имущественную выгоду, в сумме, не покрытой пеней.</w:t>
      </w:r>
    </w:p>
    <w:p w14:paraId="45605F92" w14:textId="77777777" w:rsidR="00005880" w:rsidRPr="001E2A43" w:rsidRDefault="00005880" w:rsidP="00005880">
      <w:pPr>
        <w:numPr>
          <w:ilvl w:val="0"/>
          <w:numId w:val="2"/>
        </w:numPr>
        <w:tabs>
          <w:tab w:val="num" w:pos="1080"/>
        </w:tabs>
        <w:ind w:left="0" w:firstLine="284"/>
        <w:jc w:val="both"/>
      </w:pPr>
      <w:r>
        <w:t xml:space="preserve"> Уплата пени за просрочку или иное ненадлежащее исполнение  обязательств не освобождает стороны от исполнения этих обязательств. </w:t>
      </w:r>
    </w:p>
    <w:p w14:paraId="1D3F308B" w14:textId="77777777" w:rsidR="00005880" w:rsidRPr="0095009B" w:rsidRDefault="00005880" w:rsidP="00005880">
      <w:pPr>
        <w:tabs>
          <w:tab w:val="num" w:pos="0"/>
        </w:tabs>
        <w:ind w:firstLine="284"/>
        <w:jc w:val="center"/>
        <w:rPr>
          <w:b/>
          <w:sz w:val="10"/>
          <w:szCs w:val="10"/>
        </w:rPr>
      </w:pPr>
    </w:p>
    <w:p w14:paraId="1C36096F" w14:textId="77777777" w:rsidR="00005880" w:rsidRDefault="00005880" w:rsidP="00005880">
      <w:pPr>
        <w:tabs>
          <w:tab w:val="num" w:pos="0"/>
        </w:tabs>
        <w:ind w:firstLine="284"/>
        <w:jc w:val="center"/>
        <w:rPr>
          <w:b/>
        </w:rPr>
      </w:pPr>
      <w:r>
        <w:rPr>
          <w:b/>
        </w:rPr>
        <w:t>15. Порядок разрешение споров</w:t>
      </w:r>
    </w:p>
    <w:p w14:paraId="60149EFF" w14:textId="77777777" w:rsidR="00005880" w:rsidRPr="0095009B" w:rsidRDefault="00005880" w:rsidP="00005880">
      <w:pPr>
        <w:tabs>
          <w:tab w:val="num" w:pos="0"/>
        </w:tabs>
        <w:ind w:firstLine="284"/>
        <w:jc w:val="center"/>
        <w:rPr>
          <w:b/>
          <w:sz w:val="10"/>
          <w:szCs w:val="10"/>
        </w:rPr>
      </w:pPr>
    </w:p>
    <w:p w14:paraId="122474E8" w14:textId="77777777" w:rsidR="00005880" w:rsidRDefault="00005880" w:rsidP="00005880">
      <w:pPr>
        <w:numPr>
          <w:ilvl w:val="0"/>
          <w:numId w:val="2"/>
        </w:numPr>
        <w:tabs>
          <w:tab w:val="num" w:pos="1080"/>
        </w:tabs>
        <w:ind w:left="0" w:firstLine="284"/>
        <w:jc w:val="both"/>
      </w:pPr>
      <w:r>
        <w:t xml:space="preserve">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w:t>
      </w:r>
      <w:r w:rsidR="008D60C7">
        <w:t>экономическим судом Андижанской области</w:t>
      </w:r>
      <w:r>
        <w:t>.</w:t>
      </w:r>
    </w:p>
    <w:p w14:paraId="1BA59AB6" w14:textId="77777777" w:rsidR="00005880" w:rsidRPr="0095009B" w:rsidRDefault="00005880" w:rsidP="00005880">
      <w:pPr>
        <w:tabs>
          <w:tab w:val="num" w:pos="1080"/>
        </w:tabs>
        <w:jc w:val="both"/>
        <w:rPr>
          <w:sz w:val="10"/>
          <w:szCs w:val="10"/>
        </w:rPr>
      </w:pPr>
    </w:p>
    <w:p w14:paraId="3B2CF4F6" w14:textId="77777777" w:rsidR="00005880" w:rsidRDefault="00005880" w:rsidP="00005880">
      <w:pPr>
        <w:tabs>
          <w:tab w:val="num" w:pos="0"/>
        </w:tabs>
        <w:ind w:firstLine="284"/>
        <w:jc w:val="center"/>
        <w:rPr>
          <w:b/>
        </w:rPr>
      </w:pPr>
      <w:r>
        <w:rPr>
          <w:b/>
        </w:rPr>
        <w:t>16. Особые условия</w:t>
      </w:r>
    </w:p>
    <w:p w14:paraId="46BE47BA" w14:textId="77777777" w:rsidR="00005880" w:rsidRPr="0095009B" w:rsidRDefault="00005880" w:rsidP="00005880">
      <w:pPr>
        <w:tabs>
          <w:tab w:val="num" w:pos="0"/>
        </w:tabs>
        <w:ind w:firstLine="284"/>
        <w:jc w:val="center"/>
        <w:rPr>
          <w:b/>
          <w:sz w:val="10"/>
          <w:szCs w:val="10"/>
        </w:rPr>
      </w:pPr>
    </w:p>
    <w:p w14:paraId="0CD2738E" w14:textId="77777777" w:rsidR="00005880" w:rsidRDefault="00005880" w:rsidP="00005880">
      <w:pPr>
        <w:numPr>
          <w:ilvl w:val="0"/>
          <w:numId w:val="2"/>
        </w:numPr>
        <w:tabs>
          <w:tab w:val="num" w:pos="1080"/>
        </w:tabs>
        <w:ind w:left="0" w:firstLine="284"/>
        <w:jc w:val="both"/>
      </w:pPr>
      <w:r>
        <w:t>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теряет силу.</w:t>
      </w:r>
    </w:p>
    <w:p w14:paraId="00A7BEEB" w14:textId="77777777" w:rsidR="00005880" w:rsidRDefault="00005880" w:rsidP="00005880">
      <w:pPr>
        <w:numPr>
          <w:ilvl w:val="0"/>
          <w:numId w:val="2"/>
        </w:numPr>
        <w:tabs>
          <w:tab w:val="num" w:pos="1080"/>
        </w:tabs>
        <w:ind w:left="0" w:firstLine="284"/>
        <w:jc w:val="both"/>
      </w:pPr>
      <w:r>
        <w:t xml:space="preserve"> Подрядчик не имеет право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14:paraId="3E53F6EB" w14:textId="77777777" w:rsidR="00005880" w:rsidRDefault="00005880" w:rsidP="00005880">
      <w:pPr>
        <w:numPr>
          <w:ilvl w:val="0"/>
          <w:numId w:val="2"/>
        </w:numPr>
        <w:tabs>
          <w:tab w:val="num" w:pos="1080"/>
        </w:tabs>
        <w:ind w:left="0" w:firstLine="284"/>
        <w:jc w:val="both"/>
      </w:pPr>
      <w:r>
        <w:t xml:space="preserve"> Все изменения и дополнения к настоящему договору считаются действительными, если они оформлены в письменном виде и подписаны сторонами.</w:t>
      </w:r>
    </w:p>
    <w:p w14:paraId="36345C08" w14:textId="77777777" w:rsidR="00005880" w:rsidRDefault="00005880" w:rsidP="00005880">
      <w:pPr>
        <w:numPr>
          <w:ilvl w:val="0"/>
          <w:numId w:val="2"/>
        </w:numPr>
        <w:tabs>
          <w:tab w:val="num" w:pos="1080"/>
        </w:tabs>
        <w:ind w:left="0" w:firstLine="284"/>
        <w:jc w:val="both"/>
      </w:pPr>
      <w:r>
        <w:t>Любая договоренность между Заказчиком и Подрядчиком, влекущая за собой новые обстоятельства, которые  не вытекают из настоящего договора, должны быть письменно подтверждены сторонами в форме дополнений или изменений к настоящему договору.</w:t>
      </w:r>
    </w:p>
    <w:p w14:paraId="11BB68DD" w14:textId="77777777" w:rsidR="00005880" w:rsidRDefault="00005880" w:rsidP="00005880">
      <w:pPr>
        <w:numPr>
          <w:ilvl w:val="0"/>
          <w:numId w:val="2"/>
        </w:numPr>
        <w:tabs>
          <w:tab w:val="num" w:pos="1080"/>
        </w:tabs>
        <w:ind w:left="0" w:firstLine="284"/>
        <w:jc w:val="both"/>
      </w:pPr>
      <w:r>
        <w:t>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14:paraId="5DB2A479" w14:textId="77777777" w:rsidR="00005880" w:rsidRDefault="00005880" w:rsidP="00005880">
      <w:pPr>
        <w:numPr>
          <w:ilvl w:val="0"/>
          <w:numId w:val="2"/>
        </w:numPr>
        <w:tabs>
          <w:tab w:val="num" w:pos="1080"/>
        </w:tabs>
        <w:ind w:left="0" w:firstLine="284"/>
        <w:jc w:val="both"/>
      </w:pPr>
      <w:r>
        <w:t>Во всех остальных случаях, не предусмотренных настоящим договором, применяются нормы действующего законодательства.</w:t>
      </w:r>
    </w:p>
    <w:p w14:paraId="295CAD05" w14:textId="77777777" w:rsidR="008D60C7" w:rsidRDefault="008D60C7" w:rsidP="00005880">
      <w:pPr>
        <w:numPr>
          <w:ilvl w:val="0"/>
          <w:numId w:val="2"/>
        </w:numPr>
        <w:tabs>
          <w:tab w:val="num" w:pos="1080"/>
        </w:tabs>
        <w:ind w:left="0" w:firstLine="284"/>
        <w:jc w:val="both"/>
      </w:pPr>
      <w:r>
        <w:t xml:space="preserve">Сроки исполнения настоящего договора </w:t>
      </w:r>
      <w:r w:rsidR="006D4672">
        <w:t>действительны до 31 декабря 20</w:t>
      </w:r>
      <w:r w:rsidR="006D4672">
        <w:rPr>
          <w:lang w:val="uz-Cyrl-UZ"/>
        </w:rPr>
        <w:t>2</w:t>
      </w:r>
      <w:r w:rsidR="006D01A2">
        <w:rPr>
          <w:lang w:val="uz-Cyrl-UZ"/>
        </w:rPr>
        <w:t>2</w:t>
      </w:r>
      <w:r>
        <w:t xml:space="preserve"> года</w:t>
      </w:r>
    </w:p>
    <w:p w14:paraId="63666458" w14:textId="77777777" w:rsidR="00005880" w:rsidRDefault="00005880" w:rsidP="00005880">
      <w:pPr>
        <w:numPr>
          <w:ilvl w:val="0"/>
          <w:numId w:val="2"/>
        </w:numPr>
        <w:tabs>
          <w:tab w:val="num" w:pos="1080"/>
        </w:tabs>
        <w:ind w:left="0" w:firstLine="284"/>
        <w:jc w:val="both"/>
      </w:pPr>
      <w:r>
        <w:t>Настоящий договор заключен в 2-х экземплярах, имеющих одинаковую юридическую  силу, по каждому экземпляру для каждой стороны.</w:t>
      </w:r>
    </w:p>
    <w:p w14:paraId="6A246167" w14:textId="77777777" w:rsidR="00005880" w:rsidRPr="004A0F29" w:rsidRDefault="00005880" w:rsidP="00005880">
      <w:pPr>
        <w:tabs>
          <w:tab w:val="num" w:pos="1080"/>
        </w:tabs>
        <w:jc w:val="both"/>
        <w:rPr>
          <w:sz w:val="10"/>
          <w:szCs w:val="10"/>
        </w:rPr>
      </w:pPr>
    </w:p>
    <w:p w14:paraId="10B999AB" w14:textId="77777777" w:rsidR="00005880" w:rsidRDefault="00005880" w:rsidP="00005880">
      <w:pPr>
        <w:jc w:val="center"/>
        <w:rPr>
          <w:b/>
        </w:rPr>
      </w:pPr>
      <w:r>
        <w:rPr>
          <w:b/>
        </w:rPr>
        <w:t>17. Банковские реквизиты и юридические адреса сторон:</w:t>
      </w:r>
    </w:p>
    <w:p w14:paraId="3B48E227" w14:textId="77777777" w:rsidR="00005880" w:rsidRDefault="00005880" w:rsidP="00005880">
      <w:pPr>
        <w:rPr>
          <w:b/>
        </w:rPr>
      </w:pPr>
    </w:p>
    <w:tbl>
      <w:tblPr>
        <w:tblW w:w="11304" w:type="dxa"/>
        <w:tblInd w:w="-917" w:type="dxa"/>
        <w:tblLayout w:type="fixed"/>
        <w:tblLook w:val="0000" w:firstRow="0" w:lastRow="0" w:firstColumn="0" w:lastColumn="0" w:noHBand="0" w:noVBand="0"/>
      </w:tblPr>
      <w:tblGrid>
        <w:gridCol w:w="70"/>
        <w:gridCol w:w="6087"/>
        <w:gridCol w:w="397"/>
        <w:gridCol w:w="4144"/>
        <w:gridCol w:w="606"/>
      </w:tblGrid>
      <w:tr w:rsidR="00005880" w14:paraId="3AC95D3A" w14:textId="77777777" w:rsidTr="00D0755E">
        <w:trPr>
          <w:trHeight w:val="479"/>
        </w:trPr>
        <w:tc>
          <w:tcPr>
            <w:tcW w:w="6157" w:type="dxa"/>
            <w:gridSpan w:val="2"/>
          </w:tcPr>
          <w:p w14:paraId="7618D25F" w14:textId="77777777" w:rsidR="00005880" w:rsidRPr="0066766B" w:rsidRDefault="00005880" w:rsidP="004F23B9">
            <w:pPr>
              <w:spacing w:line="264" w:lineRule="auto"/>
              <w:jc w:val="center"/>
              <w:rPr>
                <w:b/>
                <w:spacing w:val="26"/>
                <w:sz w:val="26"/>
              </w:rPr>
            </w:pPr>
            <w:r w:rsidRPr="0066766B">
              <w:rPr>
                <w:b/>
                <w:spacing w:val="26"/>
                <w:sz w:val="26"/>
              </w:rPr>
              <w:t>“ЗАКАЗЧИК”</w:t>
            </w:r>
          </w:p>
        </w:tc>
        <w:tc>
          <w:tcPr>
            <w:tcW w:w="5147" w:type="dxa"/>
            <w:gridSpan w:val="3"/>
          </w:tcPr>
          <w:p w14:paraId="314B8F68" w14:textId="77777777" w:rsidR="00005880" w:rsidRPr="0066766B" w:rsidRDefault="00005880" w:rsidP="00D0755E">
            <w:pPr>
              <w:spacing w:line="264" w:lineRule="auto"/>
              <w:jc w:val="center"/>
              <w:rPr>
                <w:b/>
                <w:spacing w:val="26"/>
                <w:sz w:val="26"/>
              </w:rPr>
            </w:pPr>
            <w:r w:rsidRPr="0066766B">
              <w:rPr>
                <w:b/>
                <w:spacing w:val="26"/>
                <w:sz w:val="26"/>
              </w:rPr>
              <w:t>“ПОДРЯДЧИК”</w:t>
            </w:r>
          </w:p>
        </w:tc>
      </w:tr>
      <w:tr w:rsidR="006D4672" w:rsidRPr="009670DA" w14:paraId="17419376" w14:textId="77777777" w:rsidTr="00D0755E">
        <w:tblPrEx>
          <w:tblLook w:val="01E0" w:firstRow="1" w:lastRow="1" w:firstColumn="1" w:lastColumn="1" w:noHBand="0" w:noVBand="0"/>
        </w:tblPrEx>
        <w:trPr>
          <w:gridBefore w:val="1"/>
          <w:gridAfter w:val="1"/>
          <w:wBefore w:w="70" w:type="dxa"/>
          <w:wAfter w:w="606" w:type="dxa"/>
          <w:trHeight w:val="3182"/>
        </w:trPr>
        <w:tc>
          <w:tcPr>
            <w:tcW w:w="6484" w:type="dxa"/>
            <w:gridSpan w:val="2"/>
          </w:tcPr>
          <w:p w14:paraId="5A0A48BE" w14:textId="77777777" w:rsidR="00FF3942" w:rsidRPr="00E43B41" w:rsidRDefault="00FF3942" w:rsidP="0069474B">
            <w:pPr>
              <w:tabs>
                <w:tab w:val="left" w:pos="840"/>
                <w:tab w:val="center" w:pos="4677"/>
              </w:tabs>
              <w:ind w:left="705"/>
            </w:pPr>
            <w:r w:rsidRPr="00E43B41">
              <w:t>Территориальное управление Андижанской области</w:t>
            </w:r>
          </w:p>
          <w:p w14:paraId="57959696" w14:textId="77777777" w:rsidR="00FF3942" w:rsidRPr="00E43B41" w:rsidRDefault="00FF3942" w:rsidP="0069474B">
            <w:pPr>
              <w:tabs>
                <w:tab w:val="left" w:pos="840"/>
                <w:tab w:val="center" w:pos="4677"/>
              </w:tabs>
              <w:ind w:left="705"/>
            </w:pPr>
            <w:r w:rsidRPr="00E43B41">
              <w:t xml:space="preserve">УП «Инжиниринговая компания по строительству объектов водоснабжения и канализации» </w:t>
            </w:r>
          </w:p>
          <w:p w14:paraId="20BED21C" w14:textId="77777777" w:rsidR="00FF3942" w:rsidRPr="00E43B41" w:rsidRDefault="00FF3942" w:rsidP="0069474B">
            <w:pPr>
              <w:tabs>
                <w:tab w:val="left" w:pos="840"/>
                <w:tab w:val="center" w:pos="4677"/>
              </w:tabs>
              <w:ind w:left="705"/>
            </w:pPr>
            <w:r w:rsidRPr="00E43B41">
              <w:t xml:space="preserve">г. Андижан  ул.Чинабод 59 тел. 74-226-64-56. </w:t>
            </w:r>
          </w:p>
          <w:p w14:paraId="538F38F0" w14:textId="77777777" w:rsidR="00FF3942" w:rsidRPr="00E43B41" w:rsidRDefault="00FF3942" w:rsidP="0069474B">
            <w:pPr>
              <w:ind w:left="705" w:right="317"/>
            </w:pPr>
            <w:r w:rsidRPr="00E43B41">
              <w:t>ИНН: 305980724ОКЕО: 90213</w:t>
            </w:r>
          </w:p>
          <w:p w14:paraId="388834F1" w14:textId="77777777" w:rsidR="0056133B" w:rsidRDefault="006D01A2" w:rsidP="0069474B">
            <w:pPr>
              <w:ind w:left="705" w:right="317"/>
            </w:pPr>
            <w:r>
              <w:t>р/</w:t>
            </w:r>
            <w:r w:rsidRPr="0056133B">
              <w:t xml:space="preserve">с </w:t>
            </w:r>
            <w:r w:rsidR="00C516D3">
              <w:t>_______________________________</w:t>
            </w:r>
            <w:r w:rsidR="0056133B">
              <w:rPr>
                <w:color w:val="FFFFFF"/>
                <w:shd w:val="clear" w:color="auto" w:fill="379F15"/>
                <w:lang w:val="uz-Cyrl-UZ"/>
              </w:rPr>
              <w:t xml:space="preserve"> </w:t>
            </w:r>
          </w:p>
          <w:p w14:paraId="5C63CEA7" w14:textId="77777777" w:rsidR="00FF3942" w:rsidRPr="00E43B41" w:rsidRDefault="0056133B" w:rsidP="0069474B">
            <w:pPr>
              <w:ind w:left="705" w:right="317"/>
            </w:pPr>
            <w:r>
              <w:rPr>
                <w:lang w:val="uz-Cyrl-UZ"/>
              </w:rPr>
              <w:t>У</w:t>
            </w:r>
            <w:r w:rsidR="00FF3942" w:rsidRPr="00E43B41">
              <w:t xml:space="preserve">правление Казначейства Андижанской обл. </w:t>
            </w:r>
          </w:p>
          <w:p w14:paraId="7BFBB2FB" w14:textId="77777777" w:rsidR="00FF3942" w:rsidRPr="00E43B41" w:rsidRDefault="00FF3942" w:rsidP="0069474B">
            <w:pPr>
              <w:ind w:left="705" w:right="317"/>
            </w:pPr>
            <w:r w:rsidRPr="00E43B41">
              <w:t>Каз. счет:</w:t>
            </w:r>
            <w:r w:rsidR="006D01A2">
              <w:t xml:space="preserve"> </w:t>
            </w:r>
            <w:r w:rsidRPr="00E43B41">
              <w:t>23402000300100001010</w:t>
            </w:r>
          </w:p>
          <w:p w14:paraId="020E50FB" w14:textId="77777777" w:rsidR="00FF3942" w:rsidRPr="00E43B41" w:rsidRDefault="00FF3942" w:rsidP="0069474B">
            <w:pPr>
              <w:ind w:left="705" w:right="317"/>
            </w:pPr>
            <w:r w:rsidRPr="00E43B41">
              <w:t>МБББ ХККМ. г. Ташкент МФО 00014</w:t>
            </w:r>
          </w:p>
          <w:p w14:paraId="7A456228" w14:textId="77777777" w:rsidR="006D4672" w:rsidRPr="00E43B41" w:rsidRDefault="00FF3942" w:rsidP="0069474B">
            <w:pPr>
              <w:ind w:left="705"/>
            </w:pPr>
            <w:r w:rsidRPr="00E43B41">
              <w:t>ИНН Каз.под:201122919</w:t>
            </w:r>
          </w:p>
        </w:tc>
        <w:tc>
          <w:tcPr>
            <w:tcW w:w="4144" w:type="dxa"/>
            <w:shd w:val="clear" w:color="auto" w:fill="auto"/>
          </w:tcPr>
          <w:p w14:paraId="52D3827B" w14:textId="77777777" w:rsidR="006D4672" w:rsidRPr="0056133B" w:rsidRDefault="006D4672" w:rsidP="00ED45D0">
            <w:pPr>
              <w:jc w:val="center"/>
              <w:rPr>
                <w:lang w:val="uz-Cyrl-UZ"/>
              </w:rPr>
            </w:pPr>
          </w:p>
        </w:tc>
      </w:tr>
    </w:tbl>
    <w:p w14:paraId="49C2C320" w14:textId="77777777" w:rsidR="0069474B" w:rsidRPr="00E43B41" w:rsidRDefault="0069474B" w:rsidP="0069474B">
      <w:pPr>
        <w:tabs>
          <w:tab w:val="left" w:pos="9360"/>
        </w:tabs>
        <w:ind w:left="-284" w:firstLine="142"/>
      </w:pPr>
    </w:p>
    <w:p w14:paraId="4FC47160" w14:textId="49C2B05E" w:rsidR="0076691F" w:rsidRPr="00ED45D0" w:rsidRDefault="008A5545" w:rsidP="00ED45D0">
      <w:pPr>
        <w:tabs>
          <w:tab w:val="left" w:pos="9360"/>
        </w:tabs>
        <w:ind w:left="-284" w:firstLine="142"/>
        <w:rPr>
          <w:b/>
        </w:rPr>
      </w:pPr>
      <w:r w:rsidRPr="00E43B41">
        <w:rPr>
          <w:b/>
        </w:rPr>
        <w:t>Директор:</w:t>
      </w:r>
      <w:r w:rsidR="00FF3942" w:rsidRPr="00E43B41">
        <w:rPr>
          <w:b/>
        </w:rPr>
        <w:t>_____________</w:t>
      </w:r>
      <w:r w:rsidR="00686429">
        <w:rPr>
          <w:b/>
        </w:rPr>
        <w:t>Сатимбоев Б</w:t>
      </w:r>
      <w:bookmarkStart w:id="1" w:name="_GoBack"/>
      <w:bookmarkEnd w:id="1"/>
      <w:r w:rsidR="006D6269" w:rsidRPr="00E43B41">
        <w:rPr>
          <w:b/>
        </w:rPr>
        <w:t>.</w:t>
      </w:r>
      <w:r w:rsidR="00FF3942" w:rsidRPr="00E43B41">
        <w:rPr>
          <w:b/>
        </w:rPr>
        <w:t xml:space="preserve">                        </w:t>
      </w:r>
    </w:p>
    <w:p w14:paraId="3E3E460B" w14:textId="77777777" w:rsidR="00A4025B" w:rsidRDefault="00701846" w:rsidP="00BA1F5A">
      <w:pPr>
        <w:tabs>
          <w:tab w:val="left" w:pos="9360"/>
        </w:tabs>
        <w:jc w:val="both"/>
      </w:pPr>
      <w:r w:rsidRPr="00E43B41">
        <w:t xml:space="preserve">      </w:t>
      </w:r>
    </w:p>
    <w:p w14:paraId="7611E97C" w14:textId="77777777" w:rsidR="0056133B" w:rsidRDefault="0056133B" w:rsidP="00BA1F5A">
      <w:pPr>
        <w:tabs>
          <w:tab w:val="left" w:pos="9360"/>
        </w:tabs>
        <w:jc w:val="both"/>
      </w:pPr>
    </w:p>
    <w:p w14:paraId="283743EB" w14:textId="77777777" w:rsidR="00DB7FCF" w:rsidRPr="00E43B41" w:rsidRDefault="00701846" w:rsidP="00BA1F5A">
      <w:pPr>
        <w:tabs>
          <w:tab w:val="left" w:pos="9360"/>
        </w:tabs>
        <w:jc w:val="both"/>
      </w:pPr>
      <w:r w:rsidRPr="00E43B41">
        <w:t xml:space="preserve"> Юрист</w:t>
      </w:r>
      <w:r w:rsidR="0076691F" w:rsidRPr="00E43B41">
        <w:t xml:space="preserve">:                            </w:t>
      </w:r>
      <w:r w:rsidR="0056133B">
        <w:rPr>
          <w:lang w:val="uz-Cyrl-UZ"/>
        </w:rPr>
        <w:t>Ғ.Атаханов</w:t>
      </w:r>
      <w:r w:rsidR="0076691F" w:rsidRPr="00E43B41">
        <w:t xml:space="preserve">                                            </w:t>
      </w:r>
    </w:p>
    <w:sectPr w:rsidR="00DB7FCF" w:rsidRPr="00E43B41" w:rsidSect="0095009B">
      <w:pgSz w:w="11906" w:h="16838"/>
      <w:pgMar w:top="567" w:right="851"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E4752"/>
    <w:multiLevelType w:val="singleLevel"/>
    <w:tmpl w:val="BE14B6E2"/>
    <w:lvl w:ilvl="0">
      <w:start w:val="47"/>
      <w:numFmt w:val="decimal"/>
      <w:lvlText w:val="%1."/>
      <w:lvlJc w:val="left"/>
      <w:pPr>
        <w:tabs>
          <w:tab w:val="num" w:pos="689"/>
        </w:tabs>
        <w:ind w:left="689" w:hanging="405"/>
      </w:pPr>
      <w:rPr>
        <w:rFonts w:hint="default"/>
      </w:rPr>
    </w:lvl>
  </w:abstractNum>
  <w:abstractNum w:abstractNumId="1" w15:restartNumberingAfterBreak="0">
    <w:nsid w:val="0ED37982"/>
    <w:multiLevelType w:val="hybridMultilevel"/>
    <w:tmpl w:val="9C80437E"/>
    <w:lvl w:ilvl="0" w:tplc="D7BAAE92">
      <w:start w:val="46"/>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489E0CD5"/>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44CA4"/>
    <w:rsid w:val="00001976"/>
    <w:rsid w:val="00005880"/>
    <w:rsid w:val="00005ADB"/>
    <w:rsid w:val="000069EF"/>
    <w:rsid w:val="00007F9D"/>
    <w:rsid w:val="0001065E"/>
    <w:rsid w:val="00010E58"/>
    <w:rsid w:val="00013620"/>
    <w:rsid w:val="00013D16"/>
    <w:rsid w:val="0001494A"/>
    <w:rsid w:val="00024156"/>
    <w:rsid w:val="00033F63"/>
    <w:rsid w:val="00041535"/>
    <w:rsid w:val="00043D9F"/>
    <w:rsid w:val="00045A38"/>
    <w:rsid w:val="00054E1E"/>
    <w:rsid w:val="00054E8B"/>
    <w:rsid w:val="00056001"/>
    <w:rsid w:val="00056E6B"/>
    <w:rsid w:val="00062609"/>
    <w:rsid w:val="00062FDA"/>
    <w:rsid w:val="00072A50"/>
    <w:rsid w:val="00081661"/>
    <w:rsid w:val="00082D52"/>
    <w:rsid w:val="00083D6B"/>
    <w:rsid w:val="00085A38"/>
    <w:rsid w:val="0009066E"/>
    <w:rsid w:val="00094534"/>
    <w:rsid w:val="000A035C"/>
    <w:rsid w:val="000A1C85"/>
    <w:rsid w:val="000A6C0F"/>
    <w:rsid w:val="000B1B33"/>
    <w:rsid w:val="000B1BC4"/>
    <w:rsid w:val="000B5F75"/>
    <w:rsid w:val="000C230D"/>
    <w:rsid w:val="000C7BC8"/>
    <w:rsid w:val="000D2310"/>
    <w:rsid w:val="000D5B98"/>
    <w:rsid w:val="000E32CA"/>
    <w:rsid w:val="000E7D3F"/>
    <w:rsid w:val="000F06B0"/>
    <w:rsid w:val="000F07F3"/>
    <w:rsid w:val="000F2E24"/>
    <w:rsid w:val="000F6006"/>
    <w:rsid w:val="000F61C6"/>
    <w:rsid w:val="000F665B"/>
    <w:rsid w:val="001106A2"/>
    <w:rsid w:val="0011555A"/>
    <w:rsid w:val="001225B2"/>
    <w:rsid w:val="00164EA9"/>
    <w:rsid w:val="001834C1"/>
    <w:rsid w:val="00183E39"/>
    <w:rsid w:val="001841DD"/>
    <w:rsid w:val="00185761"/>
    <w:rsid w:val="00191337"/>
    <w:rsid w:val="001923FE"/>
    <w:rsid w:val="001939D3"/>
    <w:rsid w:val="001B3A09"/>
    <w:rsid w:val="001B6599"/>
    <w:rsid w:val="001B7989"/>
    <w:rsid w:val="001C2A2E"/>
    <w:rsid w:val="001D3B89"/>
    <w:rsid w:val="001D4231"/>
    <w:rsid w:val="001E2A43"/>
    <w:rsid w:val="001E7810"/>
    <w:rsid w:val="001F03D6"/>
    <w:rsid w:val="001F6DED"/>
    <w:rsid w:val="001F77FF"/>
    <w:rsid w:val="00201EB8"/>
    <w:rsid w:val="00202984"/>
    <w:rsid w:val="00213A1A"/>
    <w:rsid w:val="00213F35"/>
    <w:rsid w:val="00216DD7"/>
    <w:rsid w:val="00220A57"/>
    <w:rsid w:val="00226C37"/>
    <w:rsid w:val="00244A41"/>
    <w:rsid w:val="0024645E"/>
    <w:rsid w:val="00251C25"/>
    <w:rsid w:val="002572C0"/>
    <w:rsid w:val="002604B6"/>
    <w:rsid w:val="00276F09"/>
    <w:rsid w:val="00284706"/>
    <w:rsid w:val="0029178D"/>
    <w:rsid w:val="00297494"/>
    <w:rsid w:val="002979EE"/>
    <w:rsid w:val="002A662E"/>
    <w:rsid w:val="002A7C97"/>
    <w:rsid w:val="002B704C"/>
    <w:rsid w:val="002C06BD"/>
    <w:rsid w:val="002C13D4"/>
    <w:rsid w:val="002C244E"/>
    <w:rsid w:val="002C2D1B"/>
    <w:rsid w:val="002C61C7"/>
    <w:rsid w:val="002C6449"/>
    <w:rsid w:val="002C6781"/>
    <w:rsid w:val="002D05F0"/>
    <w:rsid w:val="002D31F5"/>
    <w:rsid w:val="002D49F5"/>
    <w:rsid w:val="002D7626"/>
    <w:rsid w:val="002E37B4"/>
    <w:rsid w:val="002F1091"/>
    <w:rsid w:val="002F15C3"/>
    <w:rsid w:val="0030131B"/>
    <w:rsid w:val="00314B6C"/>
    <w:rsid w:val="00317539"/>
    <w:rsid w:val="00320779"/>
    <w:rsid w:val="003228C2"/>
    <w:rsid w:val="00325C08"/>
    <w:rsid w:val="00341406"/>
    <w:rsid w:val="00342196"/>
    <w:rsid w:val="0036072A"/>
    <w:rsid w:val="00362AA8"/>
    <w:rsid w:val="00375A24"/>
    <w:rsid w:val="003771BB"/>
    <w:rsid w:val="0038511E"/>
    <w:rsid w:val="00387066"/>
    <w:rsid w:val="00394016"/>
    <w:rsid w:val="003C3041"/>
    <w:rsid w:val="003D0CA8"/>
    <w:rsid w:val="003D1F09"/>
    <w:rsid w:val="003D2926"/>
    <w:rsid w:val="003D3DE9"/>
    <w:rsid w:val="003D5308"/>
    <w:rsid w:val="003D7D39"/>
    <w:rsid w:val="003E0FF5"/>
    <w:rsid w:val="003F0583"/>
    <w:rsid w:val="003F35C2"/>
    <w:rsid w:val="00400AD6"/>
    <w:rsid w:val="00403789"/>
    <w:rsid w:val="0040562B"/>
    <w:rsid w:val="00413570"/>
    <w:rsid w:val="00413A39"/>
    <w:rsid w:val="0041614A"/>
    <w:rsid w:val="0041629D"/>
    <w:rsid w:val="00420E41"/>
    <w:rsid w:val="00436F44"/>
    <w:rsid w:val="004469B9"/>
    <w:rsid w:val="00450679"/>
    <w:rsid w:val="00462983"/>
    <w:rsid w:val="00464F28"/>
    <w:rsid w:val="00481910"/>
    <w:rsid w:val="00487548"/>
    <w:rsid w:val="004937FB"/>
    <w:rsid w:val="004A0F29"/>
    <w:rsid w:val="004A232E"/>
    <w:rsid w:val="004B1943"/>
    <w:rsid w:val="004B21D0"/>
    <w:rsid w:val="004B30D0"/>
    <w:rsid w:val="004C26E2"/>
    <w:rsid w:val="004F23B9"/>
    <w:rsid w:val="00502C70"/>
    <w:rsid w:val="00507BBB"/>
    <w:rsid w:val="00512298"/>
    <w:rsid w:val="00514CE8"/>
    <w:rsid w:val="00516D2B"/>
    <w:rsid w:val="00516DFB"/>
    <w:rsid w:val="00527EE8"/>
    <w:rsid w:val="00533C50"/>
    <w:rsid w:val="005455B5"/>
    <w:rsid w:val="00552638"/>
    <w:rsid w:val="0055381B"/>
    <w:rsid w:val="0055602F"/>
    <w:rsid w:val="0056133B"/>
    <w:rsid w:val="00563267"/>
    <w:rsid w:val="00564A01"/>
    <w:rsid w:val="00564C75"/>
    <w:rsid w:val="0056533F"/>
    <w:rsid w:val="005660CA"/>
    <w:rsid w:val="0056724F"/>
    <w:rsid w:val="0057079C"/>
    <w:rsid w:val="005808E8"/>
    <w:rsid w:val="0058677D"/>
    <w:rsid w:val="00587FE7"/>
    <w:rsid w:val="00593338"/>
    <w:rsid w:val="00594575"/>
    <w:rsid w:val="00596496"/>
    <w:rsid w:val="00597464"/>
    <w:rsid w:val="005A05E2"/>
    <w:rsid w:val="005A1C46"/>
    <w:rsid w:val="005A4E4B"/>
    <w:rsid w:val="005B4A37"/>
    <w:rsid w:val="005C5B3B"/>
    <w:rsid w:val="005D3BA2"/>
    <w:rsid w:val="005E0626"/>
    <w:rsid w:val="005E712F"/>
    <w:rsid w:val="005F649D"/>
    <w:rsid w:val="00600CA8"/>
    <w:rsid w:val="00605FCF"/>
    <w:rsid w:val="00611D6C"/>
    <w:rsid w:val="0061507E"/>
    <w:rsid w:val="00623B92"/>
    <w:rsid w:val="00624D38"/>
    <w:rsid w:val="00630C24"/>
    <w:rsid w:val="006463ED"/>
    <w:rsid w:val="00650B0F"/>
    <w:rsid w:val="006525BE"/>
    <w:rsid w:val="00665C5C"/>
    <w:rsid w:val="0066766B"/>
    <w:rsid w:val="0067316D"/>
    <w:rsid w:val="00673C85"/>
    <w:rsid w:val="00685DCA"/>
    <w:rsid w:val="00686429"/>
    <w:rsid w:val="00690818"/>
    <w:rsid w:val="0069474B"/>
    <w:rsid w:val="006A4BA3"/>
    <w:rsid w:val="006A63A8"/>
    <w:rsid w:val="006A6BB6"/>
    <w:rsid w:val="006B7AC2"/>
    <w:rsid w:val="006B7D31"/>
    <w:rsid w:val="006B7D71"/>
    <w:rsid w:val="006C07EB"/>
    <w:rsid w:val="006C31BA"/>
    <w:rsid w:val="006C5F7C"/>
    <w:rsid w:val="006D01A2"/>
    <w:rsid w:val="006D0A98"/>
    <w:rsid w:val="006D20E5"/>
    <w:rsid w:val="006D4672"/>
    <w:rsid w:val="006D6269"/>
    <w:rsid w:val="006E0E1C"/>
    <w:rsid w:val="006F401A"/>
    <w:rsid w:val="006F550C"/>
    <w:rsid w:val="006F64DE"/>
    <w:rsid w:val="00701846"/>
    <w:rsid w:val="00701894"/>
    <w:rsid w:val="00704FA0"/>
    <w:rsid w:val="00706703"/>
    <w:rsid w:val="00715F0D"/>
    <w:rsid w:val="0072093A"/>
    <w:rsid w:val="007226B9"/>
    <w:rsid w:val="007352C0"/>
    <w:rsid w:val="00740E28"/>
    <w:rsid w:val="007431F5"/>
    <w:rsid w:val="00744846"/>
    <w:rsid w:val="0074572D"/>
    <w:rsid w:val="00747EFA"/>
    <w:rsid w:val="0075306D"/>
    <w:rsid w:val="00761735"/>
    <w:rsid w:val="007635E8"/>
    <w:rsid w:val="0076691F"/>
    <w:rsid w:val="00781137"/>
    <w:rsid w:val="007A15E2"/>
    <w:rsid w:val="007A6826"/>
    <w:rsid w:val="007B508D"/>
    <w:rsid w:val="007C2AC0"/>
    <w:rsid w:val="007D2E2B"/>
    <w:rsid w:val="007D5C75"/>
    <w:rsid w:val="007E1ADA"/>
    <w:rsid w:val="007E6876"/>
    <w:rsid w:val="007F54D4"/>
    <w:rsid w:val="0081036A"/>
    <w:rsid w:val="008107E8"/>
    <w:rsid w:val="00810891"/>
    <w:rsid w:val="008276A8"/>
    <w:rsid w:val="008319AF"/>
    <w:rsid w:val="00835381"/>
    <w:rsid w:val="00836B2B"/>
    <w:rsid w:val="00842444"/>
    <w:rsid w:val="008508F2"/>
    <w:rsid w:val="00852400"/>
    <w:rsid w:val="00853374"/>
    <w:rsid w:val="00855883"/>
    <w:rsid w:val="00857223"/>
    <w:rsid w:val="008615DA"/>
    <w:rsid w:val="00861D11"/>
    <w:rsid w:val="00866E39"/>
    <w:rsid w:val="00886FB8"/>
    <w:rsid w:val="00893BEA"/>
    <w:rsid w:val="00894269"/>
    <w:rsid w:val="008974EA"/>
    <w:rsid w:val="00897F18"/>
    <w:rsid w:val="008A46A1"/>
    <w:rsid w:val="008A5545"/>
    <w:rsid w:val="008B2676"/>
    <w:rsid w:val="008B413F"/>
    <w:rsid w:val="008C6B6E"/>
    <w:rsid w:val="008D60C7"/>
    <w:rsid w:val="008E0D08"/>
    <w:rsid w:val="008E2187"/>
    <w:rsid w:val="008E3137"/>
    <w:rsid w:val="008E3CF4"/>
    <w:rsid w:val="008E3D8C"/>
    <w:rsid w:val="008E5540"/>
    <w:rsid w:val="00900F6E"/>
    <w:rsid w:val="0090212F"/>
    <w:rsid w:val="00902946"/>
    <w:rsid w:val="0090718D"/>
    <w:rsid w:val="0091464B"/>
    <w:rsid w:val="0091753E"/>
    <w:rsid w:val="00927B29"/>
    <w:rsid w:val="00936714"/>
    <w:rsid w:val="00936856"/>
    <w:rsid w:val="00936902"/>
    <w:rsid w:val="00940F4D"/>
    <w:rsid w:val="00944CA4"/>
    <w:rsid w:val="00947A9C"/>
    <w:rsid w:val="0095009B"/>
    <w:rsid w:val="0095079F"/>
    <w:rsid w:val="00955964"/>
    <w:rsid w:val="00955A11"/>
    <w:rsid w:val="00956525"/>
    <w:rsid w:val="0096217E"/>
    <w:rsid w:val="009638B1"/>
    <w:rsid w:val="00965693"/>
    <w:rsid w:val="009670DA"/>
    <w:rsid w:val="00970E78"/>
    <w:rsid w:val="00973EAC"/>
    <w:rsid w:val="0098001D"/>
    <w:rsid w:val="0098481A"/>
    <w:rsid w:val="0099021B"/>
    <w:rsid w:val="0099368F"/>
    <w:rsid w:val="00997AC0"/>
    <w:rsid w:val="009A27AD"/>
    <w:rsid w:val="009A3724"/>
    <w:rsid w:val="009B2CFA"/>
    <w:rsid w:val="009B322A"/>
    <w:rsid w:val="009B6F1B"/>
    <w:rsid w:val="009C4387"/>
    <w:rsid w:val="009C5E9A"/>
    <w:rsid w:val="009C7620"/>
    <w:rsid w:val="009D57B3"/>
    <w:rsid w:val="009E4A05"/>
    <w:rsid w:val="009E69DC"/>
    <w:rsid w:val="009E6FE5"/>
    <w:rsid w:val="009E7F25"/>
    <w:rsid w:val="009F198A"/>
    <w:rsid w:val="009F5967"/>
    <w:rsid w:val="00A01A0A"/>
    <w:rsid w:val="00A35313"/>
    <w:rsid w:val="00A4025B"/>
    <w:rsid w:val="00A40B24"/>
    <w:rsid w:val="00A40D75"/>
    <w:rsid w:val="00A43734"/>
    <w:rsid w:val="00A54202"/>
    <w:rsid w:val="00A5521E"/>
    <w:rsid w:val="00A60B89"/>
    <w:rsid w:val="00A64935"/>
    <w:rsid w:val="00A814D3"/>
    <w:rsid w:val="00A81B84"/>
    <w:rsid w:val="00A8376F"/>
    <w:rsid w:val="00A84240"/>
    <w:rsid w:val="00A94332"/>
    <w:rsid w:val="00AA4495"/>
    <w:rsid w:val="00AA6FCD"/>
    <w:rsid w:val="00AB56B1"/>
    <w:rsid w:val="00AB5AA1"/>
    <w:rsid w:val="00AB66A1"/>
    <w:rsid w:val="00AC144D"/>
    <w:rsid w:val="00AC2920"/>
    <w:rsid w:val="00AD0876"/>
    <w:rsid w:val="00AD6B14"/>
    <w:rsid w:val="00AE197B"/>
    <w:rsid w:val="00AE400A"/>
    <w:rsid w:val="00AE5675"/>
    <w:rsid w:val="00AE6F5E"/>
    <w:rsid w:val="00AF1208"/>
    <w:rsid w:val="00B036AA"/>
    <w:rsid w:val="00B165C3"/>
    <w:rsid w:val="00B2434A"/>
    <w:rsid w:val="00B2434C"/>
    <w:rsid w:val="00B258D0"/>
    <w:rsid w:val="00B305BE"/>
    <w:rsid w:val="00B3240F"/>
    <w:rsid w:val="00B35580"/>
    <w:rsid w:val="00B36CC3"/>
    <w:rsid w:val="00B42509"/>
    <w:rsid w:val="00B43065"/>
    <w:rsid w:val="00B47BDF"/>
    <w:rsid w:val="00B50920"/>
    <w:rsid w:val="00B61B9B"/>
    <w:rsid w:val="00B67D2E"/>
    <w:rsid w:val="00B73265"/>
    <w:rsid w:val="00B76E49"/>
    <w:rsid w:val="00B807B6"/>
    <w:rsid w:val="00B81B1B"/>
    <w:rsid w:val="00B855D8"/>
    <w:rsid w:val="00B90109"/>
    <w:rsid w:val="00BA134A"/>
    <w:rsid w:val="00BA1F5A"/>
    <w:rsid w:val="00BA4CDF"/>
    <w:rsid w:val="00BB137B"/>
    <w:rsid w:val="00BB354C"/>
    <w:rsid w:val="00BB4A13"/>
    <w:rsid w:val="00BC0D5C"/>
    <w:rsid w:val="00BD3305"/>
    <w:rsid w:val="00BD3AD2"/>
    <w:rsid w:val="00BD47CE"/>
    <w:rsid w:val="00BE05ED"/>
    <w:rsid w:val="00BE0F00"/>
    <w:rsid w:val="00BE100A"/>
    <w:rsid w:val="00BE1CCE"/>
    <w:rsid w:val="00BE3ABD"/>
    <w:rsid w:val="00BF088D"/>
    <w:rsid w:val="00BF2C10"/>
    <w:rsid w:val="00BF5D42"/>
    <w:rsid w:val="00BF79C2"/>
    <w:rsid w:val="00C07A1B"/>
    <w:rsid w:val="00C12870"/>
    <w:rsid w:val="00C15BA3"/>
    <w:rsid w:val="00C16391"/>
    <w:rsid w:val="00C23C29"/>
    <w:rsid w:val="00C25CCE"/>
    <w:rsid w:val="00C31142"/>
    <w:rsid w:val="00C35395"/>
    <w:rsid w:val="00C374D5"/>
    <w:rsid w:val="00C50756"/>
    <w:rsid w:val="00C516D3"/>
    <w:rsid w:val="00C5427E"/>
    <w:rsid w:val="00C63639"/>
    <w:rsid w:val="00C655A8"/>
    <w:rsid w:val="00C749C4"/>
    <w:rsid w:val="00C85565"/>
    <w:rsid w:val="00C90ABC"/>
    <w:rsid w:val="00C922CA"/>
    <w:rsid w:val="00C965A4"/>
    <w:rsid w:val="00CA0928"/>
    <w:rsid w:val="00CB3A78"/>
    <w:rsid w:val="00CC09CE"/>
    <w:rsid w:val="00CC2624"/>
    <w:rsid w:val="00CC2CDB"/>
    <w:rsid w:val="00CC41D0"/>
    <w:rsid w:val="00CC5EDF"/>
    <w:rsid w:val="00CE23BE"/>
    <w:rsid w:val="00CE39B0"/>
    <w:rsid w:val="00CE57EF"/>
    <w:rsid w:val="00CE5D4F"/>
    <w:rsid w:val="00D02C75"/>
    <w:rsid w:val="00D0755E"/>
    <w:rsid w:val="00D25FD9"/>
    <w:rsid w:val="00D26A1D"/>
    <w:rsid w:val="00D311C8"/>
    <w:rsid w:val="00D34206"/>
    <w:rsid w:val="00D35430"/>
    <w:rsid w:val="00D35836"/>
    <w:rsid w:val="00D41E5F"/>
    <w:rsid w:val="00D47E7A"/>
    <w:rsid w:val="00D52CCA"/>
    <w:rsid w:val="00D53C1E"/>
    <w:rsid w:val="00D55534"/>
    <w:rsid w:val="00D73B36"/>
    <w:rsid w:val="00D76D81"/>
    <w:rsid w:val="00D826C0"/>
    <w:rsid w:val="00D907FA"/>
    <w:rsid w:val="00D96C54"/>
    <w:rsid w:val="00DA3638"/>
    <w:rsid w:val="00DA443B"/>
    <w:rsid w:val="00DA67EC"/>
    <w:rsid w:val="00DB05A9"/>
    <w:rsid w:val="00DB1463"/>
    <w:rsid w:val="00DB52DB"/>
    <w:rsid w:val="00DB53ED"/>
    <w:rsid w:val="00DB72D3"/>
    <w:rsid w:val="00DB7FCF"/>
    <w:rsid w:val="00DC17F8"/>
    <w:rsid w:val="00DC3E20"/>
    <w:rsid w:val="00DC4449"/>
    <w:rsid w:val="00DC7211"/>
    <w:rsid w:val="00DE1CA5"/>
    <w:rsid w:val="00DF141E"/>
    <w:rsid w:val="00DF2821"/>
    <w:rsid w:val="00E02584"/>
    <w:rsid w:val="00E24A38"/>
    <w:rsid w:val="00E323A6"/>
    <w:rsid w:val="00E33940"/>
    <w:rsid w:val="00E43B41"/>
    <w:rsid w:val="00E61113"/>
    <w:rsid w:val="00E61D05"/>
    <w:rsid w:val="00E63B22"/>
    <w:rsid w:val="00E645F2"/>
    <w:rsid w:val="00E65538"/>
    <w:rsid w:val="00E7004D"/>
    <w:rsid w:val="00E70E6C"/>
    <w:rsid w:val="00E82424"/>
    <w:rsid w:val="00E8635D"/>
    <w:rsid w:val="00E86C7E"/>
    <w:rsid w:val="00E90F84"/>
    <w:rsid w:val="00E92414"/>
    <w:rsid w:val="00E95509"/>
    <w:rsid w:val="00E96A7E"/>
    <w:rsid w:val="00E97C70"/>
    <w:rsid w:val="00EA05D5"/>
    <w:rsid w:val="00EA4FAB"/>
    <w:rsid w:val="00EB0866"/>
    <w:rsid w:val="00EC147A"/>
    <w:rsid w:val="00EC41DB"/>
    <w:rsid w:val="00ED2634"/>
    <w:rsid w:val="00ED3F0F"/>
    <w:rsid w:val="00ED45D0"/>
    <w:rsid w:val="00EE08DD"/>
    <w:rsid w:val="00EE1A13"/>
    <w:rsid w:val="00EF728B"/>
    <w:rsid w:val="00F02D78"/>
    <w:rsid w:val="00F04953"/>
    <w:rsid w:val="00F05E84"/>
    <w:rsid w:val="00F07C18"/>
    <w:rsid w:val="00F07CF7"/>
    <w:rsid w:val="00F115C6"/>
    <w:rsid w:val="00F12E88"/>
    <w:rsid w:val="00F1643E"/>
    <w:rsid w:val="00F246E9"/>
    <w:rsid w:val="00F31498"/>
    <w:rsid w:val="00F43304"/>
    <w:rsid w:val="00F461A4"/>
    <w:rsid w:val="00F5195C"/>
    <w:rsid w:val="00F6016F"/>
    <w:rsid w:val="00F61517"/>
    <w:rsid w:val="00F62257"/>
    <w:rsid w:val="00F639DA"/>
    <w:rsid w:val="00F64170"/>
    <w:rsid w:val="00F75E85"/>
    <w:rsid w:val="00FA0F2D"/>
    <w:rsid w:val="00FA0FE3"/>
    <w:rsid w:val="00FA185D"/>
    <w:rsid w:val="00FA1A1C"/>
    <w:rsid w:val="00FA1A31"/>
    <w:rsid w:val="00FA4917"/>
    <w:rsid w:val="00FA7531"/>
    <w:rsid w:val="00FB32AF"/>
    <w:rsid w:val="00FD38D4"/>
    <w:rsid w:val="00FD65F9"/>
    <w:rsid w:val="00FD70B7"/>
    <w:rsid w:val="00FE2E3C"/>
    <w:rsid w:val="00FE2F6B"/>
    <w:rsid w:val="00FE3B41"/>
    <w:rsid w:val="00FE4663"/>
    <w:rsid w:val="00FE4E3C"/>
    <w:rsid w:val="00FF2906"/>
    <w:rsid w:val="00FF3942"/>
    <w:rsid w:val="00FF3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DE504"/>
  <w15:docId w15:val="{B8BE7EF3-B1EF-4DA6-9CBF-C4A95F34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3FE"/>
    <w:rPr>
      <w:sz w:val="24"/>
      <w:szCs w:val="24"/>
    </w:rPr>
  </w:style>
  <w:style w:type="paragraph" w:styleId="1">
    <w:name w:val="heading 1"/>
    <w:basedOn w:val="a"/>
    <w:next w:val="a"/>
    <w:qFormat/>
    <w:rsid w:val="00D26A1D"/>
    <w:pPr>
      <w:keepNext/>
      <w:outlineLvl w:val="0"/>
    </w:pPr>
    <w:rPr>
      <w:b/>
      <w:bCs/>
      <w:sz w:val="20"/>
    </w:rPr>
  </w:style>
  <w:style w:type="paragraph" w:styleId="3">
    <w:name w:val="heading 3"/>
    <w:basedOn w:val="a"/>
    <w:next w:val="a"/>
    <w:qFormat/>
    <w:rsid w:val="00D26A1D"/>
    <w:pPr>
      <w:keepNext/>
      <w:jc w:val="center"/>
      <w:outlineLvl w:val="2"/>
    </w:pPr>
    <w:rPr>
      <w:b/>
      <w:i/>
      <w:iCs/>
      <w:snapToGrid w:val="0"/>
      <w:color w:val="FF6600"/>
      <w:u w:val="single"/>
    </w:rPr>
  </w:style>
  <w:style w:type="paragraph" w:styleId="5">
    <w:name w:val="heading 5"/>
    <w:basedOn w:val="a"/>
    <w:next w:val="a"/>
    <w:qFormat/>
    <w:rsid w:val="00D26A1D"/>
    <w:pPr>
      <w:keepNext/>
      <w:jc w:val="center"/>
      <w:outlineLvl w:val="4"/>
    </w:pPr>
    <w:rPr>
      <w:b/>
      <w:szCs w:val="20"/>
    </w:rPr>
  </w:style>
  <w:style w:type="paragraph" w:styleId="6">
    <w:name w:val="heading 6"/>
    <w:basedOn w:val="a"/>
    <w:next w:val="a"/>
    <w:qFormat/>
    <w:rsid w:val="00D26A1D"/>
    <w:pPr>
      <w:keepNext/>
      <w:jc w:val="both"/>
      <w:outlineLvl w:val="5"/>
    </w:pPr>
    <w:rPr>
      <w:b/>
      <w:bCs/>
      <w:i/>
      <w:iCs/>
      <w:color w:val="0000FF"/>
      <w:u w:val="single"/>
    </w:rPr>
  </w:style>
  <w:style w:type="paragraph" w:styleId="7">
    <w:name w:val="heading 7"/>
    <w:basedOn w:val="a"/>
    <w:next w:val="a"/>
    <w:qFormat/>
    <w:rsid w:val="00D26A1D"/>
    <w:pPr>
      <w:keepNext/>
      <w:jc w:val="center"/>
      <w:outlineLvl w:val="6"/>
    </w:pPr>
    <w:rPr>
      <w:b/>
      <w:i/>
      <w:iCs/>
      <w:snapToGrid w:val="0"/>
      <w:color w:val="000000"/>
      <w:u w:val="single"/>
    </w:rPr>
  </w:style>
  <w:style w:type="paragraph" w:styleId="8">
    <w:name w:val="heading 8"/>
    <w:basedOn w:val="a"/>
    <w:next w:val="a"/>
    <w:qFormat/>
    <w:rsid w:val="00D26A1D"/>
    <w:pPr>
      <w:keepNext/>
      <w:jc w:val="center"/>
      <w:outlineLvl w:val="7"/>
    </w:pPr>
    <w:rPr>
      <w:rFonts w:ascii="Bookman Old Style" w:hAnsi="Bookman Old Style"/>
      <w:b/>
      <w:bCs/>
      <w:color w:val="000000"/>
      <w:sz w:val="32"/>
    </w:rPr>
  </w:style>
  <w:style w:type="paragraph" w:styleId="9">
    <w:name w:val="heading 9"/>
    <w:basedOn w:val="a"/>
    <w:next w:val="a"/>
    <w:qFormat/>
    <w:rsid w:val="00D26A1D"/>
    <w:pPr>
      <w:keepNext/>
      <w:jc w:val="center"/>
      <w:outlineLvl w:val="8"/>
    </w:pPr>
    <w:rPr>
      <w:b/>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26A1D"/>
    <w:pPr>
      <w:jc w:val="center"/>
    </w:pPr>
    <w:rPr>
      <w:b/>
      <w:bCs/>
      <w:snapToGrid w:val="0"/>
      <w:sz w:val="32"/>
    </w:rPr>
  </w:style>
  <w:style w:type="paragraph" w:styleId="2">
    <w:name w:val="Body Text 2"/>
    <w:basedOn w:val="a"/>
    <w:rsid w:val="00D26A1D"/>
    <w:pPr>
      <w:jc w:val="center"/>
    </w:pPr>
    <w:rPr>
      <w:snapToGrid w:val="0"/>
    </w:rPr>
  </w:style>
  <w:style w:type="paragraph" w:styleId="30">
    <w:name w:val="Body Text 3"/>
    <w:basedOn w:val="a"/>
    <w:rsid w:val="00D26A1D"/>
    <w:pPr>
      <w:jc w:val="both"/>
    </w:pPr>
    <w:rPr>
      <w:snapToGrid w:val="0"/>
      <w:szCs w:val="20"/>
    </w:rPr>
  </w:style>
  <w:style w:type="paragraph" w:styleId="a4">
    <w:name w:val="Block Text"/>
    <w:basedOn w:val="a"/>
    <w:rsid w:val="00D26A1D"/>
    <w:pPr>
      <w:ind w:left="180" w:right="459"/>
      <w:jc w:val="both"/>
    </w:pPr>
    <w:rPr>
      <w:bCs/>
      <w:snapToGrid w:val="0"/>
    </w:rPr>
  </w:style>
  <w:style w:type="paragraph" w:styleId="a5">
    <w:name w:val="Body Text"/>
    <w:basedOn w:val="a"/>
    <w:rsid w:val="00D26A1D"/>
    <w:pPr>
      <w:spacing w:line="260" w:lineRule="auto"/>
      <w:jc w:val="both"/>
    </w:pPr>
    <w:rPr>
      <w:sz w:val="20"/>
      <w:szCs w:val="20"/>
    </w:rPr>
  </w:style>
  <w:style w:type="paragraph" w:styleId="31">
    <w:name w:val="Body Text Indent 3"/>
    <w:basedOn w:val="a"/>
    <w:rsid w:val="00D26A1D"/>
    <w:pPr>
      <w:ind w:firstLine="708"/>
      <w:jc w:val="center"/>
    </w:pPr>
    <w:rPr>
      <w:sz w:val="20"/>
      <w:szCs w:val="20"/>
    </w:rPr>
  </w:style>
  <w:style w:type="paragraph" w:styleId="a6">
    <w:name w:val="Body Text Indent"/>
    <w:basedOn w:val="a"/>
    <w:rsid w:val="00D26A1D"/>
    <w:pPr>
      <w:jc w:val="right"/>
    </w:pPr>
    <w:rPr>
      <w:snapToGrid w:val="0"/>
      <w:szCs w:val="20"/>
    </w:rPr>
  </w:style>
  <w:style w:type="paragraph" w:styleId="20">
    <w:name w:val="Body Text Indent 2"/>
    <w:basedOn w:val="a"/>
    <w:rsid w:val="00D26A1D"/>
    <w:pPr>
      <w:ind w:firstLine="360"/>
      <w:jc w:val="both"/>
    </w:pPr>
    <w:rPr>
      <w:snapToGrid w:val="0"/>
      <w:szCs w:val="20"/>
    </w:rPr>
  </w:style>
  <w:style w:type="table" w:styleId="a7">
    <w:name w:val="Table Grid"/>
    <w:basedOn w:val="a1"/>
    <w:rsid w:val="0043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35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714">
      <w:bodyDiv w:val="1"/>
      <w:marLeft w:val="0"/>
      <w:marRight w:val="0"/>
      <w:marTop w:val="0"/>
      <w:marBottom w:val="0"/>
      <w:divBdr>
        <w:top w:val="none" w:sz="0" w:space="0" w:color="auto"/>
        <w:left w:val="none" w:sz="0" w:space="0" w:color="auto"/>
        <w:bottom w:val="none" w:sz="0" w:space="0" w:color="auto"/>
        <w:right w:val="none" w:sz="0" w:space="0" w:color="auto"/>
      </w:divBdr>
    </w:div>
    <w:div w:id="84109352">
      <w:bodyDiv w:val="1"/>
      <w:marLeft w:val="0"/>
      <w:marRight w:val="0"/>
      <w:marTop w:val="0"/>
      <w:marBottom w:val="0"/>
      <w:divBdr>
        <w:top w:val="none" w:sz="0" w:space="0" w:color="auto"/>
        <w:left w:val="none" w:sz="0" w:space="0" w:color="auto"/>
        <w:bottom w:val="none" w:sz="0" w:space="0" w:color="auto"/>
        <w:right w:val="none" w:sz="0" w:space="0" w:color="auto"/>
      </w:divBdr>
    </w:div>
    <w:div w:id="136802158">
      <w:bodyDiv w:val="1"/>
      <w:marLeft w:val="0"/>
      <w:marRight w:val="0"/>
      <w:marTop w:val="0"/>
      <w:marBottom w:val="0"/>
      <w:divBdr>
        <w:top w:val="none" w:sz="0" w:space="0" w:color="auto"/>
        <w:left w:val="none" w:sz="0" w:space="0" w:color="auto"/>
        <w:bottom w:val="none" w:sz="0" w:space="0" w:color="auto"/>
        <w:right w:val="none" w:sz="0" w:space="0" w:color="auto"/>
      </w:divBdr>
    </w:div>
    <w:div w:id="207962842">
      <w:bodyDiv w:val="1"/>
      <w:marLeft w:val="0"/>
      <w:marRight w:val="0"/>
      <w:marTop w:val="0"/>
      <w:marBottom w:val="0"/>
      <w:divBdr>
        <w:top w:val="none" w:sz="0" w:space="0" w:color="auto"/>
        <w:left w:val="none" w:sz="0" w:space="0" w:color="auto"/>
        <w:bottom w:val="none" w:sz="0" w:space="0" w:color="auto"/>
        <w:right w:val="none" w:sz="0" w:space="0" w:color="auto"/>
      </w:divBdr>
    </w:div>
    <w:div w:id="291864430">
      <w:bodyDiv w:val="1"/>
      <w:marLeft w:val="0"/>
      <w:marRight w:val="0"/>
      <w:marTop w:val="0"/>
      <w:marBottom w:val="0"/>
      <w:divBdr>
        <w:top w:val="none" w:sz="0" w:space="0" w:color="auto"/>
        <w:left w:val="none" w:sz="0" w:space="0" w:color="auto"/>
        <w:bottom w:val="none" w:sz="0" w:space="0" w:color="auto"/>
        <w:right w:val="none" w:sz="0" w:space="0" w:color="auto"/>
      </w:divBdr>
    </w:div>
    <w:div w:id="332151985">
      <w:bodyDiv w:val="1"/>
      <w:marLeft w:val="0"/>
      <w:marRight w:val="0"/>
      <w:marTop w:val="0"/>
      <w:marBottom w:val="0"/>
      <w:divBdr>
        <w:top w:val="none" w:sz="0" w:space="0" w:color="auto"/>
        <w:left w:val="none" w:sz="0" w:space="0" w:color="auto"/>
        <w:bottom w:val="none" w:sz="0" w:space="0" w:color="auto"/>
        <w:right w:val="none" w:sz="0" w:space="0" w:color="auto"/>
      </w:divBdr>
    </w:div>
    <w:div w:id="396124427">
      <w:bodyDiv w:val="1"/>
      <w:marLeft w:val="0"/>
      <w:marRight w:val="0"/>
      <w:marTop w:val="0"/>
      <w:marBottom w:val="0"/>
      <w:divBdr>
        <w:top w:val="none" w:sz="0" w:space="0" w:color="auto"/>
        <w:left w:val="none" w:sz="0" w:space="0" w:color="auto"/>
        <w:bottom w:val="none" w:sz="0" w:space="0" w:color="auto"/>
        <w:right w:val="none" w:sz="0" w:space="0" w:color="auto"/>
      </w:divBdr>
    </w:div>
    <w:div w:id="516583815">
      <w:bodyDiv w:val="1"/>
      <w:marLeft w:val="0"/>
      <w:marRight w:val="0"/>
      <w:marTop w:val="0"/>
      <w:marBottom w:val="0"/>
      <w:divBdr>
        <w:top w:val="none" w:sz="0" w:space="0" w:color="auto"/>
        <w:left w:val="none" w:sz="0" w:space="0" w:color="auto"/>
        <w:bottom w:val="none" w:sz="0" w:space="0" w:color="auto"/>
        <w:right w:val="none" w:sz="0" w:space="0" w:color="auto"/>
      </w:divBdr>
    </w:div>
    <w:div w:id="640307931">
      <w:bodyDiv w:val="1"/>
      <w:marLeft w:val="0"/>
      <w:marRight w:val="0"/>
      <w:marTop w:val="0"/>
      <w:marBottom w:val="0"/>
      <w:divBdr>
        <w:top w:val="none" w:sz="0" w:space="0" w:color="auto"/>
        <w:left w:val="none" w:sz="0" w:space="0" w:color="auto"/>
        <w:bottom w:val="none" w:sz="0" w:space="0" w:color="auto"/>
        <w:right w:val="none" w:sz="0" w:space="0" w:color="auto"/>
      </w:divBdr>
    </w:div>
    <w:div w:id="641812801">
      <w:bodyDiv w:val="1"/>
      <w:marLeft w:val="0"/>
      <w:marRight w:val="0"/>
      <w:marTop w:val="0"/>
      <w:marBottom w:val="0"/>
      <w:divBdr>
        <w:top w:val="none" w:sz="0" w:space="0" w:color="auto"/>
        <w:left w:val="none" w:sz="0" w:space="0" w:color="auto"/>
        <w:bottom w:val="none" w:sz="0" w:space="0" w:color="auto"/>
        <w:right w:val="none" w:sz="0" w:space="0" w:color="auto"/>
      </w:divBdr>
    </w:div>
    <w:div w:id="654577673">
      <w:bodyDiv w:val="1"/>
      <w:marLeft w:val="0"/>
      <w:marRight w:val="0"/>
      <w:marTop w:val="0"/>
      <w:marBottom w:val="0"/>
      <w:divBdr>
        <w:top w:val="none" w:sz="0" w:space="0" w:color="auto"/>
        <w:left w:val="none" w:sz="0" w:space="0" w:color="auto"/>
        <w:bottom w:val="none" w:sz="0" w:space="0" w:color="auto"/>
        <w:right w:val="none" w:sz="0" w:space="0" w:color="auto"/>
      </w:divBdr>
    </w:div>
    <w:div w:id="661742159">
      <w:bodyDiv w:val="1"/>
      <w:marLeft w:val="0"/>
      <w:marRight w:val="0"/>
      <w:marTop w:val="0"/>
      <w:marBottom w:val="0"/>
      <w:divBdr>
        <w:top w:val="none" w:sz="0" w:space="0" w:color="auto"/>
        <w:left w:val="none" w:sz="0" w:space="0" w:color="auto"/>
        <w:bottom w:val="none" w:sz="0" w:space="0" w:color="auto"/>
        <w:right w:val="none" w:sz="0" w:space="0" w:color="auto"/>
      </w:divBdr>
    </w:div>
    <w:div w:id="775951167">
      <w:bodyDiv w:val="1"/>
      <w:marLeft w:val="0"/>
      <w:marRight w:val="0"/>
      <w:marTop w:val="0"/>
      <w:marBottom w:val="0"/>
      <w:divBdr>
        <w:top w:val="none" w:sz="0" w:space="0" w:color="auto"/>
        <w:left w:val="none" w:sz="0" w:space="0" w:color="auto"/>
        <w:bottom w:val="none" w:sz="0" w:space="0" w:color="auto"/>
        <w:right w:val="none" w:sz="0" w:space="0" w:color="auto"/>
      </w:divBdr>
    </w:div>
    <w:div w:id="838039034">
      <w:bodyDiv w:val="1"/>
      <w:marLeft w:val="0"/>
      <w:marRight w:val="0"/>
      <w:marTop w:val="0"/>
      <w:marBottom w:val="0"/>
      <w:divBdr>
        <w:top w:val="none" w:sz="0" w:space="0" w:color="auto"/>
        <w:left w:val="none" w:sz="0" w:space="0" w:color="auto"/>
        <w:bottom w:val="none" w:sz="0" w:space="0" w:color="auto"/>
        <w:right w:val="none" w:sz="0" w:space="0" w:color="auto"/>
      </w:divBdr>
    </w:div>
    <w:div w:id="850488248">
      <w:bodyDiv w:val="1"/>
      <w:marLeft w:val="0"/>
      <w:marRight w:val="0"/>
      <w:marTop w:val="0"/>
      <w:marBottom w:val="0"/>
      <w:divBdr>
        <w:top w:val="none" w:sz="0" w:space="0" w:color="auto"/>
        <w:left w:val="none" w:sz="0" w:space="0" w:color="auto"/>
        <w:bottom w:val="none" w:sz="0" w:space="0" w:color="auto"/>
        <w:right w:val="none" w:sz="0" w:space="0" w:color="auto"/>
      </w:divBdr>
    </w:div>
    <w:div w:id="1030566657">
      <w:bodyDiv w:val="1"/>
      <w:marLeft w:val="0"/>
      <w:marRight w:val="0"/>
      <w:marTop w:val="0"/>
      <w:marBottom w:val="0"/>
      <w:divBdr>
        <w:top w:val="none" w:sz="0" w:space="0" w:color="auto"/>
        <w:left w:val="none" w:sz="0" w:space="0" w:color="auto"/>
        <w:bottom w:val="none" w:sz="0" w:space="0" w:color="auto"/>
        <w:right w:val="none" w:sz="0" w:space="0" w:color="auto"/>
      </w:divBdr>
    </w:div>
    <w:div w:id="1064717682">
      <w:bodyDiv w:val="1"/>
      <w:marLeft w:val="0"/>
      <w:marRight w:val="0"/>
      <w:marTop w:val="0"/>
      <w:marBottom w:val="0"/>
      <w:divBdr>
        <w:top w:val="none" w:sz="0" w:space="0" w:color="auto"/>
        <w:left w:val="none" w:sz="0" w:space="0" w:color="auto"/>
        <w:bottom w:val="none" w:sz="0" w:space="0" w:color="auto"/>
        <w:right w:val="none" w:sz="0" w:space="0" w:color="auto"/>
      </w:divBdr>
    </w:div>
    <w:div w:id="1074402274">
      <w:bodyDiv w:val="1"/>
      <w:marLeft w:val="0"/>
      <w:marRight w:val="0"/>
      <w:marTop w:val="0"/>
      <w:marBottom w:val="0"/>
      <w:divBdr>
        <w:top w:val="none" w:sz="0" w:space="0" w:color="auto"/>
        <w:left w:val="none" w:sz="0" w:space="0" w:color="auto"/>
        <w:bottom w:val="none" w:sz="0" w:space="0" w:color="auto"/>
        <w:right w:val="none" w:sz="0" w:space="0" w:color="auto"/>
      </w:divBdr>
    </w:div>
    <w:div w:id="1107313810">
      <w:bodyDiv w:val="1"/>
      <w:marLeft w:val="0"/>
      <w:marRight w:val="0"/>
      <w:marTop w:val="0"/>
      <w:marBottom w:val="0"/>
      <w:divBdr>
        <w:top w:val="none" w:sz="0" w:space="0" w:color="auto"/>
        <w:left w:val="none" w:sz="0" w:space="0" w:color="auto"/>
        <w:bottom w:val="none" w:sz="0" w:space="0" w:color="auto"/>
        <w:right w:val="none" w:sz="0" w:space="0" w:color="auto"/>
      </w:divBdr>
    </w:div>
    <w:div w:id="1108816135">
      <w:bodyDiv w:val="1"/>
      <w:marLeft w:val="0"/>
      <w:marRight w:val="0"/>
      <w:marTop w:val="0"/>
      <w:marBottom w:val="0"/>
      <w:divBdr>
        <w:top w:val="none" w:sz="0" w:space="0" w:color="auto"/>
        <w:left w:val="none" w:sz="0" w:space="0" w:color="auto"/>
        <w:bottom w:val="none" w:sz="0" w:space="0" w:color="auto"/>
        <w:right w:val="none" w:sz="0" w:space="0" w:color="auto"/>
      </w:divBdr>
    </w:div>
    <w:div w:id="1311713127">
      <w:bodyDiv w:val="1"/>
      <w:marLeft w:val="0"/>
      <w:marRight w:val="0"/>
      <w:marTop w:val="0"/>
      <w:marBottom w:val="0"/>
      <w:divBdr>
        <w:top w:val="none" w:sz="0" w:space="0" w:color="auto"/>
        <w:left w:val="none" w:sz="0" w:space="0" w:color="auto"/>
        <w:bottom w:val="none" w:sz="0" w:space="0" w:color="auto"/>
        <w:right w:val="none" w:sz="0" w:space="0" w:color="auto"/>
      </w:divBdr>
    </w:div>
    <w:div w:id="1336416394">
      <w:bodyDiv w:val="1"/>
      <w:marLeft w:val="0"/>
      <w:marRight w:val="0"/>
      <w:marTop w:val="0"/>
      <w:marBottom w:val="0"/>
      <w:divBdr>
        <w:top w:val="none" w:sz="0" w:space="0" w:color="auto"/>
        <w:left w:val="none" w:sz="0" w:space="0" w:color="auto"/>
        <w:bottom w:val="none" w:sz="0" w:space="0" w:color="auto"/>
        <w:right w:val="none" w:sz="0" w:space="0" w:color="auto"/>
      </w:divBdr>
    </w:div>
    <w:div w:id="1394045481">
      <w:bodyDiv w:val="1"/>
      <w:marLeft w:val="0"/>
      <w:marRight w:val="0"/>
      <w:marTop w:val="0"/>
      <w:marBottom w:val="0"/>
      <w:divBdr>
        <w:top w:val="none" w:sz="0" w:space="0" w:color="auto"/>
        <w:left w:val="none" w:sz="0" w:space="0" w:color="auto"/>
        <w:bottom w:val="none" w:sz="0" w:space="0" w:color="auto"/>
        <w:right w:val="none" w:sz="0" w:space="0" w:color="auto"/>
      </w:divBdr>
    </w:div>
    <w:div w:id="1517842232">
      <w:bodyDiv w:val="1"/>
      <w:marLeft w:val="0"/>
      <w:marRight w:val="0"/>
      <w:marTop w:val="0"/>
      <w:marBottom w:val="0"/>
      <w:divBdr>
        <w:top w:val="none" w:sz="0" w:space="0" w:color="auto"/>
        <w:left w:val="none" w:sz="0" w:space="0" w:color="auto"/>
        <w:bottom w:val="none" w:sz="0" w:space="0" w:color="auto"/>
        <w:right w:val="none" w:sz="0" w:space="0" w:color="auto"/>
      </w:divBdr>
    </w:div>
    <w:div w:id="1523393442">
      <w:bodyDiv w:val="1"/>
      <w:marLeft w:val="0"/>
      <w:marRight w:val="0"/>
      <w:marTop w:val="0"/>
      <w:marBottom w:val="0"/>
      <w:divBdr>
        <w:top w:val="none" w:sz="0" w:space="0" w:color="auto"/>
        <w:left w:val="none" w:sz="0" w:space="0" w:color="auto"/>
        <w:bottom w:val="none" w:sz="0" w:space="0" w:color="auto"/>
        <w:right w:val="none" w:sz="0" w:space="0" w:color="auto"/>
      </w:divBdr>
    </w:div>
    <w:div w:id="1528643114">
      <w:bodyDiv w:val="1"/>
      <w:marLeft w:val="0"/>
      <w:marRight w:val="0"/>
      <w:marTop w:val="0"/>
      <w:marBottom w:val="0"/>
      <w:divBdr>
        <w:top w:val="none" w:sz="0" w:space="0" w:color="auto"/>
        <w:left w:val="none" w:sz="0" w:space="0" w:color="auto"/>
        <w:bottom w:val="none" w:sz="0" w:space="0" w:color="auto"/>
        <w:right w:val="none" w:sz="0" w:space="0" w:color="auto"/>
      </w:divBdr>
    </w:div>
    <w:div w:id="1755398663">
      <w:bodyDiv w:val="1"/>
      <w:marLeft w:val="0"/>
      <w:marRight w:val="0"/>
      <w:marTop w:val="0"/>
      <w:marBottom w:val="0"/>
      <w:divBdr>
        <w:top w:val="none" w:sz="0" w:space="0" w:color="auto"/>
        <w:left w:val="none" w:sz="0" w:space="0" w:color="auto"/>
        <w:bottom w:val="none" w:sz="0" w:space="0" w:color="auto"/>
        <w:right w:val="none" w:sz="0" w:space="0" w:color="auto"/>
      </w:divBdr>
    </w:div>
    <w:div w:id="1876428006">
      <w:bodyDiv w:val="1"/>
      <w:marLeft w:val="0"/>
      <w:marRight w:val="0"/>
      <w:marTop w:val="0"/>
      <w:marBottom w:val="0"/>
      <w:divBdr>
        <w:top w:val="none" w:sz="0" w:space="0" w:color="auto"/>
        <w:left w:val="none" w:sz="0" w:space="0" w:color="auto"/>
        <w:bottom w:val="none" w:sz="0" w:space="0" w:color="auto"/>
        <w:right w:val="none" w:sz="0" w:space="0" w:color="auto"/>
      </w:divBdr>
    </w:div>
    <w:div w:id="1890846434">
      <w:bodyDiv w:val="1"/>
      <w:marLeft w:val="0"/>
      <w:marRight w:val="0"/>
      <w:marTop w:val="0"/>
      <w:marBottom w:val="0"/>
      <w:divBdr>
        <w:top w:val="none" w:sz="0" w:space="0" w:color="auto"/>
        <w:left w:val="none" w:sz="0" w:space="0" w:color="auto"/>
        <w:bottom w:val="none" w:sz="0" w:space="0" w:color="auto"/>
        <w:right w:val="none" w:sz="0" w:space="0" w:color="auto"/>
      </w:divBdr>
    </w:div>
    <w:div w:id="1926182557">
      <w:bodyDiv w:val="1"/>
      <w:marLeft w:val="0"/>
      <w:marRight w:val="0"/>
      <w:marTop w:val="0"/>
      <w:marBottom w:val="0"/>
      <w:divBdr>
        <w:top w:val="none" w:sz="0" w:space="0" w:color="auto"/>
        <w:left w:val="none" w:sz="0" w:space="0" w:color="auto"/>
        <w:bottom w:val="none" w:sz="0" w:space="0" w:color="auto"/>
        <w:right w:val="none" w:sz="0" w:space="0" w:color="auto"/>
      </w:divBdr>
    </w:div>
    <w:div w:id="2003269406">
      <w:bodyDiv w:val="1"/>
      <w:marLeft w:val="0"/>
      <w:marRight w:val="0"/>
      <w:marTop w:val="0"/>
      <w:marBottom w:val="0"/>
      <w:divBdr>
        <w:top w:val="none" w:sz="0" w:space="0" w:color="auto"/>
        <w:left w:val="none" w:sz="0" w:space="0" w:color="auto"/>
        <w:bottom w:val="none" w:sz="0" w:space="0" w:color="auto"/>
        <w:right w:val="none" w:sz="0" w:space="0" w:color="auto"/>
      </w:divBdr>
    </w:div>
    <w:div w:id="2050566312">
      <w:bodyDiv w:val="1"/>
      <w:marLeft w:val="0"/>
      <w:marRight w:val="0"/>
      <w:marTop w:val="0"/>
      <w:marBottom w:val="0"/>
      <w:divBdr>
        <w:top w:val="none" w:sz="0" w:space="0" w:color="auto"/>
        <w:left w:val="none" w:sz="0" w:space="0" w:color="auto"/>
        <w:bottom w:val="none" w:sz="0" w:space="0" w:color="auto"/>
        <w:right w:val="none" w:sz="0" w:space="0" w:color="auto"/>
      </w:divBdr>
    </w:div>
    <w:div w:id="2116123084">
      <w:bodyDiv w:val="1"/>
      <w:marLeft w:val="0"/>
      <w:marRight w:val="0"/>
      <w:marTop w:val="0"/>
      <w:marBottom w:val="0"/>
      <w:divBdr>
        <w:top w:val="none" w:sz="0" w:space="0" w:color="auto"/>
        <w:left w:val="none" w:sz="0" w:space="0" w:color="auto"/>
        <w:bottom w:val="none" w:sz="0" w:space="0" w:color="auto"/>
        <w:right w:val="none" w:sz="0" w:space="0" w:color="auto"/>
      </w:divBdr>
    </w:div>
    <w:div w:id="21405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694F-0DCA-46EF-BEED-070A35CB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Pages>
  <Words>3560</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РЕСПУБЛИКА УЗБЕКИСТАН</vt:lpstr>
    </vt:vector>
  </TitlesOfParts>
  <Company>tender</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УЗБЕКИСТАН</dc:title>
  <dc:creator>Zievuddin</dc:creator>
  <cp:lastModifiedBy>User</cp:lastModifiedBy>
  <cp:revision>113</cp:revision>
  <cp:lastPrinted>2022-07-20T10:58:00Z</cp:lastPrinted>
  <dcterms:created xsi:type="dcterms:W3CDTF">2021-08-26T07:15:00Z</dcterms:created>
  <dcterms:modified xsi:type="dcterms:W3CDTF">2022-12-05T06:29:00Z</dcterms:modified>
</cp:coreProperties>
</file>