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C7" w:rsidRPr="00FC6CF4" w:rsidRDefault="009154C7" w:rsidP="009154C7">
      <w:pPr>
        <w:ind w:firstLine="567"/>
        <w:jc w:val="center"/>
        <w:rPr>
          <w:rFonts w:ascii="Times New Roman" w:hAnsi="Times New Roman"/>
          <w:caps/>
          <w:noProof/>
          <w:lang w:val="uz-Cyrl-UZ"/>
        </w:rPr>
      </w:pPr>
      <w:bookmarkStart w:id="0" w:name="_GoBack"/>
      <w:r w:rsidRPr="00FC6CF4">
        <w:rPr>
          <w:rFonts w:ascii="Times New Roman" w:hAnsi="Times New Roman"/>
          <w:b/>
          <w:caps/>
          <w:noProof/>
          <w:lang w:val="uz-Cyrl-UZ"/>
        </w:rPr>
        <w:t>Шартнома</w:t>
      </w:r>
      <w:bookmarkEnd w:id="0"/>
      <w:r w:rsidRPr="00FC6CF4">
        <w:rPr>
          <w:rFonts w:ascii="Times New Roman" w:hAnsi="Times New Roman"/>
          <w:b/>
          <w:caps/>
          <w:noProof/>
          <w:lang w:val="uz-Cyrl-UZ"/>
        </w:rPr>
        <w:t xml:space="preserve"> №</w:t>
      </w:r>
      <w:r w:rsidRPr="00FC6CF4">
        <w:rPr>
          <w:rFonts w:ascii="Times New Roman" w:hAnsi="Times New Roman"/>
          <w:caps/>
          <w:noProof/>
          <w:lang w:val="uz-Cyrl-UZ"/>
        </w:rPr>
        <w:t xml:space="preserve"> ____</w:t>
      </w:r>
    </w:p>
    <w:p w:rsidR="009154C7" w:rsidRPr="00FC6CF4" w:rsidRDefault="009154C7" w:rsidP="009154C7">
      <w:pPr>
        <w:ind w:firstLine="567"/>
        <w:jc w:val="center"/>
        <w:rPr>
          <w:rFonts w:ascii="Times New Roman" w:hAnsi="Times New Roman"/>
          <w:b/>
          <w:i/>
          <w:noProof/>
          <w:lang w:val="uz-Cyrl-UZ"/>
        </w:rPr>
      </w:pPr>
      <w:r w:rsidRPr="00FC6CF4">
        <w:rPr>
          <w:rFonts w:ascii="Times New Roman" w:hAnsi="Times New Roman"/>
          <w:b/>
          <w:i/>
          <w:noProof/>
          <w:lang w:val="uz-Cyrl-UZ"/>
        </w:rPr>
        <w:t>(Матбаа ишлари учун)</w:t>
      </w:r>
    </w:p>
    <w:p w:rsidR="009154C7" w:rsidRPr="00FC6CF4" w:rsidRDefault="009154C7" w:rsidP="009154C7">
      <w:pPr>
        <w:ind w:firstLine="567"/>
        <w:jc w:val="center"/>
        <w:rPr>
          <w:rFonts w:ascii="Times New Roman" w:hAnsi="Times New Roman"/>
          <w:noProof/>
          <w:lang w:val="uz-Cyrl-UZ"/>
        </w:rPr>
      </w:pPr>
    </w:p>
    <w:p w:rsidR="009154C7" w:rsidRPr="00FC6CF4" w:rsidRDefault="009154C7" w:rsidP="009154C7">
      <w:pPr>
        <w:ind w:firstLine="567"/>
        <w:jc w:val="center"/>
        <w:rPr>
          <w:rFonts w:ascii="Times New Roman" w:hAnsi="Times New Roman"/>
          <w:noProof/>
          <w:lang w:val="uz-Cyrl-UZ"/>
        </w:rPr>
      </w:pPr>
      <w:r w:rsidRPr="00922DBF">
        <w:rPr>
          <w:rFonts w:ascii="Times New Roman" w:hAnsi="Times New Roman"/>
          <w:noProof/>
          <w:lang w:val="uz-Cyrl-UZ"/>
        </w:rPr>
        <w:t>Т</w:t>
      </w:r>
      <w:r w:rsidRPr="00FC6CF4">
        <w:rPr>
          <w:rFonts w:ascii="Times New Roman" w:hAnsi="Times New Roman"/>
          <w:noProof/>
          <w:lang w:val="uz-Cyrl-UZ"/>
        </w:rPr>
        <w:t xml:space="preserve">ошкент шаҳри                                        </w:t>
      </w:r>
      <w:r>
        <w:rPr>
          <w:rFonts w:ascii="Times New Roman" w:hAnsi="Times New Roman"/>
          <w:noProof/>
          <w:lang w:val="uz-Cyrl-UZ"/>
        </w:rPr>
        <w:t xml:space="preserve">  </w:t>
      </w:r>
      <w:r w:rsidRPr="00FC6CF4">
        <w:rPr>
          <w:rFonts w:ascii="Times New Roman" w:hAnsi="Times New Roman"/>
          <w:noProof/>
          <w:lang w:val="uz-Cyrl-UZ"/>
        </w:rPr>
        <w:t xml:space="preserve">                 «_____» __________ 20</w:t>
      </w:r>
      <w:r>
        <w:rPr>
          <w:rFonts w:ascii="Times New Roman" w:hAnsi="Times New Roman"/>
          <w:noProof/>
          <w:lang w:val="uz-Cyrl-UZ"/>
        </w:rPr>
        <w:t>____</w:t>
      </w:r>
      <w:r w:rsidRPr="00FC6CF4">
        <w:rPr>
          <w:rFonts w:ascii="Times New Roman" w:hAnsi="Times New Roman"/>
          <w:noProof/>
          <w:lang w:val="uz-Cyrl-UZ"/>
        </w:rPr>
        <w:t xml:space="preserve"> йил</w:t>
      </w:r>
    </w:p>
    <w:p w:rsidR="009154C7" w:rsidRPr="00FC6CF4" w:rsidRDefault="009154C7" w:rsidP="009154C7">
      <w:pPr>
        <w:ind w:right="-1" w:firstLine="567"/>
        <w:jc w:val="both"/>
        <w:rPr>
          <w:rFonts w:ascii="Times New Roman" w:hAnsi="Times New Roman"/>
          <w:noProof/>
          <w:lang w:val="uz-Cyrl-UZ"/>
        </w:rPr>
      </w:pPr>
    </w:p>
    <w:p w:rsidR="009154C7" w:rsidRPr="00FC6CF4" w:rsidRDefault="009154C7" w:rsidP="009154C7">
      <w:pPr>
        <w:ind w:right="-1" w:firstLine="709"/>
        <w:jc w:val="both"/>
        <w:rPr>
          <w:rFonts w:ascii="Times New Roman" w:hAnsi="Times New Roman"/>
          <w:noProof/>
          <w:lang w:val="uz-Cyrl-UZ"/>
        </w:rPr>
      </w:pPr>
      <w:r w:rsidRPr="00FC6CF4">
        <w:rPr>
          <w:rFonts w:ascii="Times New Roman" w:hAnsi="Times New Roman"/>
          <w:noProof/>
          <w:lang w:val="uz-Cyrl-UZ"/>
        </w:rPr>
        <w:t>«</w:t>
      </w:r>
      <w:r w:rsidRPr="00922DBF">
        <w:rPr>
          <w:rFonts w:ascii="Times New Roman" w:hAnsi="Times New Roman"/>
          <w:noProof/>
          <w:lang w:val="uz-Cyrl-UZ"/>
        </w:rPr>
        <w:t>Янги Ўзбекистон</w:t>
      </w:r>
      <w:r w:rsidRPr="00FC6CF4">
        <w:rPr>
          <w:rFonts w:ascii="Times New Roman" w:hAnsi="Times New Roman"/>
          <w:noProof/>
          <w:lang w:val="uz-Cyrl-UZ"/>
        </w:rPr>
        <w:t xml:space="preserve">» </w:t>
      </w:r>
      <w:r w:rsidRPr="00922DBF">
        <w:rPr>
          <w:rFonts w:ascii="Times New Roman" w:hAnsi="Times New Roman"/>
          <w:noProof/>
          <w:lang w:val="uz-Cyrl-UZ"/>
        </w:rPr>
        <w:t xml:space="preserve">ва </w:t>
      </w:r>
      <w:r w:rsidRPr="00FC6CF4">
        <w:rPr>
          <w:rFonts w:ascii="Times New Roman" w:hAnsi="Times New Roman"/>
          <w:noProof/>
          <w:lang w:val="uz-Cyrl-UZ"/>
        </w:rPr>
        <w:t>«</w:t>
      </w:r>
      <w:r w:rsidRPr="00922DBF">
        <w:rPr>
          <w:rFonts w:ascii="Times New Roman" w:hAnsi="Times New Roman"/>
          <w:noProof/>
          <w:lang w:val="uz-Cyrl-UZ"/>
        </w:rPr>
        <w:t>Правда Востока</w:t>
      </w:r>
      <w:r w:rsidRPr="00FC6CF4">
        <w:rPr>
          <w:rFonts w:ascii="Times New Roman" w:hAnsi="Times New Roman"/>
          <w:noProof/>
          <w:lang w:val="uz-Cyrl-UZ"/>
        </w:rPr>
        <w:t xml:space="preserve">» </w:t>
      </w:r>
      <w:r w:rsidRPr="00922DBF">
        <w:rPr>
          <w:rFonts w:ascii="Times New Roman" w:hAnsi="Times New Roman"/>
          <w:noProof/>
          <w:lang w:val="uz-Cyrl-UZ"/>
        </w:rPr>
        <w:t>газеталари таҳририяти</w:t>
      </w:r>
      <w:r w:rsidRPr="00FC6CF4">
        <w:rPr>
          <w:rFonts w:ascii="Times New Roman" w:hAnsi="Times New Roman"/>
          <w:noProof/>
          <w:lang w:val="uz-Cyrl-UZ"/>
        </w:rPr>
        <w:t>»</w:t>
      </w:r>
      <w:r w:rsidRPr="00922DBF">
        <w:rPr>
          <w:rFonts w:ascii="Times New Roman" w:hAnsi="Times New Roman"/>
          <w:noProof/>
          <w:lang w:val="uz-Cyrl-UZ"/>
        </w:rPr>
        <w:t xml:space="preserve"> ДК (</w:t>
      </w:r>
      <w:r w:rsidRPr="00FC6CF4">
        <w:rPr>
          <w:rFonts w:ascii="Times New Roman" w:hAnsi="Times New Roman"/>
          <w:noProof/>
          <w:lang w:val="uz-Cyrl-UZ"/>
        </w:rPr>
        <w:t xml:space="preserve">кейин </w:t>
      </w:r>
      <w:r w:rsidRPr="00922DBF">
        <w:rPr>
          <w:rFonts w:ascii="Times New Roman" w:hAnsi="Times New Roman"/>
          <w:noProof/>
          <w:lang w:val="uz-Cyrl-UZ"/>
        </w:rPr>
        <w:t xml:space="preserve">ўринларда </w:t>
      </w:r>
      <w:r w:rsidRPr="00FC6CF4">
        <w:rPr>
          <w:rFonts w:ascii="Times New Roman" w:hAnsi="Times New Roman"/>
          <w:noProof/>
          <w:lang w:val="uz-Cyrl-UZ"/>
        </w:rPr>
        <w:t xml:space="preserve">«БУЮРТМАЧИ» деб </w:t>
      </w:r>
      <w:r w:rsidRPr="00922DBF">
        <w:rPr>
          <w:rFonts w:ascii="Times New Roman" w:hAnsi="Times New Roman"/>
          <w:noProof/>
          <w:lang w:val="uz-Cyrl-UZ"/>
        </w:rPr>
        <w:t>юритилади)</w:t>
      </w:r>
      <w:r w:rsidRPr="00FC6CF4">
        <w:rPr>
          <w:rFonts w:ascii="Times New Roman" w:hAnsi="Times New Roman"/>
          <w:noProof/>
          <w:lang w:val="uz-Cyrl-UZ"/>
        </w:rPr>
        <w:t xml:space="preserve"> Устав асосида иш юритувчи Бош </w:t>
      </w:r>
      <w:r w:rsidRPr="00922DBF">
        <w:rPr>
          <w:rFonts w:ascii="Times New Roman" w:hAnsi="Times New Roman"/>
          <w:noProof/>
          <w:lang w:val="uz-Cyrl-UZ"/>
        </w:rPr>
        <w:t>муҳаррир С.М.Дониёров</w:t>
      </w:r>
      <w:r w:rsidRPr="00FC6CF4">
        <w:rPr>
          <w:rFonts w:ascii="Times New Roman" w:hAnsi="Times New Roman"/>
          <w:noProof/>
          <w:lang w:val="uz-Cyrl-UZ"/>
        </w:rPr>
        <w:t xml:space="preserve"> </w:t>
      </w:r>
      <w:r w:rsidRPr="00922DBF">
        <w:rPr>
          <w:rFonts w:ascii="Times New Roman" w:hAnsi="Times New Roman"/>
          <w:noProof/>
          <w:lang w:val="uz-Cyrl-UZ"/>
        </w:rPr>
        <w:t xml:space="preserve">бир томондан </w:t>
      </w:r>
      <w:r w:rsidRPr="00FC6CF4">
        <w:rPr>
          <w:rFonts w:ascii="Times New Roman" w:hAnsi="Times New Roman"/>
          <w:noProof/>
          <w:lang w:val="uz-Cyrl-UZ"/>
        </w:rPr>
        <w:t>ва ________________________________________</w:t>
      </w:r>
      <w:r>
        <w:rPr>
          <w:rFonts w:ascii="Times New Roman" w:hAnsi="Times New Roman"/>
          <w:noProof/>
          <w:lang w:val="uz-Cyrl-UZ"/>
        </w:rPr>
        <w:t xml:space="preserve"> </w:t>
      </w:r>
      <w:r w:rsidRPr="00FC6CF4">
        <w:rPr>
          <w:rFonts w:ascii="Times New Roman" w:hAnsi="Times New Roman"/>
          <w:noProof/>
          <w:lang w:val="uz-Cyrl-UZ"/>
        </w:rPr>
        <w:t xml:space="preserve">______________________________ </w:t>
      </w:r>
      <w:r w:rsidRPr="00922DBF">
        <w:rPr>
          <w:rFonts w:ascii="Times New Roman" w:hAnsi="Times New Roman"/>
          <w:noProof/>
          <w:lang w:val="uz-Cyrl-UZ"/>
        </w:rPr>
        <w:t>(</w:t>
      </w:r>
      <w:r w:rsidRPr="00FC6CF4">
        <w:rPr>
          <w:rFonts w:ascii="Times New Roman" w:hAnsi="Times New Roman"/>
          <w:noProof/>
          <w:lang w:val="uz-Cyrl-UZ"/>
        </w:rPr>
        <w:t xml:space="preserve">кейин </w:t>
      </w:r>
      <w:r w:rsidRPr="00922DBF">
        <w:rPr>
          <w:rFonts w:ascii="Times New Roman" w:hAnsi="Times New Roman"/>
          <w:noProof/>
          <w:lang w:val="uz-Cyrl-UZ"/>
        </w:rPr>
        <w:t xml:space="preserve">ўринларда </w:t>
      </w:r>
      <w:r w:rsidRPr="00FC6CF4">
        <w:rPr>
          <w:rFonts w:ascii="Times New Roman" w:hAnsi="Times New Roman"/>
          <w:noProof/>
          <w:lang w:val="uz-Cyrl-UZ"/>
        </w:rPr>
        <w:t xml:space="preserve">«ИЖРОЧИ» деб </w:t>
      </w:r>
      <w:r w:rsidRPr="00922DBF">
        <w:rPr>
          <w:rFonts w:ascii="Times New Roman" w:hAnsi="Times New Roman"/>
          <w:noProof/>
          <w:lang w:val="uz-Cyrl-UZ"/>
        </w:rPr>
        <w:t>юритилади)</w:t>
      </w:r>
      <w:r w:rsidRPr="00FC6CF4">
        <w:rPr>
          <w:rFonts w:ascii="Times New Roman" w:hAnsi="Times New Roman"/>
          <w:noProof/>
          <w:lang w:val="uz-Cyrl-UZ"/>
        </w:rPr>
        <w:t>, ___________________________________</w:t>
      </w:r>
      <w:r>
        <w:rPr>
          <w:rFonts w:ascii="Times New Roman" w:hAnsi="Times New Roman"/>
          <w:noProof/>
          <w:lang w:val="uz-Cyrl-UZ"/>
        </w:rPr>
        <w:t>___________________</w:t>
      </w:r>
      <w:r w:rsidRPr="00FC6CF4">
        <w:rPr>
          <w:rFonts w:ascii="Times New Roman" w:hAnsi="Times New Roman"/>
          <w:noProof/>
          <w:lang w:val="uz-Cyrl-UZ"/>
        </w:rPr>
        <w:t>____ асосида иш юритувчи _________________________________</w:t>
      </w:r>
      <w:r>
        <w:rPr>
          <w:rFonts w:ascii="Times New Roman" w:hAnsi="Times New Roman"/>
          <w:noProof/>
          <w:lang w:val="uz-Cyrl-UZ"/>
        </w:rPr>
        <w:t>____</w:t>
      </w:r>
      <w:r w:rsidRPr="00FC6CF4">
        <w:rPr>
          <w:rFonts w:ascii="Times New Roman" w:hAnsi="Times New Roman"/>
          <w:noProof/>
          <w:lang w:val="uz-Cyrl-UZ"/>
        </w:rPr>
        <w:t xml:space="preserve">________________ </w:t>
      </w:r>
      <w:r>
        <w:rPr>
          <w:rFonts w:ascii="Times New Roman" w:hAnsi="Times New Roman"/>
          <w:noProof/>
          <w:lang w:val="uz-Cyrl-UZ"/>
        </w:rPr>
        <w:t>Д</w:t>
      </w:r>
      <w:r w:rsidRPr="00922DBF">
        <w:rPr>
          <w:rFonts w:ascii="Times New Roman" w:hAnsi="Times New Roman"/>
          <w:noProof/>
          <w:lang w:val="uz-Cyrl-UZ"/>
        </w:rPr>
        <w:t>иректор</w:t>
      </w:r>
      <w:r w:rsidRPr="00FC6CF4">
        <w:rPr>
          <w:rFonts w:ascii="Times New Roman" w:hAnsi="Times New Roman"/>
          <w:noProof/>
          <w:lang w:val="uz-Cyrl-UZ"/>
        </w:rPr>
        <w:t xml:space="preserve"> </w:t>
      </w:r>
      <w:r w:rsidRPr="00922DBF">
        <w:rPr>
          <w:rFonts w:ascii="Times New Roman" w:hAnsi="Times New Roman"/>
          <w:noProof/>
          <w:lang w:val="uz-Cyrl-UZ"/>
        </w:rPr>
        <w:t xml:space="preserve">иккинчи </w:t>
      </w:r>
      <w:r w:rsidRPr="00FC6CF4">
        <w:rPr>
          <w:rFonts w:ascii="Times New Roman" w:hAnsi="Times New Roman"/>
          <w:noProof/>
          <w:lang w:val="uz-Cyrl-UZ"/>
        </w:rPr>
        <w:t>томондан қуйидагилар ҳақида ушбу шартномани туздилар.</w:t>
      </w:r>
    </w:p>
    <w:p w:rsidR="009154C7" w:rsidRPr="00FC6CF4" w:rsidRDefault="009154C7" w:rsidP="009154C7">
      <w:pPr>
        <w:ind w:firstLine="567"/>
        <w:jc w:val="center"/>
        <w:rPr>
          <w:rFonts w:ascii="Times New Roman" w:hAnsi="Times New Roman"/>
          <w:b/>
          <w:noProof/>
          <w:lang w:val="uz-Cyrl-UZ"/>
        </w:rPr>
      </w:pPr>
    </w:p>
    <w:p w:rsidR="009154C7" w:rsidRPr="00FC6CF4" w:rsidRDefault="009154C7" w:rsidP="009154C7">
      <w:pPr>
        <w:jc w:val="center"/>
        <w:rPr>
          <w:rFonts w:ascii="Times New Roman" w:hAnsi="Times New Roman"/>
          <w:noProof/>
          <w:lang w:val="uz-Cyrl-UZ"/>
        </w:rPr>
      </w:pPr>
      <w:r w:rsidRPr="00FC6CF4">
        <w:rPr>
          <w:rFonts w:ascii="Times New Roman" w:hAnsi="Times New Roman"/>
          <w:b/>
          <w:noProof/>
          <w:lang w:val="uz-Cyrl-UZ"/>
        </w:rPr>
        <w:t>1. ШАРТНОМА ПРЕДМЕТИ</w:t>
      </w:r>
    </w:p>
    <w:p w:rsidR="009154C7" w:rsidRPr="00FC6CF4" w:rsidRDefault="009154C7" w:rsidP="009154C7">
      <w:pPr>
        <w:ind w:firstLine="709"/>
        <w:jc w:val="both"/>
        <w:rPr>
          <w:rFonts w:ascii="Times New Roman" w:hAnsi="Times New Roman"/>
          <w:noProof/>
          <w:lang w:val="uz-Cyrl-UZ"/>
        </w:rPr>
      </w:pPr>
      <w:r w:rsidRPr="00FC6CF4">
        <w:rPr>
          <w:rFonts w:ascii="Times New Roman" w:hAnsi="Times New Roman"/>
          <w:b/>
          <w:noProof/>
          <w:lang w:val="uz-Cyrl-UZ"/>
        </w:rPr>
        <w:t>1.1.</w:t>
      </w:r>
      <w:r w:rsidRPr="00922DBF">
        <w:rPr>
          <w:rFonts w:ascii="Times New Roman" w:hAnsi="Times New Roman"/>
          <w:b/>
          <w:noProof/>
          <w:lang w:val="uz-Cyrl-UZ"/>
        </w:rPr>
        <w:t xml:space="preserve"> </w:t>
      </w:r>
      <w:r w:rsidRPr="00FC6CF4">
        <w:rPr>
          <w:rFonts w:ascii="Times New Roman" w:hAnsi="Times New Roman"/>
          <w:noProof/>
          <w:lang w:val="uz-Cyrl-UZ"/>
        </w:rPr>
        <w:t xml:space="preserve">Ушбу шартнома «Буюртмачи» </w:t>
      </w:r>
      <w:r w:rsidRPr="00922DBF">
        <w:rPr>
          <w:rFonts w:ascii="Times New Roman" w:hAnsi="Times New Roman"/>
          <w:noProof/>
          <w:lang w:val="uz-Cyrl-UZ"/>
        </w:rPr>
        <w:t xml:space="preserve">ҳамда </w:t>
      </w:r>
      <w:r w:rsidRPr="00FC6CF4">
        <w:rPr>
          <w:rFonts w:ascii="Times New Roman" w:hAnsi="Times New Roman"/>
          <w:noProof/>
          <w:lang w:val="uz-Cyrl-UZ"/>
        </w:rPr>
        <w:t>«Ижрочи»</w:t>
      </w:r>
      <w:r w:rsidRPr="00922DBF">
        <w:rPr>
          <w:rFonts w:ascii="Times New Roman" w:hAnsi="Times New Roman"/>
          <w:noProof/>
          <w:lang w:val="uz-Cyrl-UZ"/>
        </w:rPr>
        <w:t xml:space="preserve"> </w:t>
      </w:r>
      <w:r w:rsidRPr="00FC6CF4">
        <w:rPr>
          <w:rFonts w:ascii="Times New Roman" w:hAnsi="Times New Roman"/>
          <w:noProof/>
          <w:lang w:val="uz-Cyrl-UZ"/>
        </w:rPr>
        <w:t>ўртасидаги муносабатларни тартибга солувчи ва уларнинг ҳуқуқ ва мажбуриятлари, жавобгарлигини белгиловчи асосий ҳужжат ҳисобланади.</w:t>
      </w:r>
    </w:p>
    <w:p w:rsidR="009154C7" w:rsidRPr="00FC6CF4" w:rsidRDefault="009154C7" w:rsidP="009154C7">
      <w:pPr>
        <w:ind w:firstLine="709"/>
        <w:jc w:val="both"/>
        <w:rPr>
          <w:rFonts w:ascii="Times New Roman" w:hAnsi="Times New Roman"/>
          <w:noProof/>
          <w:lang w:val="uz-Cyrl-UZ"/>
        </w:rPr>
      </w:pPr>
      <w:r w:rsidRPr="00FC6CF4">
        <w:rPr>
          <w:rFonts w:ascii="Times New Roman" w:hAnsi="Times New Roman"/>
          <w:b/>
          <w:noProof/>
          <w:lang w:val="uz-Cyrl-UZ"/>
        </w:rPr>
        <w:t>1.2.</w:t>
      </w:r>
      <w:r w:rsidRPr="00922DBF">
        <w:rPr>
          <w:rFonts w:ascii="Times New Roman" w:hAnsi="Times New Roman"/>
          <w:b/>
          <w:noProof/>
          <w:lang w:val="uz-Cyrl-UZ"/>
        </w:rPr>
        <w:t xml:space="preserve"> </w:t>
      </w:r>
      <w:r w:rsidRPr="00FC6CF4">
        <w:rPr>
          <w:rFonts w:ascii="Times New Roman" w:hAnsi="Times New Roman"/>
          <w:noProof/>
          <w:lang w:val="uz-Cyrl-UZ"/>
        </w:rPr>
        <w:t xml:space="preserve">«Буюртмачи» кўрсатмасига </w:t>
      </w:r>
      <w:r w:rsidRPr="00922DBF">
        <w:rPr>
          <w:rFonts w:ascii="Times New Roman" w:hAnsi="Times New Roman"/>
          <w:noProof/>
          <w:lang w:val="uz-Cyrl-UZ"/>
        </w:rPr>
        <w:t>мувофиқ,</w:t>
      </w:r>
      <w:r w:rsidRPr="00FC6CF4">
        <w:rPr>
          <w:rFonts w:ascii="Times New Roman" w:hAnsi="Times New Roman"/>
          <w:noProof/>
          <w:lang w:val="uz-Cyrl-UZ"/>
        </w:rPr>
        <w:t xml:space="preserve"> «Ижрочи» «</w:t>
      </w:r>
      <w:r w:rsidRPr="00922DBF">
        <w:rPr>
          <w:rFonts w:ascii="Times New Roman" w:hAnsi="Times New Roman"/>
          <w:noProof/>
          <w:lang w:val="uz-Cyrl-UZ"/>
        </w:rPr>
        <w:t>Янги Ўзбекистон</w:t>
      </w:r>
      <w:r w:rsidRPr="00FC6CF4">
        <w:rPr>
          <w:rFonts w:ascii="Times New Roman" w:hAnsi="Times New Roman"/>
          <w:noProof/>
          <w:lang w:val="uz-Cyrl-UZ"/>
        </w:rPr>
        <w:t xml:space="preserve">» </w:t>
      </w:r>
      <w:r w:rsidRPr="00922DBF">
        <w:rPr>
          <w:rFonts w:ascii="Times New Roman" w:hAnsi="Times New Roman"/>
          <w:noProof/>
          <w:lang w:val="uz-Cyrl-UZ"/>
        </w:rPr>
        <w:t xml:space="preserve">ва </w:t>
      </w:r>
      <w:r w:rsidRPr="00FC6CF4">
        <w:rPr>
          <w:rFonts w:ascii="Times New Roman" w:hAnsi="Times New Roman"/>
          <w:noProof/>
          <w:lang w:val="uz-Cyrl-UZ"/>
        </w:rPr>
        <w:t>«</w:t>
      </w:r>
      <w:r w:rsidRPr="00922DBF">
        <w:rPr>
          <w:rFonts w:ascii="Times New Roman" w:hAnsi="Times New Roman"/>
          <w:noProof/>
          <w:lang w:val="uz-Cyrl-UZ"/>
        </w:rPr>
        <w:t>Правда Востока</w:t>
      </w:r>
      <w:r w:rsidRPr="00FC6CF4">
        <w:rPr>
          <w:rFonts w:ascii="Times New Roman" w:hAnsi="Times New Roman"/>
          <w:noProof/>
          <w:lang w:val="uz-Cyrl-UZ"/>
        </w:rPr>
        <w:t xml:space="preserve">» </w:t>
      </w:r>
      <w:r w:rsidRPr="00922DBF">
        <w:rPr>
          <w:rFonts w:ascii="Times New Roman" w:hAnsi="Times New Roman"/>
          <w:noProof/>
          <w:lang w:val="uz-Cyrl-UZ"/>
        </w:rPr>
        <w:t xml:space="preserve">газеталарини, мувофиқ равишда А-2, 6, 4+4 ва А-2, 4, 4+1 </w:t>
      </w:r>
      <w:r w:rsidRPr="00FC6CF4">
        <w:rPr>
          <w:rFonts w:ascii="Times New Roman" w:hAnsi="Times New Roman"/>
          <w:noProof/>
          <w:lang w:val="uz-Cyrl-UZ"/>
        </w:rPr>
        <w:t xml:space="preserve">форматларда, </w:t>
      </w:r>
      <w:r w:rsidRPr="00922DBF">
        <w:rPr>
          <w:rFonts w:ascii="Times New Roman" w:hAnsi="Times New Roman"/>
          <w:noProof/>
          <w:lang w:val="uz-Cyrl-UZ"/>
        </w:rPr>
        <w:t xml:space="preserve">обуначиларнинг сонидан келиб чиқиб шакллантирилган ҳамда </w:t>
      </w:r>
      <w:r w:rsidRPr="00FC6CF4">
        <w:rPr>
          <w:rFonts w:ascii="Times New Roman" w:hAnsi="Times New Roman"/>
          <w:noProof/>
          <w:lang w:val="uz-Cyrl-UZ"/>
        </w:rPr>
        <w:t xml:space="preserve">«Буюртмачи» </w:t>
      </w:r>
      <w:r w:rsidRPr="00922DBF">
        <w:rPr>
          <w:rFonts w:ascii="Times New Roman" w:hAnsi="Times New Roman"/>
          <w:noProof/>
          <w:lang w:val="uz-Cyrl-UZ"/>
        </w:rPr>
        <w:t xml:space="preserve">томонидан </w:t>
      </w:r>
      <w:r w:rsidRPr="00FC6CF4">
        <w:rPr>
          <w:rFonts w:ascii="Times New Roman" w:hAnsi="Times New Roman"/>
          <w:noProof/>
          <w:lang w:val="uz-Cyrl-UZ"/>
        </w:rPr>
        <w:t>«Ижрочи»</w:t>
      </w:r>
      <w:r w:rsidRPr="00922DBF">
        <w:rPr>
          <w:rFonts w:ascii="Times New Roman" w:hAnsi="Times New Roman"/>
          <w:noProof/>
          <w:lang w:val="uz-Cyrl-UZ"/>
        </w:rPr>
        <w:t xml:space="preserve">га тақдим этилган буюртмада кўрсатилган </w:t>
      </w:r>
      <w:r w:rsidRPr="00FC6CF4">
        <w:rPr>
          <w:rFonts w:ascii="Times New Roman" w:hAnsi="Times New Roman"/>
          <w:noProof/>
          <w:lang w:val="uz-Cyrl-UZ"/>
        </w:rPr>
        <w:t>адад</w:t>
      </w:r>
      <w:r w:rsidRPr="00922DBF">
        <w:rPr>
          <w:rFonts w:ascii="Times New Roman" w:hAnsi="Times New Roman"/>
          <w:noProof/>
          <w:lang w:val="uz-Cyrl-UZ"/>
        </w:rPr>
        <w:t xml:space="preserve">да, хафтасига 5 марта (сешанба – шанба кунлари) </w:t>
      </w:r>
      <w:r w:rsidRPr="00FC6CF4">
        <w:rPr>
          <w:rFonts w:ascii="Times New Roman" w:hAnsi="Times New Roman"/>
          <w:noProof/>
          <w:lang w:val="uz-Cyrl-UZ"/>
        </w:rPr>
        <w:t xml:space="preserve">ўзбек </w:t>
      </w:r>
      <w:r w:rsidRPr="00922DBF">
        <w:rPr>
          <w:rFonts w:ascii="Times New Roman" w:hAnsi="Times New Roman"/>
          <w:noProof/>
          <w:lang w:val="uz-Cyrl-UZ"/>
        </w:rPr>
        <w:t xml:space="preserve">ва рус </w:t>
      </w:r>
      <w:r w:rsidRPr="00FC6CF4">
        <w:rPr>
          <w:rFonts w:ascii="Times New Roman" w:hAnsi="Times New Roman"/>
          <w:noProof/>
          <w:lang w:val="uz-Cyrl-UZ"/>
        </w:rPr>
        <w:t>тил</w:t>
      </w:r>
      <w:r w:rsidRPr="00922DBF">
        <w:rPr>
          <w:rFonts w:ascii="Times New Roman" w:hAnsi="Times New Roman"/>
          <w:noProof/>
          <w:lang w:val="uz-Cyrl-UZ"/>
        </w:rPr>
        <w:t xml:space="preserve">ларида </w:t>
      </w:r>
      <w:r w:rsidRPr="00FC6CF4">
        <w:rPr>
          <w:rFonts w:ascii="Times New Roman" w:hAnsi="Times New Roman"/>
          <w:noProof/>
          <w:lang w:val="uz-Cyrl-UZ"/>
        </w:rPr>
        <w:t xml:space="preserve">нашр </w:t>
      </w:r>
      <w:r w:rsidRPr="00922DBF">
        <w:rPr>
          <w:rFonts w:ascii="Times New Roman" w:hAnsi="Times New Roman"/>
          <w:noProof/>
          <w:lang w:val="uz-Cyrl-UZ"/>
        </w:rPr>
        <w:t>этиш</w:t>
      </w:r>
      <w:r w:rsidRPr="00FC6CF4">
        <w:rPr>
          <w:rFonts w:ascii="Times New Roman" w:hAnsi="Times New Roman"/>
          <w:noProof/>
          <w:lang w:val="uz-Cyrl-UZ"/>
        </w:rPr>
        <w:t xml:space="preserve"> бўйича қатор матбаа ишлари</w:t>
      </w:r>
      <w:r w:rsidRPr="00922DBF">
        <w:rPr>
          <w:rFonts w:ascii="Times New Roman" w:hAnsi="Times New Roman"/>
          <w:noProof/>
          <w:lang w:val="uz-Cyrl-UZ"/>
        </w:rPr>
        <w:t xml:space="preserve">ни бажаришни ва </w:t>
      </w:r>
      <w:r w:rsidRPr="00FC6CF4">
        <w:rPr>
          <w:rFonts w:ascii="Times New Roman" w:hAnsi="Times New Roman"/>
          <w:noProof/>
          <w:lang w:val="uz-Cyrl-UZ"/>
        </w:rPr>
        <w:t xml:space="preserve">хизматларни </w:t>
      </w:r>
      <w:r w:rsidRPr="00922DBF">
        <w:rPr>
          <w:rFonts w:ascii="Times New Roman" w:hAnsi="Times New Roman"/>
          <w:noProof/>
          <w:lang w:val="uz-Cyrl-UZ"/>
        </w:rPr>
        <w:t xml:space="preserve">кўрсатишни </w:t>
      </w:r>
      <w:r w:rsidRPr="00FC6CF4">
        <w:rPr>
          <w:rFonts w:ascii="Times New Roman" w:hAnsi="Times New Roman"/>
          <w:noProof/>
          <w:lang w:val="uz-Cyrl-UZ"/>
        </w:rPr>
        <w:t>ўз зиммасига олади.</w:t>
      </w:r>
    </w:p>
    <w:p w:rsidR="009154C7" w:rsidRPr="00FC6CF4" w:rsidRDefault="009154C7" w:rsidP="009154C7">
      <w:pPr>
        <w:ind w:firstLine="567"/>
        <w:jc w:val="center"/>
        <w:rPr>
          <w:rFonts w:ascii="Times New Roman" w:hAnsi="Times New Roman"/>
          <w:b/>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2. ШАРТНОМАНИНГ УМУМИЙ БАҲОСИ ВА ҲИСОБ-КИТОБЛАР ТАРТИБИ</w:t>
      </w:r>
    </w:p>
    <w:p w:rsidR="009154C7" w:rsidRPr="00FC6CF4" w:rsidRDefault="009154C7" w:rsidP="009154C7">
      <w:pPr>
        <w:ind w:firstLine="709"/>
        <w:jc w:val="both"/>
        <w:rPr>
          <w:rFonts w:ascii="Times New Roman" w:hAnsi="Times New Roman"/>
          <w:noProof/>
          <w:lang w:val="ru-RU"/>
        </w:rPr>
      </w:pPr>
      <w:r w:rsidRPr="00922DBF">
        <w:rPr>
          <w:rFonts w:ascii="Times New Roman" w:hAnsi="Times New Roman"/>
          <w:b/>
          <w:noProof/>
          <w:lang w:val="uz-Cyrl-UZ"/>
        </w:rPr>
        <w:t>2.1.</w:t>
      </w:r>
      <w:r w:rsidRPr="00922DBF">
        <w:rPr>
          <w:rFonts w:ascii="Times New Roman" w:hAnsi="Times New Roman"/>
          <w:noProof/>
          <w:lang w:val="uz-Cyrl-UZ"/>
        </w:rPr>
        <w:t xml:space="preserve"> Шартноманинг умумий баҳоси </w:t>
      </w:r>
      <w:r w:rsidRPr="00FC6CF4">
        <w:rPr>
          <w:rFonts w:ascii="Times New Roman" w:hAnsi="Times New Roman"/>
          <w:noProof/>
          <w:lang w:val="ru-RU"/>
        </w:rPr>
        <w:t xml:space="preserve">________________________________________ </w:t>
      </w:r>
    </w:p>
    <w:p w:rsidR="009154C7" w:rsidRPr="00922DBF" w:rsidRDefault="009154C7" w:rsidP="009154C7">
      <w:pPr>
        <w:ind w:firstLine="709"/>
        <w:rPr>
          <w:rFonts w:ascii="Times New Roman" w:hAnsi="Times New Roman"/>
          <w:i/>
          <w:noProof/>
          <w:lang w:val="uz-Cyrl-UZ"/>
        </w:rPr>
      </w:pPr>
      <w:r w:rsidRPr="00922DBF">
        <w:rPr>
          <w:rFonts w:ascii="Times New Roman" w:hAnsi="Times New Roman"/>
          <w:i/>
          <w:noProof/>
          <w:lang w:val="uz-Cyrl-UZ"/>
        </w:rPr>
        <w:t xml:space="preserve">                                                                                                     (ёзма шаклда)</w:t>
      </w:r>
    </w:p>
    <w:p w:rsidR="009154C7" w:rsidRPr="00FC6CF4" w:rsidRDefault="009154C7" w:rsidP="009154C7">
      <w:pPr>
        <w:jc w:val="both"/>
        <w:rPr>
          <w:rFonts w:ascii="Times New Roman" w:hAnsi="Times New Roman"/>
          <w:noProof/>
          <w:lang w:val="ru-RU"/>
        </w:rPr>
      </w:pPr>
      <w:r w:rsidRPr="00FC6CF4">
        <w:rPr>
          <w:rFonts w:ascii="Times New Roman" w:hAnsi="Times New Roman"/>
          <w:noProof/>
          <w:lang w:val="ru-RU"/>
        </w:rPr>
        <w:t>с</w:t>
      </w:r>
      <w:r w:rsidRPr="00922DBF">
        <w:rPr>
          <w:rFonts w:ascii="Times New Roman" w:hAnsi="Times New Roman"/>
          <w:noProof/>
          <w:lang w:val="uz-Cyrl-UZ"/>
        </w:rPr>
        <w:t>ў</w:t>
      </w:r>
      <w:r w:rsidRPr="00FC6CF4">
        <w:rPr>
          <w:rFonts w:ascii="Times New Roman" w:hAnsi="Times New Roman"/>
          <w:noProof/>
          <w:lang w:val="ru-RU"/>
        </w:rPr>
        <w:t>мни ташкил этади (</w:t>
      </w:r>
      <w:r w:rsidRPr="00922DBF">
        <w:rPr>
          <w:rFonts w:ascii="Times New Roman" w:hAnsi="Times New Roman"/>
          <w:noProof/>
          <w:lang w:val="uz-Cyrl-UZ"/>
        </w:rPr>
        <w:t>ҚҚС</w:t>
      </w:r>
      <w:r w:rsidRPr="00FC6CF4">
        <w:rPr>
          <w:rFonts w:ascii="Times New Roman" w:hAnsi="Times New Roman"/>
          <w:noProof/>
          <w:lang w:val="ru-RU"/>
        </w:rPr>
        <w:t xml:space="preserve"> билан).</w:t>
      </w:r>
    </w:p>
    <w:p w:rsidR="009154C7" w:rsidRPr="00922DBF" w:rsidRDefault="009154C7" w:rsidP="009154C7">
      <w:pPr>
        <w:ind w:firstLine="709"/>
        <w:contextualSpacing/>
        <w:jc w:val="both"/>
        <w:rPr>
          <w:rFonts w:ascii="Times New Roman" w:hAnsi="Times New Roman"/>
          <w:lang w:val="uz-Cyrl-UZ"/>
        </w:rPr>
      </w:pPr>
      <w:r w:rsidRPr="00922DBF">
        <w:rPr>
          <w:rFonts w:ascii="Times New Roman" w:hAnsi="Times New Roman"/>
          <w:lang w:val="uz-Cyrl-UZ"/>
        </w:rPr>
        <w:t>2.2. Ушбу шартноманинг 2.1. бандига асосан кўрсатилган хизмат нархи, ушбу шартноманинг охирги муддатига қадар белгиланади.</w:t>
      </w:r>
    </w:p>
    <w:p w:rsidR="009154C7" w:rsidRPr="00922DBF" w:rsidRDefault="009154C7" w:rsidP="009154C7">
      <w:pPr>
        <w:ind w:firstLine="709"/>
        <w:jc w:val="both"/>
        <w:rPr>
          <w:rFonts w:ascii="Times New Roman" w:hAnsi="Times New Roman"/>
          <w:noProof/>
          <w:lang w:val="uz-Cyrl-UZ"/>
        </w:rPr>
      </w:pPr>
      <w:r w:rsidRPr="00A5397D">
        <w:rPr>
          <w:rFonts w:ascii="Times New Roman" w:hAnsi="Times New Roman"/>
          <w:noProof/>
          <w:lang w:val="uz-Cyrl-UZ"/>
        </w:rPr>
        <w:t>Нашрларнинг адади ўзгарганида (камайган, ёки ортганида), шунингдек, дам олиш ва байрам кунлари нашрларни қўшимча чиқариш билан боғлиқ бўлган, белгиланган режадан ортиқча чоп этилган ва улар бўйича бажарилган барча қўшимча иш (хизмат)лар ҳақини (тақдим этилган ҳисоб-фактурага мувофиқ) «Буюртмачи» тўлайди.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2.3.</w:t>
      </w:r>
      <w:r w:rsidRPr="00922DBF">
        <w:rPr>
          <w:rFonts w:ascii="Times New Roman" w:hAnsi="Times New Roman"/>
          <w:noProof/>
          <w:lang w:val="uz-Cyrl-UZ"/>
        </w:rPr>
        <w:t xml:space="preserve"> «Буюртмачи» ҳар ой бошида банкнинг беш иш кунидан кечиртирмай матбаа хизматлари учун ойлик тўловнинг 30%ини олдиндан тўловини амалга оширади. Тўловнинг қолган 70%ини, ҳисобот ойи якунига кўра, тақдим этилган ҳисоб-фактурага асосан беш кун ичида тўланади. </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2.4.</w:t>
      </w:r>
      <w:r w:rsidRPr="00922DBF">
        <w:rPr>
          <w:rFonts w:ascii="Times New Roman" w:hAnsi="Times New Roman"/>
          <w:noProof/>
          <w:lang w:val="uz-Cyrl-UZ"/>
        </w:rPr>
        <w:t xml:space="preserve"> Матбаа материаллари, энергия манбалари, иш ҳақи ва бошқалар ошган тақдирда, матбаа ишлари ва хизматлари нархига томонларнинг келишувига кўра ўзгартишлар киритилиши мумкин.</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2.5.</w:t>
      </w:r>
      <w:r w:rsidRPr="00922DBF">
        <w:rPr>
          <w:rFonts w:ascii="Times New Roman" w:hAnsi="Times New Roman"/>
          <w:noProof/>
          <w:lang w:val="uz-Cyrl-UZ"/>
        </w:rPr>
        <w:t xml:space="preserve"> «Буюртмачи»нинг айби билан технологик ишлар такрор қилинганида, ортиқча бажарилган ишлар қиймати томонлар ўртасида имзолаган далолатнома асосида «Буюртмачи» томонидан тўланади.</w:t>
      </w:r>
    </w:p>
    <w:p w:rsidR="009154C7" w:rsidRPr="00922DBF" w:rsidRDefault="009154C7" w:rsidP="009154C7">
      <w:pPr>
        <w:ind w:firstLine="567"/>
        <w:jc w:val="center"/>
        <w:rPr>
          <w:rFonts w:ascii="Times New Roman" w:hAnsi="Times New Roman"/>
          <w:b/>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3. ТОМОНЛАРНИНГ ХУҚУҚ ВА МАЖБУРИЯТЛАРИ</w:t>
      </w:r>
    </w:p>
    <w:p w:rsidR="009154C7" w:rsidRPr="00922DBF" w:rsidRDefault="009154C7" w:rsidP="009154C7">
      <w:pPr>
        <w:ind w:firstLine="709"/>
        <w:jc w:val="both"/>
        <w:rPr>
          <w:rFonts w:ascii="Times New Roman" w:hAnsi="Times New Roman"/>
          <w:b/>
          <w:noProof/>
          <w:lang w:val="uz-Cyrl-UZ"/>
        </w:rPr>
      </w:pPr>
      <w:r w:rsidRPr="00922DBF">
        <w:rPr>
          <w:rFonts w:ascii="Times New Roman" w:hAnsi="Times New Roman"/>
          <w:b/>
          <w:noProof/>
          <w:lang w:val="uz-Cyrl-UZ"/>
        </w:rPr>
        <w:t>3.1. «Буюртмачи»нинг хуқуқ ва мажбуриятлари:</w:t>
      </w:r>
    </w:p>
    <w:p w:rsidR="009154C7" w:rsidRPr="00FC6CF4" w:rsidRDefault="009154C7" w:rsidP="009154C7">
      <w:pPr>
        <w:ind w:firstLine="709"/>
        <w:jc w:val="both"/>
        <w:rPr>
          <w:rFonts w:ascii="Times New Roman" w:hAnsi="Times New Roman"/>
          <w:noProof/>
          <w:lang w:val="ru-RU"/>
        </w:rPr>
      </w:pPr>
      <w:r w:rsidRPr="00922DBF">
        <w:rPr>
          <w:rFonts w:ascii="Times New Roman" w:hAnsi="Times New Roman"/>
          <w:b/>
          <w:noProof/>
          <w:lang w:val="uz-Cyrl-UZ"/>
        </w:rPr>
        <w:t>3</w:t>
      </w:r>
      <w:r w:rsidRPr="00FC6CF4">
        <w:rPr>
          <w:rFonts w:ascii="Times New Roman" w:hAnsi="Times New Roman"/>
          <w:b/>
          <w:noProof/>
          <w:lang w:val="ru-RU"/>
        </w:rPr>
        <w:t xml:space="preserve">.1.1. </w:t>
      </w:r>
      <w:r w:rsidRPr="00FC6CF4">
        <w:rPr>
          <w:rFonts w:ascii="Times New Roman" w:hAnsi="Times New Roman"/>
          <w:noProof/>
          <w:lang w:val="ru-RU"/>
        </w:rPr>
        <w:t>Бошланғич материаллар (хом</w:t>
      </w:r>
      <w:r>
        <w:rPr>
          <w:rFonts w:ascii="Times New Roman" w:hAnsi="Times New Roman"/>
          <w:noProof/>
          <w:lang w:val="ru-RU"/>
        </w:rPr>
        <w:t>-</w:t>
      </w:r>
      <w:r w:rsidRPr="00FC6CF4">
        <w:rPr>
          <w:rFonts w:ascii="Times New Roman" w:hAnsi="Times New Roman"/>
          <w:noProof/>
          <w:lang w:val="ru-RU"/>
        </w:rPr>
        <w:t xml:space="preserve">ашё) билан таъминлаши мумкин. Нашр учун тегишли сифатдаги қоғоз, </w:t>
      </w:r>
      <w:r w:rsidRPr="00922DBF">
        <w:rPr>
          <w:rFonts w:ascii="Times New Roman" w:hAnsi="Times New Roman"/>
          <w:noProof/>
          <w:lang w:val="uz-Cyrl-UZ"/>
        </w:rPr>
        <w:t xml:space="preserve">қоғознинг мулкий эгалигидан қатъий назар </w:t>
      </w:r>
      <w:r w:rsidRPr="00922DBF">
        <w:rPr>
          <w:rFonts w:ascii="Times New Roman" w:hAnsi="Times New Roman"/>
          <w:noProof/>
        </w:rPr>
        <w:t>O</w:t>
      </w:r>
      <w:r w:rsidRPr="00FC6CF4">
        <w:rPr>
          <w:rFonts w:ascii="Times New Roman" w:hAnsi="Times New Roman"/>
          <w:noProof/>
          <w:lang w:val="ru-RU"/>
        </w:rPr>
        <w:t>ʻ</w:t>
      </w:r>
      <w:r w:rsidRPr="00922DBF">
        <w:rPr>
          <w:rFonts w:ascii="Times New Roman" w:hAnsi="Times New Roman"/>
          <w:noProof/>
        </w:rPr>
        <w:t>zDST</w:t>
      </w:r>
      <w:r w:rsidRPr="00FC6CF4">
        <w:rPr>
          <w:rFonts w:ascii="Times New Roman" w:hAnsi="Times New Roman"/>
          <w:noProof/>
          <w:lang w:val="ru-RU"/>
        </w:rPr>
        <w:t xml:space="preserve"> 2317:2012 асосидаги белгиланган меъёрий ва техник талабларга жавоб бер</w:t>
      </w:r>
      <w:r w:rsidRPr="00922DBF">
        <w:rPr>
          <w:rFonts w:ascii="Times New Roman" w:hAnsi="Times New Roman"/>
          <w:noProof/>
          <w:lang w:val="uz-Cyrl-UZ"/>
        </w:rPr>
        <w:t>иши керак.</w:t>
      </w:r>
    </w:p>
    <w:p w:rsidR="009154C7" w:rsidRPr="00FC6CF4" w:rsidRDefault="009154C7" w:rsidP="009154C7">
      <w:pPr>
        <w:ind w:firstLine="709"/>
        <w:jc w:val="both"/>
        <w:rPr>
          <w:rFonts w:ascii="Times New Roman" w:hAnsi="Times New Roman"/>
          <w:noProof/>
          <w:lang w:val="ru-RU"/>
        </w:rPr>
      </w:pPr>
      <w:r w:rsidRPr="00922DBF">
        <w:rPr>
          <w:rFonts w:ascii="Times New Roman" w:hAnsi="Times New Roman"/>
          <w:b/>
          <w:noProof/>
          <w:lang w:val="uz-Cyrl-UZ"/>
        </w:rPr>
        <w:t>3</w:t>
      </w:r>
      <w:r w:rsidRPr="00FC6CF4">
        <w:rPr>
          <w:rFonts w:ascii="Times New Roman" w:hAnsi="Times New Roman"/>
          <w:b/>
          <w:noProof/>
          <w:lang w:val="ru-RU"/>
        </w:rPr>
        <w:t xml:space="preserve">.1.2. </w:t>
      </w:r>
      <w:r w:rsidRPr="00FC6CF4">
        <w:rPr>
          <w:rFonts w:ascii="Times New Roman" w:hAnsi="Times New Roman"/>
          <w:noProof/>
          <w:lang w:val="ru-RU"/>
        </w:rPr>
        <w:t xml:space="preserve">Аниқ бажарилган ва </w:t>
      </w:r>
      <w:r w:rsidRPr="00922DBF">
        <w:rPr>
          <w:rFonts w:ascii="Times New Roman" w:hAnsi="Times New Roman"/>
          <w:noProof/>
          <w:lang w:val="uz-Cyrl-UZ"/>
        </w:rPr>
        <w:t xml:space="preserve">Таҳририят масъуллари томонидан </w:t>
      </w:r>
      <w:r w:rsidRPr="00FC6CF4">
        <w:rPr>
          <w:rFonts w:ascii="Times New Roman" w:hAnsi="Times New Roman"/>
          <w:noProof/>
          <w:lang w:val="ru-RU"/>
        </w:rPr>
        <w:t>тасдиқланган, босма (</w:t>
      </w:r>
      <w:r w:rsidRPr="00922DBF">
        <w:rPr>
          <w:rFonts w:ascii="Times New Roman" w:hAnsi="Times New Roman"/>
          <w:noProof/>
          <w:lang w:val="uz-Cyrl-UZ"/>
        </w:rPr>
        <w:t>Р</w:t>
      </w:r>
      <w:r w:rsidRPr="00922DBF">
        <w:rPr>
          <w:rFonts w:ascii="Times New Roman" w:hAnsi="Times New Roman"/>
          <w:noProof/>
        </w:rPr>
        <w:t>DF</w:t>
      </w:r>
      <w:r w:rsidRPr="00FC6CF4">
        <w:rPr>
          <w:rFonts w:ascii="Times New Roman" w:hAnsi="Times New Roman"/>
          <w:noProof/>
          <w:lang w:val="ru-RU"/>
        </w:rPr>
        <w:t>) файлларни</w:t>
      </w:r>
      <w:r w:rsidRPr="00922DBF">
        <w:rPr>
          <w:rFonts w:ascii="Times New Roman" w:hAnsi="Times New Roman"/>
          <w:noProof/>
          <w:lang w:val="uz-Cyrl-UZ"/>
        </w:rPr>
        <w:t>,</w:t>
      </w:r>
      <w:r w:rsidRPr="00FC6CF4">
        <w:rPr>
          <w:rFonts w:ascii="Times New Roman" w:hAnsi="Times New Roman"/>
          <w:noProof/>
          <w:lang w:val="ru-RU"/>
        </w:rPr>
        <w:t xml:space="preserve"> газета</w:t>
      </w:r>
      <w:r w:rsidRPr="00922DBF">
        <w:rPr>
          <w:rFonts w:ascii="Times New Roman" w:hAnsi="Times New Roman"/>
          <w:noProof/>
          <w:lang w:val="uz-Cyrl-UZ"/>
        </w:rPr>
        <w:t>лар</w:t>
      </w:r>
      <w:r w:rsidRPr="00FC6CF4">
        <w:rPr>
          <w:rFonts w:ascii="Times New Roman" w:hAnsi="Times New Roman"/>
          <w:noProof/>
          <w:lang w:val="ru-RU"/>
        </w:rPr>
        <w:t xml:space="preserve"> саҳифаланган куни</w:t>
      </w:r>
      <w:r w:rsidRPr="00922DBF">
        <w:rPr>
          <w:rFonts w:ascii="Times New Roman" w:hAnsi="Times New Roman"/>
          <w:noProof/>
          <w:lang w:val="uz-Cyrl-UZ"/>
        </w:rPr>
        <w:t>,</w:t>
      </w:r>
      <w:r w:rsidRPr="00FC6CF4">
        <w:rPr>
          <w:rFonts w:ascii="Times New Roman" w:hAnsi="Times New Roman"/>
          <w:noProof/>
          <w:lang w:val="ru-RU"/>
        </w:rPr>
        <w:t xml:space="preserve"> босмахона</w:t>
      </w:r>
      <w:r w:rsidRPr="00922DBF">
        <w:rPr>
          <w:rFonts w:ascii="Times New Roman" w:hAnsi="Times New Roman"/>
          <w:noProof/>
          <w:lang w:val="uz-Cyrl-UZ"/>
        </w:rPr>
        <w:t xml:space="preserve">га </w:t>
      </w:r>
      <w:r w:rsidRPr="00FC6CF4">
        <w:rPr>
          <w:rFonts w:ascii="Times New Roman" w:hAnsi="Times New Roman"/>
          <w:noProof/>
          <w:lang w:val="ru-RU"/>
        </w:rPr>
        <w:t xml:space="preserve">ЎзА </w:t>
      </w:r>
      <w:r w:rsidRPr="00922DBF">
        <w:rPr>
          <w:rFonts w:ascii="Times New Roman" w:hAnsi="Times New Roman"/>
          <w:noProof/>
          <w:lang w:val="uz-Cyrl-UZ"/>
        </w:rPr>
        <w:t xml:space="preserve">якунидан кейин икки </w:t>
      </w:r>
      <w:r w:rsidRPr="00922DBF">
        <w:rPr>
          <w:rFonts w:ascii="Times New Roman" w:hAnsi="Times New Roman"/>
          <w:noProof/>
          <w:lang w:val="uz-Cyrl-UZ"/>
        </w:rPr>
        <w:lastRenderedPageBreak/>
        <w:t xml:space="preserve">соат ичида </w:t>
      </w:r>
      <w:r w:rsidRPr="00FC6CF4">
        <w:rPr>
          <w:rFonts w:ascii="Times New Roman" w:hAnsi="Times New Roman"/>
          <w:noProof/>
          <w:lang w:val="ru-RU"/>
        </w:rPr>
        <w:t xml:space="preserve">чиқаришга тайёрланган, ҳар бир </w:t>
      </w:r>
      <w:r w:rsidRPr="00922DBF">
        <w:rPr>
          <w:rFonts w:ascii="Times New Roman" w:hAnsi="Times New Roman"/>
          <w:noProof/>
          <w:lang w:val="uz-Cyrl-UZ"/>
        </w:rPr>
        <w:t xml:space="preserve">саҳифаси </w:t>
      </w:r>
      <w:r w:rsidRPr="00FC6CF4">
        <w:rPr>
          <w:rFonts w:ascii="Times New Roman" w:hAnsi="Times New Roman"/>
          <w:noProof/>
          <w:lang w:val="ru-RU"/>
        </w:rPr>
        <w:t>имзоланган, тўлиқ хомаки (</w:t>
      </w:r>
      <w:r w:rsidRPr="00922DBF">
        <w:rPr>
          <w:rFonts w:ascii="Times New Roman" w:hAnsi="Times New Roman"/>
          <w:noProof/>
          <w:lang w:val="uz-Cyrl-UZ"/>
        </w:rPr>
        <w:t xml:space="preserve">муфовиқ рввишда </w:t>
      </w:r>
      <w:r w:rsidRPr="00FC6CF4">
        <w:rPr>
          <w:rFonts w:ascii="Times New Roman" w:hAnsi="Times New Roman"/>
          <w:noProof/>
          <w:lang w:val="ru-RU"/>
        </w:rPr>
        <w:t>4+1, 4+4</w:t>
      </w:r>
      <w:r w:rsidRPr="00922DBF">
        <w:rPr>
          <w:rFonts w:ascii="Times New Roman" w:hAnsi="Times New Roman"/>
          <w:noProof/>
          <w:lang w:val="uz-Cyrl-UZ"/>
        </w:rPr>
        <w:t>)</w:t>
      </w:r>
      <w:r w:rsidRPr="00FC6CF4">
        <w:rPr>
          <w:rFonts w:ascii="Times New Roman" w:hAnsi="Times New Roman"/>
          <w:noProof/>
          <w:lang w:val="ru-RU"/>
        </w:rPr>
        <w:t xml:space="preserve"> макетни тақдим этади. Ёзилган файл имзоланган макетга мувофиқ</w:t>
      </w:r>
      <w:r w:rsidRPr="00922DBF">
        <w:rPr>
          <w:rFonts w:ascii="Times New Roman" w:hAnsi="Times New Roman"/>
          <w:noProof/>
          <w:lang w:val="uz-Cyrl-UZ"/>
        </w:rPr>
        <w:t>лиги таъминлайди</w:t>
      </w:r>
      <w:r w:rsidRPr="00FC6CF4">
        <w:rPr>
          <w:rFonts w:ascii="Times New Roman" w:hAnsi="Times New Roman"/>
          <w:noProof/>
          <w:lang w:val="ru-RU"/>
        </w:rPr>
        <w:t xml:space="preserve">. </w:t>
      </w:r>
    </w:p>
    <w:p w:rsidR="009154C7" w:rsidRPr="00FC6CF4" w:rsidRDefault="009154C7" w:rsidP="009154C7">
      <w:pPr>
        <w:ind w:firstLine="709"/>
        <w:jc w:val="both"/>
        <w:rPr>
          <w:rFonts w:ascii="Times New Roman" w:hAnsi="Times New Roman"/>
          <w:noProof/>
          <w:lang w:val="ru-RU"/>
        </w:rPr>
      </w:pPr>
      <w:r w:rsidRPr="00FC6CF4">
        <w:rPr>
          <w:rFonts w:ascii="Times New Roman" w:hAnsi="Times New Roman"/>
          <w:noProof/>
          <w:lang w:val="ru-RU"/>
        </w:rPr>
        <w:t xml:space="preserve">Газета саҳифаларининг электрон файлларини тайёрлашда юқорида кўрсатилган стандартлар талабига риоя қилинмаса, бунинг учун тўғридан-тўғри «Буюртмачи» жавобгар бўлади. Газета макетидаги дастлабки материаллар, файллар ва матнлар шрифтлари ўзгаришининг олдини олиш учун «Буюртмачи» шрифт ва файлларни сақлаш ва «қотириш» </w:t>
      </w:r>
      <w:r w:rsidRPr="00922DBF">
        <w:rPr>
          <w:rFonts w:ascii="Times New Roman" w:hAnsi="Times New Roman"/>
          <w:noProof/>
          <w:lang w:val="uz-Cyrl-UZ"/>
        </w:rPr>
        <w:t xml:space="preserve">мумкин бўлган </w:t>
      </w:r>
      <w:r w:rsidRPr="00FC6CF4">
        <w:rPr>
          <w:rFonts w:ascii="Times New Roman" w:hAnsi="Times New Roman"/>
          <w:noProof/>
          <w:lang w:val="ru-RU"/>
        </w:rPr>
        <w:t>дастурлардан фойдаланишни ўз зиммасига олади.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3</w:t>
      </w:r>
      <w:r w:rsidRPr="00FC6CF4">
        <w:rPr>
          <w:rFonts w:ascii="Times New Roman" w:hAnsi="Times New Roman"/>
          <w:b/>
          <w:noProof/>
          <w:lang w:val="ru-RU"/>
        </w:rPr>
        <w:t>.1.</w:t>
      </w:r>
      <w:r w:rsidRPr="00922DBF">
        <w:rPr>
          <w:rFonts w:ascii="Times New Roman" w:hAnsi="Times New Roman"/>
          <w:b/>
          <w:noProof/>
          <w:lang w:val="uz-Cyrl-UZ"/>
        </w:rPr>
        <w:t>3</w:t>
      </w:r>
      <w:r w:rsidRPr="00FC6CF4">
        <w:rPr>
          <w:rFonts w:ascii="Times New Roman" w:hAnsi="Times New Roman"/>
          <w:b/>
          <w:noProof/>
          <w:lang w:val="ru-RU"/>
        </w:rPr>
        <w:t>.</w:t>
      </w:r>
      <w:r w:rsidRPr="00FC6CF4">
        <w:rPr>
          <w:rFonts w:ascii="Times New Roman" w:hAnsi="Times New Roman"/>
          <w:noProof/>
          <w:lang w:val="ru-RU"/>
        </w:rPr>
        <w:t xml:space="preserve"> «Ижрочи»</w:t>
      </w:r>
      <w:r w:rsidRPr="00922DBF">
        <w:rPr>
          <w:rFonts w:ascii="Times New Roman" w:hAnsi="Times New Roman"/>
          <w:noProof/>
          <w:lang w:val="uz-Cyrl-UZ"/>
        </w:rPr>
        <w:t xml:space="preserve"> </w:t>
      </w:r>
      <w:r w:rsidRPr="00FC6CF4">
        <w:rPr>
          <w:rFonts w:ascii="Times New Roman" w:hAnsi="Times New Roman"/>
          <w:noProof/>
          <w:lang w:val="ru-RU"/>
        </w:rPr>
        <w:t xml:space="preserve">газетанинг </w:t>
      </w:r>
      <w:r w:rsidRPr="00922DBF">
        <w:rPr>
          <w:rFonts w:ascii="Times New Roman" w:hAnsi="Times New Roman"/>
          <w:noProof/>
          <w:lang w:val="uz-Cyrl-UZ"/>
        </w:rPr>
        <w:t xml:space="preserve">асосий </w:t>
      </w:r>
      <w:r w:rsidRPr="00FC6CF4">
        <w:rPr>
          <w:rFonts w:ascii="Times New Roman" w:hAnsi="Times New Roman"/>
          <w:noProof/>
          <w:lang w:val="ru-RU"/>
        </w:rPr>
        <w:t xml:space="preserve">ададини </w:t>
      </w:r>
      <w:r w:rsidRPr="00922DBF">
        <w:rPr>
          <w:rFonts w:ascii="Times New Roman" w:hAnsi="Times New Roman"/>
          <w:noProof/>
          <w:lang w:val="uz-Cyrl-UZ"/>
        </w:rPr>
        <w:t>чоп этиш (</w:t>
      </w:r>
      <w:r w:rsidRPr="00FC6CF4">
        <w:rPr>
          <w:rFonts w:ascii="Times New Roman" w:hAnsi="Times New Roman"/>
          <w:noProof/>
          <w:lang w:val="ru-RU"/>
        </w:rPr>
        <w:t>босиш</w:t>
      </w:r>
      <w:r w:rsidRPr="00922DBF">
        <w:rPr>
          <w:rFonts w:ascii="Times New Roman" w:hAnsi="Times New Roman"/>
          <w:noProof/>
          <w:lang w:val="uz-Cyrl-UZ"/>
        </w:rPr>
        <w:t>)</w:t>
      </w:r>
      <w:r w:rsidRPr="00FC6CF4">
        <w:rPr>
          <w:rFonts w:ascii="Times New Roman" w:hAnsi="Times New Roman"/>
          <w:noProof/>
          <w:lang w:val="ru-RU"/>
        </w:rPr>
        <w:t xml:space="preserve">ни </w:t>
      </w:r>
      <w:r w:rsidRPr="00922DBF">
        <w:rPr>
          <w:rFonts w:ascii="Times New Roman" w:hAnsi="Times New Roman"/>
          <w:noProof/>
          <w:lang w:val="uz-Cyrl-UZ"/>
        </w:rPr>
        <w:t xml:space="preserve">бошлашдан олдин, </w:t>
      </w:r>
      <w:r w:rsidRPr="00FC6CF4">
        <w:rPr>
          <w:rFonts w:ascii="Times New Roman" w:hAnsi="Times New Roman"/>
          <w:noProof/>
          <w:lang w:val="ru-RU"/>
        </w:rPr>
        <w:t xml:space="preserve">Таҳририятнинг ваколатли навбатчи ходими </w:t>
      </w:r>
      <w:r w:rsidRPr="00922DBF">
        <w:rPr>
          <w:rFonts w:ascii="Times New Roman" w:hAnsi="Times New Roman"/>
          <w:noProof/>
          <w:lang w:val="uz-Cyrl-UZ"/>
        </w:rPr>
        <w:t xml:space="preserve">газетанинг </w:t>
      </w:r>
      <w:r w:rsidRPr="00FC6CF4">
        <w:rPr>
          <w:rFonts w:ascii="Times New Roman" w:hAnsi="Times New Roman"/>
          <w:noProof/>
          <w:lang w:val="ru-RU"/>
        </w:rPr>
        <w:t>босмадан чи</w:t>
      </w:r>
      <w:r w:rsidRPr="00922DBF">
        <w:rPr>
          <w:rFonts w:ascii="Times New Roman" w:hAnsi="Times New Roman"/>
          <w:noProof/>
          <w:lang w:val="uz-Cyrl-UZ"/>
        </w:rPr>
        <w:t xml:space="preserve">ққан дастлабки назорат нусхасини </w:t>
      </w:r>
      <w:r w:rsidRPr="00FC6CF4">
        <w:rPr>
          <w:rFonts w:ascii="Times New Roman" w:hAnsi="Times New Roman"/>
          <w:noProof/>
          <w:lang w:val="ru-RU"/>
        </w:rPr>
        <w:t>тасдиқла</w:t>
      </w:r>
      <w:r w:rsidRPr="00922DBF">
        <w:rPr>
          <w:rFonts w:ascii="Times New Roman" w:hAnsi="Times New Roman"/>
          <w:noProof/>
          <w:lang w:val="uz-Cyrl-UZ"/>
        </w:rPr>
        <w:t xml:space="preserve">йди. </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3.1.4</w:t>
      </w:r>
      <w:r w:rsidRPr="00922DBF">
        <w:rPr>
          <w:rFonts w:ascii="Times New Roman" w:hAnsi="Times New Roman"/>
          <w:noProof/>
          <w:lang w:val="uz-Cyrl-UZ"/>
        </w:rPr>
        <w:t xml:space="preserve">. «Буюртмачи», «Ижрочи»га газетанинг чиқиш жадвалидаги ўзгаришлар ҳақида саҳифалар сони ва адади аниқ кўрсатилган ҳолда чоп этиш бошланишидан олдин хат, факс ёки бошқа алоқа йўли билан хабардор қилади. </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3.1.5. </w:t>
      </w:r>
      <w:r w:rsidRPr="00922DBF">
        <w:rPr>
          <w:rFonts w:ascii="Times New Roman" w:hAnsi="Times New Roman"/>
          <w:noProof/>
          <w:lang w:val="uz-Cyrl-UZ"/>
        </w:rPr>
        <w:t>«Буюртмачи» босиш жараёни бошланишидан олдин мунозарали масалаларни ҳал қилаоладиган ва компьютер саводхонлигига эга навбатчи муҳаррир билан таъминлаши керак. «Ижрочи»га навбатчининг алоқа маълумотлари: ФИШ, лавозими, уй ва қўл телефони рақамлари тақдим этади.</w:t>
      </w:r>
    </w:p>
    <w:p w:rsidR="009154C7" w:rsidRPr="00922DBF" w:rsidRDefault="009154C7" w:rsidP="009154C7">
      <w:pPr>
        <w:ind w:firstLine="709"/>
        <w:jc w:val="both"/>
        <w:rPr>
          <w:rFonts w:ascii="Times New Roman" w:hAnsi="Times New Roman"/>
          <w:noProof/>
          <w:lang w:val="uz-Cyrl-UZ"/>
        </w:rPr>
      </w:pPr>
      <w:r w:rsidRPr="00AD17F8">
        <w:rPr>
          <w:rFonts w:ascii="Times New Roman" w:hAnsi="Times New Roman"/>
          <w:b/>
          <w:noProof/>
          <w:lang w:val="uz-Cyrl-UZ"/>
        </w:rPr>
        <w:t xml:space="preserve">3.1.6. </w:t>
      </w:r>
      <w:r w:rsidRPr="00AD17F8">
        <w:rPr>
          <w:rFonts w:ascii="Times New Roman" w:hAnsi="Times New Roman"/>
          <w:noProof/>
          <w:lang w:val="uz-Cyrl-UZ"/>
        </w:rPr>
        <w:t>Кўрсатилган хизмат учун «Ижрочи» томонидан тақдим қилинган ҳисоб-фактура бўйича тўловни ўз вақтида амалга оширади.</w:t>
      </w:r>
      <w:r w:rsidRPr="00922DBF">
        <w:rPr>
          <w:rFonts w:ascii="Times New Roman" w:hAnsi="Times New Roman"/>
          <w:noProof/>
          <w:lang w:val="uz-Cyrl-UZ"/>
        </w:rPr>
        <w:t xml:space="preserve"> </w:t>
      </w:r>
    </w:p>
    <w:p w:rsidR="009154C7" w:rsidRPr="00922DBF" w:rsidRDefault="009154C7" w:rsidP="009154C7">
      <w:pPr>
        <w:ind w:firstLine="709"/>
        <w:jc w:val="both"/>
        <w:rPr>
          <w:rFonts w:ascii="Times New Roman" w:hAnsi="Times New Roman"/>
          <w:b/>
          <w:noProof/>
          <w:lang w:val="uz-Cyrl-UZ"/>
        </w:rPr>
      </w:pPr>
      <w:r w:rsidRPr="00922DBF">
        <w:rPr>
          <w:rFonts w:ascii="Times New Roman" w:hAnsi="Times New Roman"/>
          <w:b/>
          <w:noProof/>
          <w:lang w:val="uz-Cyrl-UZ"/>
        </w:rPr>
        <w:t>3.2. «Ижрочи»нинг хуқуқ ва мажбуриятлари:</w:t>
      </w:r>
    </w:p>
    <w:p w:rsidR="009154C7" w:rsidRPr="00922DBF" w:rsidRDefault="009154C7" w:rsidP="009154C7">
      <w:pPr>
        <w:ind w:firstLine="709"/>
        <w:jc w:val="both"/>
        <w:rPr>
          <w:rFonts w:ascii="Times New Roman" w:hAnsi="Times New Roman"/>
          <w:noProof/>
          <w:lang w:val="uz-Cyrl-UZ"/>
        </w:rPr>
      </w:pPr>
      <w:r w:rsidRPr="00C53FC0">
        <w:rPr>
          <w:rFonts w:ascii="Times New Roman" w:hAnsi="Times New Roman"/>
          <w:b/>
          <w:noProof/>
          <w:lang w:val="uz-Cyrl-UZ"/>
        </w:rPr>
        <w:t xml:space="preserve">3.2.1. </w:t>
      </w:r>
      <w:r w:rsidRPr="00C53FC0">
        <w:rPr>
          <w:rFonts w:ascii="Times New Roman" w:hAnsi="Times New Roman"/>
          <w:noProof/>
          <w:lang w:val="uz-Cyrl-UZ"/>
        </w:rPr>
        <w:t>Газета ададини аниқ, бир текис босма, тиниқ тасвир ва варақни тўғри тартибда буклаш асосида чоп этиш. «Ижрочи»нинг айби билан адад яроқсиз ҳолатда чиққанида, «Ижрочи» босишни тўхтатиши, ададни ушлаб туриш, ортга қайтариш ва уни йўқ қилиш чораларини кўриши, сифатсиз чиққан қисмини ўз ҳисобидан чоп этиб бериши шарт.</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3.2.2. </w:t>
      </w:r>
      <w:r w:rsidRPr="00922DBF">
        <w:rPr>
          <w:rFonts w:ascii="Times New Roman" w:hAnsi="Times New Roman"/>
          <w:noProof/>
          <w:lang w:val="uz-Cyrl-UZ"/>
        </w:rPr>
        <w:t>Газеталарни чоп этиш, саралаш ва ўрашга оид матбаа ишлари (хизматлари)ни бажариш (кўрсатиш).</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3.2.3. </w:t>
      </w:r>
      <w:r w:rsidRPr="00922DBF">
        <w:rPr>
          <w:rFonts w:ascii="Times New Roman" w:hAnsi="Times New Roman"/>
          <w:noProof/>
          <w:lang w:val="uz-Cyrl-UZ"/>
        </w:rPr>
        <w:t>«Буюртмачи»нинг талабига мувофиқ, газета ададини Томонларнинг ўзаро келишилган хизматлар (ишлар)ни кўрсатиш (бажариш) муддатида чиқинди қоғоздан қилинган прокладкага (пастки ва юқори қисмидан) ўрайди ва тасма билан боғланган ўрамларни стандарт пакетларга қадоқлайди.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3.2.4. </w:t>
      </w:r>
      <w:r w:rsidRPr="00922DBF">
        <w:rPr>
          <w:rFonts w:ascii="Times New Roman" w:hAnsi="Times New Roman"/>
          <w:noProof/>
          <w:lang w:val="uz-Cyrl-UZ"/>
        </w:rPr>
        <w:t>Чоп этилган, саралаб, қадоқланган тайёр газеталарни «Буюртмачи» тақдим этган рўйхатга мувофиқ, тегишли миқдорларда «Matbuot tarqatuvchi» АК, «Ўзбекистон почтаси» АЖнинг «Xalqaro pochtamt» филиали ва бошқа матбуот тарқатувчи ташкилотларнинг алмашув пунктларига алоҳида экспедиция шартномаси асосида етказиб беради. «Буюртмачи» ўзига тегишли ададдаги газеталарни «Ижрочи»нинг алмашув пунктидан мазкур шартномага мувофиқ, ўз кучи билан олиб чиқиб кетади.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3.2.5. </w:t>
      </w:r>
      <w:r w:rsidRPr="00922DBF">
        <w:rPr>
          <w:rFonts w:ascii="Times New Roman" w:hAnsi="Times New Roman"/>
          <w:noProof/>
          <w:lang w:val="uz-Cyrl-UZ"/>
        </w:rPr>
        <w:t>Яроқсиз маҳсулот аниқланганида, «Буюртмачи» ва «Ижрочи» имзолайдиган далолатнома асосида 24 соат ичида нашрнинг сифатсиз намуналари ўрнига сифатлисини ишлаб чиқаради.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3.2.6. </w:t>
      </w:r>
      <w:r w:rsidRPr="00922DBF">
        <w:rPr>
          <w:rFonts w:ascii="Times New Roman" w:hAnsi="Times New Roman"/>
          <w:noProof/>
          <w:lang w:val="uz-Cyrl-UZ"/>
        </w:rPr>
        <w:t>«Буюртмачи»га ишлаб чиқариш хизматларини пуллик асосда кўрсатиш. Кўрсатиладиган хизматларнинг бошқа турлари, сони, муддатлари, тўлов ва бошқалар қўшимча келишув билан белгиланади.</w:t>
      </w:r>
    </w:p>
    <w:p w:rsidR="009154C7" w:rsidRPr="00997D30" w:rsidRDefault="009154C7" w:rsidP="009154C7">
      <w:pPr>
        <w:ind w:firstLine="709"/>
        <w:jc w:val="both"/>
        <w:rPr>
          <w:rFonts w:ascii="Times New Roman" w:hAnsi="Times New Roman"/>
          <w:noProof/>
          <w:lang w:val="uz-Cyrl-UZ"/>
        </w:rPr>
      </w:pPr>
      <w:r w:rsidRPr="00997D30">
        <w:rPr>
          <w:rFonts w:ascii="Times New Roman" w:hAnsi="Times New Roman"/>
          <w:noProof/>
          <w:lang w:val="uz-Cyrl-UZ"/>
        </w:rPr>
        <w:t>«Буюртмачи» томонидан қўшимча хизмат бўйича ёзма мурожаат қилинганида, «Ижрочи» ўзининг хомашёси: чоп этиш учун қоғозидан фойдаланиши мумкин. Бундай вазиятда «Ижрочи» қўшимча ҳисоб-фактура тақдим этади.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3.2.7. </w:t>
      </w:r>
      <w:r w:rsidRPr="00922DBF">
        <w:rPr>
          <w:rFonts w:ascii="Times New Roman" w:hAnsi="Times New Roman"/>
          <w:noProof/>
          <w:lang w:val="uz-Cyrl-UZ"/>
        </w:rPr>
        <w:t>Агар олдиндан тўлов жорий ҳисоб рақамига тушмаса, «Ижрочи» газетанинг навбатдаги сонини чоп этишни бошламаслик ҳуқуқига эга. Қарз бир ой ичида ёпилмаган тақдирда «Ижрочи» чоп этиш (газетани чиқариш)ни тўхтатишга ҳақли.</w:t>
      </w:r>
    </w:p>
    <w:p w:rsidR="009154C7" w:rsidRPr="00922DBF" w:rsidRDefault="009154C7" w:rsidP="009154C7">
      <w:pPr>
        <w:ind w:firstLine="567"/>
        <w:jc w:val="both"/>
        <w:rPr>
          <w:rFonts w:ascii="Times New Roman" w:hAnsi="Times New Roman"/>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4. ҚОҒОЗ. ҚОҒОЗГА ҚЎЙИЛАДИГАН ТАЛАБЛАР</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lastRenderedPageBreak/>
        <w:t xml:space="preserve">4.1. </w:t>
      </w:r>
      <w:r w:rsidRPr="00922DBF">
        <w:rPr>
          <w:rFonts w:ascii="Times New Roman" w:hAnsi="Times New Roman"/>
          <w:noProof/>
          <w:lang w:val="uz-Cyrl-UZ"/>
        </w:rPr>
        <w:t xml:space="preserve">«Ижрочи», «Буюртмачи»га тегишли газеталарни чоп этишда, ўзининг қоғозидан ёки «Буюртмачи»нинг қоғозидан фойдаланиши мумкин. Ҳар қандай вазиятда ҳам қоғоз сифати техник ва технологик талаблар ва стандартларга мувофиқ келиши керак. </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4.2. </w:t>
      </w:r>
      <w:r w:rsidRPr="00922DBF">
        <w:rPr>
          <w:rFonts w:ascii="Times New Roman" w:hAnsi="Times New Roman"/>
          <w:noProof/>
          <w:lang w:val="uz-Cyrl-UZ"/>
        </w:rPr>
        <w:t>Ўрам-офсет дастгоҳларида чоп этиш учун чиқиндилар меъёри тасдиқланган меъёрларга мувофиқ белгиланади. Газетани белгиланган ададда чоп этиш натижасида ҳосил бўлган қоғоз ва барча техник чиқиндилар «Ижрочи» ихтиёрида қолади. «Ижрочи» газеталарни чоп этишда «Буюртмачи»нинг қоғозидан фойдаланган тақдирда, чоп этиш натижасида ҳосил бўлган қоғоз чиқиндилари «Буюртмачи»нинг ихтиёрига ўтказилади.</w:t>
      </w:r>
    </w:p>
    <w:p w:rsidR="009154C7" w:rsidRPr="00922DBF" w:rsidRDefault="009154C7" w:rsidP="009154C7">
      <w:pPr>
        <w:ind w:firstLine="709"/>
        <w:jc w:val="both"/>
        <w:rPr>
          <w:rFonts w:ascii="Times New Roman" w:hAnsi="Times New Roman"/>
          <w:noProof/>
          <w:lang w:val="uz-Cyrl-UZ"/>
        </w:rPr>
      </w:pPr>
      <w:r w:rsidRPr="00A87199">
        <w:rPr>
          <w:rFonts w:ascii="Times New Roman" w:hAnsi="Times New Roman"/>
          <w:b/>
          <w:noProof/>
          <w:lang w:val="uz-Cyrl-UZ"/>
        </w:rPr>
        <w:t xml:space="preserve">4.3. </w:t>
      </w:r>
      <w:r w:rsidRPr="00A87199">
        <w:rPr>
          <w:rFonts w:ascii="Times New Roman" w:hAnsi="Times New Roman"/>
          <w:noProof/>
          <w:lang w:val="uz-Cyrl-UZ"/>
        </w:rPr>
        <w:t xml:space="preserve">Қоғоз сифати техник ва технологик талаблар ҳамда тасдиқланган стандартларга мувофиқ келиши керак. Газеталарни ўрам офсет дастгоҳларида чоп этишда чиқиндилар меъёри «O‘zDAVMATBUOTLITI» томонидан ишлаб чиқилган ва тасдиқланган ҳамда Ўзбекистон Матбуот ва ахборот агентлигининг 10.12.2010 йилдаги №341-буйруғи билан тасдиқланган меъёрларга мувофиқ белгиланади. «Буюртмачи» олиб кирилаётган қоғоз учун ҳужжатлар </w:t>
      </w:r>
      <w:r w:rsidRPr="00A87199">
        <w:rPr>
          <w:rFonts w:ascii="Times New Roman" w:hAnsi="Times New Roman"/>
          <w:i/>
          <w:noProof/>
          <w:lang w:val="uz-Cyrl-UZ"/>
        </w:rPr>
        <w:t>(сифат сертификати, асллик сертификати)</w:t>
      </w:r>
      <w:r w:rsidRPr="00A87199">
        <w:rPr>
          <w:rFonts w:ascii="Times New Roman" w:hAnsi="Times New Roman"/>
          <w:noProof/>
          <w:lang w:val="uz-Cyrl-UZ"/>
        </w:rPr>
        <w:t>ни тақдим этиши шарт. Қоғознинг сарф қилиниш меъёри босмахонадаги тасдиқланган меъёрларга мувофиқ аниқланади.</w:t>
      </w:r>
      <w:r w:rsidRPr="00922DBF">
        <w:rPr>
          <w:rFonts w:ascii="Times New Roman" w:hAnsi="Times New Roman"/>
          <w:noProof/>
          <w:lang w:val="uz-Cyrl-UZ"/>
        </w:rPr>
        <w:t xml:space="preserve"> </w:t>
      </w:r>
    </w:p>
    <w:p w:rsidR="009154C7" w:rsidRPr="00922DBF" w:rsidRDefault="009154C7" w:rsidP="009154C7">
      <w:pPr>
        <w:ind w:firstLine="709"/>
        <w:jc w:val="both"/>
        <w:rPr>
          <w:rFonts w:ascii="Times New Roman" w:hAnsi="Times New Roman"/>
          <w:noProof/>
          <w:lang w:val="uz-Cyrl-UZ"/>
        </w:rPr>
      </w:pPr>
      <w:r w:rsidRPr="00C53FC0">
        <w:rPr>
          <w:rFonts w:ascii="Times New Roman" w:hAnsi="Times New Roman"/>
          <w:b/>
          <w:noProof/>
          <w:lang w:val="uz-Cyrl-UZ"/>
        </w:rPr>
        <w:t>4.4.</w:t>
      </w:r>
      <w:r w:rsidRPr="00C53FC0">
        <w:rPr>
          <w:rFonts w:ascii="Times New Roman" w:hAnsi="Times New Roman"/>
          <w:noProof/>
          <w:lang w:val="uz-Cyrl-UZ"/>
        </w:rPr>
        <w:t xml:space="preserve"> Буюртмачининг қоғозидан фойдаланишда, «Ижрочи» қоғозни қабул қилиш, тушириш, сақлаш, қайта ишлаш ва ҳисобга олишни таъминлайди. Ушбу ишлар ҳақини алоҳида тақдим этилган ҳисоб-фактурага мувофиқ «Буюртмачи» тўлайди.</w:t>
      </w:r>
    </w:p>
    <w:p w:rsidR="009154C7" w:rsidRPr="00922DBF" w:rsidRDefault="009154C7" w:rsidP="009154C7">
      <w:pPr>
        <w:ind w:firstLine="567"/>
        <w:jc w:val="both"/>
        <w:rPr>
          <w:rFonts w:ascii="Times New Roman" w:hAnsi="Times New Roman"/>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5. ТАЙЁР МАҲСУЛОТНИ ҚАБУЛ ҚИЛИШ ВА ТОПШИРИШ ТАРТИБИ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5.1. </w:t>
      </w:r>
      <w:r w:rsidRPr="00922DBF">
        <w:rPr>
          <w:rFonts w:ascii="Times New Roman" w:hAnsi="Times New Roman"/>
          <w:noProof/>
          <w:lang w:val="uz-Cyrl-UZ"/>
        </w:rPr>
        <w:t>Тайёр ададни Тошкент шаҳридаги «Ўзбекистон почтаси» АЖнинг «Xalqaro pochtamt» ва «Toshkentpochtamti» филиаллари (АЖП) участкаси, «Matbuot tarqatuvchi» АКга жўнатиш (етказиб бериш) ва тарқатиш «Ижрочи» томонидан амалга оширилади.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5.2. </w:t>
      </w:r>
      <w:r w:rsidRPr="00922DBF">
        <w:rPr>
          <w:rFonts w:ascii="Times New Roman" w:hAnsi="Times New Roman"/>
          <w:noProof/>
          <w:lang w:val="uz-Cyrl-UZ"/>
        </w:rPr>
        <w:t>Газета мустақил тарқатилган тақдирда «Буюртмачи» чоп этиш якунланган куни боғламни қайта ҳисоблаш ҳуқуқига эга ва уларнинг сони тўғрилигига ишонч ҳосил қилгач, тайёр газетанинг сони чиқиши якунланган куни ўз кучи билан, ҳеч қандай қўшимча тўловларсиз олиб чиқиб кетади. Тайёр бўлган, аммо ўз вақида олиб кетилмаган маҳсулотнинг сақланиши ва ўз ҳудудидан ташқарида аниқланган (ўрамдаги газета сони) етишмовчилик учун «Ижрочи» жавобгар бўлмайди.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5.3. </w:t>
      </w:r>
      <w:r w:rsidRPr="00922DBF">
        <w:rPr>
          <w:rFonts w:ascii="Times New Roman" w:hAnsi="Times New Roman"/>
          <w:noProof/>
          <w:lang w:val="uz-Cyrl-UZ"/>
        </w:rPr>
        <w:t>Ададни тайёрлаш, саралаш, қадоқлаш хизматлари учун «Ижрочи», «Буюртмачи» тақдим этган рўйхатга мувофиқ, тегишли миқдорларда «Matbuot tarqatuvchi» АК, «Ўзбекистон почтаси» АЖнинг «Xalqaro pochtamt» филиали ва бошқа матбуот тарқатувчи ташкилотларнинг алмашув пунктларига, алоҳида экспедиция шартномаси асосида газеталарнинг бир нусхаси учун ўрнатилган таърифга мувофиқ ҳақ олади. «Ижрочи» бир дона газетани тайёрлаш, қадоқлаш, экспедиция хизматлари учун тарифни, ишлаб чиқариш ҳаражатларидан келиб чиқиб мустақил белгилайди ва матбуот тарқатувчи ташкилотлар билан алоҳида шартномага мувофиқ қўллайди.</w:t>
      </w:r>
    </w:p>
    <w:p w:rsidR="009154C7" w:rsidRPr="00922DBF" w:rsidRDefault="009154C7" w:rsidP="009154C7">
      <w:pPr>
        <w:ind w:firstLine="567"/>
        <w:jc w:val="both"/>
        <w:rPr>
          <w:rFonts w:ascii="Times New Roman" w:hAnsi="Times New Roman"/>
          <w:noProof/>
          <w:lang w:val="uz-Cyrl-UZ"/>
        </w:rPr>
      </w:pPr>
    </w:p>
    <w:p w:rsidR="009154C7" w:rsidRPr="00922DBF" w:rsidRDefault="009154C7" w:rsidP="009154C7">
      <w:pPr>
        <w:ind w:firstLine="708"/>
        <w:jc w:val="center"/>
        <w:rPr>
          <w:rFonts w:ascii="Times New Roman" w:hAnsi="Times New Roman"/>
          <w:b/>
          <w:lang w:val="uz-Cyrl-UZ" w:eastAsia="ru-RU"/>
        </w:rPr>
      </w:pPr>
      <w:r w:rsidRPr="00922DBF">
        <w:rPr>
          <w:rFonts w:ascii="Times New Roman" w:hAnsi="Times New Roman"/>
          <w:b/>
          <w:lang w:val="uz-Cyrl-UZ" w:eastAsia="ru-RU"/>
        </w:rPr>
        <w:t>6. ТОМОНЛАРНИНГ ЖАВОБГАРЛИГИ ВА ЭЪТИРОЗЛАРИНИ (РЕКЛАМАЦИЯ) КЎРИБ ЧИҚИШ ТАРТИБИ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6.1. </w:t>
      </w:r>
      <w:r w:rsidRPr="00922DBF">
        <w:rPr>
          <w:rFonts w:ascii="Times New Roman" w:hAnsi="Times New Roman"/>
          <w:noProof/>
          <w:lang w:val="uz-Cyrl-UZ"/>
        </w:rPr>
        <w:t>Томонлар шартнома шартларини бажармагани ёки лозим даражада бажармагани учун Ўзбекистон Республикаси қонунчилигига мувофиқ жавобгар бўладилар.</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6.2. </w:t>
      </w:r>
      <w:r w:rsidRPr="00922DBF">
        <w:rPr>
          <w:rFonts w:ascii="Times New Roman" w:hAnsi="Times New Roman"/>
          <w:noProof/>
          <w:lang w:val="uz-Cyrl-UZ"/>
        </w:rPr>
        <w:t>«Буюртмачи» тарқатилаётган маълумотларнинг холислиги ва ишончлилиги учун оммавий ахборот воситалари тўғрисидаги қонунчилик ҳамда Ўзбекистон Республикасининг бошқа қонунлари билан белгиланган тартибда жавобгар бўлади.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6.3. </w:t>
      </w:r>
      <w:r w:rsidRPr="00922DBF">
        <w:rPr>
          <w:rFonts w:ascii="Times New Roman" w:hAnsi="Times New Roman"/>
          <w:noProof/>
          <w:lang w:val="uz-Cyrl-UZ"/>
        </w:rPr>
        <w:t>«Буюртмачи» мазкур шартноманинг 3.1. бандига риоя қилмаган ҳолда, шунингдек, ишлаб чиқариш учун сифатсиз иллюстрация материалларини топширганида, «Ижрочи» газетани чоп этишни «Ижрочи» учун қулай бошқа вақтга кўчириш ҳуқуқини сақлаб қолади. «Ижрочи» газетанинг асосий ададини чоп этиш (босиш)да газета(лар)нинг босмадан чиққан дастлабки назорат нусхасини тасдиқлаш учун ваколатли ходим бўлмаган тақдирда босмахона жавобгарликни ўз зиммасига олмайди.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lastRenderedPageBreak/>
        <w:t>6.4.</w:t>
      </w:r>
      <w:r w:rsidRPr="00922DBF">
        <w:rPr>
          <w:rFonts w:ascii="Times New Roman" w:hAnsi="Times New Roman"/>
          <w:noProof/>
          <w:lang w:val="uz-Cyrl-UZ"/>
        </w:rPr>
        <w:t xml:space="preserve"> Газеталарни босиб чиқаришни асоссиз кечиктирса, «Ижрочи» «Буюртмачи»га кечиктирилган кун учун, газеталар чиққан кундаги адад қийматининг 0,5%и миқдорида жарима тўлайди.</w:t>
      </w:r>
    </w:p>
    <w:p w:rsidR="009154C7" w:rsidRPr="00922DBF" w:rsidRDefault="009154C7" w:rsidP="009154C7">
      <w:pPr>
        <w:ind w:firstLine="709"/>
        <w:jc w:val="both"/>
        <w:rPr>
          <w:rFonts w:ascii="Times New Roman" w:hAnsi="Times New Roman"/>
          <w:b/>
          <w:noProof/>
          <w:lang w:val="uz-Cyrl-UZ"/>
        </w:rPr>
      </w:pPr>
      <w:r w:rsidRPr="00922DBF">
        <w:rPr>
          <w:rFonts w:ascii="Times New Roman" w:hAnsi="Times New Roman"/>
          <w:b/>
          <w:noProof/>
          <w:lang w:val="uz-Cyrl-UZ"/>
        </w:rPr>
        <w:t xml:space="preserve">6.5. </w:t>
      </w:r>
      <w:r w:rsidRPr="00922DBF">
        <w:rPr>
          <w:rFonts w:ascii="Times New Roman" w:hAnsi="Times New Roman"/>
          <w:noProof/>
          <w:lang w:val="uz-Cyrl-UZ"/>
        </w:rPr>
        <w:t>«Буюртмачи» ҳар ой бошида матбаа хизматлари учун ойлик тўловнинг 30%лик олдиндан тўловини, шунингдек, ой якунига кўра тўловнинг қолган қисми тўловини кечиктирса, кечиктирилган ҳар бир кун учун тўлов қийматининг 0,5% миқдорида жарима тўлайди.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6.6.</w:t>
      </w:r>
      <w:r w:rsidRPr="00922DBF">
        <w:rPr>
          <w:rFonts w:ascii="Times New Roman" w:hAnsi="Times New Roman"/>
          <w:noProof/>
          <w:lang w:val="uz-Cyrl-UZ"/>
        </w:rPr>
        <w:t xml:space="preserve"> Ишлаб чиқаришда материалларни ўтказиш жадвалини бузганлик учун айбдор томон иккинчи томонга кечиктирилган ҳар бир кун учун, кечиктирилган бир кунлик газеталар нархнинг 0,5% миқдорида, шунингдек, кам юкланган ёки ортиқча юкланган нашрлар сабаб самолётлардаги чекланган рейслар учун «Ўзбекистон почтаси» АЖнинг «Xalqaro pochtamt» филиали тақдим этган ҳисоб-фактурасида кўрсатилган қўшимча тўловни амалга оширади.</w:t>
      </w:r>
    </w:p>
    <w:p w:rsidR="009154C7" w:rsidRPr="00922DBF" w:rsidRDefault="009154C7" w:rsidP="009154C7">
      <w:pPr>
        <w:ind w:firstLine="709"/>
        <w:jc w:val="both"/>
        <w:rPr>
          <w:rFonts w:ascii="Times New Roman" w:hAnsi="Times New Roman"/>
          <w:lang w:val="uz-Cyrl-UZ" w:eastAsia="ru-RU"/>
        </w:rPr>
      </w:pPr>
      <w:r w:rsidRPr="00922DBF">
        <w:rPr>
          <w:rFonts w:ascii="Times New Roman" w:hAnsi="Times New Roman"/>
          <w:b/>
          <w:lang w:val="uz-Cyrl-UZ" w:eastAsia="ru-RU"/>
        </w:rPr>
        <w:t>6.7</w:t>
      </w:r>
      <w:r w:rsidRPr="00922DBF">
        <w:rPr>
          <w:rFonts w:ascii="Times New Roman" w:hAnsi="Times New Roman"/>
          <w:lang w:val="uz-Cyrl-UZ" w:eastAsia="ru-RU"/>
        </w:rPr>
        <w:t>. Жарима тўловини амалга оширилиши, жарима тўловчи томонни мазкур шартномада унга белгиланган мажбуриятларини бажаришдан озод этмайди.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lang w:val="uz-Cyrl-UZ"/>
        </w:rPr>
        <w:t>6.8.</w:t>
      </w:r>
      <w:r w:rsidRPr="00922DBF">
        <w:rPr>
          <w:rFonts w:ascii="Times New Roman" w:hAnsi="Times New Roman"/>
          <w:lang w:val="uz-Cyrl-UZ"/>
        </w:rPr>
        <w:t xml:space="preserve"> </w:t>
      </w:r>
      <w:r w:rsidRPr="00922DBF">
        <w:rPr>
          <w:rFonts w:ascii="Times New Roman" w:hAnsi="Times New Roman"/>
          <w:noProof/>
          <w:lang w:val="uz-Cyrl-UZ"/>
        </w:rPr>
        <w:t>Чоп этиладиган файлни етказиб бериш тезкорлигини таъминлаш. «Буюртмачи» оператор-саҳифаловчиси «Ижрочи» оператори билан PDF файлларни текшириб, имзоланган макетни босмахонага тақдим этган вақт, чоп этиладиган файлларни якуний топшириш вақти ҳисобланади. Таҳририят файлларни тайёрлаш ва фотосуратларнинг асл нусхаларини градацион қайта ишлаш сифатига жавобгардир.</w:t>
      </w:r>
    </w:p>
    <w:p w:rsidR="009154C7" w:rsidRPr="00922DBF" w:rsidRDefault="009154C7" w:rsidP="009154C7">
      <w:pPr>
        <w:ind w:firstLine="709"/>
        <w:contextualSpacing/>
        <w:jc w:val="both"/>
        <w:rPr>
          <w:rFonts w:ascii="Times New Roman" w:hAnsi="Times New Roman"/>
          <w:lang w:val="uz-Cyrl-UZ"/>
        </w:rPr>
      </w:pPr>
      <w:r w:rsidRPr="00922DBF">
        <w:rPr>
          <w:rFonts w:ascii="Times New Roman" w:hAnsi="Times New Roman"/>
          <w:b/>
          <w:lang w:val="uz-Cyrl-UZ"/>
        </w:rPr>
        <w:t>6.9.</w:t>
      </w:r>
      <w:r w:rsidRPr="00922DBF">
        <w:rPr>
          <w:rFonts w:ascii="Times New Roman" w:hAnsi="Times New Roman"/>
          <w:lang w:val="uz-Cyrl-UZ"/>
        </w:rPr>
        <w:t xml:space="preserve"> Мазкур шартномада назарда тутилмаган нормалар Ўзбекистон Республикасининг “Хўжалик юритувчи субъектлар фаолиятининг шартномавий ҳуқуқий базаси тўғрисида”ги Қонуни ва Ўзбекистон Республикаси Фуқаролик Кодексида назарда тутилган нормалар билан тартибга солинади.</w:t>
      </w:r>
    </w:p>
    <w:p w:rsidR="009154C7" w:rsidRPr="00922DBF" w:rsidRDefault="009154C7" w:rsidP="009154C7">
      <w:pPr>
        <w:ind w:firstLine="567"/>
        <w:jc w:val="both"/>
        <w:rPr>
          <w:rFonts w:ascii="Times New Roman" w:hAnsi="Times New Roman"/>
          <w:noProof/>
          <w:lang w:val="uz-Cyrl-UZ"/>
        </w:rPr>
      </w:pPr>
    </w:p>
    <w:p w:rsidR="009154C7" w:rsidRPr="00922DBF" w:rsidRDefault="009154C7" w:rsidP="009154C7">
      <w:pPr>
        <w:spacing w:before="120" w:after="120"/>
        <w:contextualSpacing/>
        <w:jc w:val="center"/>
        <w:rPr>
          <w:rFonts w:ascii="Times New Roman" w:hAnsi="Times New Roman"/>
          <w:b/>
          <w:lang w:val="uz-Cyrl-UZ"/>
        </w:rPr>
      </w:pPr>
      <w:r w:rsidRPr="00922DBF">
        <w:rPr>
          <w:rFonts w:ascii="Times New Roman" w:hAnsi="Times New Roman"/>
          <w:b/>
          <w:lang w:val="uz-Cyrl-UZ"/>
        </w:rPr>
        <w:t>7. ШАРТНОМАНИ АМАЛ ҚИЛИШ МУДДАТИ ВА БЕКОР ҚИЛИШ ТАРТИБИ</w:t>
      </w:r>
    </w:p>
    <w:p w:rsidR="009154C7" w:rsidRPr="00922DBF" w:rsidRDefault="009154C7" w:rsidP="009154C7">
      <w:pPr>
        <w:tabs>
          <w:tab w:val="left" w:pos="0"/>
        </w:tabs>
        <w:ind w:firstLine="709"/>
        <w:jc w:val="both"/>
        <w:rPr>
          <w:rFonts w:ascii="Times New Roman" w:hAnsi="Times New Roman"/>
          <w:bCs/>
          <w:lang w:val="uz-Cyrl-UZ" w:eastAsia="ru-RU"/>
        </w:rPr>
      </w:pPr>
      <w:r w:rsidRPr="00922DBF">
        <w:rPr>
          <w:rFonts w:ascii="Times New Roman" w:hAnsi="Times New Roman"/>
          <w:b/>
          <w:bCs/>
          <w:lang w:val="uz-Cyrl-UZ" w:eastAsia="ru-RU"/>
        </w:rPr>
        <w:t>7.1</w:t>
      </w:r>
      <w:r w:rsidRPr="00922DBF">
        <w:rPr>
          <w:rFonts w:ascii="Times New Roman" w:hAnsi="Times New Roman"/>
          <w:bCs/>
          <w:lang w:val="uz-Cyrl-UZ" w:eastAsia="ru-RU"/>
        </w:rPr>
        <w:t>. Шартнома бир хил юридик кучга эга бўлган 2 (икки) нусхада, томонларнинг ҳар бири учун биттадан оддий ёзма шаклда тузилади.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7.2. </w:t>
      </w:r>
      <w:r w:rsidRPr="00922DBF">
        <w:rPr>
          <w:rFonts w:ascii="Times New Roman" w:hAnsi="Times New Roman"/>
          <w:noProof/>
          <w:lang w:val="uz-Cyrl-UZ"/>
        </w:rPr>
        <w:t>Ушбу шартнома имзоланган вақтдан бошлаб кучга киради ва 202</w:t>
      </w:r>
      <w:r>
        <w:rPr>
          <w:rFonts w:ascii="Times New Roman" w:hAnsi="Times New Roman"/>
          <w:noProof/>
          <w:lang w:val="uz-Cyrl-UZ"/>
        </w:rPr>
        <w:t>3</w:t>
      </w:r>
      <w:r w:rsidRPr="00922DBF">
        <w:rPr>
          <w:rFonts w:ascii="Times New Roman" w:hAnsi="Times New Roman"/>
          <w:noProof/>
          <w:lang w:val="uz-Cyrl-UZ"/>
        </w:rPr>
        <w:t xml:space="preserve"> йил 31 декабргача амал қилади.</w:t>
      </w:r>
    </w:p>
    <w:p w:rsidR="009154C7" w:rsidRPr="00922DBF" w:rsidRDefault="009154C7" w:rsidP="009154C7">
      <w:pPr>
        <w:ind w:firstLine="709"/>
        <w:jc w:val="both"/>
        <w:rPr>
          <w:rFonts w:ascii="Times New Roman" w:hAnsi="Times New Roman"/>
          <w:lang w:val="uz-Cyrl-UZ"/>
        </w:rPr>
      </w:pPr>
      <w:r w:rsidRPr="00922DBF">
        <w:rPr>
          <w:rFonts w:ascii="Times New Roman" w:hAnsi="Times New Roman"/>
          <w:b/>
          <w:noProof/>
          <w:lang w:val="uz-Cyrl-UZ"/>
        </w:rPr>
        <w:t xml:space="preserve">7.3. </w:t>
      </w:r>
      <w:r w:rsidRPr="00922DBF">
        <w:rPr>
          <w:rFonts w:ascii="Times New Roman" w:hAnsi="Times New Roman"/>
          <w:noProof/>
          <w:lang w:val="uz-Cyrl-UZ"/>
        </w:rPr>
        <w:t>Шартнома шартлари томонларнинг келишувига кўра, у амал қилаётган пайтда қайта кўриб чиқилиши, тўлдирилиши, ёхуд ёзма келишуви билан кейинги муддатга узайтирилиши мумкин.</w:t>
      </w:r>
      <w:r w:rsidRPr="00922DBF">
        <w:rPr>
          <w:rFonts w:ascii="Times New Roman" w:hAnsi="Times New Roman"/>
          <w:lang w:val="uz-Cyrl-UZ"/>
        </w:rPr>
        <w:t xml:space="preserve"> Киритилган ўзгартиришлар шартноманинг ажралмас қисми ҳисобланади.</w:t>
      </w:r>
    </w:p>
    <w:p w:rsidR="009154C7" w:rsidRPr="00922DBF" w:rsidRDefault="009154C7" w:rsidP="009154C7">
      <w:pPr>
        <w:ind w:firstLine="709"/>
        <w:contextualSpacing/>
        <w:jc w:val="both"/>
        <w:rPr>
          <w:rFonts w:ascii="Times New Roman" w:hAnsi="Times New Roman"/>
          <w:lang w:val="uz-Cyrl-UZ"/>
        </w:rPr>
      </w:pPr>
      <w:r w:rsidRPr="00922DBF">
        <w:rPr>
          <w:rFonts w:ascii="Times New Roman" w:hAnsi="Times New Roman"/>
          <w:b/>
          <w:lang w:val="uz-Cyrl-UZ"/>
        </w:rPr>
        <w:t>7.4.</w:t>
      </w:r>
      <w:r w:rsidRPr="00922DBF">
        <w:rPr>
          <w:rFonts w:ascii="Times New Roman" w:hAnsi="Times New Roman"/>
          <w:lang w:val="uz-Cyrl-UZ"/>
        </w:rPr>
        <w:t xml:space="preserve"> Шартномани бир томонлама бекор қилишга йўл қўйилмайди, бекор қилиш бўйича ташаббус кўрсатувчи томон иккинчи томонни бир ой олдин шартномани бекор қилиш тўғрисида ёзма равишда огоҳлантиради (қонунда белгиланган ҳамда нашр фаолияти тугатилган ҳоллар бундан мустасно).</w:t>
      </w:r>
    </w:p>
    <w:p w:rsidR="009154C7" w:rsidRPr="00922DBF" w:rsidRDefault="009154C7" w:rsidP="009154C7">
      <w:pPr>
        <w:ind w:firstLine="709"/>
        <w:contextualSpacing/>
        <w:jc w:val="both"/>
        <w:rPr>
          <w:rFonts w:ascii="Times New Roman" w:hAnsi="Times New Roman"/>
          <w:lang w:val="uz-Cyrl-UZ"/>
        </w:rPr>
      </w:pPr>
      <w:r w:rsidRPr="00922DBF">
        <w:rPr>
          <w:rFonts w:ascii="Times New Roman" w:hAnsi="Times New Roman"/>
          <w:b/>
          <w:lang w:val="uz-Cyrl-UZ"/>
        </w:rPr>
        <w:t>7.5.</w:t>
      </w:r>
      <w:r w:rsidRPr="00922DBF">
        <w:rPr>
          <w:rFonts w:ascii="Times New Roman" w:hAnsi="Times New Roman"/>
          <w:lang w:val="uz-Cyrl-UZ"/>
        </w:rPr>
        <w:t xml:space="preserve"> Шартнома муддатининг тугаши томонларнинг мазкур шартнома юзасидан ўз зиммаларига олган мажбуриятларни бажаришдан озод қилмайди.</w:t>
      </w:r>
    </w:p>
    <w:p w:rsidR="009154C7" w:rsidRPr="00922DBF" w:rsidRDefault="009154C7" w:rsidP="009154C7">
      <w:pPr>
        <w:ind w:firstLine="567"/>
        <w:jc w:val="center"/>
        <w:rPr>
          <w:rFonts w:ascii="Times New Roman" w:hAnsi="Times New Roman"/>
          <w:b/>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8. ФОРС-МАЖОР ҲОЛАТЛАРИ</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 xml:space="preserve">8.1. </w:t>
      </w:r>
      <w:r w:rsidRPr="00922DBF">
        <w:rPr>
          <w:rFonts w:ascii="Times New Roman" w:hAnsi="Times New Roman"/>
          <w:noProof/>
          <w:lang w:val="uz-Cyrl-UZ"/>
        </w:rPr>
        <w:t>Томонларнинг иродаси ва фаолиятларига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мажбурий шатларни бажариш имконини бермайдиган фавқулодда олдини олиб бўлмайдиган ва кутилмаган ҳамда қонун ҳужжатларида назарда тутилган бошқа ҳолатлар.</w:t>
      </w:r>
    </w:p>
    <w:p w:rsidR="009154C7" w:rsidRPr="00922DBF" w:rsidRDefault="009154C7" w:rsidP="009154C7">
      <w:pPr>
        <w:ind w:firstLine="709"/>
        <w:jc w:val="both"/>
        <w:rPr>
          <w:rFonts w:ascii="Times New Roman" w:hAnsi="Times New Roman"/>
          <w:noProof/>
          <w:lang w:val="uz-Cyrl-UZ"/>
        </w:rPr>
      </w:pPr>
      <w:r w:rsidRPr="00922DBF">
        <w:rPr>
          <w:rFonts w:ascii="Times New Roman" w:hAnsi="Times New Roman"/>
          <w:b/>
          <w:noProof/>
          <w:lang w:val="uz-Cyrl-UZ"/>
        </w:rPr>
        <w:t>8.2.</w:t>
      </w:r>
      <w:r w:rsidRPr="00922DBF">
        <w:rPr>
          <w:rFonts w:ascii="Times New Roman" w:hAnsi="Times New Roman"/>
          <w:noProof/>
          <w:lang w:val="uz-Cyrl-UZ"/>
        </w:rPr>
        <w:t xml:space="preserve"> Енгиб бўлмайдиган кучлар оқибатида шартнома томони мажбуриятларни бажариши учун имконият бўлмаганда шартнома томони енгиб бўлмайдиган кучлар (форс-мажор) ҳолатларини исботлагандан кейингина шартномавий мажбуриятларни бажаришдан озод этилади.</w:t>
      </w:r>
    </w:p>
    <w:p w:rsidR="009154C7" w:rsidRPr="00922DBF" w:rsidRDefault="009154C7" w:rsidP="009154C7">
      <w:pPr>
        <w:ind w:firstLine="567"/>
        <w:jc w:val="center"/>
        <w:rPr>
          <w:rFonts w:ascii="Times New Roman" w:hAnsi="Times New Roman"/>
          <w:b/>
          <w:noProof/>
          <w:lang w:val="uz-Cyrl-UZ"/>
        </w:rPr>
      </w:pPr>
    </w:p>
    <w:p w:rsidR="009154C7" w:rsidRPr="00922DBF" w:rsidRDefault="009154C7" w:rsidP="009154C7">
      <w:pPr>
        <w:jc w:val="center"/>
        <w:rPr>
          <w:rFonts w:ascii="Times New Roman" w:hAnsi="Times New Roman"/>
          <w:b/>
          <w:noProof/>
          <w:lang w:val="uz-Cyrl-UZ"/>
        </w:rPr>
      </w:pPr>
      <w:r w:rsidRPr="00922DBF">
        <w:rPr>
          <w:rFonts w:ascii="Times New Roman" w:hAnsi="Times New Roman"/>
          <w:b/>
          <w:noProof/>
          <w:lang w:val="uz-Cyrl-UZ"/>
        </w:rPr>
        <w:t xml:space="preserve">9. НИЗОЛАРНИ ҲАЛ ҚИЛИШ ТАРТИБИ </w:t>
      </w:r>
    </w:p>
    <w:p w:rsidR="009154C7" w:rsidRPr="00922DBF" w:rsidRDefault="009154C7" w:rsidP="009154C7">
      <w:pPr>
        <w:ind w:firstLine="709"/>
        <w:jc w:val="both"/>
        <w:rPr>
          <w:rFonts w:ascii="Times New Roman" w:hAnsi="Times New Roman"/>
          <w:b/>
          <w:noProof/>
          <w:lang w:val="uz-Cyrl-UZ"/>
        </w:rPr>
      </w:pPr>
      <w:r w:rsidRPr="00922DBF">
        <w:rPr>
          <w:rFonts w:ascii="Times New Roman" w:hAnsi="Times New Roman"/>
          <w:b/>
          <w:bCs/>
          <w:lang w:val="uz-Cyrl-UZ"/>
        </w:rPr>
        <w:t>9.1.</w:t>
      </w:r>
      <w:r w:rsidRPr="00922DBF">
        <w:rPr>
          <w:rFonts w:ascii="Times New Roman" w:hAnsi="Times New Roman"/>
          <w:bCs/>
          <w:lang w:val="uz-Cyrl-UZ"/>
        </w:rPr>
        <w:t xml:space="preserve"> Шартнома юзасидан келишмовчиликлар ва низолар қонунчиликда белгиланган тартибда ёзма ёки оғзаки музокара йўли билан ҳал қилинади. Низо ва келишмовчиликлар музокара орқали ҳал қилинмаган тақдирда, улар </w:t>
      </w:r>
      <w:r w:rsidRPr="00922DBF">
        <w:rPr>
          <w:rFonts w:ascii="Times New Roman" w:hAnsi="Times New Roman"/>
          <w:noProof/>
          <w:lang w:val="uz-Cyrl-UZ"/>
        </w:rPr>
        <w:t xml:space="preserve">Тошкент шаҳар туманлараро </w:t>
      </w:r>
      <w:r w:rsidRPr="00922DBF">
        <w:rPr>
          <w:rFonts w:ascii="Times New Roman" w:hAnsi="Times New Roman"/>
          <w:bCs/>
          <w:lang w:val="uz-Cyrl-UZ"/>
        </w:rPr>
        <w:t>Иқтисодий суд орқали ҳал қилинади.</w:t>
      </w:r>
    </w:p>
    <w:p w:rsidR="009154C7" w:rsidRPr="00922DBF" w:rsidRDefault="009154C7" w:rsidP="009154C7">
      <w:pPr>
        <w:ind w:firstLine="567"/>
        <w:jc w:val="center"/>
        <w:rPr>
          <w:rFonts w:ascii="Times New Roman" w:hAnsi="Times New Roman"/>
          <w:b/>
          <w:noProof/>
          <w:lang w:val="uz-Cyrl-UZ"/>
        </w:rPr>
      </w:pPr>
    </w:p>
    <w:p w:rsidR="009154C7" w:rsidRPr="00922DBF" w:rsidRDefault="009154C7" w:rsidP="009154C7">
      <w:pPr>
        <w:jc w:val="center"/>
        <w:rPr>
          <w:rFonts w:ascii="Times New Roman" w:hAnsi="Times New Roman"/>
          <w:b/>
          <w:noProof/>
        </w:rPr>
      </w:pPr>
      <w:r w:rsidRPr="00922DBF">
        <w:rPr>
          <w:rFonts w:ascii="Times New Roman" w:hAnsi="Times New Roman"/>
          <w:b/>
          <w:noProof/>
        </w:rPr>
        <w:t>ТОМОНЛАРНИНГ ЮРИДИК МАНЗИЛИ</w:t>
      </w:r>
    </w:p>
    <w:p w:rsidR="009154C7" w:rsidRPr="00922DBF" w:rsidRDefault="009154C7" w:rsidP="009154C7">
      <w:pPr>
        <w:ind w:firstLine="567"/>
        <w:jc w:val="center"/>
        <w:rPr>
          <w:rFonts w:ascii="Times New Roman" w:hAnsi="Times New Roman"/>
          <w:b/>
          <w:noProof/>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529"/>
      </w:tblGrid>
      <w:tr w:rsidR="009154C7" w:rsidRPr="00FC6CF4" w:rsidTr="00F30D2F">
        <w:tc>
          <w:tcPr>
            <w:tcW w:w="4707" w:type="dxa"/>
          </w:tcPr>
          <w:p w:rsidR="009154C7" w:rsidRPr="00FC6CF4" w:rsidRDefault="009154C7" w:rsidP="00F30D2F">
            <w:pPr>
              <w:spacing w:line="360" w:lineRule="auto"/>
              <w:jc w:val="center"/>
              <w:rPr>
                <w:rFonts w:ascii="Times New Roman" w:hAnsi="Times New Roman"/>
                <w:noProof/>
                <w:lang w:val="uz-Cyrl-UZ"/>
              </w:rPr>
            </w:pPr>
            <w:r w:rsidRPr="00FC6CF4">
              <w:rPr>
                <w:rFonts w:ascii="Times New Roman" w:hAnsi="Times New Roman"/>
                <w:b/>
                <w:noProof/>
                <w:lang w:val="uz-Cyrl-UZ"/>
              </w:rPr>
              <w:t>“</w:t>
            </w:r>
            <w:r w:rsidRPr="00FC6CF4">
              <w:rPr>
                <w:rFonts w:ascii="Times New Roman" w:hAnsi="Times New Roman"/>
                <w:b/>
                <w:noProof/>
                <w:lang w:val="ru-RU"/>
              </w:rPr>
              <w:t>БУЮРТМАЧИ</w:t>
            </w:r>
            <w:r w:rsidRPr="00FC6CF4">
              <w:rPr>
                <w:rFonts w:ascii="Times New Roman" w:hAnsi="Times New Roman"/>
                <w:b/>
                <w:noProof/>
                <w:lang w:val="uz-Cyrl-UZ"/>
              </w:rPr>
              <w:t>”</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“Янги Ўзбекистон” ва “Правда Востока” газеталари таҳририяти” ДК</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Манзил: Тошкент шаҳри, Миробод тумани, Матбуотчилар кўчаси, 32-уй.</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Ҳ/р: 2021 0000 6001 2701 2001</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АТИБ “Ипотека банк” Меҳнат филиали</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МФО: 00423; СТИР: 201 140 445;</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ОКЭД: 87100</w:t>
            </w:r>
          </w:p>
          <w:p w:rsidR="009154C7" w:rsidRPr="00FC6CF4" w:rsidRDefault="009154C7" w:rsidP="00F30D2F">
            <w:pPr>
              <w:pStyle w:val="a6"/>
              <w:rPr>
                <w:rStyle w:val="fontstyle01"/>
                <w:rFonts w:ascii="Times New Roman" w:hAnsi="Times New Roman"/>
                <w:sz w:val="24"/>
                <w:szCs w:val="24"/>
                <w:lang w:val="uz-Cyrl-UZ"/>
              </w:rPr>
            </w:pPr>
            <w:r w:rsidRPr="00FC6CF4">
              <w:rPr>
                <w:rStyle w:val="fontstyle01"/>
                <w:rFonts w:ascii="Times New Roman" w:hAnsi="Times New Roman"/>
                <w:sz w:val="24"/>
                <w:szCs w:val="24"/>
                <w:lang w:val="uz-Cyrl-UZ"/>
              </w:rPr>
              <w:t>Телефон: (71) 233-08-83</w:t>
            </w:r>
          </w:p>
          <w:p w:rsidR="009154C7" w:rsidRPr="00FC6CF4" w:rsidRDefault="009154C7" w:rsidP="00F30D2F">
            <w:pPr>
              <w:pStyle w:val="a6"/>
              <w:rPr>
                <w:rStyle w:val="fontstyle01"/>
                <w:rFonts w:ascii="Times New Roman" w:hAnsi="Times New Roman"/>
                <w:b/>
                <w:sz w:val="24"/>
                <w:szCs w:val="24"/>
              </w:rPr>
            </w:pPr>
          </w:p>
          <w:p w:rsidR="009154C7" w:rsidRPr="00FC6CF4" w:rsidRDefault="009154C7" w:rsidP="00F30D2F">
            <w:pPr>
              <w:spacing w:line="360" w:lineRule="auto"/>
              <w:rPr>
                <w:rFonts w:ascii="Times New Roman" w:hAnsi="Times New Roman"/>
                <w:b/>
                <w:noProof/>
                <w:lang w:val="ru-RU"/>
              </w:rPr>
            </w:pPr>
            <w:r w:rsidRPr="00FC6CF4">
              <w:rPr>
                <w:rStyle w:val="fontstyle01"/>
                <w:rFonts w:ascii="Times New Roman" w:hAnsi="Times New Roman"/>
                <w:lang w:val="uz-Cyrl-UZ"/>
              </w:rPr>
              <w:t>Бош муҳаррир __________С. Дониёров</w:t>
            </w:r>
          </w:p>
        </w:tc>
        <w:tc>
          <w:tcPr>
            <w:tcW w:w="4529" w:type="dxa"/>
          </w:tcPr>
          <w:p w:rsidR="009154C7" w:rsidRPr="00FC6CF4" w:rsidRDefault="009154C7" w:rsidP="00F30D2F">
            <w:pPr>
              <w:spacing w:line="360" w:lineRule="auto"/>
              <w:jc w:val="center"/>
              <w:rPr>
                <w:rFonts w:ascii="Times New Roman" w:hAnsi="Times New Roman"/>
                <w:noProof/>
                <w:lang w:val="uz-Cyrl-UZ"/>
              </w:rPr>
            </w:pPr>
            <w:r w:rsidRPr="00FC6CF4">
              <w:rPr>
                <w:rFonts w:ascii="Times New Roman" w:hAnsi="Times New Roman"/>
                <w:b/>
                <w:noProof/>
                <w:lang w:val="uz-Cyrl-UZ"/>
              </w:rPr>
              <w:t>“</w:t>
            </w:r>
            <w:r w:rsidRPr="00FC6CF4">
              <w:rPr>
                <w:rFonts w:ascii="Times New Roman" w:hAnsi="Times New Roman"/>
                <w:b/>
                <w:noProof/>
              </w:rPr>
              <w:t>ИЖРОЧИ</w:t>
            </w:r>
            <w:r w:rsidRPr="00FC6CF4">
              <w:rPr>
                <w:rFonts w:ascii="Times New Roman" w:hAnsi="Times New Roman"/>
                <w:b/>
                <w:noProof/>
                <w:lang w:val="uz-Cyrl-UZ"/>
              </w:rPr>
              <w:t>”</w:t>
            </w:r>
          </w:p>
          <w:p w:rsidR="009154C7" w:rsidRDefault="009154C7" w:rsidP="00F30D2F">
            <w:pPr>
              <w:spacing w:line="360" w:lineRule="auto"/>
              <w:jc w:val="right"/>
              <w:rPr>
                <w:rFonts w:ascii="Times New Roman" w:hAnsi="Times New Roman"/>
                <w:noProof/>
                <w:lang w:val="uz-Cyrl-UZ"/>
              </w:rPr>
            </w:pPr>
            <w:r w:rsidRPr="00FC6CF4">
              <w:rPr>
                <w:rFonts w:ascii="Times New Roman" w:hAnsi="Times New Roman"/>
                <w:noProof/>
                <w:lang w:val="uz-Cyrl-UZ"/>
              </w:rPr>
              <w:t>________________________________</w:t>
            </w:r>
          </w:p>
          <w:p w:rsidR="009154C7" w:rsidRDefault="009154C7" w:rsidP="00F30D2F">
            <w:pPr>
              <w:spacing w:line="360" w:lineRule="auto"/>
              <w:jc w:val="right"/>
              <w:rPr>
                <w:rFonts w:ascii="Times New Roman" w:hAnsi="Times New Roman"/>
                <w:noProof/>
                <w:lang w:val="uz-Cyrl-UZ"/>
              </w:rPr>
            </w:pPr>
            <w:r w:rsidRPr="00FC6CF4">
              <w:rPr>
                <w:rFonts w:ascii="Times New Roman" w:hAnsi="Times New Roman"/>
                <w:noProof/>
                <w:lang w:val="uz-Cyrl-UZ"/>
              </w:rPr>
              <w:t>________________________________</w:t>
            </w:r>
          </w:p>
          <w:p w:rsidR="009154C7" w:rsidRDefault="009154C7" w:rsidP="00F30D2F">
            <w:pPr>
              <w:spacing w:line="360" w:lineRule="auto"/>
              <w:jc w:val="right"/>
              <w:rPr>
                <w:rFonts w:ascii="Times New Roman" w:hAnsi="Times New Roman"/>
                <w:noProof/>
                <w:lang w:val="uz-Cyrl-UZ"/>
              </w:rPr>
            </w:pPr>
            <w:r w:rsidRPr="00FC6CF4">
              <w:rPr>
                <w:rFonts w:ascii="Times New Roman" w:hAnsi="Times New Roman"/>
                <w:noProof/>
                <w:lang w:val="uz-Cyrl-UZ"/>
              </w:rPr>
              <w:t>________________________________</w:t>
            </w:r>
          </w:p>
          <w:p w:rsidR="009154C7" w:rsidRPr="00FC6CF4" w:rsidRDefault="009154C7" w:rsidP="00F30D2F">
            <w:pPr>
              <w:spacing w:line="360" w:lineRule="auto"/>
              <w:jc w:val="right"/>
              <w:rPr>
                <w:rFonts w:ascii="Times New Roman" w:hAnsi="Times New Roman"/>
                <w:noProof/>
                <w:lang w:val="uz-Cyrl-UZ"/>
              </w:rPr>
            </w:pPr>
            <w:r w:rsidRPr="00FC6CF4">
              <w:rPr>
                <w:rFonts w:ascii="Times New Roman" w:hAnsi="Times New Roman"/>
                <w:noProof/>
                <w:lang w:val="uz-Cyrl-UZ"/>
              </w:rPr>
              <w:t>________________________________</w:t>
            </w:r>
          </w:p>
          <w:p w:rsidR="009154C7" w:rsidRDefault="009154C7" w:rsidP="00F30D2F">
            <w:pPr>
              <w:jc w:val="right"/>
              <w:rPr>
                <w:rFonts w:ascii="Times New Roman" w:hAnsi="Times New Roman"/>
                <w:i/>
                <w:noProof/>
              </w:rPr>
            </w:pPr>
            <w:r w:rsidRPr="00FC6CF4">
              <w:rPr>
                <w:rFonts w:ascii="Times New Roman" w:hAnsi="Times New Roman"/>
                <w:noProof/>
                <w:lang w:val="uz-Cyrl-UZ"/>
              </w:rPr>
              <w:t>________________________________</w:t>
            </w:r>
          </w:p>
          <w:p w:rsidR="009154C7" w:rsidRDefault="009154C7" w:rsidP="00F30D2F">
            <w:pPr>
              <w:jc w:val="right"/>
              <w:rPr>
                <w:rFonts w:ascii="Times New Roman" w:hAnsi="Times New Roman"/>
                <w:i/>
                <w:noProof/>
              </w:rPr>
            </w:pPr>
          </w:p>
          <w:p w:rsidR="009154C7" w:rsidRPr="00FC6CF4" w:rsidRDefault="009154C7" w:rsidP="00F30D2F">
            <w:pPr>
              <w:jc w:val="right"/>
              <w:rPr>
                <w:rFonts w:ascii="Times New Roman" w:hAnsi="Times New Roman"/>
                <w:b/>
                <w:noProof/>
              </w:rPr>
            </w:pPr>
            <w:r w:rsidRPr="00FC6CF4">
              <w:rPr>
                <w:rFonts w:ascii="Times New Roman" w:hAnsi="Times New Roman"/>
                <w:noProof/>
                <w:lang w:val="uz-Cyrl-UZ"/>
              </w:rPr>
              <w:t>________________________________</w:t>
            </w:r>
            <w:r w:rsidRPr="00FC6CF4">
              <w:rPr>
                <w:rFonts w:ascii="Times New Roman" w:hAnsi="Times New Roman"/>
                <w:i/>
                <w:noProof/>
              </w:rPr>
              <w:t xml:space="preserve"> (имзо)</w:t>
            </w:r>
          </w:p>
        </w:tc>
      </w:tr>
    </w:tbl>
    <w:p w:rsidR="009154C7" w:rsidRPr="00922DBF" w:rsidRDefault="009154C7" w:rsidP="009154C7">
      <w:pPr>
        <w:ind w:firstLine="567"/>
        <w:rPr>
          <w:rFonts w:ascii="Times New Roman" w:hAnsi="Times New Roman"/>
          <w:b/>
          <w:noProof/>
        </w:rPr>
      </w:pPr>
    </w:p>
    <w:p w:rsidR="009154C7" w:rsidRPr="00FC6CF4" w:rsidRDefault="009154C7" w:rsidP="009154C7">
      <w:pPr>
        <w:pStyle w:val="a3"/>
        <w:rPr>
          <w:lang w:val="uz-Cyrl-UZ" w:eastAsia="zh-CN" w:bidi="hi-IN"/>
        </w:rPr>
      </w:pPr>
    </w:p>
    <w:p w:rsidR="009154C7" w:rsidRDefault="009154C7" w:rsidP="009154C7">
      <w:pPr>
        <w:rPr>
          <w:rFonts w:ascii="Times New Roman" w:hAnsi="Times New Roman"/>
          <w:i/>
          <w:lang w:val="ru-RU"/>
        </w:rPr>
      </w:pPr>
    </w:p>
    <w:p w:rsidR="009154C7" w:rsidRDefault="009154C7" w:rsidP="009154C7">
      <w:pPr>
        <w:rPr>
          <w:rFonts w:ascii="Times New Roman" w:hAnsi="Times New Roman"/>
          <w:i/>
          <w:lang w:val="ru-RU"/>
        </w:rPr>
      </w:pPr>
    </w:p>
    <w:p w:rsidR="009154C7" w:rsidRDefault="009154C7" w:rsidP="009154C7">
      <w:pPr>
        <w:rPr>
          <w:rFonts w:ascii="Times New Roman" w:hAnsi="Times New Roman"/>
          <w:i/>
          <w:lang w:val="ru-RU"/>
        </w:rPr>
      </w:pPr>
    </w:p>
    <w:p w:rsidR="000A0E17" w:rsidRDefault="000A0E17"/>
    <w:sectPr w:rsidR="000A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C7"/>
    <w:rsid w:val="000A0E17"/>
    <w:rsid w:val="0091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5AA77-4049-41C5-A85D-0680118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4C7"/>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54C7"/>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9154C7"/>
    <w:rPr>
      <w:rFonts w:ascii="Times New Roman" w:eastAsia="Calibri" w:hAnsi="Times New Roman" w:cs="Times New Roman"/>
      <w:sz w:val="24"/>
      <w:szCs w:val="20"/>
      <w:lang w:val="en-US"/>
    </w:rPr>
  </w:style>
  <w:style w:type="table" w:styleId="a5">
    <w:name w:val="Table Grid"/>
    <w:basedOn w:val="a1"/>
    <w:uiPriority w:val="39"/>
    <w:rsid w:val="009154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9154C7"/>
    <w:pPr>
      <w:spacing w:after="0" w:line="240" w:lineRule="auto"/>
    </w:pPr>
    <w:rPr>
      <w:rFonts w:ascii="Calibri" w:eastAsia="Calibri" w:hAnsi="Calibri" w:cs="Times New Roman"/>
    </w:rPr>
  </w:style>
  <w:style w:type="character" w:customStyle="1" w:styleId="a7">
    <w:name w:val="Без интервала Знак"/>
    <w:link w:val="a6"/>
    <w:uiPriority w:val="1"/>
    <w:rsid w:val="009154C7"/>
    <w:rPr>
      <w:rFonts w:ascii="Calibri" w:eastAsia="Calibri" w:hAnsi="Calibri" w:cs="Times New Roman"/>
    </w:rPr>
  </w:style>
  <w:style w:type="character" w:customStyle="1" w:styleId="fontstyle01">
    <w:name w:val="fontstyle01"/>
    <w:basedOn w:val="a0"/>
    <w:rsid w:val="009154C7"/>
    <w:rPr>
      <w:rFonts w:ascii="Helvetica" w:hAnsi="Helvetica" w:cs="Helvetica"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2022-12-07T10:41:00Z</dcterms:created>
  <dcterms:modified xsi:type="dcterms:W3CDTF">2022-12-07T10:41:00Z</dcterms:modified>
</cp:coreProperties>
</file>