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5C03" w14:textId="77777777" w:rsidR="00EB3E05" w:rsidRPr="002142A0" w:rsidRDefault="00EB3E05" w:rsidP="00EB3E05">
      <w:pPr>
        <w:spacing w:after="60" w:line="23" w:lineRule="atLeast"/>
        <w:jc w:val="center"/>
        <w:rPr>
          <w:rFonts w:ascii="Arial Narrow" w:hAnsi="Arial Narrow"/>
          <w:b/>
          <w:bCs/>
          <w:color w:val="000000"/>
          <w:sz w:val="20"/>
          <w:szCs w:val="20"/>
        </w:rPr>
      </w:pPr>
      <w:r w:rsidRPr="002142A0">
        <w:rPr>
          <w:rFonts w:ascii="Arial Narrow" w:hAnsi="Arial Narrow"/>
          <w:b/>
          <w:bCs/>
          <w:color w:val="000000"/>
          <w:sz w:val="20"/>
          <w:szCs w:val="20"/>
        </w:rPr>
        <w:t>Договор</w:t>
      </w:r>
    </w:p>
    <w:p w14:paraId="0D78A500"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bCs/>
          <w:color w:val="000000"/>
          <w:sz w:val="20"/>
          <w:szCs w:val="20"/>
        </w:rPr>
        <w:t xml:space="preserve">на транспортно-экспедиторское </w:t>
      </w:r>
      <w:r w:rsidRPr="002142A0">
        <w:rPr>
          <w:rFonts w:ascii="Arial Narrow" w:hAnsi="Arial Narrow"/>
          <w:b/>
          <w:color w:val="000000"/>
          <w:sz w:val="20"/>
          <w:szCs w:val="20"/>
        </w:rPr>
        <w:t>обслуживание</w:t>
      </w:r>
    </w:p>
    <w:p w14:paraId="685EB688" w14:textId="4C65F5AC" w:rsidR="00EB3E05" w:rsidRPr="00981FAB" w:rsidRDefault="00EB3E05" w:rsidP="00EB3E05">
      <w:pPr>
        <w:spacing w:after="60" w:line="23" w:lineRule="atLeast"/>
        <w:jc w:val="center"/>
        <w:rPr>
          <w:rFonts w:ascii="Arial Narrow" w:hAnsi="Arial Narrow"/>
          <w:b/>
          <w:bCs/>
          <w:color w:val="000000"/>
          <w:sz w:val="20"/>
          <w:szCs w:val="20"/>
        </w:rPr>
      </w:pPr>
      <w:r w:rsidRPr="002142A0">
        <w:rPr>
          <w:rFonts w:ascii="Arial Narrow" w:hAnsi="Arial Narrow"/>
          <w:b/>
          <w:color w:val="000000"/>
          <w:sz w:val="20"/>
          <w:szCs w:val="20"/>
        </w:rPr>
        <w:t xml:space="preserve">№ </w:t>
      </w:r>
    </w:p>
    <w:tbl>
      <w:tblPr>
        <w:tblW w:w="0" w:type="auto"/>
        <w:tblLook w:val="04A0" w:firstRow="1" w:lastRow="0" w:firstColumn="1" w:lastColumn="0" w:noHBand="0" w:noVBand="1"/>
      </w:tblPr>
      <w:tblGrid>
        <w:gridCol w:w="4960"/>
        <w:gridCol w:w="4961"/>
      </w:tblGrid>
      <w:tr w:rsidR="00EB3E05" w:rsidRPr="002142A0" w14:paraId="33EB42DA" w14:textId="77777777" w:rsidTr="00F43255">
        <w:tc>
          <w:tcPr>
            <w:tcW w:w="5068" w:type="dxa"/>
            <w:shd w:val="clear" w:color="auto" w:fill="auto"/>
          </w:tcPr>
          <w:p w14:paraId="148D6ED4" w14:textId="4AAE3F4E" w:rsidR="00EB3E05" w:rsidRPr="002142A0" w:rsidRDefault="00EB3E05" w:rsidP="00E75AC1">
            <w:pPr>
              <w:spacing w:after="60" w:line="23" w:lineRule="atLeast"/>
              <w:rPr>
                <w:rFonts w:ascii="Arial Narrow" w:hAnsi="Arial Narrow"/>
                <w:bCs/>
                <w:color w:val="000000"/>
                <w:sz w:val="20"/>
                <w:szCs w:val="20"/>
              </w:rPr>
            </w:pPr>
            <w:r w:rsidRPr="002142A0">
              <w:rPr>
                <w:rFonts w:ascii="Arial Narrow" w:hAnsi="Arial Narrow"/>
                <w:bCs/>
                <w:color w:val="000000"/>
                <w:sz w:val="20"/>
                <w:szCs w:val="20"/>
              </w:rPr>
              <w:t xml:space="preserve">г. </w:t>
            </w:r>
            <w:r w:rsidR="00E75AC1">
              <w:rPr>
                <w:rFonts w:ascii="Arial Narrow" w:hAnsi="Arial Narrow"/>
                <w:bCs/>
                <w:color w:val="000000"/>
                <w:sz w:val="20"/>
                <w:szCs w:val="20"/>
              </w:rPr>
              <w:t>Фергана</w:t>
            </w:r>
            <w:r w:rsidRPr="002142A0">
              <w:rPr>
                <w:rFonts w:ascii="Arial Narrow" w:hAnsi="Arial Narrow"/>
                <w:bCs/>
                <w:color w:val="000000"/>
                <w:sz w:val="20"/>
                <w:szCs w:val="20"/>
              </w:rPr>
              <w:t xml:space="preserve"> </w:t>
            </w:r>
          </w:p>
        </w:tc>
        <w:tc>
          <w:tcPr>
            <w:tcW w:w="5069" w:type="dxa"/>
            <w:shd w:val="clear" w:color="auto" w:fill="auto"/>
          </w:tcPr>
          <w:p w14:paraId="10E17251" w14:textId="5AF9F21F" w:rsidR="00EB3E05" w:rsidRPr="002142A0" w:rsidRDefault="002F060B" w:rsidP="00E75AC1">
            <w:pPr>
              <w:spacing w:after="60" w:line="23" w:lineRule="atLeast"/>
              <w:jc w:val="right"/>
              <w:rPr>
                <w:rFonts w:ascii="Arial Narrow" w:hAnsi="Arial Narrow"/>
                <w:bCs/>
                <w:color w:val="000000"/>
                <w:sz w:val="20"/>
                <w:szCs w:val="20"/>
              </w:rPr>
            </w:pPr>
            <w:r>
              <w:rPr>
                <w:rFonts w:ascii="Arial Narrow" w:hAnsi="Arial Narrow"/>
                <w:bCs/>
                <w:color w:val="000000"/>
                <w:sz w:val="20"/>
                <w:szCs w:val="20"/>
              </w:rPr>
              <w:t>«</w:t>
            </w:r>
            <w:r w:rsidR="00E75AC1">
              <w:rPr>
                <w:rFonts w:ascii="Arial Narrow" w:hAnsi="Arial Narrow"/>
                <w:bCs/>
                <w:color w:val="000000"/>
                <w:sz w:val="20"/>
                <w:szCs w:val="20"/>
              </w:rPr>
              <w:t>___</w:t>
            </w:r>
            <w:r w:rsidR="003A0B56">
              <w:rPr>
                <w:rFonts w:ascii="Arial Narrow" w:hAnsi="Arial Narrow"/>
                <w:bCs/>
                <w:color w:val="000000"/>
                <w:sz w:val="20"/>
                <w:szCs w:val="20"/>
              </w:rPr>
              <w:t>»</w:t>
            </w:r>
            <w:r w:rsidR="00BD2C16">
              <w:rPr>
                <w:rFonts w:ascii="Arial Narrow" w:hAnsi="Arial Narrow"/>
                <w:bCs/>
                <w:color w:val="000000"/>
                <w:sz w:val="20"/>
                <w:szCs w:val="20"/>
              </w:rPr>
              <w:t xml:space="preserve"> </w:t>
            </w:r>
            <w:r w:rsidR="00E75AC1">
              <w:rPr>
                <w:rFonts w:ascii="Arial Narrow" w:hAnsi="Arial Narrow"/>
                <w:bCs/>
                <w:color w:val="000000"/>
                <w:sz w:val="20"/>
                <w:szCs w:val="20"/>
              </w:rPr>
              <w:t>_______</w:t>
            </w:r>
            <w:r w:rsidR="00BD2C16">
              <w:rPr>
                <w:rFonts w:ascii="Arial Narrow" w:hAnsi="Arial Narrow"/>
                <w:bCs/>
                <w:color w:val="000000"/>
                <w:sz w:val="20"/>
                <w:szCs w:val="20"/>
              </w:rPr>
              <w:t xml:space="preserve"> </w:t>
            </w:r>
            <w:r w:rsidR="00142B74">
              <w:rPr>
                <w:rFonts w:ascii="Arial Narrow" w:hAnsi="Arial Narrow"/>
                <w:bCs/>
                <w:color w:val="000000"/>
                <w:sz w:val="20"/>
                <w:szCs w:val="20"/>
              </w:rPr>
              <w:t>20</w:t>
            </w:r>
            <w:r w:rsidR="00E75AC1">
              <w:rPr>
                <w:rFonts w:ascii="Arial Narrow" w:hAnsi="Arial Narrow"/>
                <w:bCs/>
                <w:color w:val="000000"/>
                <w:sz w:val="20"/>
                <w:szCs w:val="20"/>
              </w:rPr>
              <w:t>___</w:t>
            </w:r>
            <w:r w:rsidR="00EB3E05" w:rsidRPr="002142A0">
              <w:rPr>
                <w:rFonts w:ascii="Arial Narrow" w:hAnsi="Arial Narrow"/>
                <w:bCs/>
                <w:color w:val="000000"/>
                <w:sz w:val="20"/>
                <w:szCs w:val="20"/>
              </w:rPr>
              <w:t xml:space="preserve"> г.</w:t>
            </w:r>
          </w:p>
        </w:tc>
      </w:tr>
    </w:tbl>
    <w:p w14:paraId="63706C3A" w14:textId="77777777" w:rsidR="00EB3E05" w:rsidRPr="002142A0" w:rsidRDefault="00EB3E05" w:rsidP="00EB3E05">
      <w:pPr>
        <w:spacing w:after="60" w:line="23" w:lineRule="atLeast"/>
        <w:jc w:val="both"/>
        <w:rPr>
          <w:rFonts w:ascii="Arial Narrow" w:hAnsi="Arial Narrow"/>
          <w:color w:val="000000"/>
          <w:sz w:val="20"/>
          <w:szCs w:val="20"/>
        </w:rPr>
      </w:pPr>
    </w:p>
    <w:p w14:paraId="6AF4CE66" w14:textId="39AF93D4" w:rsidR="00EB3E05" w:rsidRPr="002142A0" w:rsidRDefault="00981FAB" w:rsidP="00EB3E05">
      <w:pPr>
        <w:spacing w:after="60" w:line="23" w:lineRule="atLeast"/>
        <w:jc w:val="both"/>
        <w:rPr>
          <w:rFonts w:ascii="Arial Narrow" w:hAnsi="Arial Narrow"/>
          <w:color w:val="000000"/>
          <w:sz w:val="20"/>
          <w:szCs w:val="20"/>
        </w:rPr>
      </w:pPr>
      <w:proofErr w:type="gramStart"/>
      <w:r>
        <w:rPr>
          <w:rFonts w:ascii="Arial Narrow" w:hAnsi="Arial Narrow"/>
          <w:color w:val="000000"/>
          <w:sz w:val="20"/>
          <w:szCs w:val="20"/>
          <w:lang w:val="en-US"/>
        </w:rPr>
        <w:t>OOO</w:t>
      </w:r>
      <w:r w:rsidRPr="00981FAB">
        <w:rPr>
          <w:rFonts w:ascii="Arial Narrow" w:hAnsi="Arial Narrow"/>
          <w:color w:val="000000"/>
          <w:sz w:val="20"/>
          <w:szCs w:val="20"/>
        </w:rPr>
        <w:t xml:space="preserve">  </w:t>
      </w:r>
      <w:r w:rsidR="00EB3E05" w:rsidRPr="002142A0">
        <w:rPr>
          <w:rFonts w:ascii="Arial Narrow" w:hAnsi="Arial Narrow"/>
          <w:color w:val="000000"/>
          <w:sz w:val="20"/>
          <w:szCs w:val="20"/>
        </w:rPr>
        <w:t>именуемое</w:t>
      </w:r>
      <w:proofErr w:type="gramEnd"/>
      <w:r w:rsidR="00EB3E05" w:rsidRPr="002142A0">
        <w:rPr>
          <w:rFonts w:ascii="Arial Narrow" w:hAnsi="Arial Narrow"/>
          <w:color w:val="000000"/>
          <w:sz w:val="20"/>
          <w:szCs w:val="20"/>
        </w:rPr>
        <w:t xml:space="preserve"> в дальнейшем </w:t>
      </w:r>
      <w:r w:rsidR="00EB3E05" w:rsidRPr="002142A0">
        <w:rPr>
          <w:rFonts w:ascii="Arial Narrow" w:hAnsi="Arial Narrow"/>
          <w:b/>
          <w:color w:val="000000"/>
          <w:sz w:val="20"/>
          <w:szCs w:val="20"/>
        </w:rPr>
        <w:t xml:space="preserve">«Клиент», </w:t>
      </w:r>
      <w:r w:rsidR="00EB3E05" w:rsidRPr="002142A0">
        <w:rPr>
          <w:rFonts w:ascii="Arial Narrow" w:hAnsi="Arial Narrow"/>
          <w:color w:val="000000"/>
          <w:sz w:val="20"/>
          <w:szCs w:val="20"/>
        </w:rPr>
        <w:t xml:space="preserve">в лице Директора </w:t>
      </w:r>
      <w:r>
        <w:rPr>
          <w:rFonts w:ascii="Arial Narrow" w:hAnsi="Arial Narrow"/>
          <w:color w:val="000000"/>
          <w:sz w:val="20"/>
          <w:szCs w:val="20"/>
        </w:rPr>
        <w:t xml:space="preserve">  </w:t>
      </w:r>
      <w:r w:rsidR="00EB3E05" w:rsidRPr="002142A0">
        <w:rPr>
          <w:rFonts w:ascii="Arial Narrow" w:hAnsi="Arial Narrow"/>
          <w:color w:val="000000"/>
          <w:sz w:val="20"/>
          <w:szCs w:val="20"/>
        </w:rPr>
        <w:t xml:space="preserve">действующего на основании Устава, с одной стороны, и </w:t>
      </w:r>
      <w:r w:rsidR="00EB3E05" w:rsidRPr="002142A0">
        <w:rPr>
          <w:rFonts w:ascii="Arial Narrow" w:hAnsi="Arial Narrow"/>
          <w:b/>
          <w:color w:val="000000"/>
          <w:sz w:val="20"/>
          <w:szCs w:val="20"/>
          <w:lang w:val="en-US"/>
        </w:rPr>
        <w:t>OOO</w:t>
      </w:r>
      <w:r w:rsidR="00EB3E05" w:rsidRPr="002142A0">
        <w:rPr>
          <w:rFonts w:ascii="Arial Narrow" w:hAnsi="Arial Narrow"/>
          <w:color w:val="000000"/>
          <w:sz w:val="20"/>
          <w:szCs w:val="20"/>
        </w:rPr>
        <w:t xml:space="preserve"> «</w:t>
      </w:r>
      <w:r w:rsidR="00E75AC1">
        <w:rPr>
          <w:rFonts w:ascii="Arial Narrow" w:hAnsi="Arial Narrow"/>
          <w:b/>
          <w:color w:val="000000"/>
          <w:sz w:val="20"/>
          <w:szCs w:val="20"/>
        </w:rPr>
        <w:t>__________________</w:t>
      </w:r>
      <w:r w:rsidR="00EB3E05" w:rsidRPr="002142A0">
        <w:rPr>
          <w:rFonts w:ascii="Arial Narrow" w:hAnsi="Arial Narrow"/>
          <w:b/>
          <w:color w:val="000000"/>
          <w:sz w:val="20"/>
          <w:szCs w:val="20"/>
        </w:rPr>
        <w:t>»,</w:t>
      </w:r>
      <w:r w:rsidR="00EB3E05" w:rsidRPr="002142A0">
        <w:rPr>
          <w:rFonts w:ascii="Arial Narrow" w:hAnsi="Arial Narrow"/>
          <w:color w:val="000000"/>
          <w:sz w:val="20"/>
          <w:szCs w:val="20"/>
        </w:rPr>
        <w:t xml:space="preserve"> именуемое в дальнейшем </w:t>
      </w:r>
      <w:r w:rsidR="00EB3E05" w:rsidRPr="002142A0">
        <w:rPr>
          <w:rFonts w:ascii="Arial Narrow" w:hAnsi="Arial Narrow"/>
          <w:b/>
          <w:color w:val="000000"/>
          <w:sz w:val="20"/>
          <w:szCs w:val="20"/>
        </w:rPr>
        <w:t>«Экспедитор»,</w:t>
      </w:r>
      <w:r w:rsidR="00EB3E05" w:rsidRPr="002142A0">
        <w:rPr>
          <w:rFonts w:ascii="Arial Narrow" w:hAnsi="Arial Narrow"/>
          <w:color w:val="000000"/>
          <w:sz w:val="20"/>
          <w:szCs w:val="20"/>
        </w:rPr>
        <w:t xml:space="preserve"> в лице Директора </w:t>
      </w:r>
      <w:r w:rsidR="00E75AC1">
        <w:rPr>
          <w:rFonts w:ascii="Arial Narrow" w:hAnsi="Arial Narrow"/>
          <w:color w:val="000000"/>
          <w:sz w:val="20"/>
          <w:szCs w:val="20"/>
        </w:rPr>
        <w:t>_________________</w:t>
      </w:r>
      <w:r w:rsidR="001A6056">
        <w:rPr>
          <w:rFonts w:ascii="Arial Narrow" w:hAnsi="Arial Narrow"/>
          <w:color w:val="000000"/>
          <w:sz w:val="20"/>
          <w:szCs w:val="20"/>
        </w:rPr>
        <w:t xml:space="preserve">., </w:t>
      </w:r>
      <w:r w:rsidR="00EB3E05" w:rsidRPr="002142A0">
        <w:rPr>
          <w:rFonts w:ascii="Arial Narrow" w:hAnsi="Arial Narrow"/>
          <w:color w:val="000000"/>
          <w:sz w:val="20"/>
          <w:szCs w:val="20"/>
        </w:rPr>
        <w:t xml:space="preserve"> действующего на основании Устава, с другой стороны, совместно именуемые </w:t>
      </w:r>
      <w:r w:rsidR="00EB3E05" w:rsidRPr="002142A0">
        <w:rPr>
          <w:rFonts w:ascii="Arial Narrow" w:hAnsi="Arial Narrow"/>
          <w:b/>
          <w:color w:val="000000"/>
          <w:sz w:val="20"/>
          <w:szCs w:val="20"/>
        </w:rPr>
        <w:t>«Стороны»</w:t>
      </w:r>
      <w:r w:rsidR="00EB3E05" w:rsidRPr="002142A0">
        <w:rPr>
          <w:rFonts w:ascii="Arial Narrow" w:hAnsi="Arial Narrow"/>
          <w:color w:val="000000"/>
          <w:sz w:val="20"/>
          <w:szCs w:val="20"/>
        </w:rPr>
        <w:t xml:space="preserve">, а по отдельности </w:t>
      </w:r>
      <w:r w:rsidR="00EB3E05" w:rsidRPr="002142A0">
        <w:rPr>
          <w:rFonts w:ascii="Arial Narrow" w:hAnsi="Arial Narrow"/>
          <w:b/>
          <w:color w:val="000000"/>
          <w:sz w:val="20"/>
          <w:szCs w:val="20"/>
        </w:rPr>
        <w:t>«Сторона»</w:t>
      </w:r>
      <w:r w:rsidR="00EB3E05" w:rsidRPr="002142A0">
        <w:rPr>
          <w:rFonts w:ascii="Arial Narrow" w:hAnsi="Arial Narrow"/>
          <w:color w:val="000000"/>
          <w:sz w:val="20"/>
          <w:szCs w:val="20"/>
        </w:rPr>
        <w:t>, заключили настоящий Договор о нижеследующем:</w:t>
      </w:r>
    </w:p>
    <w:p w14:paraId="4C9F1D62" w14:textId="77777777" w:rsidR="00EB3E05" w:rsidRPr="002142A0" w:rsidRDefault="00EB3E05" w:rsidP="00EB3E05">
      <w:pPr>
        <w:spacing w:after="60" w:line="23" w:lineRule="atLeast"/>
        <w:jc w:val="both"/>
        <w:rPr>
          <w:rFonts w:ascii="Arial Narrow" w:hAnsi="Arial Narrow"/>
          <w:b/>
          <w:color w:val="000000"/>
          <w:sz w:val="20"/>
          <w:szCs w:val="20"/>
        </w:rPr>
      </w:pPr>
    </w:p>
    <w:p w14:paraId="0F371C09"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ОПРЕДЕЛЕНИЯ:</w:t>
      </w:r>
    </w:p>
    <w:p w14:paraId="503B3A2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Груз — любое имущество, предъявляемое к перевозке по настоящему Договору.</w:t>
      </w:r>
    </w:p>
    <w:p w14:paraId="0B33669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Заявка — документ установленной Приложением № 1 формы, выдаваемый Клиентом Экспедитору для оказания экспедиторских услуг.</w:t>
      </w:r>
    </w:p>
    <w:p w14:paraId="4DF3F9C3"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КДПГ - Конвенция «О договоре международной перевозки грузов», включая Протокол к КДПГ от 5 июля 1978 г.</w:t>
      </w:r>
    </w:p>
    <w:p w14:paraId="23C1832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Конвенция МДП - Таможенная конвенция о международной перевозке грузов с применением книжки МДП.</w:t>
      </w:r>
    </w:p>
    <w:p w14:paraId="51D277A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1244B90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железнодорожном, водном, автомобильном, воздушном транспорте, а также страхование грузов, рисков и транспортных средств, </w:t>
      </w:r>
      <w:proofErr w:type="spellStart"/>
      <w:r w:rsidRPr="002142A0">
        <w:rPr>
          <w:rFonts w:ascii="Arial Narrow" w:hAnsi="Arial Narrow"/>
          <w:color w:val="000000"/>
          <w:sz w:val="20"/>
          <w:szCs w:val="20"/>
        </w:rPr>
        <w:t>раскредитование</w:t>
      </w:r>
      <w:proofErr w:type="spellEnd"/>
      <w:r w:rsidRPr="002142A0">
        <w:rPr>
          <w:rFonts w:ascii="Arial Narrow" w:hAnsi="Arial Narrow"/>
          <w:color w:val="000000"/>
          <w:sz w:val="20"/>
          <w:szCs w:val="20"/>
        </w:rPr>
        <w:t>,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717C05D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Экспедиторские услуги — это комплекс посреднических и </w:t>
      </w:r>
      <w:proofErr w:type="spellStart"/>
      <w:r w:rsidRPr="002142A0">
        <w:rPr>
          <w:rFonts w:ascii="Arial Narrow" w:hAnsi="Arial Narrow"/>
          <w:color w:val="000000"/>
          <w:sz w:val="20"/>
          <w:szCs w:val="20"/>
        </w:rPr>
        <w:t>вспомогательно</w:t>
      </w:r>
      <w:proofErr w:type="spellEnd"/>
      <w:r w:rsidRPr="002142A0">
        <w:rPr>
          <w:rFonts w:ascii="Arial Narrow" w:hAnsi="Arial Narrow"/>
          <w:color w:val="000000"/>
          <w:sz w:val="20"/>
          <w:szCs w:val="20"/>
        </w:rPr>
        <w:t xml:space="preserve">-технологических услуг, связанных с организацией процесса отправления и получения грузов Клиента автомобильным, железнодорожным, морским, авиа и иными видами транспорта (включая </w:t>
      </w:r>
      <w:proofErr w:type="spellStart"/>
      <w:r w:rsidRPr="002142A0">
        <w:rPr>
          <w:rFonts w:ascii="Arial Narrow" w:hAnsi="Arial Narrow"/>
          <w:color w:val="000000"/>
          <w:sz w:val="20"/>
          <w:szCs w:val="20"/>
        </w:rPr>
        <w:t>мультимодальные</w:t>
      </w:r>
      <w:proofErr w:type="spellEnd"/>
      <w:r w:rsidRPr="002142A0">
        <w:rPr>
          <w:rFonts w:ascii="Arial Narrow" w:hAnsi="Arial Narrow"/>
          <w:color w:val="000000"/>
          <w:sz w:val="20"/>
          <w:szCs w:val="20"/>
        </w:rPr>
        <w:t xml:space="preserve">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3DF89B9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СМГС - Соглашение о международном грузовом сообщении.</w:t>
      </w:r>
    </w:p>
    <w:p w14:paraId="0576AAC8" w14:textId="77777777" w:rsidR="00EB3E05" w:rsidRPr="002142A0" w:rsidRDefault="00EB3E05" w:rsidP="00EB3E05">
      <w:pPr>
        <w:spacing w:after="60" w:line="23" w:lineRule="atLeast"/>
        <w:jc w:val="both"/>
        <w:rPr>
          <w:rFonts w:ascii="Arial Narrow" w:hAnsi="Arial Narrow"/>
          <w:b/>
          <w:color w:val="000000"/>
          <w:sz w:val="20"/>
          <w:szCs w:val="20"/>
        </w:rPr>
      </w:pPr>
    </w:p>
    <w:p w14:paraId="34827ED8"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ПРЕДМЕТ ДОГОВОРА</w:t>
      </w:r>
    </w:p>
    <w:p w14:paraId="0D48E33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обязуется за вознаграждение и за счет Клиента оказать экспедиторские услуги, а Клиент обязуется оплатить услуги согласно разделу 3 Договора.</w:t>
      </w:r>
    </w:p>
    <w:p w14:paraId="40405D30"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0043CF7C"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ОБЩИЕ ПОЛОЖЕНИЯ</w:t>
      </w:r>
    </w:p>
    <w:p w14:paraId="447B81B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Оказание экспедиторских услуг осуществляется на основании Заявок,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512D2A9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Условия, указанные в Заявках, отличные от условий настоящего Договора являются преимущественными по отношению к данному Договору. Условия, не оговоренные Заявкой, регулируются настоящим Договором.</w:t>
      </w:r>
    </w:p>
    <w:p w14:paraId="4CC8DA65"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Любые изменения, вносимые в Заявку, должны быть оформлены в письменной форме и подписаны обеими Сторонами. </w:t>
      </w:r>
    </w:p>
    <w:p w14:paraId="506F3D3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 </w:t>
      </w:r>
    </w:p>
    <w:p w14:paraId="568C4FB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после оказания услуг направляет на электронную почту Клиента подписанный акт оказанных услуг. Клиент обязан в течение 5 (пяти) календарных дней от даты получения акта оказанных услуг подписать и направить на электронную почту Экспедитора подписанный акт, либо представить в тот же срок мотивированный отказ от его подписания. В случае неполучения Экспедитором в указанный срок от Клиента подписанного акта оказанных услуг, такой акт считается подписанным в редакции Экспедитора и условия настоящего Договора считаются выполненными, а услуги оказанными в соответствующем объеме и по цене, указанными в акте оказанных услуг по данным Экспедитора. До момента обмена оригиналами актов оказанных услуг Сторонами,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w:t>
      </w:r>
    </w:p>
    <w:p w14:paraId="3D106EFD" w14:textId="77777777" w:rsidR="00507A38"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w:t>
      </w:r>
      <w:r w:rsidR="00E75AC1">
        <w:rPr>
          <w:rFonts w:ascii="Arial Narrow" w:hAnsi="Arial Narrow"/>
          <w:color w:val="000000"/>
          <w:sz w:val="20"/>
          <w:szCs w:val="20"/>
        </w:rPr>
        <w:t>(Сайт компании)</w:t>
      </w:r>
      <w:r w:rsidRPr="002142A0">
        <w:rPr>
          <w:rFonts w:ascii="Arial Narrow" w:hAnsi="Arial Narrow"/>
          <w:color w:val="000000"/>
          <w:sz w:val="20"/>
          <w:szCs w:val="20"/>
        </w:rPr>
        <w:t xml:space="preserve">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Договора и Стороны подтверждают, что все документы направляются с использованием этих средств связи уполномоченным сотрудником Стороны от </w:t>
      </w:r>
      <w:proofErr w:type="gramStart"/>
      <w:r w:rsidRPr="002142A0">
        <w:rPr>
          <w:rFonts w:ascii="Arial Narrow" w:hAnsi="Arial Narrow"/>
          <w:color w:val="000000"/>
          <w:sz w:val="20"/>
          <w:szCs w:val="20"/>
        </w:rPr>
        <w:t>которой</w:t>
      </w:r>
      <w:proofErr w:type="gramEnd"/>
      <w:r w:rsidRPr="002142A0">
        <w:rPr>
          <w:rFonts w:ascii="Arial Narrow" w:hAnsi="Arial Narrow"/>
          <w:color w:val="000000"/>
          <w:sz w:val="20"/>
          <w:szCs w:val="20"/>
        </w:rPr>
        <w:t xml:space="preserve"> исходит документ.</w:t>
      </w:r>
    </w:p>
    <w:p w14:paraId="5FDB9039" w14:textId="1A3D4F1B" w:rsidR="00EB3E05" w:rsidRPr="002142A0" w:rsidRDefault="00EB3E05" w:rsidP="00507A38">
      <w:pPr>
        <w:tabs>
          <w:tab w:val="left" w:pos="567"/>
        </w:tabs>
        <w:spacing w:after="60" w:line="23" w:lineRule="atLeast"/>
        <w:jc w:val="both"/>
        <w:rPr>
          <w:rFonts w:ascii="Arial Narrow" w:hAnsi="Arial Narrow"/>
          <w:color w:val="000000"/>
          <w:sz w:val="20"/>
          <w:szCs w:val="20"/>
        </w:rPr>
      </w:pPr>
      <w:r w:rsidRPr="002142A0">
        <w:rPr>
          <w:rFonts w:ascii="Arial Narrow" w:hAnsi="Arial Narrow"/>
          <w:color w:val="000000"/>
          <w:sz w:val="20"/>
          <w:szCs w:val="20"/>
        </w:rPr>
        <w:t xml:space="preserve"> </w:t>
      </w:r>
    </w:p>
    <w:p w14:paraId="0538CC01"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lastRenderedPageBreak/>
        <w:t>ПРАВА И ОБЯЗАННОСТИ СТОРОН</w:t>
      </w:r>
    </w:p>
    <w:p w14:paraId="6EF6E80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u w:val="single"/>
        </w:rPr>
      </w:pPr>
      <w:r w:rsidRPr="002142A0">
        <w:rPr>
          <w:rFonts w:ascii="Arial Narrow" w:hAnsi="Arial Narrow"/>
          <w:color w:val="000000"/>
          <w:sz w:val="20"/>
          <w:szCs w:val="20"/>
          <w:u w:val="single"/>
        </w:rPr>
        <w:t>Экспедитор обязуется:</w:t>
      </w:r>
    </w:p>
    <w:p w14:paraId="1131229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Подтвердить Заявку Клиента либо отказать в ее подтверждении в течение 2 (двух)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согласно действующих правил и нормативов участников перевозки.</w:t>
      </w:r>
    </w:p>
    <w:p w14:paraId="250831F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46711B3B"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Организовать экспедирование груза Клиента до пункта назначения в согласованные с ним сроки. При отсутствии согласованных сроков, Экспедитор оказывает экспедиторские услуги в разумные сроки.</w:t>
      </w:r>
    </w:p>
    <w:p w14:paraId="7C2E8C1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Сохранять конфиденциальность о характере груза Клиента и другой коммерческой информации.</w:t>
      </w:r>
    </w:p>
    <w:p w14:paraId="20C1FAA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По заявкам Клиента и за дополнительную плату оказывать вспомогательные и дополнительные услуги, включая (но не ограничиваясь) </w:t>
      </w:r>
      <w:proofErr w:type="spellStart"/>
      <w:r w:rsidRPr="002142A0">
        <w:rPr>
          <w:rFonts w:ascii="Arial Narrow" w:hAnsi="Arial Narrow"/>
          <w:color w:val="000000"/>
          <w:sz w:val="20"/>
          <w:szCs w:val="20"/>
        </w:rPr>
        <w:t>раскредитованием</w:t>
      </w:r>
      <w:proofErr w:type="spellEnd"/>
      <w:r w:rsidRPr="002142A0">
        <w:rPr>
          <w:rFonts w:ascii="Arial Narrow" w:hAnsi="Arial Narrow"/>
          <w:color w:val="000000"/>
          <w:sz w:val="20"/>
          <w:szCs w:val="20"/>
        </w:rPr>
        <w:t xml:space="preserve"> грузов, осуществлением ежесуточного слежения за передвижением вагонов от станции погрузки до станции назначения, страхованием грузов и другими услугами.</w:t>
      </w:r>
    </w:p>
    <w:p w14:paraId="4CBA4C8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2217ED0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случаях нанесения ущерба, задержки или при других потерях, происшедших в результате действий или упущений, не связанных с виной Экспедитора, Экспедитор должен информировать Клиента и согласовать с ним действия, необходимые для обеспечения его прав на компенсацию со стороны, причинившей ущерб или потери, или ответственной за такие, а также, если это требуется, предъявлять претензии третьей стороне и/или оказывать помощь Клиенту в его отношениях с этой третьей стороной. Если это требуется, Экспедитор должен передать Клиенту все права и требования, которые могут иметься у Экспедитора согласно договору с третьей стороной.</w:t>
      </w:r>
    </w:p>
    <w:p w14:paraId="0AEC1E2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u w:val="single"/>
        </w:rPr>
      </w:pPr>
      <w:r w:rsidRPr="002142A0">
        <w:rPr>
          <w:rFonts w:ascii="Arial Narrow" w:hAnsi="Arial Narrow"/>
          <w:color w:val="000000"/>
          <w:sz w:val="20"/>
          <w:szCs w:val="20"/>
          <w:u w:val="single"/>
        </w:rPr>
        <w:t>Экспедитор имеет право:</w:t>
      </w:r>
    </w:p>
    <w:p w14:paraId="1F4D6907"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Получать от Клиента полную и точную информацию o характеристиках груза, в случае если характеристики груза существенно отличаются от указанных Клиентом в Заявке, требовать соответствующего изменения стоимости перевозки.</w:t>
      </w:r>
    </w:p>
    <w:p w14:paraId="5F3054A7"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При возникновении риска сокращения ценности принятого груза или при возникновении ввиду особенностей груза риска ущерба для людей, собственности или окружающей среды, и при невозможности установления связи с Клиентом, или, если по требованию вывести груз, Клиент не принимает мер, тогда Экспедитор имеет право принять соответствующие меры в отношении груза и, если необходимо, реализовать груз приемлемым способом. Экспедитор, в зависимости от обстоятельств и без предупреждения, может реализовать груз в интересах Клиента, обезвредить или уничтожить груз, которому угрожает порча или падение общей стоимости, или который является источником опасности. Полученная Экспедитором в результате реализации груза сумма, за вычетом разумных расходов, связанных с реализацией, должна быть перечислена Клиенту.</w:t>
      </w:r>
    </w:p>
    <w:p w14:paraId="5C2C79B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 в том числе касательно затрат, которые обоснованно потребовались дополнительно к согласованным и которые не были оплачены Экспедитору авансом.</w:t>
      </w:r>
    </w:p>
    <w:p w14:paraId="31461C4D"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Если Клиент не оставил особых инструкций, связанных с условиями перевозки груза, Экспедитор вправе свободно выбрать способы такой перевозки на риск Клиента, обеспечивая добросовестность выполнения этого. </w:t>
      </w:r>
    </w:p>
    <w:p w14:paraId="69B8800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Клиент обязуется:</w:t>
      </w:r>
    </w:p>
    <w:p w14:paraId="66136B85"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Предоставлять Экспедитору Заявку на организацию перевозки груза железнодорожным транспортом не позднее, чем за 10 суток до начала перевозки, автотранспортом - за 5 суток до начала оказания услуг.</w:t>
      </w:r>
    </w:p>
    <w:p w14:paraId="1210C04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Заявка должна содержать следующую информацию: </w:t>
      </w:r>
    </w:p>
    <w:p w14:paraId="27AC6FE1" w14:textId="77777777" w:rsidR="00EB3E05" w:rsidRPr="002142A0" w:rsidRDefault="00EB3E05" w:rsidP="00EB3E05">
      <w:pPr>
        <w:pStyle w:val="a3"/>
        <w:numPr>
          <w:ilvl w:val="0"/>
          <w:numId w:val="3"/>
        </w:numPr>
        <w:tabs>
          <w:tab w:val="left" w:pos="1418"/>
        </w:tabs>
        <w:spacing w:line="23" w:lineRule="atLeast"/>
        <w:ind w:left="1701" w:hanging="567"/>
        <w:rPr>
          <w:rFonts w:ascii="Arial Narrow" w:hAnsi="Arial Narrow"/>
          <w:color w:val="000000"/>
          <w:sz w:val="20"/>
          <w:szCs w:val="20"/>
        </w:rPr>
      </w:pPr>
      <w:r w:rsidRPr="002142A0">
        <w:rPr>
          <w:rFonts w:ascii="Arial Narrow" w:hAnsi="Arial Narrow"/>
          <w:color w:val="000000"/>
          <w:sz w:val="20"/>
          <w:szCs w:val="20"/>
        </w:rPr>
        <w:t>маршрут перевозки;</w:t>
      </w:r>
    </w:p>
    <w:p w14:paraId="1D4CE4A8"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требуемый тип транспортного средства;</w:t>
      </w:r>
    </w:p>
    <w:p w14:paraId="29ECB34F"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адрес места погрузки и разгрузки;</w:t>
      </w:r>
    </w:p>
    <w:p w14:paraId="78A7B2F7"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дата и время подачи транспортных средств под погрузку или разгрузку, или срок доставки;</w:t>
      </w:r>
    </w:p>
    <w:p w14:paraId="5489A2B1"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конкретные лица, ответственные за погрузку и разгрузку или срок доставки;</w:t>
      </w:r>
    </w:p>
    <w:p w14:paraId="3F334EF8"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наименование и характер груза, его вес и стоимость;</w:t>
      </w:r>
    </w:p>
    <w:p w14:paraId="2E6964CC"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вид тары и упаковки и способ погрузки;</w:t>
      </w:r>
    </w:p>
    <w:p w14:paraId="1C4CC4BF"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комплект документов, связанных с перевозкой груза;</w:t>
      </w:r>
    </w:p>
    <w:p w14:paraId="482496AC"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условия работы с таможней, возможные места прохождения груза через таможенный пункт;</w:t>
      </w:r>
    </w:p>
    <w:p w14:paraId="3EB522AB"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условия страхования.</w:t>
      </w:r>
    </w:p>
    <w:p w14:paraId="45FFE053"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Предоставить Экспедитору все данные о характере, размере, весе, упаковке груза, количестве мест, месте отправления и назначения, дате готовности груза к перевозке, объявленной стоимости груза, указанные в Заявке.</w:t>
      </w:r>
    </w:p>
    <w:p w14:paraId="044DA0B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Инструктировать Экспедитора об условиях перевозки груза определенного вида – опасные,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условий. В том случае если Клиент не укажет особые свойства перевозимых грузов и не даст в отношении этих грузов специальных инструкций для перевозки, Экспедитор не несет ответственности за порчу и гибель этих грузов, связанную с несоблюдением в отношении этих грузов особых условий перевозки.</w:t>
      </w:r>
    </w:p>
    <w:p w14:paraId="311AD6F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lastRenderedPageBreak/>
        <w:t>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доверенности, копии контракта купли-продажи и иные документы, необходимые для организации перевозки.</w:t>
      </w:r>
    </w:p>
    <w:p w14:paraId="6DB640D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Подготовить груз к перевозке в количестве, таре и упаковке в соответствии с согласованной Заявкой и оформить надлежащим образом все необходимые документы. Грузы, нуждающиеся в таре (упаковке) для предохранения их при перевозке от утраты, недостачи, порчи и повреждения, должны предъявляться к перевозке в исправной таре (упаковке), обеспечивающей их полную сохранность. Экспедитор не несет ответственности по обеспечению тары и/или упаковки груза. </w:t>
      </w:r>
    </w:p>
    <w:p w14:paraId="03E3246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3BF8F74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контейнера.</w:t>
      </w:r>
    </w:p>
    <w:p w14:paraId="593474C1"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4C6FEEE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Самостоятельно и за свой счет произвести все таможенных процедуры, оплату таможенных платежей, предусмотренные законодательством страны, в/из/по территории которой следует груз.</w:t>
      </w:r>
    </w:p>
    <w:p w14:paraId="7D2CBEC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389FAE3D"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 факту выставления счетов оплачивать Экспедитору его произведенные и документально подтвержденные дополнительные расходы (провозные платежи, сборы, штрафы и 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60EC1AD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Полностью возместить Экспедитору его расходы, связанные с простоями, штрафами, санкциями, арестом груза таможенными органами, а также иные расходы Экспедитора, не согласованные сторонами, но возникшие вследствие неисполнения, ненадлежащего исполнения или несвоевременного исполнения Клиентом своих обязательств по настоящему Договору, а также любые другие расходы, возникшие при остановках и дополнительных досмотрах груза таможенными и любыми другими инспектирующими органами. Клиент также несет ответственность перед Экспедитором за все последствия отказа грузополучателя от груза и обязан возместить все расходы, возникшие вследствие отказа от груза, независимо от срока, места и причин отказа.</w:t>
      </w:r>
    </w:p>
    <w:p w14:paraId="5CCDE120"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 понесенные им расходы в связи с исполнением Заявки Клиента.</w:t>
      </w:r>
    </w:p>
    <w:p w14:paraId="6142659C"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Клиент имеет право:</w:t>
      </w:r>
    </w:p>
    <w:p w14:paraId="4B40FB78"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Осуществить страхование груза от всех видов риска самостоятельно либо используя Экспедитора в качестве страхового агента.</w:t>
      </w:r>
    </w:p>
    <w:p w14:paraId="16FC16B8" w14:textId="77777777" w:rsidR="00EB3E05" w:rsidRPr="002142A0" w:rsidRDefault="00EB3E05" w:rsidP="00EB3E05">
      <w:pPr>
        <w:spacing w:after="60" w:line="23" w:lineRule="atLeast"/>
        <w:jc w:val="both"/>
        <w:rPr>
          <w:rFonts w:ascii="Arial Narrow" w:hAnsi="Arial Narrow"/>
          <w:b/>
          <w:color w:val="000000"/>
          <w:sz w:val="20"/>
          <w:szCs w:val="20"/>
        </w:rPr>
      </w:pPr>
    </w:p>
    <w:p w14:paraId="60004870"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СУММА ДОГОВОРА И ПОРЯДОК РАСЧЕТОВ</w:t>
      </w:r>
    </w:p>
    <w:p w14:paraId="05E7E85A" w14:textId="77777777" w:rsidR="00EB3E05" w:rsidRPr="00884A76"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884A76">
        <w:rPr>
          <w:rFonts w:ascii="Arial Narrow" w:hAnsi="Arial Narrow"/>
          <w:color w:val="000000"/>
          <w:sz w:val="20"/>
          <w:szCs w:val="20"/>
        </w:rPr>
        <w:t>Сумма Договора состоит из общей суммы заявок, исполненных по настоящему Договору, включающую ставку НДС.</w:t>
      </w:r>
    </w:p>
    <w:p w14:paraId="2CC97B3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Стоимость оказываемых Экспедитором услуг и условия оплаты оговариваются Сторонами в конкретной Заявке на каждую перевозку, согласованной и подписанной обеими Сторонами.</w:t>
      </w:r>
    </w:p>
    <w:p w14:paraId="4889DC5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выставляет Клиенту дополнительные счета в соответствии с пунктами 4.3.12. - 4.3.14. настоящего Договора на основании и в размере фактически понесенных Экспедитором дополнительных расходов. Данные расходы возмещаются Клиентом в течение 3 (трех) банковских дней с даты получения Клиентом от Экспедитора счета на оплату.</w:t>
      </w:r>
    </w:p>
    <w:p w14:paraId="6BD758E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Датой осуществления платежа по настоящему Договору является дата зачисления денежных средств на счет Экспедитора.</w:t>
      </w:r>
    </w:p>
    <w:p w14:paraId="3F7BCCC6" w14:textId="0FDABD6D"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Если иное не оговорено Заявкой, Клиент производит п</w:t>
      </w:r>
      <w:r w:rsidR="00416D59">
        <w:rPr>
          <w:rFonts w:ascii="Arial Narrow" w:hAnsi="Arial Narrow"/>
          <w:color w:val="000000"/>
          <w:sz w:val="20"/>
          <w:szCs w:val="20"/>
        </w:rPr>
        <w:t xml:space="preserve">редоплату в размере, не менее </w:t>
      </w:r>
      <w:r w:rsidR="0091296A" w:rsidRPr="0091296A">
        <w:rPr>
          <w:rFonts w:ascii="Arial Narrow" w:hAnsi="Arial Narrow"/>
          <w:color w:val="000000"/>
          <w:sz w:val="20"/>
          <w:szCs w:val="20"/>
        </w:rPr>
        <w:t>15</w:t>
      </w:r>
      <w:r w:rsidR="0091296A">
        <w:rPr>
          <w:rFonts w:ascii="Arial Narrow" w:hAnsi="Arial Narrow"/>
          <w:color w:val="000000"/>
          <w:sz w:val="20"/>
          <w:szCs w:val="20"/>
        </w:rPr>
        <w:t xml:space="preserve"> </w:t>
      </w:r>
      <w:r w:rsidR="0091296A" w:rsidRPr="0091296A">
        <w:rPr>
          <w:rFonts w:ascii="Arial Narrow" w:hAnsi="Arial Narrow"/>
          <w:color w:val="000000"/>
          <w:sz w:val="20"/>
          <w:szCs w:val="20"/>
        </w:rPr>
        <w:t>(</w:t>
      </w:r>
      <w:r w:rsidR="0091296A">
        <w:rPr>
          <w:rFonts w:ascii="Arial Narrow" w:hAnsi="Arial Narrow"/>
          <w:color w:val="000000"/>
          <w:sz w:val="20"/>
          <w:szCs w:val="20"/>
        </w:rPr>
        <w:t>пятнадцать</w:t>
      </w:r>
      <w:r w:rsidRPr="002142A0">
        <w:rPr>
          <w:rFonts w:ascii="Arial Narrow" w:hAnsi="Arial Narrow"/>
          <w:color w:val="000000"/>
          <w:sz w:val="20"/>
          <w:szCs w:val="20"/>
        </w:rPr>
        <w:t>)% от общей суммы, указанной в Заявке в течение 5 (пяти) банковских дней с даты согласования Заявки и получения счета на оплату от Экспедитора.</w:t>
      </w:r>
    </w:p>
    <w:p w14:paraId="0B6B9CD4" w14:textId="5D304696" w:rsidR="00EB3E05" w:rsidRPr="002142A0" w:rsidRDefault="00F4325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F43255">
        <w:rPr>
          <w:rFonts w:ascii="Arial Narrow" w:hAnsi="Arial Narrow"/>
          <w:color w:val="000000"/>
          <w:sz w:val="20"/>
          <w:szCs w:val="20"/>
        </w:rPr>
        <w:t>При необходимости, п</w:t>
      </w:r>
      <w:r w:rsidR="00EB3E05" w:rsidRPr="002142A0">
        <w:rPr>
          <w:rFonts w:ascii="Arial Narrow" w:hAnsi="Arial Narrow"/>
          <w:color w:val="000000"/>
          <w:sz w:val="20"/>
          <w:szCs w:val="20"/>
        </w:rPr>
        <w:t>олный расчет по каждой Заявке производится Клиентом на основании Отчета экспедитора и акта об оказанных услугах в течение 5 (пяти) банковских дней с даты предоставления отчета, подписания сторонами Акта об оказанных услугах и предоставления Экспедитором счета-фактуры.</w:t>
      </w:r>
    </w:p>
    <w:p w14:paraId="3A6C1CC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lastRenderedPageBreak/>
        <w:t>В случае поступления предоплаты за согласованную транспортировку и в случае невозможности оказания Экспедитором данной услуги, Экспедитор гарантирует возврат денежных средств на счет Клиента не позднее 10 (десяти) рабочих дней с даты поступления денежных средств на расчетный счет Экспедитора.</w:t>
      </w:r>
    </w:p>
    <w:p w14:paraId="6098B4C4" w14:textId="227841FF"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В случае, если Экспедитор в рамках настоящего Договора совершил сделку на условиях более выгодных, чем те, которые были согласованы с Клиентом, то дополнительная выгода, полученная </w:t>
      </w:r>
      <w:r w:rsidR="001B38F4" w:rsidRPr="002142A0">
        <w:rPr>
          <w:rFonts w:ascii="Arial Narrow" w:hAnsi="Arial Narrow"/>
          <w:color w:val="000000"/>
          <w:sz w:val="20"/>
          <w:szCs w:val="20"/>
        </w:rPr>
        <w:t>вследствие такой сделки,</w:t>
      </w:r>
      <w:r w:rsidRPr="002142A0">
        <w:rPr>
          <w:rFonts w:ascii="Arial Narrow" w:hAnsi="Arial Narrow"/>
          <w:color w:val="000000"/>
          <w:sz w:val="20"/>
          <w:szCs w:val="20"/>
        </w:rPr>
        <w:t xml:space="preserve"> является вознаграждением Экспедитора.</w:t>
      </w:r>
    </w:p>
    <w:p w14:paraId="5D5B9F1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банковские расходы и комиссии банка плательщика, а также его банка корреспондента, связанные с исполнением настоящего Договора несет сторона Договора осуществляющая платеж.</w:t>
      </w:r>
    </w:p>
    <w:p w14:paraId="1EF21D2E"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06EF8A0D" w14:textId="77777777" w:rsidR="00507A38" w:rsidRPr="002142A0" w:rsidRDefault="00507A38" w:rsidP="00507A38">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ОТВЕТСТВЕННОСТЬ СТОРОН</w:t>
      </w:r>
    </w:p>
    <w:p w14:paraId="2E8FCFFE" w14:textId="77777777" w:rsidR="00507A38" w:rsidRPr="002142A0" w:rsidRDefault="00507A38" w:rsidP="00507A38">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Ответственность Клиента:</w:t>
      </w:r>
    </w:p>
    <w:p w14:paraId="5E2B10BF" w14:textId="77777777" w:rsidR="00507A38" w:rsidRPr="002142A0"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Клиент несет ответственность, в том числе имущественную, за причинение убытков Экспедитору, вызванных несоответствующим креплением груза в контейнере/вагоне, а также неправильными неточными сведениями, указанными Клиентом в перевозочных и сопроводительных документах.</w:t>
      </w:r>
    </w:p>
    <w:p w14:paraId="352E688C" w14:textId="77777777" w:rsidR="00507A38" w:rsidRPr="002142A0"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За просрочку оплаты счетов Экспедитора Клиент выплачивает Экспедитору пеню в размере 0,5 % от неоплаченной в установленный в срок суммы за каждый день просрочки, но не более 50 % от неоплаченной суммы.</w:t>
      </w:r>
    </w:p>
    <w:p w14:paraId="506D91AF" w14:textId="77777777" w:rsidR="00507A38" w:rsidRPr="002142A0"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За действия/бездействия Клиента или его грузополучателей (грузоотправителей), приведшие </w:t>
      </w:r>
      <w:proofErr w:type="gramStart"/>
      <w:r w:rsidRPr="002142A0">
        <w:rPr>
          <w:rFonts w:ascii="Arial Narrow" w:hAnsi="Arial Narrow"/>
          <w:color w:val="000000"/>
          <w:sz w:val="20"/>
          <w:szCs w:val="20"/>
        </w:rPr>
        <w:t>к простою транспортных средств</w:t>
      </w:r>
      <w:proofErr w:type="gramEnd"/>
      <w:r w:rsidRPr="002142A0">
        <w:rPr>
          <w:rFonts w:ascii="Arial Narrow" w:hAnsi="Arial Narrow"/>
          <w:color w:val="000000"/>
          <w:sz w:val="20"/>
          <w:szCs w:val="20"/>
        </w:rPr>
        <w:t>, все фактические издержки Экспедитора по простою транспортных средств, возникшие по вине Клиента, относятся на счет Клиента.</w:t>
      </w:r>
    </w:p>
    <w:p w14:paraId="167AC3B7" w14:textId="77777777" w:rsidR="00507A38" w:rsidRPr="002142A0" w:rsidRDefault="00507A38" w:rsidP="00507A38">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Ответственность Экспедитора:</w:t>
      </w:r>
    </w:p>
    <w:p w14:paraId="7EB2EE7C" w14:textId="77777777" w:rsidR="00507A38" w:rsidRPr="002142A0"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несёт ответственность за ненадлежащее выполнение своих обязательств по настоящему Договору.</w:t>
      </w:r>
    </w:p>
    <w:p w14:paraId="3174154A" w14:textId="77777777" w:rsidR="00507A38" w:rsidRPr="002142A0"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 несет ответственность за утерю, обесценивание, порчу груза или его задержку, если указанное возникло по следующим причинам:</w:t>
      </w:r>
    </w:p>
    <w:p w14:paraId="4D6196AB" w14:textId="77777777" w:rsidR="00507A38" w:rsidRPr="002142A0" w:rsidRDefault="00507A38" w:rsidP="00507A38">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а) ошибка или небрежность Клиента;</w:t>
      </w:r>
    </w:p>
    <w:p w14:paraId="33DDEF58" w14:textId="77777777" w:rsidR="00507A38" w:rsidRPr="002142A0" w:rsidRDefault="00507A38" w:rsidP="00507A38">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б) обработка, погрузка, размещение или разгрузка груза Клиентом или лицом, действующим от его имени;</w:t>
      </w:r>
    </w:p>
    <w:p w14:paraId="6433D8E9" w14:textId="77777777" w:rsidR="00507A38" w:rsidRPr="002142A0" w:rsidRDefault="00507A38" w:rsidP="00507A38">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в) отсутствие или недостатки упаковки;</w:t>
      </w:r>
    </w:p>
    <w:p w14:paraId="34154999" w14:textId="77777777" w:rsidR="00507A38" w:rsidRPr="002142A0" w:rsidRDefault="00507A38" w:rsidP="00507A38">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 xml:space="preserve">г) ошибочный или недостаточный </w:t>
      </w:r>
      <w:proofErr w:type="gramStart"/>
      <w:r w:rsidRPr="002142A0">
        <w:rPr>
          <w:rFonts w:ascii="Arial Narrow" w:hAnsi="Arial Narrow"/>
          <w:color w:val="000000"/>
          <w:sz w:val="20"/>
          <w:szCs w:val="20"/>
        </w:rPr>
        <w:t>адрес</w:t>
      </w:r>
      <w:proofErr w:type="gramEnd"/>
      <w:r w:rsidRPr="002142A0">
        <w:rPr>
          <w:rFonts w:ascii="Arial Narrow" w:hAnsi="Arial Narrow"/>
          <w:color w:val="000000"/>
          <w:sz w:val="20"/>
          <w:szCs w:val="20"/>
        </w:rPr>
        <w:t xml:space="preserve"> или маркировка груза;</w:t>
      </w:r>
    </w:p>
    <w:p w14:paraId="2FB53C17" w14:textId="77777777" w:rsidR="00507A38" w:rsidRPr="002142A0" w:rsidRDefault="00507A38" w:rsidP="00507A38">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д) ошибочные или недостаточные сведения о грузе;</w:t>
      </w:r>
    </w:p>
    <w:p w14:paraId="56CEF919" w14:textId="77777777" w:rsidR="00507A38" w:rsidRPr="002142A0" w:rsidRDefault="00507A38" w:rsidP="00507A38">
      <w:pPr>
        <w:widowControl w:val="0"/>
        <w:tabs>
          <w:tab w:val="left" w:pos="1276"/>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е) обстоятельства, которые Экспедитор был не в силах избежать, и последствия которых он не был в состоянии предотвратить.</w:t>
      </w:r>
    </w:p>
    <w:p w14:paraId="5D371D81" w14:textId="77777777" w:rsidR="00507A38" w:rsidRPr="002142A0"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 отвечает за действия или ошибки третьих лиц по обеспечению погрузки, разгрузки, таможенной очистки, складирования и финансовых операций.</w:t>
      </w:r>
    </w:p>
    <w:p w14:paraId="2673CD82" w14:textId="77777777" w:rsidR="00507A38" w:rsidRPr="002142A0"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Ответственность Экспедитора ограниченна суммой равноценной размеру экспедиторского вознаграждения, предусмотренную настоящим Договором. </w:t>
      </w:r>
    </w:p>
    <w:p w14:paraId="439FC06E" w14:textId="77777777" w:rsidR="00507A38" w:rsidRPr="0092171E"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5.2. «Экспедитор» берет на себя полную финансовую ответственность за перевозимые по настоящему договору товары, их качество и количество. В случае порчи, порчи, утраты груза «Грузоотправитель» обязан полностью возместить ущерб по рыночной стоимости и уплатить штраф в размере 50-кратного размера минимальной заработной платы.</w:t>
      </w:r>
    </w:p>
    <w:p w14:paraId="62A60B62" w14:textId="77777777" w:rsidR="00507A38" w:rsidRPr="0092171E"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5.3. В случае отзыва или истечения срока действия лицензии, выданной ему автотранспортной службой «Экспедиция», лицензия подлежит аннулированию или продлению, а «Экспедитор» несет персональную ответственность за все последствия.</w:t>
      </w:r>
    </w:p>
    <w:p w14:paraId="170F9D20" w14:textId="77777777" w:rsidR="00507A38" w:rsidRPr="0092171E"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 xml:space="preserve">5.4. Экспедитор обязуется полностью возместить </w:t>
      </w:r>
      <w:r>
        <w:rPr>
          <w:rFonts w:ascii="Arial Narrow" w:hAnsi="Arial Narrow"/>
          <w:color w:val="000000"/>
          <w:sz w:val="20"/>
          <w:szCs w:val="20"/>
        </w:rPr>
        <w:t>Клиенту</w:t>
      </w:r>
      <w:r w:rsidRPr="0092171E">
        <w:rPr>
          <w:rFonts w:ascii="Arial Narrow" w:hAnsi="Arial Narrow"/>
          <w:color w:val="000000"/>
          <w:sz w:val="20"/>
          <w:szCs w:val="20"/>
        </w:rPr>
        <w:t xml:space="preserve"> убытки за несоблюдение требований времени/длительности перевозки и полного, качественного исполнения и уплатить неустойку в размере 15% от общей цены </w:t>
      </w:r>
      <w:r>
        <w:rPr>
          <w:rFonts w:ascii="Arial Narrow" w:hAnsi="Arial Narrow"/>
          <w:color w:val="000000"/>
          <w:sz w:val="20"/>
          <w:szCs w:val="20"/>
        </w:rPr>
        <w:t xml:space="preserve">на заявке к </w:t>
      </w:r>
      <w:r w:rsidRPr="0092171E">
        <w:rPr>
          <w:rFonts w:ascii="Arial Narrow" w:hAnsi="Arial Narrow"/>
          <w:color w:val="000000"/>
          <w:sz w:val="20"/>
          <w:szCs w:val="20"/>
        </w:rPr>
        <w:t>договор</w:t>
      </w:r>
      <w:r>
        <w:rPr>
          <w:rFonts w:ascii="Arial Narrow" w:hAnsi="Arial Narrow"/>
          <w:color w:val="000000"/>
          <w:sz w:val="20"/>
          <w:szCs w:val="20"/>
        </w:rPr>
        <w:t xml:space="preserve">у </w:t>
      </w:r>
      <w:r w:rsidRPr="002142A0">
        <w:rPr>
          <w:rFonts w:ascii="Arial Narrow" w:hAnsi="Arial Narrow"/>
          <w:color w:val="000000"/>
          <w:sz w:val="20"/>
          <w:szCs w:val="20"/>
        </w:rPr>
        <w:t>на оказание транспортно-экспедиторских услуг</w:t>
      </w:r>
      <w:r>
        <w:rPr>
          <w:rFonts w:ascii="Arial Narrow" w:hAnsi="Arial Narrow"/>
          <w:color w:val="000000"/>
          <w:sz w:val="20"/>
          <w:szCs w:val="20"/>
        </w:rPr>
        <w:t>.</w:t>
      </w:r>
    </w:p>
    <w:p w14:paraId="4D0B8507" w14:textId="77777777" w:rsidR="00507A38" w:rsidRPr="0092171E"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5.5. В случае несоблюдения «Экспедитором» требований времени/времени перевозки, не выполнения в полном объеме, качества или отказа в полном объеме, «Заказчик» уплачивает неустойку в размере 0,5% за каждый день просрочки, но общая сумма неустойки 50% (процентов) не должна превышать.</w:t>
      </w:r>
    </w:p>
    <w:p w14:paraId="4DFB446B" w14:textId="77777777" w:rsidR="00507A38" w:rsidRPr="0092171E"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5.6. В случае несвоевременной или неполной оплаты контрактного вознаграждения «</w:t>
      </w:r>
      <w:r>
        <w:rPr>
          <w:rFonts w:ascii="Arial Narrow" w:hAnsi="Arial Narrow"/>
          <w:color w:val="000000"/>
          <w:sz w:val="20"/>
          <w:szCs w:val="20"/>
        </w:rPr>
        <w:t>Клиенту</w:t>
      </w:r>
      <w:r w:rsidRPr="0092171E">
        <w:rPr>
          <w:rFonts w:ascii="Arial Narrow" w:hAnsi="Arial Narrow"/>
          <w:color w:val="000000"/>
          <w:sz w:val="20"/>
          <w:szCs w:val="20"/>
        </w:rPr>
        <w:t>», «Экспедитор» уплачивает неустойку в размере 0,4% (процентов) от общей стоимости контракта за каждый день просрочки, но неустойка составляет 50% (процентов) от сумма просроченной задолженности не должна превышать</w:t>
      </w:r>
    </w:p>
    <w:p w14:paraId="3B7CA5C5" w14:textId="77777777" w:rsidR="00507A38" w:rsidRDefault="00507A38" w:rsidP="00507A38">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5.7. Уплата штрафа не освобождает стороны от исполнения обязательств по договору.</w:t>
      </w:r>
    </w:p>
    <w:p w14:paraId="087E79CC" w14:textId="77777777" w:rsidR="00EB3E05" w:rsidRPr="002142A0" w:rsidRDefault="00EB3E05" w:rsidP="00EB3E05">
      <w:pPr>
        <w:spacing w:after="60" w:line="23" w:lineRule="atLeast"/>
        <w:ind w:firstLine="708"/>
        <w:jc w:val="both"/>
        <w:rPr>
          <w:rFonts w:ascii="Arial Narrow" w:hAnsi="Arial Narrow"/>
          <w:color w:val="000000"/>
          <w:sz w:val="20"/>
          <w:szCs w:val="20"/>
        </w:rPr>
      </w:pPr>
      <w:bookmarkStart w:id="0" w:name="_GoBack"/>
      <w:bookmarkEnd w:id="0"/>
    </w:p>
    <w:p w14:paraId="771349F1"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СТРАХОВАНИЕ</w:t>
      </w:r>
    </w:p>
    <w:p w14:paraId="3A08A3A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если Экспедитор был использован в качестве страхового агента Клиента при страховании груза, при наступлении страхового случая, Экспедитор содействует Клиенту в сборе документов, необходимых для предоставления в страховую компанию. Список документов оговаривается в каждом отдельном случае.</w:t>
      </w:r>
    </w:p>
    <w:p w14:paraId="787B164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Клиент имеет полное право воспользоваться услугами другого страхового агента либо страховой компании. В этом случае, Клиент обязуется известить Экспедитора об этом и, в течение 2 (двух) суток после даты осуществления страхования, выслать копию страхового полиса. В данном случае Клиент обязуется не предъявлять каких-либо претензий Экспедитору при наступлении страхового случая.</w:t>
      </w:r>
    </w:p>
    <w:p w14:paraId="2513A9F8" w14:textId="77777777" w:rsidR="00EB3E05" w:rsidRPr="002142A0" w:rsidRDefault="00EB3E05" w:rsidP="00EB3E05">
      <w:pPr>
        <w:pStyle w:val="a5"/>
        <w:spacing w:after="60" w:line="23" w:lineRule="atLeast"/>
        <w:ind w:left="0"/>
        <w:jc w:val="both"/>
        <w:rPr>
          <w:rFonts w:ascii="Arial Narrow" w:hAnsi="Arial Narrow"/>
          <w:color w:val="000000"/>
          <w:sz w:val="20"/>
          <w:szCs w:val="20"/>
        </w:rPr>
      </w:pPr>
    </w:p>
    <w:p w14:paraId="7E6C5DD7"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lastRenderedPageBreak/>
        <w:t>ФОРС-МАЖОР</w:t>
      </w:r>
    </w:p>
    <w:p w14:paraId="1E58FDA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14:paraId="57072BD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492A620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79FE73FC" w14:textId="77777777" w:rsidR="00EB3E05" w:rsidRPr="002142A0" w:rsidRDefault="00EB3E05" w:rsidP="00EB3E05">
      <w:pPr>
        <w:pStyle w:val="2"/>
        <w:spacing w:after="60" w:line="23" w:lineRule="atLeast"/>
        <w:jc w:val="both"/>
        <w:rPr>
          <w:rFonts w:ascii="Arial Narrow" w:hAnsi="Arial Narrow"/>
          <w:b/>
          <w:color w:val="000000"/>
          <w:sz w:val="20"/>
          <w:szCs w:val="20"/>
        </w:rPr>
      </w:pPr>
    </w:p>
    <w:p w14:paraId="31B49085"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ПОРЯДОК РАЗРЕШЕНИЯ СПОРОВ</w:t>
      </w:r>
    </w:p>
    <w:p w14:paraId="77190F7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17731735"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согласно настоящего Договора были нарушены, ответ на претензию должен быть направлен заявителю в течение 10 календарных дней с момента ее получения. </w:t>
      </w:r>
    </w:p>
    <w:p w14:paraId="354E111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Любой спор, возникающий по настоящему Договору или в связи с ним, не урегулированный Сторонами в досудебном порядке, подлежит передаче на разрешение в Ташкентский межрайонный экономический суд, в соответствии с регламентом, принятом в данном суде. Решение данного суда являются окончательными и обязательными к исполнению обеими Сторонами. Все судебные расходы возлагаются на проигравшую Сторону.</w:t>
      </w:r>
    </w:p>
    <w:p w14:paraId="0EF35C9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Правом, регулирующим настоящий Договор, являются нормы материального права Республики Узбекистан.</w:t>
      </w:r>
    </w:p>
    <w:p w14:paraId="29345C55" w14:textId="77777777" w:rsidR="00EB3E05" w:rsidRPr="002142A0" w:rsidRDefault="00EB3E05" w:rsidP="00EB3E05">
      <w:pPr>
        <w:numPr>
          <w:ilvl w:val="12"/>
          <w:numId w:val="0"/>
        </w:numPr>
        <w:tabs>
          <w:tab w:val="left" w:pos="1780"/>
        </w:tabs>
        <w:spacing w:after="60" w:line="23" w:lineRule="atLeast"/>
        <w:ind w:firstLine="567"/>
        <w:jc w:val="both"/>
        <w:rPr>
          <w:rFonts w:ascii="Arial Narrow" w:hAnsi="Arial Narrow"/>
          <w:noProof/>
          <w:color w:val="000000"/>
          <w:sz w:val="20"/>
          <w:szCs w:val="20"/>
        </w:rPr>
      </w:pPr>
    </w:p>
    <w:p w14:paraId="58C7014B"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СРОК ДЕЙСТВИЯ ДОГОВОРА и ПОРЯДОК РАСТОРЖЕНИЯ ДОГОВОРА</w:t>
      </w:r>
    </w:p>
    <w:p w14:paraId="658980F9" w14:textId="10EEFA2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Настоящий Договор приобретает полную юридическую силу с момента подписания его Сторонами и действуе</w:t>
      </w:r>
      <w:r w:rsidR="00314410">
        <w:rPr>
          <w:rFonts w:ascii="Arial Narrow" w:hAnsi="Arial Narrow"/>
          <w:color w:val="000000"/>
          <w:sz w:val="20"/>
          <w:szCs w:val="20"/>
        </w:rPr>
        <w:t>т до «31» декабря 202</w:t>
      </w:r>
      <w:r w:rsidR="00D80E01">
        <w:rPr>
          <w:rFonts w:ascii="Arial Narrow" w:hAnsi="Arial Narrow"/>
          <w:color w:val="000000"/>
          <w:sz w:val="20"/>
          <w:szCs w:val="20"/>
        </w:rPr>
        <w:t>1</w:t>
      </w:r>
      <w:r w:rsidRPr="002142A0">
        <w:rPr>
          <w:rFonts w:ascii="Arial Narrow" w:hAnsi="Arial Narrow"/>
          <w:color w:val="000000"/>
          <w:sz w:val="20"/>
          <w:szCs w:val="20"/>
        </w:rPr>
        <w:t xml:space="preserve"> года включительно. Если ни одна из сторон за 30 дней до истечения срока 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6725AB6B"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2B2E1558"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ПОРЯДОК РАСТОРЖЕНИЯ ДОГОВОРА</w:t>
      </w:r>
    </w:p>
    <w:p w14:paraId="21F592E8"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вправе расторгнуть Договор при условии письменного уведомления другой Стороны не менее, чем за 30 календарных дней до предполагаемой даты расторжения, при условии выполнения взаимных обязательств.</w:t>
      </w:r>
    </w:p>
    <w:p w14:paraId="6511A220"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70858947"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ПРОЧИЕ УСЛОВИЯ</w:t>
      </w:r>
    </w:p>
    <w:p w14:paraId="4DF058F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2142A0">
        <w:rPr>
          <w:rFonts w:ascii="Arial Narrow" w:hAnsi="Arial Narrow"/>
          <w:color w:val="000000"/>
          <w:sz w:val="20"/>
          <w:szCs w:val="20"/>
        </w:rPr>
        <w:softHyphen/>
        <w:t>ции, полученной от другой Стороны.</w:t>
      </w:r>
    </w:p>
    <w:p w14:paraId="1891AC1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изменения банковских реквизитов или юридического адреса, стороны обязуются предупредить друг друга в письменной форме в течение 3 (три) дней с даты изменения таковых.</w:t>
      </w:r>
    </w:p>
    <w:p w14:paraId="27829B5C"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588EDF1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Во всем остальном, что не предусмотрено настоящим договором, стороны руководствуются нормам международного права и материального права Республики Узбекистан.</w:t>
      </w:r>
    </w:p>
    <w:p w14:paraId="7C10E71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После подписания Договора все предыдущие переговоры и переписка теряют силу.</w:t>
      </w:r>
    </w:p>
    <w:p w14:paraId="2F7F5679"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документы к настоящему договору - заявки, акты выполненных работ, акты сверок и т.п., направленные посредством факса или электронной почты, имеют силу оригиналов.</w:t>
      </w:r>
    </w:p>
    <w:p w14:paraId="43251B13"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018C8DC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0828F2E1"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25FA4974" w14:textId="77777777" w:rsidR="00EB3E05" w:rsidRPr="002142A0" w:rsidRDefault="00EB3E05" w:rsidP="00EB3E05">
      <w:pPr>
        <w:pStyle w:val="a7"/>
        <w:spacing w:before="0" w:line="23" w:lineRule="atLeast"/>
        <w:jc w:val="both"/>
        <w:rPr>
          <w:rFonts w:ascii="Arial Narrow" w:hAnsi="Arial Narrow"/>
          <w:caps/>
          <w:color w:val="000000"/>
          <w:sz w:val="20"/>
          <w:lang w:val="ru-RU"/>
        </w:rPr>
      </w:pPr>
    </w:p>
    <w:p w14:paraId="0DE0B076"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ЮРИДИЧЕСКИЕ АДРЕСА И БАНКОВСКИЕ РЕКВИЗИТЫ СТОРОН:</w:t>
      </w:r>
    </w:p>
    <w:p w14:paraId="7FDE5B5E" w14:textId="77777777" w:rsidR="00EB3E05" w:rsidRPr="002142A0" w:rsidRDefault="00EB3E05" w:rsidP="00EB3E05">
      <w:pPr>
        <w:spacing w:after="60" w:line="23" w:lineRule="atLeast"/>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EB3E05" w:rsidRPr="002142A0" w14:paraId="3A8804B4" w14:textId="77777777" w:rsidTr="00F43255">
        <w:tc>
          <w:tcPr>
            <w:tcW w:w="5068" w:type="dxa"/>
            <w:shd w:val="clear" w:color="auto" w:fill="auto"/>
          </w:tcPr>
          <w:p w14:paraId="10642C0F" w14:textId="0AC5A912" w:rsidR="00EB3E05" w:rsidRPr="00981FAB" w:rsidRDefault="00EB3E05" w:rsidP="00F43255">
            <w:pPr>
              <w:spacing w:after="60" w:line="23" w:lineRule="atLeast"/>
              <w:rPr>
                <w:rFonts w:ascii="Arial Narrow" w:hAnsi="Arial Narrow"/>
                <w:b/>
                <w:color w:val="000000"/>
                <w:sz w:val="20"/>
                <w:szCs w:val="20"/>
              </w:rPr>
            </w:pPr>
            <w:r w:rsidRPr="002142A0">
              <w:rPr>
                <w:rFonts w:ascii="Arial Narrow" w:hAnsi="Arial Narrow"/>
                <w:b/>
                <w:bCs/>
                <w:color w:val="000000"/>
                <w:sz w:val="20"/>
                <w:szCs w:val="20"/>
              </w:rPr>
              <w:t>КЛИЕНТ</w:t>
            </w:r>
            <w:r w:rsidRPr="00981FAB">
              <w:rPr>
                <w:rFonts w:ascii="Arial Narrow" w:hAnsi="Arial Narrow"/>
                <w:b/>
                <w:color w:val="000000"/>
                <w:sz w:val="20"/>
                <w:szCs w:val="20"/>
              </w:rPr>
              <w:t>:</w:t>
            </w:r>
          </w:p>
          <w:p w14:paraId="325D8FBB" w14:textId="77777777" w:rsidR="002E71DB" w:rsidRDefault="002E71DB" w:rsidP="00F43255">
            <w:pPr>
              <w:spacing w:after="60" w:line="23" w:lineRule="atLeast"/>
              <w:rPr>
                <w:rFonts w:ascii="Arial Narrow" w:hAnsi="Arial Narrow"/>
                <w:b/>
                <w:color w:val="000000"/>
                <w:sz w:val="20"/>
                <w:szCs w:val="20"/>
                <w:lang w:val="uz-Cyrl-UZ"/>
              </w:rPr>
            </w:pPr>
          </w:p>
          <w:p w14:paraId="4A5FC43C" w14:textId="77777777" w:rsidR="002E71DB" w:rsidRDefault="002E71DB" w:rsidP="00F43255">
            <w:pPr>
              <w:spacing w:after="60" w:line="23" w:lineRule="atLeast"/>
              <w:rPr>
                <w:rFonts w:ascii="Arial Narrow" w:hAnsi="Arial Narrow"/>
                <w:b/>
                <w:color w:val="000000"/>
                <w:sz w:val="20"/>
                <w:szCs w:val="20"/>
                <w:lang w:val="uz-Cyrl-UZ"/>
              </w:rPr>
            </w:pPr>
          </w:p>
          <w:p w14:paraId="56F820B1" w14:textId="77777777" w:rsidR="002E71DB" w:rsidRDefault="002E71DB" w:rsidP="00F43255">
            <w:pPr>
              <w:spacing w:after="60" w:line="23" w:lineRule="atLeast"/>
              <w:rPr>
                <w:rFonts w:ascii="Arial Narrow" w:hAnsi="Arial Narrow"/>
                <w:b/>
                <w:color w:val="000000"/>
                <w:sz w:val="20"/>
                <w:szCs w:val="20"/>
                <w:lang w:val="uz-Cyrl-UZ"/>
              </w:rPr>
            </w:pPr>
          </w:p>
          <w:p w14:paraId="080AF98D" w14:textId="77777777" w:rsidR="002E71DB" w:rsidRDefault="002E71DB" w:rsidP="00F43255">
            <w:pPr>
              <w:spacing w:after="60" w:line="23" w:lineRule="atLeast"/>
              <w:rPr>
                <w:rFonts w:ascii="Arial Narrow" w:hAnsi="Arial Narrow"/>
                <w:b/>
                <w:color w:val="000000"/>
                <w:sz w:val="20"/>
                <w:szCs w:val="20"/>
                <w:lang w:val="uz-Cyrl-UZ"/>
              </w:rPr>
            </w:pPr>
          </w:p>
          <w:p w14:paraId="28144222" w14:textId="77777777" w:rsidR="002E71DB" w:rsidRDefault="002E71DB" w:rsidP="00F43255">
            <w:pPr>
              <w:spacing w:after="60" w:line="23" w:lineRule="atLeast"/>
              <w:rPr>
                <w:rFonts w:ascii="Arial Narrow" w:hAnsi="Arial Narrow"/>
                <w:b/>
                <w:color w:val="000000"/>
                <w:sz w:val="20"/>
                <w:szCs w:val="20"/>
                <w:lang w:val="uz-Cyrl-UZ"/>
              </w:rPr>
            </w:pPr>
          </w:p>
          <w:p w14:paraId="70D371FA" w14:textId="77777777" w:rsidR="00BD2C16" w:rsidRDefault="00EB3E05" w:rsidP="002E71DB">
            <w:pPr>
              <w:spacing w:after="60"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2CA5B523" w14:textId="39DAD3E9" w:rsidR="00EB3E05" w:rsidRPr="002142A0" w:rsidRDefault="00BD2C16" w:rsidP="002E71DB">
            <w:pPr>
              <w:spacing w:after="60" w:line="23" w:lineRule="atLeast"/>
              <w:rPr>
                <w:rFonts w:ascii="Arial Narrow" w:hAnsi="Arial Narrow"/>
                <w:b/>
                <w:color w:val="000000"/>
                <w:sz w:val="20"/>
                <w:szCs w:val="20"/>
                <w:lang w:val="uz-Cyrl-UZ"/>
              </w:rPr>
            </w:pPr>
            <w:r w:rsidRPr="00981FAB">
              <w:rPr>
                <w:lang w:val="uz-Cyrl-UZ"/>
              </w:rPr>
              <w:t xml:space="preserve"> </w:t>
            </w:r>
            <w:r w:rsidR="002E71DB">
              <w:rPr>
                <w:rFonts w:ascii="Arial Narrow" w:hAnsi="Arial Narrow"/>
                <w:b/>
                <w:color w:val="000000"/>
                <w:sz w:val="20"/>
                <w:szCs w:val="20"/>
                <w:lang w:val="uz-Cyrl-UZ"/>
              </w:rPr>
              <w:t>_______________</w:t>
            </w:r>
            <w:r w:rsidR="00EB3E05" w:rsidRPr="00981FAB">
              <w:rPr>
                <w:rFonts w:ascii="Arial Narrow" w:hAnsi="Arial Narrow"/>
                <w:b/>
                <w:color w:val="000000"/>
                <w:sz w:val="20"/>
                <w:szCs w:val="20"/>
                <w:lang w:val="uz-Cyrl-UZ"/>
              </w:rPr>
              <w:t xml:space="preserve">                         </w:t>
            </w:r>
            <w:r w:rsidR="00EB3E05" w:rsidRPr="002142A0">
              <w:rPr>
                <w:rFonts w:ascii="Arial Narrow" w:hAnsi="Arial Narrow"/>
                <w:b/>
                <w:color w:val="000000"/>
                <w:sz w:val="20"/>
                <w:szCs w:val="20"/>
                <w:lang w:val="uz-Cyrl-UZ"/>
              </w:rPr>
              <w:t xml:space="preserve">_________________ </w:t>
            </w:r>
          </w:p>
          <w:p w14:paraId="6C22CA91" w14:textId="77777777" w:rsidR="00EB3E05" w:rsidRPr="00981FAB" w:rsidRDefault="00EB3E05" w:rsidP="00F43255">
            <w:pPr>
              <w:spacing w:after="60" w:line="23" w:lineRule="atLeast"/>
              <w:rPr>
                <w:rFonts w:ascii="Arial Narrow" w:hAnsi="Arial Narrow"/>
                <w:color w:val="000000"/>
                <w:sz w:val="20"/>
                <w:szCs w:val="20"/>
                <w:lang w:val="uz-Cyrl-UZ"/>
              </w:rPr>
            </w:pPr>
          </w:p>
        </w:tc>
        <w:tc>
          <w:tcPr>
            <w:tcW w:w="5069" w:type="dxa"/>
            <w:shd w:val="clear" w:color="auto" w:fill="auto"/>
          </w:tcPr>
          <w:p w14:paraId="0DC20820" w14:textId="77777777" w:rsidR="00EB3E05" w:rsidRPr="002E71DB" w:rsidRDefault="00EB3E05" w:rsidP="00F43255">
            <w:pPr>
              <w:spacing w:after="60" w:line="23" w:lineRule="atLeast"/>
              <w:rPr>
                <w:rFonts w:ascii="Arial Narrow" w:hAnsi="Arial Narrow"/>
                <w:b/>
                <w:bCs/>
                <w:color w:val="000000"/>
                <w:sz w:val="20"/>
                <w:szCs w:val="20"/>
                <w:lang w:val="en-US"/>
              </w:rPr>
            </w:pPr>
            <w:r w:rsidRPr="002142A0">
              <w:rPr>
                <w:rFonts w:ascii="Arial Narrow" w:hAnsi="Arial Narrow"/>
                <w:b/>
                <w:bCs/>
                <w:color w:val="000000"/>
                <w:sz w:val="20"/>
                <w:szCs w:val="20"/>
              </w:rPr>
              <w:t>ЭКСПЕДИТОР</w:t>
            </w:r>
            <w:r w:rsidRPr="002E71DB">
              <w:rPr>
                <w:rFonts w:ascii="Arial Narrow" w:hAnsi="Arial Narrow"/>
                <w:b/>
                <w:bCs/>
                <w:color w:val="000000"/>
                <w:sz w:val="20"/>
                <w:szCs w:val="20"/>
                <w:lang w:val="en-US"/>
              </w:rPr>
              <w:t>:</w:t>
            </w:r>
          </w:p>
          <w:p w14:paraId="42C945ED" w14:textId="77777777" w:rsidR="00EB3E05" w:rsidRPr="002142A0" w:rsidRDefault="00EB3E05" w:rsidP="00F43255">
            <w:pPr>
              <w:spacing w:after="60" w:line="23" w:lineRule="atLeast"/>
              <w:rPr>
                <w:rFonts w:ascii="Arial Narrow" w:hAnsi="Arial Narrow"/>
                <w:color w:val="000000"/>
                <w:sz w:val="20"/>
                <w:szCs w:val="20"/>
              </w:rPr>
            </w:pPr>
          </w:p>
          <w:p w14:paraId="3E54D1C5" w14:textId="77777777" w:rsidR="00E75AC1" w:rsidRDefault="00E75AC1" w:rsidP="00F43255">
            <w:pPr>
              <w:spacing w:after="60" w:line="23" w:lineRule="atLeast"/>
              <w:rPr>
                <w:rFonts w:ascii="Arial Narrow" w:hAnsi="Arial Narrow"/>
                <w:b/>
                <w:color w:val="000000"/>
                <w:sz w:val="20"/>
                <w:szCs w:val="20"/>
              </w:rPr>
            </w:pPr>
          </w:p>
          <w:p w14:paraId="3EDC81D8" w14:textId="77777777" w:rsidR="00E75AC1" w:rsidRDefault="00E75AC1" w:rsidP="00F43255">
            <w:pPr>
              <w:spacing w:after="60" w:line="23" w:lineRule="atLeast"/>
              <w:rPr>
                <w:rFonts w:ascii="Arial Narrow" w:hAnsi="Arial Narrow"/>
                <w:b/>
                <w:color w:val="000000"/>
                <w:sz w:val="20"/>
                <w:szCs w:val="20"/>
              </w:rPr>
            </w:pPr>
          </w:p>
          <w:p w14:paraId="178A59FC" w14:textId="77777777" w:rsidR="00E75AC1" w:rsidRDefault="00E75AC1" w:rsidP="00F43255">
            <w:pPr>
              <w:spacing w:after="60" w:line="23" w:lineRule="atLeast"/>
              <w:rPr>
                <w:rFonts w:ascii="Arial Narrow" w:hAnsi="Arial Narrow"/>
                <w:b/>
                <w:color w:val="000000"/>
                <w:sz w:val="20"/>
                <w:szCs w:val="20"/>
              </w:rPr>
            </w:pPr>
          </w:p>
          <w:p w14:paraId="018FA647" w14:textId="77777777" w:rsidR="00E75AC1" w:rsidRDefault="00E75AC1" w:rsidP="00F43255">
            <w:pPr>
              <w:spacing w:after="60" w:line="23" w:lineRule="atLeast"/>
              <w:rPr>
                <w:rFonts w:ascii="Arial Narrow" w:hAnsi="Arial Narrow"/>
                <w:b/>
                <w:color w:val="000000"/>
                <w:sz w:val="20"/>
                <w:szCs w:val="20"/>
              </w:rPr>
            </w:pPr>
          </w:p>
          <w:p w14:paraId="3E8C6C9D" w14:textId="31AAD3E4"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Директор</w:t>
            </w:r>
          </w:p>
          <w:p w14:paraId="2C2FA2DF" w14:textId="6D6F6644" w:rsidR="00EB3E05" w:rsidRPr="002142A0" w:rsidRDefault="00E75AC1" w:rsidP="00F43255">
            <w:pPr>
              <w:spacing w:after="60" w:line="23" w:lineRule="atLeast"/>
              <w:rPr>
                <w:rFonts w:ascii="Arial Narrow" w:hAnsi="Arial Narrow"/>
                <w:color w:val="000000"/>
                <w:sz w:val="20"/>
                <w:szCs w:val="20"/>
              </w:rPr>
            </w:pPr>
            <w:r>
              <w:rPr>
                <w:rFonts w:ascii="Arial Narrow" w:hAnsi="Arial Narrow"/>
                <w:b/>
                <w:color w:val="000000"/>
                <w:sz w:val="20"/>
                <w:szCs w:val="20"/>
              </w:rPr>
              <w:t>__________________-</w:t>
            </w:r>
            <w:r w:rsidR="001A6056">
              <w:rPr>
                <w:rFonts w:ascii="Arial Narrow" w:hAnsi="Arial Narrow"/>
                <w:b/>
                <w:color w:val="000000"/>
                <w:sz w:val="20"/>
                <w:szCs w:val="20"/>
              </w:rPr>
              <w:t>.</w:t>
            </w:r>
            <w:r w:rsidR="00EB3E05" w:rsidRPr="002142A0">
              <w:rPr>
                <w:rFonts w:ascii="Arial Narrow" w:hAnsi="Arial Narrow"/>
                <w:b/>
                <w:color w:val="000000"/>
                <w:sz w:val="20"/>
                <w:szCs w:val="20"/>
              </w:rPr>
              <w:t xml:space="preserve">              ___________________</w:t>
            </w:r>
            <w:r w:rsidR="00EB3E05" w:rsidRPr="002142A0">
              <w:rPr>
                <w:rFonts w:ascii="Arial Narrow" w:hAnsi="Arial Narrow"/>
                <w:color w:val="000000"/>
                <w:sz w:val="20"/>
                <w:szCs w:val="20"/>
              </w:rPr>
              <w:t xml:space="preserve"> </w:t>
            </w:r>
          </w:p>
        </w:tc>
      </w:tr>
    </w:tbl>
    <w:p w14:paraId="0F293001" w14:textId="77777777" w:rsidR="00EB3E05" w:rsidRPr="001A6056" w:rsidRDefault="00EB3E05" w:rsidP="00EB3E05">
      <w:pPr>
        <w:spacing w:after="60" w:line="23" w:lineRule="atLeast"/>
        <w:jc w:val="right"/>
        <w:rPr>
          <w:rFonts w:ascii="Arial Narrow" w:hAnsi="Arial Narrow"/>
          <w:color w:val="000000"/>
          <w:sz w:val="20"/>
          <w:szCs w:val="20"/>
        </w:rPr>
      </w:pPr>
    </w:p>
    <w:p w14:paraId="3A235C32" w14:textId="77777777" w:rsidR="00EB3E05" w:rsidRPr="001A6056" w:rsidRDefault="00EB3E05" w:rsidP="00EB3E05">
      <w:pPr>
        <w:spacing w:after="60" w:line="23" w:lineRule="atLeast"/>
        <w:jc w:val="right"/>
        <w:rPr>
          <w:rFonts w:ascii="Arial Narrow" w:hAnsi="Arial Narrow"/>
          <w:color w:val="000000"/>
          <w:sz w:val="20"/>
          <w:szCs w:val="20"/>
        </w:rPr>
      </w:pPr>
    </w:p>
    <w:p w14:paraId="7994CF17" w14:textId="77777777" w:rsidR="00EB3E05" w:rsidRPr="001A6056" w:rsidRDefault="00EB3E05" w:rsidP="00EB3E05">
      <w:pPr>
        <w:spacing w:after="60" w:line="23" w:lineRule="atLeast"/>
        <w:jc w:val="right"/>
        <w:rPr>
          <w:rFonts w:ascii="Arial Narrow" w:hAnsi="Arial Narrow"/>
          <w:b/>
          <w:color w:val="000000"/>
          <w:sz w:val="20"/>
          <w:szCs w:val="20"/>
        </w:rPr>
      </w:pPr>
      <w:r w:rsidRPr="001A6056">
        <w:rPr>
          <w:rFonts w:ascii="Arial Narrow" w:hAnsi="Arial Narrow"/>
          <w:color w:val="000000"/>
          <w:sz w:val="20"/>
          <w:szCs w:val="20"/>
        </w:rPr>
        <w:br w:type="page"/>
      </w:r>
    </w:p>
    <w:p w14:paraId="5CD998E5" w14:textId="77777777" w:rsidR="00EB3E05" w:rsidRPr="002142A0" w:rsidRDefault="00EB3E05" w:rsidP="00EB3E05">
      <w:pPr>
        <w:spacing w:after="60" w:line="23" w:lineRule="atLeast"/>
        <w:jc w:val="right"/>
        <w:rPr>
          <w:rFonts w:ascii="Arial Narrow" w:hAnsi="Arial Narrow"/>
          <w:b/>
          <w:color w:val="000000"/>
          <w:sz w:val="20"/>
          <w:szCs w:val="20"/>
        </w:rPr>
      </w:pPr>
      <w:r w:rsidRPr="002142A0">
        <w:rPr>
          <w:rFonts w:ascii="Arial Narrow" w:hAnsi="Arial Narrow"/>
          <w:b/>
          <w:color w:val="000000"/>
          <w:sz w:val="20"/>
          <w:szCs w:val="20"/>
        </w:rPr>
        <w:lastRenderedPageBreak/>
        <w:t>Приложение № 1</w:t>
      </w:r>
    </w:p>
    <w:p w14:paraId="22CB66A1" w14:textId="77777777" w:rsidR="00EB3E05" w:rsidRPr="002142A0" w:rsidRDefault="00EB3E05" w:rsidP="00EB3E05">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к Договору на оказание транспортно-экспедиторских услуг</w:t>
      </w:r>
    </w:p>
    <w:p w14:paraId="702CF55E" w14:textId="77777777" w:rsidR="00EB3E05" w:rsidRPr="002142A0" w:rsidRDefault="00EB3E05" w:rsidP="00EB3E05">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 ____________ от «___»_____________ 20__ г.</w:t>
      </w:r>
    </w:p>
    <w:p w14:paraId="07CE10E9" w14:textId="77777777" w:rsidR="00EB3E05" w:rsidRPr="002142A0" w:rsidRDefault="00EB3E05" w:rsidP="00EB3E05">
      <w:pPr>
        <w:spacing w:after="60" w:line="23" w:lineRule="atLeast"/>
        <w:jc w:val="both"/>
        <w:rPr>
          <w:rFonts w:ascii="Arial Narrow" w:hAnsi="Arial Narrow"/>
          <w:b/>
          <w:color w:val="000000"/>
          <w:sz w:val="20"/>
          <w:szCs w:val="20"/>
        </w:rPr>
      </w:pPr>
    </w:p>
    <w:p w14:paraId="076B7491" w14:textId="77777777" w:rsidR="00EB3E05" w:rsidRPr="002142A0" w:rsidRDefault="00EB3E05" w:rsidP="00EB3E05">
      <w:pPr>
        <w:spacing w:after="60" w:line="23" w:lineRule="atLeast"/>
        <w:jc w:val="both"/>
        <w:rPr>
          <w:rFonts w:ascii="Arial Narrow" w:hAnsi="Arial Narrow"/>
          <w:b/>
          <w:color w:val="000000"/>
          <w:sz w:val="20"/>
          <w:szCs w:val="20"/>
        </w:rPr>
      </w:pPr>
    </w:p>
    <w:p w14:paraId="4063A1D0" w14:textId="77777777" w:rsidR="00EB3E05" w:rsidRPr="002142A0" w:rsidRDefault="00EB3E05" w:rsidP="00EB3E05">
      <w:pPr>
        <w:spacing w:after="60" w:line="23" w:lineRule="atLeast"/>
        <w:jc w:val="both"/>
        <w:rPr>
          <w:rFonts w:ascii="Arial Narrow" w:hAnsi="Arial Narrow"/>
          <w:b/>
          <w:color w:val="000000"/>
          <w:sz w:val="20"/>
          <w:szCs w:val="20"/>
        </w:rPr>
      </w:pPr>
    </w:p>
    <w:p w14:paraId="494378CF" w14:textId="77777777" w:rsidR="00EB3E05" w:rsidRPr="002142A0" w:rsidRDefault="00EB3E05" w:rsidP="00EB3E05">
      <w:pPr>
        <w:spacing w:after="60" w:line="23" w:lineRule="atLeast"/>
        <w:jc w:val="both"/>
        <w:rPr>
          <w:rFonts w:ascii="Arial Narrow" w:hAnsi="Arial Narrow"/>
          <w:b/>
          <w:color w:val="000000"/>
          <w:sz w:val="20"/>
          <w:szCs w:val="20"/>
        </w:rPr>
      </w:pPr>
    </w:p>
    <w:p w14:paraId="3C7E8BA5"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color w:val="000000"/>
          <w:sz w:val="20"/>
          <w:szCs w:val="20"/>
        </w:rPr>
        <w:t>ЗАЯВКА № __</w:t>
      </w:r>
    </w:p>
    <w:p w14:paraId="5DC008BD"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color w:val="000000"/>
          <w:sz w:val="20"/>
          <w:szCs w:val="20"/>
        </w:rPr>
        <w:t xml:space="preserve">от «___» ____________________ 20____ г. </w:t>
      </w:r>
    </w:p>
    <w:p w14:paraId="2B1C25A9" w14:textId="77777777" w:rsidR="00EB3E05" w:rsidRPr="002142A0" w:rsidRDefault="00EB3E05" w:rsidP="00EB3E05">
      <w:pPr>
        <w:spacing w:after="60" w:line="23" w:lineRule="atLeast"/>
        <w:jc w:val="center"/>
        <w:rPr>
          <w:rFonts w:ascii="Arial Narrow" w:hAnsi="Arial Narrow"/>
          <w:b/>
          <w:color w:val="000000"/>
          <w:sz w:val="20"/>
          <w:szCs w:val="20"/>
        </w:rPr>
      </w:pPr>
    </w:p>
    <w:p w14:paraId="71DD868E" w14:textId="77777777" w:rsidR="00EB3E05" w:rsidRPr="002142A0" w:rsidRDefault="00EB3E05" w:rsidP="00EB3E05">
      <w:pPr>
        <w:spacing w:after="60" w:line="23" w:lineRule="atLeast"/>
        <w:jc w:val="center"/>
        <w:rPr>
          <w:rFonts w:ascii="Arial Narrow" w:hAnsi="Arial Narrow"/>
          <w:color w:val="000000"/>
          <w:sz w:val="20"/>
          <w:szCs w:val="20"/>
        </w:rPr>
      </w:pPr>
      <w:r w:rsidRPr="002142A0">
        <w:rPr>
          <w:rFonts w:ascii="Arial Narrow" w:hAnsi="Arial Narrow"/>
          <w:color w:val="000000"/>
          <w:sz w:val="20"/>
          <w:szCs w:val="20"/>
        </w:rPr>
        <w:t>Прошу Вас организовать доставку (вид транспорта): «</w:t>
      </w:r>
      <w:r w:rsidRPr="002142A0">
        <w:rPr>
          <w:rFonts w:ascii="Arial Narrow" w:hAnsi="Arial Narrow"/>
          <w:b/>
          <w:color w:val="000000"/>
          <w:sz w:val="20"/>
          <w:szCs w:val="20"/>
        </w:rPr>
        <w:t>________________________</w:t>
      </w:r>
      <w:r w:rsidRPr="002142A0">
        <w:rPr>
          <w:rFonts w:ascii="Arial Narrow" w:hAnsi="Arial Narrow"/>
          <w:color w:val="000000"/>
          <w:sz w:val="20"/>
          <w:szCs w:val="20"/>
        </w:rPr>
        <w:t xml:space="preserve">» </w:t>
      </w:r>
    </w:p>
    <w:p w14:paraId="5A7FDE56" w14:textId="77777777" w:rsidR="00EB3E05" w:rsidRPr="002142A0" w:rsidRDefault="00EB3E05" w:rsidP="00EB3E05">
      <w:pPr>
        <w:spacing w:after="60" w:line="23" w:lineRule="atLeast"/>
        <w:jc w:val="center"/>
        <w:rPr>
          <w:rFonts w:ascii="Arial Narrow" w:hAnsi="Arial Narrow"/>
          <w:color w:val="000000"/>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961"/>
      </w:tblGrid>
      <w:tr w:rsidR="00EB3E05" w:rsidRPr="002142A0" w14:paraId="746F9D02" w14:textId="77777777" w:rsidTr="00F43255">
        <w:trPr>
          <w:trHeight w:val="226"/>
        </w:trPr>
        <w:tc>
          <w:tcPr>
            <w:tcW w:w="4215" w:type="dxa"/>
            <w:tcBorders>
              <w:top w:val="single" w:sz="4" w:space="0" w:color="auto"/>
              <w:left w:val="single" w:sz="4" w:space="0" w:color="auto"/>
              <w:bottom w:val="single" w:sz="4" w:space="0" w:color="auto"/>
              <w:right w:val="single" w:sz="4" w:space="0" w:color="auto"/>
            </w:tcBorders>
            <w:hideMark/>
          </w:tcPr>
          <w:p w14:paraId="768160AE"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Отправитель:</w:t>
            </w:r>
          </w:p>
        </w:tc>
        <w:tc>
          <w:tcPr>
            <w:tcW w:w="4961" w:type="dxa"/>
            <w:tcBorders>
              <w:top w:val="single" w:sz="4" w:space="0" w:color="auto"/>
              <w:left w:val="single" w:sz="4" w:space="0" w:color="auto"/>
              <w:bottom w:val="single" w:sz="4" w:space="0" w:color="auto"/>
              <w:right w:val="single" w:sz="4" w:space="0" w:color="auto"/>
            </w:tcBorders>
          </w:tcPr>
          <w:p w14:paraId="5C66F270" w14:textId="77777777" w:rsidR="00EB3E05" w:rsidRPr="002142A0" w:rsidRDefault="00EB3E05" w:rsidP="00F43255">
            <w:pPr>
              <w:spacing w:after="60" w:line="23" w:lineRule="atLeast"/>
              <w:rPr>
                <w:rFonts w:ascii="Arial Narrow" w:hAnsi="Arial Narrow"/>
                <w:color w:val="000000"/>
                <w:sz w:val="20"/>
                <w:szCs w:val="20"/>
                <w:lang w:val="en-US"/>
              </w:rPr>
            </w:pPr>
          </w:p>
        </w:tc>
      </w:tr>
      <w:tr w:rsidR="00EB3E05" w:rsidRPr="002142A0" w14:paraId="3F041EAA" w14:textId="77777777" w:rsidTr="00F43255">
        <w:trPr>
          <w:trHeight w:val="218"/>
        </w:trPr>
        <w:tc>
          <w:tcPr>
            <w:tcW w:w="4215" w:type="dxa"/>
            <w:tcBorders>
              <w:top w:val="single" w:sz="4" w:space="0" w:color="auto"/>
              <w:left w:val="single" w:sz="4" w:space="0" w:color="auto"/>
              <w:bottom w:val="single" w:sz="4" w:space="0" w:color="auto"/>
              <w:right w:val="single" w:sz="4" w:space="0" w:color="auto"/>
            </w:tcBorders>
            <w:hideMark/>
          </w:tcPr>
          <w:p w14:paraId="78E74C43"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Адрес:</w:t>
            </w:r>
          </w:p>
        </w:tc>
        <w:tc>
          <w:tcPr>
            <w:tcW w:w="4961" w:type="dxa"/>
            <w:tcBorders>
              <w:top w:val="single" w:sz="4" w:space="0" w:color="auto"/>
              <w:left w:val="single" w:sz="4" w:space="0" w:color="auto"/>
              <w:bottom w:val="single" w:sz="4" w:space="0" w:color="auto"/>
              <w:right w:val="single" w:sz="4" w:space="0" w:color="auto"/>
            </w:tcBorders>
          </w:tcPr>
          <w:p w14:paraId="5C658DF7"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196B925A" w14:textId="77777777" w:rsidTr="00F43255">
        <w:trPr>
          <w:trHeight w:val="201"/>
        </w:trPr>
        <w:tc>
          <w:tcPr>
            <w:tcW w:w="4215" w:type="dxa"/>
            <w:tcBorders>
              <w:top w:val="single" w:sz="4" w:space="0" w:color="auto"/>
              <w:left w:val="single" w:sz="4" w:space="0" w:color="auto"/>
              <w:bottom w:val="single" w:sz="4" w:space="0" w:color="auto"/>
              <w:right w:val="single" w:sz="4" w:space="0" w:color="auto"/>
            </w:tcBorders>
            <w:hideMark/>
          </w:tcPr>
          <w:p w14:paraId="1C1922BF"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Грузополучатель:</w:t>
            </w:r>
          </w:p>
        </w:tc>
        <w:tc>
          <w:tcPr>
            <w:tcW w:w="4961" w:type="dxa"/>
            <w:tcBorders>
              <w:top w:val="single" w:sz="4" w:space="0" w:color="auto"/>
              <w:left w:val="single" w:sz="4" w:space="0" w:color="auto"/>
              <w:bottom w:val="single" w:sz="4" w:space="0" w:color="auto"/>
              <w:right w:val="single" w:sz="4" w:space="0" w:color="auto"/>
            </w:tcBorders>
          </w:tcPr>
          <w:p w14:paraId="0B56BBB4"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242AED30" w14:textId="77777777" w:rsidTr="00F43255">
        <w:trPr>
          <w:trHeight w:val="208"/>
        </w:trPr>
        <w:tc>
          <w:tcPr>
            <w:tcW w:w="4215" w:type="dxa"/>
            <w:tcBorders>
              <w:top w:val="single" w:sz="4" w:space="0" w:color="auto"/>
              <w:left w:val="single" w:sz="4" w:space="0" w:color="auto"/>
              <w:bottom w:val="single" w:sz="4" w:space="0" w:color="auto"/>
              <w:right w:val="single" w:sz="4" w:space="0" w:color="auto"/>
            </w:tcBorders>
            <w:hideMark/>
          </w:tcPr>
          <w:p w14:paraId="4EDA55BE"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Адрес:</w:t>
            </w:r>
          </w:p>
        </w:tc>
        <w:tc>
          <w:tcPr>
            <w:tcW w:w="4961" w:type="dxa"/>
            <w:tcBorders>
              <w:top w:val="single" w:sz="4" w:space="0" w:color="auto"/>
              <w:left w:val="single" w:sz="4" w:space="0" w:color="auto"/>
              <w:bottom w:val="single" w:sz="4" w:space="0" w:color="auto"/>
              <w:right w:val="single" w:sz="4" w:space="0" w:color="auto"/>
            </w:tcBorders>
            <w:vAlign w:val="center"/>
          </w:tcPr>
          <w:p w14:paraId="29184C11"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9044D4F" w14:textId="77777777" w:rsidTr="00F43255">
        <w:trPr>
          <w:trHeight w:val="214"/>
        </w:trPr>
        <w:tc>
          <w:tcPr>
            <w:tcW w:w="4215" w:type="dxa"/>
            <w:tcBorders>
              <w:top w:val="single" w:sz="4" w:space="0" w:color="auto"/>
              <w:left w:val="single" w:sz="4" w:space="0" w:color="auto"/>
              <w:bottom w:val="single" w:sz="4" w:space="0" w:color="auto"/>
              <w:right w:val="single" w:sz="4" w:space="0" w:color="auto"/>
            </w:tcBorders>
            <w:hideMark/>
          </w:tcPr>
          <w:p w14:paraId="1DDA0914"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Маршрут:</w:t>
            </w:r>
          </w:p>
        </w:tc>
        <w:tc>
          <w:tcPr>
            <w:tcW w:w="4961" w:type="dxa"/>
            <w:tcBorders>
              <w:top w:val="single" w:sz="4" w:space="0" w:color="auto"/>
              <w:left w:val="single" w:sz="4" w:space="0" w:color="auto"/>
              <w:bottom w:val="single" w:sz="4" w:space="0" w:color="auto"/>
              <w:right w:val="single" w:sz="4" w:space="0" w:color="auto"/>
            </w:tcBorders>
          </w:tcPr>
          <w:p w14:paraId="509B1869"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3934CFB3" w14:textId="77777777" w:rsidTr="00F43255">
        <w:trPr>
          <w:trHeight w:val="219"/>
        </w:trPr>
        <w:tc>
          <w:tcPr>
            <w:tcW w:w="4215" w:type="dxa"/>
            <w:tcBorders>
              <w:top w:val="single" w:sz="4" w:space="0" w:color="auto"/>
              <w:left w:val="single" w:sz="4" w:space="0" w:color="auto"/>
              <w:bottom w:val="single" w:sz="4" w:space="0" w:color="auto"/>
              <w:right w:val="single" w:sz="4" w:space="0" w:color="auto"/>
            </w:tcBorders>
            <w:hideMark/>
          </w:tcPr>
          <w:p w14:paraId="6516AF61"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Территории экспедирования</w:t>
            </w:r>
          </w:p>
        </w:tc>
        <w:tc>
          <w:tcPr>
            <w:tcW w:w="4961" w:type="dxa"/>
            <w:tcBorders>
              <w:top w:val="single" w:sz="4" w:space="0" w:color="auto"/>
              <w:left w:val="single" w:sz="4" w:space="0" w:color="auto"/>
              <w:bottom w:val="single" w:sz="4" w:space="0" w:color="auto"/>
              <w:right w:val="single" w:sz="4" w:space="0" w:color="auto"/>
            </w:tcBorders>
          </w:tcPr>
          <w:p w14:paraId="32531AB8"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CCCA476" w14:textId="77777777" w:rsidTr="00F43255">
        <w:trPr>
          <w:trHeight w:val="210"/>
        </w:trPr>
        <w:tc>
          <w:tcPr>
            <w:tcW w:w="4215" w:type="dxa"/>
            <w:tcBorders>
              <w:top w:val="single" w:sz="4" w:space="0" w:color="auto"/>
              <w:left w:val="single" w:sz="4" w:space="0" w:color="auto"/>
              <w:bottom w:val="single" w:sz="4" w:space="0" w:color="auto"/>
              <w:right w:val="single" w:sz="4" w:space="0" w:color="auto"/>
            </w:tcBorders>
            <w:hideMark/>
          </w:tcPr>
          <w:p w14:paraId="3A10CB1D"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Подвижной состав</w:t>
            </w:r>
          </w:p>
        </w:tc>
        <w:tc>
          <w:tcPr>
            <w:tcW w:w="4961" w:type="dxa"/>
            <w:tcBorders>
              <w:top w:val="single" w:sz="4" w:space="0" w:color="auto"/>
              <w:left w:val="single" w:sz="4" w:space="0" w:color="auto"/>
              <w:bottom w:val="single" w:sz="4" w:space="0" w:color="auto"/>
              <w:right w:val="single" w:sz="4" w:space="0" w:color="auto"/>
            </w:tcBorders>
          </w:tcPr>
          <w:p w14:paraId="314CDD25"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33A2B851" w14:textId="77777777" w:rsidTr="00F43255">
        <w:trPr>
          <w:trHeight w:val="218"/>
        </w:trPr>
        <w:tc>
          <w:tcPr>
            <w:tcW w:w="4215" w:type="dxa"/>
            <w:tcBorders>
              <w:top w:val="single" w:sz="4" w:space="0" w:color="auto"/>
              <w:left w:val="single" w:sz="4" w:space="0" w:color="auto"/>
              <w:bottom w:val="single" w:sz="4" w:space="0" w:color="auto"/>
              <w:right w:val="single" w:sz="4" w:space="0" w:color="auto"/>
            </w:tcBorders>
            <w:hideMark/>
          </w:tcPr>
          <w:p w14:paraId="01CE42C6"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Характер груза</w:t>
            </w:r>
          </w:p>
        </w:tc>
        <w:tc>
          <w:tcPr>
            <w:tcW w:w="4961" w:type="dxa"/>
            <w:tcBorders>
              <w:top w:val="single" w:sz="4" w:space="0" w:color="auto"/>
              <w:left w:val="single" w:sz="4" w:space="0" w:color="auto"/>
              <w:bottom w:val="single" w:sz="4" w:space="0" w:color="auto"/>
              <w:right w:val="single" w:sz="4" w:space="0" w:color="auto"/>
            </w:tcBorders>
          </w:tcPr>
          <w:p w14:paraId="60E45BCD"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4E460CD8" w14:textId="77777777" w:rsidTr="00F43255">
        <w:trPr>
          <w:trHeight w:val="224"/>
        </w:trPr>
        <w:tc>
          <w:tcPr>
            <w:tcW w:w="4215" w:type="dxa"/>
            <w:tcBorders>
              <w:top w:val="single" w:sz="4" w:space="0" w:color="auto"/>
              <w:left w:val="single" w:sz="4" w:space="0" w:color="auto"/>
              <w:bottom w:val="single" w:sz="4" w:space="0" w:color="auto"/>
              <w:right w:val="single" w:sz="4" w:space="0" w:color="auto"/>
            </w:tcBorders>
            <w:hideMark/>
          </w:tcPr>
          <w:p w14:paraId="0485DB0A"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Таможенный код груза</w:t>
            </w:r>
          </w:p>
        </w:tc>
        <w:tc>
          <w:tcPr>
            <w:tcW w:w="4961" w:type="dxa"/>
            <w:tcBorders>
              <w:top w:val="single" w:sz="4" w:space="0" w:color="auto"/>
              <w:left w:val="single" w:sz="4" w:space="0" w:color="auto"/>
              <w:bottom w:val="single" w:sz="4" w:space="0" w:color="auto"/>
              <w:right w:val="single" w:sz="4" w:space="0" w:color="auto"/>
            </w:tcBorders>
          </w:tcPr>
          <w:p w14:paraId="1E30B96B"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54DA74C1" w14:textId="77777777" w:rsidTr="00F43255">
        <w:trPr>
          <w:trHeight w:val="229"/>
        </w:trPr>
        <w:tc>
          <w:tcPr>
            <w:tcW w:w="4215" w:type="dxa"/>
            <w:tcBorders>
              <w:top w:val="single" w:sz="4" w:space="0" w:color="auto"/>
              <w:left w:val="single" w:sz="4" w:space="0" w:color="auto"/>
              <w:bottom w:val="single" w:sz="4" w:space="0" w:color="auto"/>
              <w:right w:val="single" w:sz="4" w:space="0" w:color="auto"/>
            </w:tcBorders>
            <w:hideMark/>
          </w:tcPr>
          <w:p w14:paraId="7067A58A"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Вес груза и тип упаковки</w:t>
            </w:r>
          </w:p>
        </w:tc>
        <w:tc>
          <w:tcPr>
            <w:tcW w:w="4961" w:type="dxa"/>
            <w:tcBorders>
              <w:top w:val="single" w:sz="4" w:space="0" w:color="auto"/>
              <w:left w:val="single" w:sz="4" w:space="0" w:color="auto"/>
              <w:bottom w:val="single" w:sz="4" w:space="0" w:color="auto"/>
              <w:right w:val="single" w:sz="4" w:space="0" w:color="auto"/>
            </w:tcBorders>
          </w:tcPr>
          <w:p w14:paraId="53468EA0"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6BC629F" w14:textId="77777777" w:rsidTr="00F43255">
        <w:trPr>
          <w:trHeight w:val="236"/>
        </w:trPr>
        <w:tc>
          <w:tcPr>
            <w:tcW w:w="4215" w:type="dxa"/>
            <w:tcBorders>
              <w:top w:val="single" w:sz="4" w:space="0" w:color="auto"/>
              <w:left w:val="single" w:sz="4" w:space="0" w:color="auto"/>
              <w:bottom w:val="single" w:sz="4" w:space="0" w:color="auto"/>
              <w:right w:val="single" w:sz="4" w:space="0" w:color="auto"/>
            </w:tcBorders>
            <w:hideMark/>
          </w:tcPr>
          <w:p w14:paraId="5BBDE7C7"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Дата погрузки</w:t>
            </w:r>
          </w:p>
        </w:tc>
        <w:tc>
          <w:tcPr>
            <w:tcW w:w="4961" w:type="dxa"/>
            <w:tcBorders>
              <w:top w:val="single" w:sz="4" w:space="0" w:color="auto"/>
              <w:left w:val="single" w:sz="4" w:space="0" w:color="auto"/>
              <w:bottom w:val="single" w:sz="4" w:space="0" w:color="auto"/>
              <w:right w:val="single" w:sz="4" w:space="0" w:color="auto"/>
            </w:tcBorders>
          </w:tcPr>
          <w:p w14:paraId="1F71AB11"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083F279D" w14:textId="77777777" w:rsidTr="00F43255">
        <w:trPr>
          <w:trHeight w:val="228"/>
        </w:trPr>
        <w:tc>
          <w:tcPr>
            <w:tcW w:w="4215" w:type="dxa"/>
            <w:tcBorders>
              <w:top w:val="single" w:sz="4" w:space="0" w:color="auto"/>
              <w:left w:val="single" w:sz="4" w:space="0" w:color="auto"/>
              <w:bottom w:val="single" w:sz="4" w:space="0" w:color="auto"/>
              <w:right w:val="single" w:sz="4" w:space="0" w:color="auto"/>
            </w:tcBorders>
            <w:hideMark/>
          </w:tcPr>
          <w:p w14:paraId="6420577C"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Слежение</w:t>
            </w:r>
          </w:p>
        </w:tc>
        <w:tc>
          <w:tcPr>
            <w:tcW w:w="4961" w:type="dxa"/>
            <w:tcBorders>
              <w:top w:val="single" w:sz="4" w:space="0" w:color="auto"/>
              <w:left w:val="single" w:sz="4" w:space="0" w:color="auto"/>
              <w:bottom w:val="single" w:sz="4" w:space="0" w:color="auto"/>
              <w:right w:val="single" w:sz="4" w:space="0" w:color="auto"/>
            </w:tcBorders>
          </w:tcPr>
          <w:p w14:paraId="47C91533"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5D8C195C" w14:textId="77777777" w:rsidTr="00F43255">
        <w:trPr>
          <w:trHeight w:val="209"/>
        </w:trPr>
        <w:tc>
          <w:tcPr>
            <w:tcW w:w="4215" w:type="dxa"/>
            <w:tcBorders>
              <w:top w:val="single" w:sz="4" w:space="0" w:color="auto"/>
              <w:left w:val="single" w:sz="4" w:space="0" w:color="auto"/>
              <w:bottom w:val="single" w:sz="4" w:space="0" w:color="auto"/>
              <w:right w:val="single" w:sz="4" w:space="0" w:color="auto"/>
            </w:tcBorders>
            <w:hideMark/>
          </w:tcPr>
          <w:p w14:paraId="055B26E7"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Дополнительные условия</w:t>
            </w:r>
          </w:p>
        </w:tc>
        <w:tc>
          <w:tcPr>
            <w:tcW w:w="4961" w:type="dxa"/>
            <w:tcBorders>
              <w:top w:val="single" w:sz="4" w:space="0" w:color="auto"/>
              <w:left w:val="single" w:sz="4" w:space="0" w:color="auto"/>
              <w:bottom w:val="single" w:sz="4" w:space="0" w:color="auto"/>
              <w:right w:val="single" w:sz="4" w:space="0" w:color="auto"/>
            </w:tcBorders>
          </w:tcPr>
          <w:p w14:paraId="14F030C8"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2F09D3E1" w14:textId="77777777" w:rsidTr="00F43255">
        <w:trPr>
          <w:trHeight w:val="276"/>
        </w:trPr>
        <w:tc>
          <w:tcPr>
            <w:tcW w:w="4215" w:type="dxa"/>
            <w:tcBorders>
              <w:top w:val="single" w:sz="4" w:space="0" w:color="auto"/>
              <w:left w:val="single" w:sz="4" w:space="0" w:color="auto"/>
              <w:bottom w:val="single" w:sz="4" w:space="0" w:color="auto"/>
              <w:right w:val="single" w:sz="4" w:space="0" w:color="auto"/>
            </w:tcBorders>
            <w:hideMark/>
          </w:tcPr>
          <w:p w14:paraId="62B5BACF"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Контактное лицо: на погрузке на выгрузке</w:t>
            </w:r>
          </w:p>
        </w:tc>
        <w:tc>
          <w:tcPr>
            <w:tcW w:w="4961" w:type="dxa"/>
            <w:tcBorders>
              <w:top w:val="single" w:sz="4" w:space="0" w:color="auto"/>
              <w:left w:val="single" w:sz="4" w:space="0" w:color="auto"/>
              <w:bottom w:val="single" w:sz="4" w:space="0" w:color="auto"/>
              <w:right w:val="single" w:sz="4" w:space="0" w:color="auto"/>
            </w:tcBorders>
          </w:tcPr>
          <w:p w14:paraId="70CC6F9D" w14:textId="77777777" w:rsidR="00EB3E05" w:rsidRPr="002142A0" w:rsidRDefault="00EB3E05" w:rsidP="00F43255">
            <w:pPr>
              <w:spacing w:after="60" w:line="23" w:lineRule="atLeast"/>
              <w:rPr>
                <w:rFonts w:ascii="Arial Narrow" w:hAnsi="Arial Narrow"/>
                <w:color w:val="000000"/>
                <w:sz w:val="20"/>
                <w:szCs w:val="20"/>
              </w:rPr>
            </w:pPr>
            <w:r w:rsidRPr="002142A0">
              <w:rPr>
                <w:rFonts w:ascii="Arial Narrow" w:hAnsi="Arial Narrow"/>
                <w:color w:val="000000"/>
                <w:sz w:val="20"/>
                <w:szCs w:val="20"/>
              </w:rPr>
              <w:t xml:space="preserve">- </w:t>
            </w:r>
          </w:p>
          <w:p w14:paraId="6DE2C0C2" w14:textId="77777777" w:rsidR="00EB3E05" w:rsidRPr="002142A0" w:rsidRDefault="00EB3E05" w:rsidP="00F43255">
            <w:pPr>
              <w:spacing w:after="60" w:line="23" w:lineRule="atLeast"/>
              <w:rPr>
                <w:rFonts w:ascii="Arial Narrow" w:hAnsi="Arial Narrow"/>
                <w:color w:val="000000"/>
                <w:sz w:val="20"/>
                <w:szCs w:val="20"/>
              </w:rPr>
            </w:pPr>
            <w:r w:rsidRPr="002142A0">
              <w:rPr>
                <w:rFonts w:ascii="Arial Narrow" w:hAnsi="Arial Narrow"/>
                <w:color w:val="000000"/>
                <w:sz w:val="20"/>
                <w:szCs w:val="20"/>
              </w:rPr>
              <w:t>-</w:t>
            </w:r>
          </w:p>
        </w:tc>
      </w:tr>
      <w:tr w:rsidR="00EB3E05" w:rsidRPr="002142A0" w14:paraId="5E6BB622" w14:textId="77777777" w:rsidTr="00F43255">
        <w:trPr>
          <w:trHeight w:val="203"/>
        </w:trPr>
        <w:tc>
          <w:tcPr>
            <w:tcW w:w="4215" w:type="dxa"/>
            <w:tcBorders>
              <w:top w:val="single" w:sz="4" w:space="0" w:color="auto"/>
              <w:left w:val="single" w:sz="4" w:space="0" w:color="auto"/>
              <w:bottom w:val="single" w:sz="4" w:space="0" w:color="auto"/>
              <w:right w:val="single" w:sz="4" w:space="0" w:color="auto"/>
            </w:tcBorders>
            <w:hideMark/>
          </w:tcPr>
          <w:p w14:paraId="27122CE4"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 xml:space="preserve">Срок доставки </w:t>
            </w:r>
          </w:p>
        </w:tc>
        <w:tc>
          <w:tcPr>
            <w:tcW w:w="4961" w:type="dxa"/>
            <w:tcBorders>
              <w:top w:val="single" w:sz="4" w:space="0" w:color="auto"/>
              <w:left w:val="single" w:sz="4" w:space="0" w:color="auto"/>
              <w:bottom w:val="single" w:sz="4" w:space="0" w:color="auto"/>
              <w:right w:val="single" w:sz="4" w:space="0" w:color="auto"/>
            </w:tcBorders>
          </w:tcPr>
          <w:p w14:paraId="7F50EB9C"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77B73F2" w14:textId="77777777" w:rsidTr="00F43255">
        <w:trPr>
          <w:trHeight w:val="203"/>
        </w:trPr>
        <w:tc>
          <w:tcPr>
            <w:tcW w:w="4215" w:type="dxa"/>
            <w:tcBorders>
              <w:top w:val="single" w:sz="4" w:space="0" w:color="auto"/>
              <w:left w:val="single" w:sz="4" w:space="0" w:color="auto"/>
              <w:bottom w:val="single" w:sz="4" w:space="0" w:color="auto"/>
              <w:right w:val="single" w:sz="4" w:space="0" w:color="auto"/>
            </w:tcBorders>
          </w:tcPr>
          <w:p w14:paraId="221E06CF" w14:textId="6663D306" w:rsidR="00EB3E05" w:rsidRPr="002142A0" w:rsidRDefault="005D0784" w:rsidP="00EB3E05">
            <w:pPr>
              <w:numPr>
                <w:ilvl w:val="0"/>
                <w:numId w:val="2"/>
              </w:numPr>
              <w:spacing w:after="60" w:line="23" w:lineRule="atLeast"/>
              <w:ind w:left="563" w:hanging="567"/>
              <w:rPr>
                <w:rFonts w:ascii="Arial Narrow" w:hAnsi="Arial Narrow"/>
                <w:color w:val="000000"/>
                <w:sz w:val="20"/>
                <w:szCs w:val="20"/>
              </w:rPr>
            </w:pPr>
            <w:r>
              <w:rPr>
                <w:rFonts w:ascii="Arial Narrow" w:hAnsi="Arial Narrow"/>
                <w:color w:val="000000"/>
                <w:sz w:val="20"/>
                <w:szCs w:val="20"/>
              </w:rPr>
              <w:t>Общая сумма заявки, включая НДС</w:t>
            </w:r>
          </w:p>
        </w:tc>
        <w:tc>
          <w:tcPr>
            <w:tcW w:w="4961" w:type="dxa"/>
            <w:tcBorders>
              <w:top w:val="single" w:sz="4" w:space="0" w:color="auto"/>
              <w:left w:val="single" w:sz="4" w:space="0" w:color="auto"/>
              <w:bottom w:val="single" w:sz="4" w:space="0" w:color="auto"/>
              <w:right w:val="single" w:sz="4" w:space="0" w:color="auto"/>
            </w:tcBorders>
          </w:tcPr>
          <w:p w14:paraId="74F7F4E9" w14:textId="77777777" w:rsidR="00EB3E05" w:rsidRPr="002142A0" w:rsidRDefault="00EB3E05" w:rsidP="00F43255">
            <w:pPr>
              <w:spacing w:after="60" w:line="23" w:lineRule="atLeast"/>
              <w:rPr>
                <w:rFonts w:ascii="Arial Narrow" w:hAnsi="Arial Narrow"/>
                <w:color w:val="000000"/>
                <w:sz w:val="20"/>
                <w:szCs w:val="20"/>
              </w:rPr>
            </w:pPr>
          </w:p>
        </w:tc>
      </w:tr>
    </w:tbl>
    <w:p w14:paraId="061BFAF0" w14:textId="77777777" w:rsidR="00EB3E05" w:rsidRPr="002142A0" w:rsidRDefault="00EB3E05" w:rsidP="00EB3E05">
      <w:pPr>
        <w:spacing w:after="60" w:line="23" w:lineRule="atLeast"/>
        <w:jc w:val="center"/>
        <w:rPr>
          <w:rFonts w:ascii="Arial Narrow" w:hAnsi="Arial Narrow"/>
          <w:color w:val="000000"/>
          <w:sz w:val="20"/>
          <w:szCs w:val="20"/>
          <w:lang w:eastAsia="en-US"/>
        </w:rPr>
      </w:pPr>
    </w:p>
    <w:p w14:paraId="7A766B80" w14:textId="77777777" w:rsidR="00EB3E05" w:rsidRPr="002142A0" w:rsidRDefault="00EB3E05" w:rsidP="00EB3E05">
      <w:pPr>
        <w:spacing w:after="60" w:line="23" w:lineRule="atLeast"/>
        <w:jc w:val="center"/>
        <w:rPr>
          <w:rFonts w:ascii="Arial Narrow" w:hAnsi="Arial Narrow"/>
          <w:color w:val="000000"/>
          <w:sz w:val="20"/>
          <w:szCs w:val="20"/>
          <w:lang w:eastAsia="en-US"/>
        </w:rPr>
      </w:pPr>
    </w:p>
    <w:p w14:paraId="2C07150C" w14:textId="77777777" w:rsidR="00EB3E05" w:rsidRPr="002142A0" w:rsidRDefault="00EB3E05" w:rsidP="00EB3E05">
      <w:pPr>
        <w:spacing w:after="60" w:line="23" w:lineRule="atLeast"/>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EB3E05" w:rsidRPr="002142A0" w14:paraId="30E0A830" w14:textId="77777777" w:rsidTr="00F43255">
        <w:tc>
          <w:tcPr>
            <w:tcW w:w="5068" w:type="dxa"/>
            <w:shd w:val="clear" w:color="auto" w:fill="auto"/>
          </w:tcPr>
          <w:p w14:paraId="26BF3777"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bCs/>
                <w:color w:val="000000"/>
                <w:sz w:val="20"/>
                <w:szCs w:val="20"/>
              </w:rPr>
              <w:t>КЛИЕНТ</w:t>
            </w:r>
            <w:r w:rsidRPr="002142A0">
              <w:rPr>
                <w:rFonts w:ascii="Arial Narrow" w:hAnsi="Arial Narrow"/>
                <w:b/>
                <w:color w:val="000000"/>
                <w:sz w:val="20"/>
                <w:szCs w:val="20"/>
              </w:rPr>
              <w:t>:</w:t>
            </w:r>
          </w:p>
          <w:p w14:paraId="10BF9C5C"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ООО «»</w:t>
            </w:r>
          </w:p>
          <w:p w14:paraId="21DE3DE1" w14:textId="77777777" w:rsidR="00EB3E05" w:rsidRPr="002142A0" w:rsidRDefault="00EB3E05" w:rsidP="00F43255">
            <w:pPr>
              <w:spacing w:after="60" w:line="23" w:lineRule="atLeast"/>
              <w:rPr>
                <w:rFonts w:ascii="Arial Narrow" w:hAnsi="Arial Narrow"/>
                <w:color w:val="000000"/>
                <w:sz w:val="20"/>
                <w:szCs w:val="20"/>
                <w:lang w:val="uz-Cyrl-UZ"/>
              </w:rPr>
            </w:pPr>
          </w:p>
          <w:p w14:paraId="65F8AD03" w14:textId="77777777" w:rsidR="00EB3E05" w:rsidRPr="002142A0" w:rsidRDefault="00EB3E05" w:rsidP="00F43255">
            <w:pPr>
              <w:spacing w:after="60" w:line="23" w:lineRule="atLeast"/>
              <w:rPr>
                <w:rFonts w:ascii="Arial Narrow" w:hAnsi="Arial Narrow"/>
                <w:color w:val="000000"/>
                <w:sz w:val="20"/>
                <w:szCs w:val="20"/>
                <w:lang w:val="uz-Cyrl-UZ"/>
              </w:rPr>
            </w:pPr>
          </w:p>
          <w:p w14:paraId="101248D9" w14:textId="77777777" w:rsidR="00EB3E05" w:rsidRPr="002142A0" w:rsidRDefault="00EB3E05" w:rsidP="00F43255">
            <w:pPr>
              <w:spacing w:after="60"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288170DE" w14:textId="0744DAD9" w:rsidR="00EB3E05" w:rsidRPr="002142A0" w:rsidRDefault="00BD2C16" w:rsidP="00F43255">
            <w:pPr>
              <w:spacing w:after="60" w:line="23" w:lineRule="atLeast"/>
              <w:rPr>
                <w:rFonts w:ascii="Arial Narrow" w:hAnsi="Arial Narrow"/>
                <w:b/>
                <w:color w:val="000000"/>
                <w:sz w:val="20"/>
                <w:szCs w:val="20"/>
                <w:lang w:val="uz-Cyrl-UZ"/>
              </w:rPr>
            </w:pPr>
            <w:r w:rsidRPr="00BD2C16">
              <w:t xml:space="preserve"> </w:t>
            </w:r>
            <w:r w:rsidR="00EB3E05" w:rsidRPr="002142A0">
              <w:rPr>
                <w:rFonts w:ascii="Arial Narrow" w:hAnsi="Arial Narrow"/>
                <w:b/>
                <w:color w:val="000000"/>
                <w:sz w:val="20"/>
                <w:szCs w:val="20"/>
              </w:rPr>
              <w:t>_______________</w:t>
            </w:r>
            <w:r w:rsidR="00EB3E05" w:rsidRPr="001A6056">
              <w:rPr>
                <w:rFonts w:ascii="Arial Narrow" w:hAnsi="Arial Narrow"/>
                <w:b/>
                <w:color w:val="000000"/>
                <w:sz w:val="20"/>
                <w:szCs w:val="20"/>
              </w:rPr>
              <w:t xml:space="preserve">       </w:t>
            </w:r>
            <w:r w:rsidR="00EB3E05" w:rsidRPr="002142A0">
              <w:rPr>
                <w:rFonts w:ascii="Arial Narrow" w:hAnsi="Arial Narrow"/>
                <w:b/>
                <w:color w:val="000000"/>
                <w:sz w:val="20"/>
                <w:szCs w:val="20"/>
                <w:lang w:val="uz-Cyrl-UZ"/>
              </w:rPr>
              <w:t xml:space="preserve">_________________ </w:t>
            </w:r>
          </w:p>
          <w:p w14:paraId="08D3CBCB" w14:textId="77777777" w:rsidR="00EB3E05" w:rsidRPr="002142A0" w:rsidRDefault="00EB3E05" w:rsidP="00F43255">
            <w:pPr>
              <w:spacing w:after="60" w:line="23" w:lineRule="atLeast"/>
              <w:rPr>
                <w:rFonts w:ascii="Arial Narrow" w:hAnsi="Arial Narrow"/>
                <w:color w:val="000000"/>
                <w:sz w:val="20"/>
                <w:szCs w:val="20"/>
              </w:rPr>
            </w:pPr>
            <w:proofErr w:type="spellStart"/>
            <w:r w:rsidRPr="002142A0">
              <w:rPr>
                <w:rFonts w:ascii="Arial Narrow" w:hAnsi="Arial Narrow"/>
                <w:color w:val="000000"/>
                <w:sz w:val="20"/>
                <w:szCs w:val="20"/>
              </w:rPr>
              <w:t>м.п</w:t>
            </w:r>
            <w:proofErr w:type="spellEnd"/>
            <w:r w:rsidRPr="002142A0">
              <w:rPr>
                <w:rFonts w:ascii="Arial Narrow" w:hAnsi="Arial Narrow"/>
                <w:color w:val="000000"/>
                <w:sz w:val="20"/>
                <w:szCs w:val="20"/>
              </w:rPr>
              <w:t>.</w:t>
            </w:r>
          </w:p>
        </w:tc>
        <w:tc>
          <w:tcPr>
            <w:tcW w:w="5069" w:type="dxa"/>
            <w:shd w:val="clear" w:color="auto" w:fill="auto"/>
          </w:tcPr>
          <w:p w14:paraId="403DE7BD" w14:textId="77777777" w:rsidR="00EB3E05" w:rsidRPr="00507A38" w:rsidRDefault="00EB3E05" w:rsidP="00F43255">
            <w:pPr>
              <w:spacing w:after="60" w:line="23" w:lineRule="atLeast"/>
              <w:rPr>
                <w:rFonts w:ascii="Arial Narrow" w:hAnsi="Arial Narrow"/>
                <w:b/>
                <w:bCs/>
                <w:color w:val="000000"/>
                <w:sz w:val="20"/>
                <w:szCs w:val="20"/>
              </w:rPr>
            </w:pPr>
            <w:r w:rsidRPr="002142A0">
              <w:rPr>
                <w:rFonts w:ascii="Arial Narrow" w:hAnsi="Arial Narrow"/>
                <w:b/>
                <w:bCs/>
                <w:color w:val="000000"/>
                <w:sz w:val="20"/>
                <w:szCs w:val="20"/>
              </w:rPr>
              <w:t>ЭКСПЕДИТОР</w:t>
            </w:r>
            <w:r w:rsidRPr="00507A38">
              <w:rPr>
                <w:rFonts w:ascii="Arial Narrow" w:hAnsi="Arial Narrow"/>
                <w:b/>
                <w:bCs/>
                <w:color w:val="000000"/>
                <w:sz w:val="20"/>
                <w:szCs w:val="20"/>
              </w:rPr>
              <w:t>:</w:t>
            </w:r>
          </w:p>
          <w:p w14:paraId="21F011F5" w14:textId="254DE0F6" w:rsidR="00EB3E05" w:rsidRPr="00507A38"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lang w:val="en-US"/>
              </w:rPr>
              <w:t>OOO</w:t>
            </w:r>
            <w:r w:rsidRPr="00507A38">
              <w:rPr>
                <w:rFonts w:ascii="Arial Narrow" w:hAnsi="Arial Narrow"/>
                <w:b/>
                <w:color w:val="000000"/>
                <w:sz w:val="20"/>
                <w:szCs w:val="20"/>
              </w:rPr>
              <w:t xml:space="preserve"> «</w:t>
            </w:r>
            <w:r w:rsidR="00E75AC1" w:rsidRPr="00507A38">
              <w:rPr>
                <w:rFonts w:ascii="Arial Narrow" w:hAnsi="Arial Narrow"/>
                <w:b/>
                <w:color w:val="000000"/>
                <w:sz w:val="20"/>
                <w:szCs w:val="20"/>
              </w:rPr>
              <w:t xml:space="preserve"> </w:t>
            </w:r>
            <w:r w:rsidRPr="00507A38">
              <w:rPr>
                <w:rFonts w:ascii="Arial Narrow" w:hAnsi="Arial Narrow"/>
                <w:b/>
                <w:color w:val="000000"/>
                <w:sz w:val="20"/>
                <w:szCs w:val="20"/>
              </w:rPr>
              <w:t>»</w:t>
            </w:r>
          </w:p>
          <w:p w14:paraId="11EDA4BF" w14:textId="77777777" w:rsidR="00EB3E05" w:rsidRPr="00507A38" w:rsidRDefault="00EB3E05" w:rsidP="00F43255">
            <w:pPr>
              <w:spacing w:after="60" w:line="23" w:lineRule="atLeast"/>
              <w:rPr>
                <w:rFonts w:ascii="Arial Narrow" w:hAnsi="Arial Narrow"/>
                <w:color w:val="000000"/>
                <w:sz w:val="20"/>
                <w:szCs w:val="20"/>
              </w:rPr>
            </w:pPr>
          </w:p>
          <w:p w14:paraId="64D5E476" w14:textId="77777777" w:rsidR="00EB3E05" w:rsidRPr="00507A38" w:rsidRDefault="00EB3E05" w:rsidP="00F43255">
            <w:pPr>
              <w:spacing w:after="60" w:line="23" w:lineRule="atLeast"/>
              <w:rPr>
                <w:rFonts w:ascii="Arial Narrow" w:hAnsi="Arial Narrow"/>
                <w:color w:val="000000"/>
                <w:sz w:val="20"/>
                <w:szCs w:val="20"/>
              </w:rPr>
            </w:pPr>
          </w:p>
          <w:p w14:paraId="7CAA8218"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Директор</w:t>
            </w:r>
          </w:p>
          <w:p w14:paraId="344DBCE5" w14:textId="73DA0920" w:rsidR="00EB3E05" w:rsidRPr="002142A0" w:rsidRDefault="00E75AC1" w:rsidP="00F43255">
            <w:pPr>
              <w:spacing w:after="60" w:line="23" w:lineRule="atLeast"/>
              <w:rPr>
                <w:rFonts w:ascii="Arial Narrow" w:hAnsi="Arial Narrow"/>
                <w:b/>
                <w:color w:val="000000"/>
                <w:sz w:val="20"/>
                <w:szCs w:val="20"/>
              </w:rPr>
            </w:pPr>
            <w:r>
              <w:rPr>
                <w:rFonts w:ascii="Arial Narrow" w:hAnsi="Arial Narrow"/>
                <w:b/>
                <w:color w:val="000000"/>
                <w:sz w:val="20"/>
                <w:szCs w:val="20"/>
              </w:rPr>
              <w:t>__________________</w:t>
            </w:r>
            <w:r w:rsidR="00EB3E05" w:rsidRPr="002142A0">
              <w:rPr>
                <w:rFonts w:ascii="Arial Narrow" w:hAnsi="Arial Narrow"/>
                <w:b/>
                <w:color w:val="000000"/>
                <w:sz w:val="20"/>
                <w:szCs w:val="20"/>
              </w:rPr>
              <w:t xml:space="preserve">              ___________________</w:t>
            </w:r>
          </w:p>
          <w:p w14:paraId="25545F81" w14:textId="77777777" w:rsidR="00EB3E05" w:rsidRPr="002142A0" w:rsidRDefault="00EB3E05" w:rsidP="00F43255">
            <w:pPr>
              <w:spacing w:after="60" w:line="23" w:lineRule="atLeast"/>
              <w:rPr>
                <w:rFonts w:ascii="Arial Narrow" w:hAnsi="Arial Narrow"/>
                <w:color w:val="000000"/>
                <w:sz w:val="20"/>
                <w:szCs w:val="20"/>
              </w:rPr>
            </w:pPr>
            <w:proofErr w:type="spellStart"/>
            <w:r w:rsidRPr="002142A0">
              <w:rPr>
                <w:rFonts w:ascii="Arial Narrow" w:hAnsi="Arial Narrow"/>
                <w:color w:val="000000"/>
                <w:sz w:val="20"/>
                <w:szCs w:val="20"/>
              </w:rPr>
              <w:t>м.п</w:t>
            </w:r>
            <w:proofErr w:type="spellEnd"/>
            <w:r w:rsidRPr="002142A0">
              <w:rPr>
                <w:rFonts w:ascii="Arial Narrow" w:hAnsi="Arial Narrow"/>
                <w:color w:val="000000"/>
                <w:sz w:val="20"/>
                <w:szCs w:val="20"/>
              </w:rPr>
              <w:t xml:space="preserve">. </w:t>
            </w:r>
          </w:p>
        </w:tc>
      </w:tr>
    </w:tbl>
    <w:p w14:paraId="35A1087D" w14:textId="77777777" w:rsidR="00EB3E05" w:rsidRPr="002142A0" w:rsidRDefault="00EB3E05" w:rsidP="00EB3E05">
      <w:pPr>
        <w:spacing w:after="60" w:line="23" w:lineRule="atLeast"/>
        <w:rPr>
          <w:rFonts w:ascii="Arial Narrow" w:hAnsi="Arial Narrow"/>
          <w:color w:val="000000"/>
          <w:sz w:val="20"/>
          <w:szCs w:val="20"/>
        </w:rPr>
      </w:pPr>
    </w:p>
    <w:p w14:paraId="7DCF6F16" w14:textId="77777777" w:rsidR="00EB3E05" w:rsidRPr="002142A0" w:rsidRDefault="00EB3E05" w:rsidP="00EB3E05">
      <w:pPr>
        <w:spacing w:after="60" w:line="23" w:lineRule="atLeast"/>
        <w:rPr>
          <w:rFonts w:ascii="Arial Narrow" w:hAnsi="Arial Narrow"/>
          <w:color w:val="000000"/>
          <w:sz w:val="20"/>
          <w:szCs w:val="20"/>
        </w:rPr>
      </w:pPr>
    </w:p>
    <w:p w14:paraId="19E58A5E" w14:textId="77777777" w:rsidR="00EB3E05" w:rsidRPr="002142A0" w:rsidRDefault="00EB3E05" w:rsidP="00EB3E05">
      <w:pPr>
        <w:spacing w:after="60" w:line="23" w:lineRule="atLeast"/>
        <w:rPr>
          <w:rFonts w:ascii="Arial Narrow" w:hAnsi="Arial Narrow"/>
          <w:color w:val="000000"/>
          <w:sz w:val="20"/>
          <w:szCs w:val="20"/>
        </w:rPr>
      </w:pPr>
    </w:p>
    <w:p w14:paraId="15F9F6DE" w14:textId="77777777" w:rsidR="00EB3E05" w:rsidRPr="002142A0" w:rsidRDefault="00EB3E05" w:rsidP="00EB3E05">
      <w:pPr>
        <w:spacing w:after="60" w:line="23" w:lineRule="atLeast"/>
        <w:rPr>
          <w:rFonts w:ascii="Arial Narrow" w:hAnsi="Arial Narrow"/>
          <w:color w:val="000000"/>
          <w:sz w:val="20"/>
          <w:szCs w:val="20"/>
        </w:rPr>
      </w:pPr>
    </w:p>
    <w:p w14:paraId="31805766" w14:textId="77777777" w:rsidR="00AE4DC9" w:rsidRDefault="00AE4DC9"/>
    <w:sectPr w:rsidR="00AE4DC9" w:rsidSect="00F43255">
      <w:pgSz w:w="11906" w:h="16838" w:code="9"/>
      <w:pgMar w:top="567" w:right="567"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94E11"/>
    <w:multiLevelType w:val="hybridMultilevel"/>
    <w:tmpl w:val="4AC86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A34468"/>
    <w:multiLevelType w:val="multilevel"/>
    <w:tmpl w:val="1BBE8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3B"/>
    <w:rsid w:val="00003B4A"/>
    <w:rsid w:val="00142B74"/>
    <w:rsid w:val="001A6056"/>
    <w:rsid w:val="001B38F4"/>
    <w:rsid w:val="002C325D"/>
    <w:rsid w:val="002D5BF7"/>
    <w:rsid w:val="002E71DB"/>
    <w:rsid w:val="002F060B"/>
    <w:rsid w:val="00314410"/>
    <w:rsid w:val="003A0B56"/>
    <w:rsid w:val="00416D59"/>
    <w:rsid w:val="00507A38"/>
    <w:rsid w:val="005D0784"/>
    <w:rsid w:val="00860D20"/>
    <w:rsid w:val="0091296A"/>
    <w:rsid w:val="00981FAB"/>
    <w:rsid w:val="00AE4DC9"/>
    <w:rsid w:val="00BC63C6"/>
    <w:rsid w:val="00BD2C16"/>
    <w:rsid w:val="00C6593B"/>
    <w:rsid w:val="00D80E01"/>
    <w:rsid w:val="00E75AC1"/>
    <w:rsid w:val="00EB3E05"/>
    <w:rsid w:val="00F42CA7"/>
    <w:rsid w:val="00F43255"/>
    <w:rsid w:val="00F872A5"/>
    <w:rsid w:val="00FD58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AD424"/>
  <w15:docId w15:val="{5DB89D95-4812-4FB7-91E7-62717799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Заголовок Знак"/>
    <w:basedOn w:val="a0"/>
    <w:link w:val="a7"/>
    <w:rsid w:val="00EB3E05"/>
    <w:rPr>
      <w:rFonts w:ascii="Arial" w:eastAsia="Times New Roman" w:hAnsi="Arial"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3824</Words>
  <Characters>21799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Bobur Qosimov</cp:lastModifiedBy>
  <cp:revision>3</cp:revision>
  <dcterms:created xsi:type="dcterms:W3CDTF">2022-02-11T06:11:00Z</dcterms:created>
  <dcterms:modified xsi:type="dcterms:W3CDTF">2022-02-11T06:17:00Z</dcterms:modified>
</cp:coreProperties>
</file>