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23D77" w14:textId="77777777" w:rsidR="001407ED" w:rsidRDefault="001407ED" w:rsidP="001407ED">
      <w:pPr>
        <w:ind w:left="20"/>
        <w:jc w:val="both"/>
        <w:rPr>
          <w:rStyle w:val="1"/>
        </w:rPr>
      </w:pPr>
    </w:p>
    <w:p w14:paraId="4B9CF2BE" w14:textId="77777777" w:rsidR="001407ED" w:rsidRDefault="001407ED" w:rsidP="001407ED">
      <w:pPr>
        <w:ind w:left="20"/>
        <w:jc w:val="both"/>
        <w:rPr>
          <w:rStyle w:val="1"/>
        </w:rPr>
      </w:pPr>
    </w:p>
    <w:p w14:paraId="5F194E2B" w14:textId="77777777" w:rsidR="001407ED" w:rsidRDefault="001407ED" w:rsidP="001407ED">
      <w:pPr>
        <w:pStyle w:val="a3"/>
        <w:shd w:val="clear" w:color="auto" w:fill="auto"/>
        <w:spacing w:after="266" w:line="220" w:lineRule="exact"/>
        <w:ind w:right="40" w:firstLine="0"/>
        <w:jc w:val="right"/>
      </w:pPr>
      <w:r>
        <w:rPr>
          <w:rStyle w:val="1"/>
          <w:color w:val="000000"/>
        </w:rPr>
        <w:t>ПРОЕКТ ДОГОВОРА</w:t>
      </w:r>
    </w:p>
    <w:p w14:paraId="68D8BE15" w14:textId="77777777" w:rsidR="001407ED" w:rsidRDefault="001407ED" w:rsidP="001407ED">
      <w:pPr>
        <w:pStyle w:val="70"/>
        <w:shd w:val="clear" w:color="auto" w:fill="auto"/>
        <w:spacing w:before="0" w:after="343"/>
        <w:ind w:left="20" w:right="40"/>
        <w:jc w:val="center"/>
      </w:pPr>
      <w:r>
        <w:rPr>
          <w:rStyle w:val="7"/>
          <w:b/>
          <w:bCs/>
          <w:i/>
          <w:iCs/>
          <w:color w:val="000000"/>
        </w:rPr>
        <w:t>Настоящий проект договора является предварительным</w:t>
      </w:r>
      <w:r>
        <w:rPr>
          <w:rStyle w:val="71"/>
          <w:b w:val="0"/>
          <w:bCs w:val="0"/>
          <w:i w:val="0"/>
          <w:iCs w:val="0"/>
          <w:color w:val="000000"/>
        </w:rPr>
        <w:t xml:space="preserve">, </w:t>
      </w:r>
      <w:r>
        <w:rPr>
          <w:rStyle w:val="7"/>
          <w:b/>
          <w:bCs/>
          <w:i/>
          <w:iCs/>
          <w:color w:val="000000"/>
        </w:rPr>
        <w:t>его условия могут подлежать изменению по согласованию сторон в частях, не противоречащих действующему законодательству Республики Узбекистан.</w:t>
      </w:r>
    </w:p>
    <w:p w14:paraId="5E010C23" w14:textId="77777777" w:rsidR="001407ED" w:rsidRDefault="001407ED" w:rsidP="001407ED">
      <w:pPr>
        <w:keepNext/>
        <w:keepLines/>
        <w:tabs>
          <w:tab w:val="left" w:leader="underscore" w:pos="6409"/>
        </w:tabs>
        <w:spacing w:after="242" w:line="220" w:lineRule="exact"/>
        <w:ind w:left="4080"/>
      </w:pPr>
      <w:r>
        <w:rPr>
          <w:rStyle w:val="10"/>
          <w:b w:val="0"/>
          <w:bCs w:val="0"/>
        </w:rPr>
        <w:t>ДОГОВОР №</w:t>
      </w:r>
      <w:r>
        <w:rPr>
          <w:rStyle w:val="10"/>
          <w:b w:val="0"/>
          <w:bCs w:val="0"/>
        </w:rPr>
        <w:tab/>
      </w:r>
    </w:p>
    <w:p w14:paraId="693B72C1" w14:textId="061DF1F7" w:rsidR="001407ED" w:rsidRDefault="001407ED" w:rsidP="001407ED">
      <w:pPr>
        <w:pStyle w:val="22"/>
        <w:shd w:val="clear" w:color="auto" w:fill="auto"/>
        <w:tabs>
          <w:tab w:val="left" w:pos="7082"/>
          <w:tab w:val="left" w:leader="underscore" w:pos="7795"/>
          <w:tab w:val="left" w:leader="underscore" w:pos="8746"/>
        </w:tabs>
        <w:spacing w:after="169" w:line="220" w:lineRule="exact"/>
        <w:ind w:left="300"/>
      </w:pPr>
      <w:proofErr w:type="spellStart"/>
      <w:r>
        <w:rPr>
          <w:rStyle w:val="21"/>
          <w:b/>
          <w:bCs/>
          <w:color w:val="000000"/>
        </w:rPr>
        <w:t>г.</w:t>
      </w:r>
      <w:r w:rsidR="00901A47">
        <w:rPr>
          <w:rStyle w:val="21"/>
          <w:b/>
          <w:bCs/>
          <w:color w:val="000000"/>
        </w:rPr>
        <w:t>Нукус</w:t>
      </w:r>
      <w:proofErr w:type="spellEnd"/>
      <w:r>
        <w:rPr>
          <w:rStyle w:val="21"/>
          <w:b/>
          <w:bCs/>
          <w:color w:val="000000"/>
        </w:rPr>
        <w:tab/>
        <w:t>«</w:t>
      </w:r>
      <w:r>
        <w:rPr>
          <w:rStyle w:val="21"/>
          <w:b/>
          <w:bCs/>
          <w:color w:val="000000"/>
        </w:rPr>
        <w:tab/>
        <w:t>»</w:t>
      </w:r>
      <w:r>
        <w:rPr>
          <w:rStyle w:val="21"/>
          <w:b/>
          <w:bCs/>
          <w:color w:val="000000"/>
        </w:rPr>
        <w:tab/>
        <w:t>202</w:t>
      </w:r>
      <w:r w:rsidR="0090722B">
        <w:rPr>
          <w:rStyle w:val="21"/>
          <w:b/>
          <w:bCs/>
          <w:color w:val="000000"/>
        </w:rPr>
        <w:t>2</w:t>
      </w:r>
      <w:r>
        <w:rPr>
          <w:rStyle w:val="21"/>
          <w:b/>
          <w:bCs/>
          <w:color w:val="000000"/>
        </w:rPr>
        <w:t>г.</w:t>
      </w:r>
    </w:p>
    <w:p w14:paraId="28AE405D" w14:textId="77777777" w:rsidR="001407ED" w:rsidRDefault="001407ED" w:rsidP="001407ED">
      <w:pPr>
        <w:pStyle w:val="a3"/>
        <w:shd w:val="clear" w:color="auto" w:fill="auto"/>
        <w:tabs>
          <w:tab w:val="left" w:leader="underscore" w:pos="2965"/>
        </w:tabs>
        <w:spacing w:line="317" w:lineRule="exact"/>
        <w:ind w:left="20" w:firstLine="580"/>
        <w:jc w:val="both"/>
      </w:pPr>
      <w:r>
        <w:rPr>
          <w:rStyle w:val="1"/>
          <w:color w:val="000000"/>
        </w:rPr>
        <w:tab/>
        <w:t>___________, именуемый в дальнейшем «Исполнитель», в лице директора</w:t>
      </w:r>
    </w:p>
    <w:p w14:paraId="3FE7F8FE" w14:textId="77777777" w:rsidR="001407ED" w:rsidRDefault="001407ED" w:rsidP="001407ED">
      <w:pPr>
        <w:pStyle w:val="a3"/>
        <w:shd w:val="clear" w:color="auto" w:fill="auto"/>
        <w:tabs>
          <w:tab w:val="left" w:leader="underscore" w:pos="3627"/>
        </w:tabs>
        <w:spacing w:line="317" w:lineRule="exact"/>
        <w:ind w:left="20" w:firstLine="0"/>
        <w:jc w:val="both"/>
      </w:pPr>
      <w:r>
        <w:rPr>
          <w:rStyle w:val="1"/>
          <w:color w:val="000000"/>
        </w:rPr>
        <w:tab/>
        <w:t>_________, действующего на основании Устава, с одной стороны, и</w:t>
      </w:r>
    </w:p>
    <w:p w14:paraId="4147ED82" w14:textId="753A2F98" w:rsidR="001407ED" w:rsidRDefault="001407ED" w:rsidP="001407ED">
      <w:pPr>
        <w:pStyle w:val="a3"/>
        <w:shd w:val="clear" w:color="auto" w:fill="auto"/>
        <w:spacing w:after="258" w:line="317" w:lineRule="exact"/>
        <w:ind w:left="20" w:right="40" w:firstLine="0"/>
        <w:jc w:val="both"/>
      </w:pPr>
      <w:r>
        <w:rPr>
          <w:rStyle w:val="1"/>
          <w:color w:val="000000"/>
        </w:rPr>
        <w:t>А</w:t>
      </w:r>
      <w:r w:rsidR="00FD41B2">
        <w:rPr>
          <w:rStyle w:val="1"/>
          <w:color w:val="000000"/>
          <w:lang w:val="uz-Cyrl-UZ"/>
        </w:rPr>
        <w:t>О</w:t>
      </w:r>
      <w:r>
        <w:rPr>
          <w:rStyle w:val="1"/>
          <w:color w:val="000000"/>
        </w:rPr>
        <w:t xml:space="preserve"> </w:t>
      </w:r>
      <w:r w:rsidRPr="002A5CFD">
        <w:rPr>
          <w:rStyle w:val="1"/>
          <w:color w:val="000000"/>
        </w:rPr>
        <w:t>«</w:t>
      </w:r>
      <w:r>
        <w:rPr>
          <w:rStyle w:val="1"/>
          <w:color w:val="000000"/>
          <w:lang w:val="en-US"/>
        </w:rPr>
        <w:t>A</w:t>
      </w:r>
      <w:r w:rsidR="00FD41B2">
        <w:rPr>
          <w:rStyle w:val="1"/>
          <w:color w:val="000000"/>
          <w:lang w:val="en-US"/>
        </w:rPr>
        <w:t>C</w:t>
      </w:r>
      <w:r>
        <w:rPr>
          <w:rStyle w:val="1"/>
          <w:color w:val="000000"/>
        </w:rPr>
        <w:t>АКА</w:t>
      </w:r>
      <w:r w:rsidR="00FD41B2">
        <w:rPr>
          <w:rStyle w:val="1"/>
          <w:color w:val="000000"/>
          <w:lang w:val="uz-Cyrl-UZ"/>
        </w:rPr>
        <w:t>Б</w:t>
      </w:r>
      <w:r>
        <w:rPr>
          <w:rStyle w:val="1"/>
          <w:color w:val="000000"/>
          <w:lang w:val="en-US"/>
        </w:rPr>
        <w:t>A</w:t>
      </w:r>
      <w:r w:rsidR="00FD41B2">
        <w:rPr>
          <w:rStyle w:val="1"/>
          <w:color w:val="000000"/>
          <w:lang w:val="uz-Cyrl-UZ"/>
        </w:rPr>
        <w:t>Н</w:t>
      </w:r>
      <w:r>
        <w:rPr>
          <w:rStyle w:val="1"/>
          <w:color w:val="000000"/>
          <w:lang w:val="en-US"/>
        </w:rPr>
        <w:t>K</w:t>
      </w:r>
      <w:r w:rsidRPr="002A5CFD">
        <w:rPr>
          <w:rStyle w:val="1"/>
          <w:color w:val="000000"/>
        </w:rPr>
        <w:t>»</w:t>
      </w:r>
      <w:r>
        <w:rPr>
          <w:rStyle w:val="1"/>
          <w:color w:val="000000"/>
        </w:rPr>
        <w:t xml:space="preserve"> </w:t>
      </w:r>
      <w:proofErr w:type="spellStart"/>
      <w:r w:rsidR="00901A47">
        <w:rPr>
          <w:rStyle w:val="1"/>
          <w:color w:val="000000"/>
        </w:rPr>
        <w:t>Нукусский</w:t>
      </w:r>
      <w:proofErr w:type="spellEnd"/>
      <w:r>
        <w:rPr>
          <w:rStyle w:val="1"/>
          <w:color w:val="000000"/>
        </w:rPr>
        <w:t xml:space="preserve"> филиал</w:t>
      </w:r>
      <w:r w:rsidRPr="002A5CFD">
        <w:rPr>
          <w:rStyle w:val="1"/>
          <w:color w:val="000000"/>
        </w:rPr>
        <w:t xml:space="preserve">, </w:t>
      </w:r>
      <w:r>
        <w:rPr>
          <w:rStyle w:val="1"/>
          <w:color w:val="000000"/>
        </w:rPr>
        <w:t xml:space="preserve">именуемый в дальнейшем «Заказчик», в лице </w:t>
      </w:r>
      <w:proofErr w:type="spellStart"/>
      <w:r w:rsidR="00901A47">
        <w:rPr>
          <w:rStyle w:val="1"/>
          <w:color w:val="000000"/>
        </w:rPr>
        <w:t>вр.и.о</w:t>
      </w:r>
      <w:proofErr w:type="spellEnd"/>
      <w:r w:rsidR="00901A47">
        <w:rPr>
          <w:rStyle w:val="1"/>
          <w:color w:val="000000"/>
        </w:rPr>
        <w:t xml:space="preserve">. </w:t>
      </w:r>
      <w:r>
        <w:rPr>
          <w:rStyle w:val="1"/>
          <w:color w:val="000000"/>
        </w:rPr>
        <w:t xml:space="preserve">управляющего </w:t>
      </w:r>
      <w:proofErr w:type="spellStart"/>
      <w:r w:rsidR="00901A47">
        <w:rPr>
          <w:rStyle w:val="1"/>
          <w:color w:val="000000"/>
        </w:rPr>
        <w:t>Бердимбетова</w:t>
      </w:r>
      <w:proofErr w:type="spellEnd"/>
      <w:r w:rsidR="00901A47">
        <w:rPr>
          <w:rStyle w:val="1"/>
          <w:color w:val="000000"/>
        </w:rPr>
        <w:t xml:space="preserve"> С</w:t>
      </w:r>
      <w:r>
        <w:rPr>
          <w:rStyle w:val="1"/>
          <w:color w:val="000000"/>
        </w:rPr>
        <w:t>., действующего на основании Устава, с другой стороны, заключили настоящий договор о нижеследующем.</w:t>
      </w:r>
    </w:p>
    <w:p w14:paraId="7F6F67C5" w14:textId="77777777" w:rsidR="001407ED" w:rsidRDefault="001407ED" w:rsidP="001407ED">
      <w:pPr>
        <w:keepNext/>
        <w:keepLines/>
        <w:spacing w:line="220" w:lineRule="exact"/>
        <w:ind w:left="3760"/>
      </w:pPr>
      <w:bookmarkStart w:id="0" w:name="bookmark2"/>
      <w:r>
        <w:rPr>
          <w:rStyle w:val="10"/>
          <w:b w:val="0"/>
          <w:bCs w:val="0"/>
        </w:rPr>
        <w:t>1. ПРЕДМЕТ ДОГОВОРА.</w:t>
      </w:r>
      <w:bookmarkEnd w:id="0"/>
    </w:p>
    <w:p w14:paraId="6FECDEB5" w14:textId="77777777" w:rsidR="001407ED" w:rsidRDefault="001407ED" w:rsidP="001407ED">
      <w:pPr>
        <w:pStyle w:val="a3"/>
        <w:numPr>
          <w:ilvl w:val="0"/>
          <w:numId w:val="8"/>
        </w:numPr>
        <w:shd w:val="clear" w:color="auto" w:fill="auto"/>
        <w:tabs>
          <w:tab w:val="left" w:pos="1060"/>
        </w:tabs>
        <w:spacing w:line="313" w:lineRule="exact"/>
        <w:ind w:left="20" w:right="40" w:firstLine="580"/>
        <w:jc w:val="both"/>
      </w:pPr>
      <w:r>
        <w:rPr>
          <w:rStyle w:val="1"/>
          <w:color w:val="000000"/>
        </w:rPr>
        <w:t>Заказчик поручает, а Исполнитель принимает на себя обязательства по годовому техническому обслуживанию офисной техники Заказчика.</w:t>
      </w:r>
    </w:p>
    <w:p w14:paraId="6D28C68E" w14:textId="77777777" w:rsidR="001407ED" w:rsidRDefault="001407ED" w:rsidP="001407ED">
      <w:pPr>
        <w:pStyle w:val="a3"/>
        <w:numPr>
          <w:ilvl w:val="0"/>
          <w:numId w:val="8"/>
        </w:numPr>
        <w:shd w:val="clear" w:color="auto" w:fill="auto"/>
        <w:tabs>
          <w:tab w:val="left" w:pos="1018"/>
        </w:tabs>
        <w:spacing w:line="313" w:lineRule="exact"/>
        <w:ind w:left="20" w:firstLine="580"/>
        <w:jc w:val="both"/>
      </w:pPr>
      <w:r>
        <w:rPr>
          <w:rStyle w:val="1"/>
          <w:color w:val="000000"/>
        </w:rPr>
        <w:t>Техническое обслуживание офисной техники предусматривает:</w:t>
      </w:r>
    </w:p>
    <w:p w14:paraId="505618B7" w14:textId="77777777" w:rsidR="001407ED" w:rsidRDefault="00D36621" w:rsidP="001407ED">
      <w:pPr>
        <w:pStyle w:val="a3"/>
        <w:numPr>
          <w:ilvl w:val="0"/>
          <w:numId w:val="6"/>
        </w:numPr>
        <w:shd w:val="clear" w:color="auto" w:fill="auto"/>
        <w:tabs>
          <w:tab w:val="left" w:pos="877"/>
        </w:tabs>
        <w:spacing w:line="313" w:lineRule="exact"/>
        <w:ind w:left="20" w:right="40" w:firstLine="580"/>
        <w:jc w:val="both"/>
      </w:pPr>
      <w:r>
        <w:rPr>
          <w:rStyle w:val="1"/>
          <w:color w:val="000000"/>
        </w:rPr>
        <w:t>П</w:t>
      </w:r>
      <w:r w:rsidR="001407ED">
        <w:rPr>
          <w:rStyle w:val="1"/>
          <w:color w:val="000000"/>
        </w:rPr>
        <w:t>роведение</w:t>
      </w:r>
      <w:r>
        <w:rPr>
          <w:rStyle w:val="1"/>
          <w:color w:val="000000"/>
        </w:rPr>
        <w:t xml:space="preserve"> </w:t>
      </w:r>
      <w:r w:rsidR="001407ED">
        <w:rPr>
          <w:rStyle w:val="1"/>
          <w:color w:val="000000"/>
        </w:rPr>
        <w:t>рециклинга (технология восстановления картриджа,</w:t>
      </w:r>
      <w:r w:rsidRPr="00D36621">
        <w:rPr>
          <w:rStyle w:val="1"/>
          <w:color w:val="000000"/>
        </w:rPr>
        <w:t xml:space="preserve"> компьютеров и принтеров</w:t>
      </w:r>
      <w:r w:rsidR="001407ED">
        <w:rPr>
          <w:rStyle w:val="1"/>
          <w:color w:val="000000"/>
        </w:rPr>
        <w:t xml:space="preserve"> позволяющая многократно использовать картридж без потери качества и ресурса печати) картриджей Заказчика.</w:t>
      </w:r>
    </w:p>
    <w:p w14:paraId="11FF0A50" w14:textId="77777777" w:rsidR="001407ED" w:rsidRDefault="001407ED" w:rsidP="001407ED">
      <w:pPr>
        <w:keepNext/>
        <w:keepLines/>
        <w:numPr>
          <w:ilvl w:val="0"/>
          <w:numId w:val="7"/>
        </w:numPr>
        <w:tabs>
          <w:tab w:val="left" w:pos="3059"/>
        </w:tabs>
        <w:spacing w:line="313" w:lineRule="exact"/>
        <w:ind w:left="2800"/>
        <w:outlineLvl w:val="0"/>
      </w:pPr>
      <w:bookmarkStart w:id="1" w:name="bookmark3"/>
      <w:r>
        <w:rPr>
          <w:rStyle w:val="10"/>
          <w:b w:val="0"/>
          <w:bCs w:val="0"/>
        </w:rPr>
        <w:t>ПОРЯДОК РАСЧЁТОВ ПО ДОГОВОРУ</w:t>
      </w:r>
      <w:bookmarkEnd w:id="1"/>
    </w:p>
    <w:p w14:paraId="003B4CC6" w14:textId="77777777" w:rsidR="001407ED" w:rsidRDefault="001407ED" w:rsidP="001407ED">
      <w:pPr>
        <w:pStyle w:val="a3"/>
        <w:numPr>
          <w:ilvl w:val="1"/>
          <w:numId w:val="7"/>
        </w:numPr>
        <w:shd w:val="clear" w:color="auto" w:fill="auto"/>
        <w:tabs>
          <w:tab w:val="left" w:pos="1158"/>
        </w:tabs>
        <w:spacing w:line="313" w:lineRule="exact"/>
        <w:ind w:left="20" w:right="40" w:firstLine="580"/>
        <w:jc w:val="both"/>
      </w:pPr>
      <w:r>
        <w:rPr>
          <w:rStyle w:val="1"/>
          <w:color w:val="000000"/>
        </w:rPr>
        <w:t>Оплата за выполненные работы осуществляется в соответствии с ценами предусмотренными в приложении к настоящему договору.</w:t>
      </w:r>
    </w:p>
    <w:p w14:paraId="7DFCF3C2" w14:textId="77777777" w:rsidR="001407ED" w:rsidRDefault="001407ED" w:rsidP="001407ED">
      <w:pPr>
        <w:pStyle w:val="a3"/>
        <w:numPr>
          <w:ilvl w:val="1"/>
          <w:numId w:val="7"/>
        </w:numPr>
        <w:shd w:val="clear" w:color="auto" w:fill="auto"/>
        <w:tabs>
          <w:tab w:val="left" w:pos="1071"/>
        </w:tabs>
        <w:spacing w:line="313" w:lineRule="exact"/>
        <w:ind w:left="20" w:right="40" w:firstLine="580"/>
        <w:jc w:val="both"/>
      </w:pPr>
      <w:r>
        <w:rPr>
          <w:rStyle w:val="1"/>
          <w:color w:val="000000"/>
        </w:rPr>
        <w:t xml:space="preserve">В случае необходимости проведения работ по рециклингу картриджей </w:t>
      </w:r>
      <w:r w:rsidR="00D36621" w:rsidRPr="00D36621">
        <w:rPr>
          <w:rStyle w:val="1"/>
          <w:color w:val="000000"/>
        </w:rPr>
        <w:t>компьютеров и принтеров</w:t>
      </w:r>
      <w:r w:rsidR="00D36621">
        <w:rPr>
          <w:rStyle w:val="1"/>
          <w:color w:val="000000"/>
        </w:rPr>
        <w:t xml:space="preserve"> </w:t>
      </w:r>
      <w:r>
        <w:rPr>
          <w:rStyle w:val="1"/>
          <w:color w:val="000000"/>
        </w:rPr>
        <w:t>Заказчик направляет Заявку Исполнителю с указанием объема работ.</w:t>
      </w:r>
    </w:p>
    <w:p w14:paraId="6C2063A5" w14:textId="77777777" w:rsidR="001407ED" w:rsidRDefault="001407ED" w:rsidP="001407ED">
      <w:pPr>
        <w:pStyle w:val="a3"/>
        <w:numPr>
          <w:ilvl w:val="1"/>
          <w:numId w:val="7"/>
        </w:numPr>
        <w:shd w:val="clear" w:color="auto" w:fill="auto"/>
        <w:tabs>
          <w:tab w:val="left" w:pos="1060"/>
        </w:tabs>
        <w:spacing w:line="313" w:lineRule="exact"/>
        <w:ind w:left="20" w:right="40" w:firstLine="580"/>
        <w:jc w:val="both"/>
      </w:pPr>
      <w:r>
        <w:rPr>
          <w:rStyle w:val="1"/>
          <w:color w:val="000000"/>
        </w:rPr>
        <w:t xml:space="preserve">Стоимость работ по настоящему договору составляет не более </w:t>
      </w:r>
      <w:r w:rsidR="00D36621" w:rsidRPr="00D36621">
        <w:rPr>
          <w:rStyle w:val="1"/>
          <w:color w:val="000000"/>
        </w:rPr>
        <w:t>40</w:t>
      </w:r>
      <w:r w:rsidR="0090722B">
        <w:rPr>
          <w:rStyle w:val="1"/>
          <w:color w:val="000000"/>
        </w:rPr>
        <w:t> 000 000</w:t>
      </w:r>
      <w:r>
        <w:rPr>
          <w:rStyle w:val="1"/>
          <w:color w:val="000000"/>
        </w:rPr>
        <w:t xml:space="preserve"> (</w:t>
      </w:r>
      <w:r w:rsidR="00035AB9">
        <w:rPr>
          <w:rStyle w:val="1"/>
          <w:color w:val="000000"/>
        </w:rPr>
        <w:t xml:space="preserve">сорок </w:t>
      </w:r>
      <w:r>
        <w:rPr>
          <w:rStyle w:val="1"/>
          <w:color w:val="000000"/>
        </w:rPr>
        <w:t xml:space="preserve">миллионов) </w:t>
      </w:r>
      <w:proofErr w:type="spellStart"/>
      <w:r>
        <w:rPr>
          <w:rStyle w:val="1"/>
          <w:color w:val="000000"/>
        </w:rPr>
        <w:t>сум</w:t>
      </w:r>
      <w:proofErr w:type="spellEnd"/>
      <w:r>
        <w:rPr>
          <w:rStyle w:val="1"/>
          <w:color w:val="000000"/>
        </w:rPr>
        <w:t xml:space="preserve"> в год.</w:t>
      </w:r>
    </w:p>
    <w:p w14:paraId="319B9712" w14:textId="77777777" w:rsidR="001407ED" w:rsidRPr="00397DB1" w:rsidRDefault="001407ED" w:rsidP="001407ED">
      <w:pPr>
        <w:pStyle w:val="a3"/>
        <w:numPr>
          <w:ilvl w:val="1"/>
          <w:numId w:val="7"/>
        </w:numPr>
        <w:shd w:val="clear" w:color="auto" w:fill="auto"/>
        <w:tabs>
          <w:tab w:val="left" w:pos="1248"/>
        </w:tabs>
        <w:spacing w:line="313" w:lineRule="exact"/>
        <w:ind w:left="20" w:right="40" w:firstLine="580"/>
        <w:jc w:val="both"/>
      </w:pPr>
      <w:r w:rsidRPr="00397DB1">
        <w:rPr>
          <w:rStyle w:val="1"/>
          <w:color w:val="000000"/>
        </w:rPr>
        <w:t xml:space="preserve">Заказчика, осуществляется </w:t>
      </w:r>
      <w:r w:rsidR="00397DB1" w:rsidRPr="00397DB1">
        <w:rPr>
          <w:rStyle w:val="1"/>
          <w:color w:val="000000"/>
        </w:rPr>
        <w:t>стоимости работ оплачиваются на основании счет-фактуры и акта выполненных работ в течение 10 банковских дней после их подписания</w:t>
      </w:r>
      <w:r w:rsidRPr="00397DB1">
        <w:rPr>
          <w:rStyle w:val="1"/>
          <w:color w:val="000000"/>
        </w:rPr>
        <w:t>представленного Исполнителем</w:t>
      </w:r>
    </w:p>
    <w:p w14:paraId="38FF5732" w14:textId="77777777" w:rsidR="001407ED" w:rsidRDefault="001407ED" w:rsidP="001407ED">
      <w:pPr>
        <w:pStyle w:val="a3"/>
        <w:numPr>
          <w:ilvl w:val="1"/>
          <w:numId w:val="7"/>
        </w:numPr>
        <w:shd w:val="clear" w:color="auto" w:fill="auto"/>
        <w:tabs>
          <w:tab w:val="left" w:pos="1050"/>
        </w:tabs>
        <w:spacing w:after="375" w:line="313" w:lineRule="exact"/>
        <w:ind w:left="20" w:right="40" w:firstLine="580"/>
        <w:jc w:val="both"/>
      </w:pPr>
      <w:r>
        <w:rPr>
          <w:rStyle w:val="1"/>
          <w:color w:val="000000"/>
        </w:rPr>
        <w:t>Заказчик в течение трех дней со дня получения акта выполненных работ должен подписать и заверить печатью либо дать мотивированный отказ от подписания акта.</w:t>
      </w:r>
    </w:p>
    <w:p w14:paraId="36C0E1D8" w14:textId="77777777" w:rsidR="001407ED" w:rsidRDefault="001407ED" w:rsidP="001407ED">
      <w:pPr>
        <w:keepNext/>
        <w:keepLines/>
        <w:numPr>
          <w:ilvl w:val="0"/>
          <w:numId w:val="7"/>
        </w:numPr>
        <w:tabs>
          <w:tab w:val="left" w:pos="299"/>
        </w:tabs>
        <w:spacing w:after="235" w:line="220" w:lineRule="exact"/>
        <w:ind w:left="40"/>
        <w:jc w:val="center"/>
        <w:outlineLvl w:val="0"/>
      </w:pPr>
      <w:r>
        <w:rPr>
          <w:rStyle w:val="10"/>
          <w:b w:val="0"/>
          <w:bCs w:val="0"/>
        </w:rPr>
        <w:t>ПРАВА И ОБЯЗАННОСТИ СТОРОН.</w:t>
      </w:r>
    </w:p>
    <w:p w14:paraId="20A4FCA7" w14:textId="77777777" w:rsidR="001407ED" w:rsidRDefault="001407ED" w:rsidP="001407ED">
      <w:pPr>
        <w:pStyle w:val="22"/>
        <w:numPr>
          <w:ilvl w:val="1"/>
          <w:numId w:val="7"/>
        </w:numPr>
        <w:shd w:val="clear" w:color="auto" w:fill="auto"/>
        <w:tabs>
          <w:tab w:val="left" w:pos="1039"/>
        </w:tabs>
        <w:spacing w:line="313" w:lineRule="exact"/>
        <w:ind w:left="20" w:firstLine="580"/>
        <w:jc w:val="both"/>
      </w:pPr>
      <w:r>
        <w:rPr>
          <w:rStyle w:val="21"/>
          <w:b/>
          <w:bCs/>
          <w:color w:val="000000"/>
        </w:rPr>
        <w:t>Исполнитель обязан:</w:t>
      </w:r>
    </w:p>
    <w:p w14:paraId="747D5CB2" w14:textId="77777777" w:rsidR="001407ED" w:rsidRDefault="001407ED" w:rsidP="001407ED">
      <w:pPr>
        <w:pStyle w:val="a3"/>
        <w:numPr>
          <w:ilvl w:val="2"/>
          <w:numId w:val="7"/>
        </w:numPr>
        <w:shd w:val="clear" w:color="auto" w:fill="auto"/>
        <w:tabs>
          <w:tab w:val="left" w:pos="1309"/>
        </w:tabs>
        <w:spacing w:line="313" w:lineRule="exact"/>
        <w:ind w:left="20" w:right="40" w:firstLine="580"/>
        <w:jc w:val="both"/>
      </w:pPr>
      <w:r>
        <w:rPr>
          <w:rStyle w:val="1"/>
          <w:color w:val="000000"/>
        </w:rPr>
        <w:t xml:space="preserve">Оказать услуги с надлежащим качеством. Исполнитель дает гарантию, что картриджи, </w:t>
      </w:r>
      <w:r w:rsidR="00D36621">
        <w:rPr>
          <w:rStyle w:val="1"/>
          <w:color w:val="000000"/>
        </w:rPr>
        <w:t>компьютеры</w:t>
      </w:r>
      <w:r w:rsidR="00D36621" w:rsidRPr="00D36621">
        <w:rPr>
          <w:rStyle w:val="1"/>
          <w:color w:val="000000"/>
        </w:rPr>
        <w:t xml:space="preserve"> и принтер</w:t>
      </w:r>
      <w:r w:rsidR="00D36621">
        <w:rPr>
          <w:rStyle w:val="1"/>
          <w:color w:val="000000"/>
        </w:rPr>
        <w:t xml:space="preserve">ы </w:t>
      </w:r>
      <w:r>
        <w:rPr>
          <w:rStyle w:val="1"/>
          <w:color w:val="000000"/>
        </w:rPr>
        <w:t>прошедшие рециклинг полностью соответствуют по качеству печати и ресурсу стандартам оригинального производителя и обеспечат полную выработку тонера в картриджах, без потери качества</w:t>
      </w:r>
      <w:r w:rsidR="00D36621">
        <w:rPr>
          <w:rStyle w:val="1"/>
          <w:color w:val="000000"/>
        </w:rPr>
        <w:t xml:space="preserve"> и ремонтов</w:t>
      </w:r>
      <w:r>
        <w:rPr>
          <w:rStyle w:val="1"/>
          <w:color w:val="000000"/>
        </w:rPr>
        <w:t>;</w:t>
      </w:r>
    </w:p>
    <w:p w14:paraId="085A0431" w14:textId="6ADF0167" w:rsidR="001407ED" w:rsidRDefault="001407ED" w:rsidP="001407ED">
      <w:pPr>
        <w:pStyle w:val="a3"/>
        <w:numPr>
          <w:ilvl w:val="2"/>
          <w:numId w:val="7"/>
        </w:numPr>
        <w:shd w:val="clear" w:color="auto" w:fill="auto"/>
        <w:tabs>
          <w:tab w:val="left" w:pos="1338"/>
        </w:tabs>
        <w:spacing w:line="313" w:lineRule="exact"/>
        <w:ind w:left="20" w:right="40" w:firstLine="580"/>
        <w:jc w:val="both"/>
      </w:pPr>
      <w:r>
        <w:rPr>
          <w:rStyle w:val="1"/>
          <w:color w:val="000000"/>
        </w:rPr>
        <w:t xml:space="preserve">Выделить персонального менеджера для осуществления взаимодействия с Заказчиком. Заявки передаются по телефону, факсу или электронной почте с 9.00 до 18.00 часов по </w:t>
      </w:r>
      <w:proofErr w:type="spellStart"/>
      <w:r w:rsidR="00871FE5">
        <w:rPr>
          <w:rStyle w:val="1"/>
          <w:color w:val="000000"/>
        </w:rPr>
        <w:t>Нукусскому</w:t>
      </w:r>
      <w:proofErr w:type="spellEnd"/>
      <w:r>
        <w:rPr>
          <w:rStyle w:val="1"/>
          <w:color w:val="000000"/>
        </w:rPr>
        <w:t xml:space="preserve"> времени, в рабочие дни банка и должны содержать перечень картриджей для проведения рециклинга;</w:t>
      </w:r>
    </w:p>
    <w:p w14:paraId="005F7218" w14:textId="77777777" w:rsidR="001407ED" w:rsidRDefault="001407ED" w:rsidP="001407ED">
      <w:pPr>
        <w:pStyle w:val="a3"/>
        <w:numPr>
          <w:ilvl w:val="2"/>
          <w:numId w:val="7"/>
        </w:numPr>
        <w:shd w:val="clear" w:color="auto" w:fill="auto"/>
        <w:tabs>
          <w:tab w:val="left" w:pos="1327"/>
        </w:tabs>
        <w:spacing w:line="313" w:lineRule="exact"/>
        <w:ind w:left="20" w:right="40" w:firstLine="580"/>
        <w:jc w:val="both"/>
      </w:pPr>
      <w:r>
        <w:rPr>
          <w:rStyle w:val="1"/>
          <w:color w:val="000000"/>
        </w:rPr>
        <w:t>в срок до 5 банковских дней с момента с момента получения Заявки и картриджей от Заказчика, выполнить работу в полном объеме и сдать Заказчику;</w:t>
      </w:r>
    </w:p>
    <w:p w14:paraId="68A8AF39" w14:textId="77777777" w:rsidR="001407ED" w:rsidRDefault="001407ED" w:rsidP="001407ED">
      <w:pPr>
        <w:pStyle w:val="a3"/>
        <w:numPr>
          <w:ilvl w:val="2"/>
          <w:numId w:val="7"/>
        </w:numPr>
        <w:shd w:val="clear" w:color="auto" w:fill="auto"/>
        <w:tabs>
          <w:tab w:val="left" w:pos="1276"/>
        </w:tabs>
        <w:spacing w:line="313" w:lineRule="exact"/>
        <w:ind w:left="20" w:right="40" w:firstLine="580"/>
        <w:jc w:val="both"/>
      </w:pPr>
      <w:r>
        <w:rPr>
          <w:rStyle w:val="1"/>
          <w:color w:val="000000"/>
        </w:rPr>
        <w:lastRenderedPageBreak/>
        <w:t>безвозмездно исправить по требованию Заказчика все выявленные недостатки, если в процессе выполнения работ Исполнитель допустил отступление от условий настоящего договора, ухудшившее качество результата выполненных работ, в течение 3-х дней;</w:t>
      </w:r>
    </w:p>
    <w:p w14:paraId="2A5719DE" w14:textId="77777777" w:rsidR="001407ED" w:rsidRDefault="001407ED" w:rsidP="001407ED">
      <w:pPr>
        <w:pStyle w:val="a3"/>
        <w:numPr>
          <w:ilvl w:val="2"/>
          <w:numId w:val="7"/>
        </w:numPr>
        <w:shd w:val="clear" w:color="auto" w:fill="auto"/>
        <w:tabs>
          <w:tab w:val="left" w:pos="1237"/>
        </w:tabs>
        <w:spacing w:line="313" w:lineRule="exact"/>
        <w:ind w:left="20" w:firstLine="580"/>
        <w:jc w:val="both"/>
      </w:pPr>
      <w:r>
        <w:rPr>
          <w:rStyle w:val="1"/>
          <w:color w:val="000000"/>
        </w:rPr>
        <w:t>Исполнитель обязан выполнять работы самостоятельно, без привлечения третьих</w:t>
      </w:r>
    </w:p>
    <w:p w14:paraId="6A881AAF" w14:textId="77777777" w:rsidR="001407ED" w:rsidRDefault="001407ED" w:rsidP="001407ED">
      <w:pPr>
        <w:pStyle w:val="a3"/>
        <w:shd w:val="clear" w:color="auto" w:fill="auto"/>
        <w:spacing w:line="313" w:lineRule="exact"/>
        <w:ind w:left="20" w:firstLine="0"/>
      </w:pPr>
      <w:r>
        <w:rPr>
          <w:rStyle w:val="1"/>
          <w:color w:val="000000"/>
        </w:rPr>
        <w:t>лиц.</w:t>
      </w:r>
    </w:p>
    <w:p w14:paraId="02749EE5" w14:textId="77777777" w:rsidR="001407ED" w:rsidRDefault="001407ED" w:rsidP="001407ED">
      <w:pPr>
        <w:pStyle w:val="22"/>
        <w:numPr>
          <w:ilvl w:val="1"/>
          <w:numId w:val="7"/>
        </w:numPr>
        <w:shd w:val="clear" w:color="auto" w:fill="auto"/>
        <w:tabs>
          <w:tab w:val="left" w:pos="1032"/>
        </w:tabs>
        <w:spacing w:line="313" w:lineRule="exact"/>
        <w:ind w:left="20" w:firstLine="580"/>
        <w:jc w:val="both"/>
      </w:pPr>
      <w:r>
        <w:rPr>
          <w:rStyle w:val="21"/>
          <w:b/>
          <w:bCs/>
          <w:color w:val="000000"/>
        </w:rPr>
        <w:t>Заказчик обязан:</w:t>
      </w:r>
    </w:p>
    <w:p w14:paraId="4F005935" w14:textId="77777777" w:rsidR="001407ED" w:rsidRDefault="001407ED" w:rsidP="001407ED">
      <w:pPr>
        <w:pStyle w:val="a3"/>
        <w:numPr>
          <w:ilvl w:val="2"/>
          <w:numId w:val="7"/>
        </w:numPr>
        <w:shd w:val="clear" w:color="auto" w:fill="auto"/>
        <w:tabs>
          <w:tab w:val="left" w:pos="1248"/>
        </w:tabs>
        <w:spacing w:line="313" w:lineRule="exact"/>
        <w:ind w:left="20" w:right="40" w:firstLine="580"/>
        <w:jc w:val="both"/>
      </w:pPr>
      <w:r>
        <w:rPr>
          <w:rStyle w:val="1"/>
          <w:color w:val="000000"/>
        </w:rPr>
        <w:t>произвести расчеты за выполненные работы в сроки и по цене, в соответствии с условиями настоящего договора;</w:t>
      </w:r>
    </w:p>
    <w:p w14:paraId="5B6B31ED" w14:textId="77777777" w:rsidR="001407ED" w:rsidRDefault="001407ED" w:rsidP="001407ED">
      <w:pPr>
        <w:pStyle w:val="a3"/>
        <w:numPr>
          <w:ilvl w:val="1"/>
          <w:numId w:val="7"/>
        </w:numPr>
        <w:shd w:val="clear" w:color="auto" w:fill="auto"/>
        <w:tabs>
          <w:tab w:val="left" w:pos="1075"/>
        </w:tabs>
        <w:spacing w:after="375" w:line="313" w:lineRule="exact"/>
        <w:ind w:left="20" w:right="40" w:firstLine="580"/>
        <w:jc w:val="both"/>
      </w:pPr>
      <w:r>
        <w:rPr>
          <w:rStyle w:val="1"/>
          <w:color w:val="000000"/>
        </w:rPr>
        <w:t>Заказчик имеет право в любое время проверять ход и качество выполняемых работ, не вмешиваясь в деятельность Исполнителя.</w:t>
      </w:r>
    </w:p>
    <w:p w14:paraId="3A67429D" w14:textId="77777777" w:rsidR="001407ED" w:rsidRDefault="001407ED" w:rsidP="001407ED">
      <w:pPr>
        <w:keepNext/>
        <w:keepLines/>
        <w:numPr>
          <w:ilvl w:val="0"/>
          <w:numId w:val="7"/>
        </w:numPr>
        <w:tabs>
          <w:tab w:val="left" w:pos="272"/>
        </w:tabs>
        <w:spacing w:line="220" w:lineRule="exact"/>
        <w:ind w:left="20"/>
        <w:jc w:val="center"/>
        <w:outlineLvl w:val="0"/>
      </w:pPr>
      <w:bookmarkStart w:id="2" w:name="bookmark5"/>
      <w:r>
        <w:rPr>
          <w:rStyle w:val="10"/>
          <w:b w:val="0"/>
          <w:bCs w:val="0"/>
        </w:rPr>
        <w:t>ОТВЕТСТВЕННОСТЬ СТОРОН.</w:t>
      </w:r>
      <w:bookmarkEnd w:id="2"/>
    </w:p>
    <w:p w14:paraId="267361FF" w14:textId="77777777" w:rsidR="001407ED" w:rsidRDefault="001407ED" w:rsidP="001407ED">
      <w:pPr>
        <w:pStyle w:val="a3"/>
        <w:numPr>
          <w:ilvl w:val="1"/>
          <w:numId w:val="7"/>
        </w:numPr>
        <w:shd w:val="clear" w:color="auto" w:fill="auto"/>
        <w:tabs>
          <w:tab w:val="left" w:pos="988"/>
        </w:tabs>
        <w:spacing w:line="274" w:lineRule="exact"/>
        <w:ind w:left="20" w:right="40" w:firstLine="580"/>
        <w:jc w:val="both"/>
      </w:pPr>
      <w:r>
        <w:rPr>
          <w:rStyle w:val="1"/>
          <w:color w:val="000000"/>
        </w:rPr>
        <w:t>В случае неосуществления оплаты Заказчиком в срок, установленный настоящим договором, Исполнитель вправе расторгнуть настоящий договор.</w:t>
      </w:r>
    </w:p>
    <w:p w14:paraId="338328C3" w14:textId="77777777" w:rsidR="001407ED" w:rsidRDefault="001407ED" w:rsidP="001407ED">
      <w:pPr>
        <w:pStyle w:val="a3"/>
        <w:numPr>
          <w:ilvl w:val="1"/>
          <w:numId w:val="7"/>
        </w:numPr>
        <w:shd w:val="clear" w:color="auto" w:fill="auto"/>
        <w:tabs>
          <w:tab w:val="left" w:pos="1291"/>
        </w:tabs>
        <w:spacing w:line="313" w:lineRule="exact"/>
        <w:ind w:left="20" w:right="40" w:firstLine="580"/>
        <w:jc w:val="both"/>
      </w:pPr>
      <w:r>
        <w:rPr>
          <w:rStyle w:val="1"/>
          <w:color w:val="000000"/>
        </w:rPr>
        <w:t>В</w:t>
      </w:r>
      <w:r>
        <w:rPr>
          <w:rStyle w:val="1"/>
          <w:color w:val="000000"/>
        </w:rPr>
        <w:tab/>
        <w:t>случае нарушения сроков выполнения работ, Заказчик вправе взыскать с Исполнителя пеню в размере 0,4% от стоимости работ за каждый день просрочки выполнения, но не более 50% от общей стоимости работ.</w:t>
      </w:r>
    </w:p>
    <w:p w14:paraId="49BF925D" w14:textId="77777777" w:rsidR="001407ED" w:rsidRDefault="001407ED" w:rsidP="001407ED">
      <w:pPr>
        <w:pStyle w:val="a3"/>
        <w:numPr>
          <w:ilvl w:val="1"/>
          <w:numId w:val="7"/>
        </w:numPr>
        <w:shd w:val="clear" w:color="auto" w:fill="auto"/>
        <w:tabs>
          <w:tab w:val="left" w:pos="1107"/>
        </w:tabs>
        <w:spacing w:line="313" w:lineRule="exact"/>
        <w:ind w:left="20" w:right="40" w:firstLine="580"/>
        <w:jc w:val="both"/>
      </w:pPr>
      <w:r>
        <w:rPr>
          <w:rStyle w:val="1"/>
          <w:color w:val="000000"/>
        </w:rPr>
        <w:t>В случае просрочки оплаты по настоящему договору, Заказчик выплачивает Исполнителю пеню в размере 0,4% от суммы просроченного платежа за каждый день просрочки, но не более 50% от суммы просроченного платежа.</w:t>
      </w:r>
    </w:p>
    <w:p w14:paraId="555EC53D" w14:textId="77777777" w:rsidR="001407ED" w:rsidRDefault="001407ED" w:rsidP="001407ED">
      <w:pPr>
        <w:pStyle w:val="a3"/>
        <w:numPr>
          <w:ilvl w:val="1"/>
          <w:numId w:val="7"/>
        </w:numPr>
        <w:shd w:val="clear" w:color="auto" w:fill="auto"/>
        <w:tabs>
          <w:tab w:val="left" w:pos="1114"/>
        </w:tabs>
        <w:spacing w:line="313" w:lineRule="exact"/>
        <w:ind w:left="20" w:right="40" w:firstLine="580"/>
        <w:jc w:val="both"/>
      </w:pPr>
      <w:r>
        <w:rPr>
          <w:rStyle w:val="1"/>
          <w:color w:val="000000"/>
        </w:rPr>
        <w:t>Меры ответственности Сторон, не предусмотренные в настоящем договоре, применяются в соответствии с законодательством Республики Узбекистан.</w:t>
      </w:r>
    </w:p>
    <w:p w14:paraId="2FC18BA1" w14:textId="77777777" w:rsidR="001407ED" w:rsidRDefault="001407ED" w:rsidP="001407ED">
      <w:pPr>
        <w:pStyle w:val="a3"/>
        <w:numPr>
          <w:ilvl w:val="1"/>
          <w:numId w:val="7"/>
        </w:numPr>
        <w:shd w:val="clear" w:color="auto" w:fill="auto"/>
        <w:tabs>
          <w:tab w:val="left" w:pos="1089"/>
        </w:tabs>
        <w:spacing w:after="300" w:line="313" w:lineRule="exact"/>
        <w:ind w:left="20" w:right="40" w:firstLine="580"/>
        <w:jc w:val="both"/>
      </w:pPr>
      <w:r>
        <w:rPr>
          <w:rStyle w:val="1"/>
          <w:color w:val="000000"/>
        </w:rPr>
        <w:t>Уплата неустойки не освобождает Стороны от выполнения лежащих на них обязательств или устранения нарушений.</w:t>
      </w:r>
    </w:p>
    <w:p w14:paraId="2F166A7E" w14:textId="77777777" w:rsidR="001407ED" w:rsidRDefault="001407ED" w:rsidP="001407ED">
      <w:pPr>
        <w:keepNext/>
        <w:keepLines/>
        <w:numPr>
          <w:ilvl w:val="0"/>
          <w:numId w:val="7"/>
        </w:numPr>
        <w:tabs>
          <w:tab w:val="left" w:pos="3865"/>
        </w:tabs>
        <w:spacing w:line="313" w:lineRule="exact"/>
        <w:ind w:left="3620"/>
        <w:outlineLvl w:val="0"/>
      </w:pPr>
      <w:bookmarkStart w:id="3" w:name="bookmark6"/>
      <w:r>
        <w:rPr>
          <w:rStyle w:val="10"/>
          <w:b w:val="0"/>
          <w:bCs w:val="0"/>
        </w:rPr>
        <w:t>ФОРС-МАЖОР.</w:t>
      </w:r>
      <w:bookmarkEnd w:id="3"/>
    </w:p>
    <w:p w14:paraId="0A0036CC" w14:textId="77777777" w:rsidR="001407ED" w:rsidRDefault="001407ED" w:rsidP="001407ED">
      <w:pPr>
        <w:pStyle w:val="a3"/>
        <w:numPr>
          <w:ilvl w:val="1"/>
          <w:numId w:val="7"/>
        </w:numPr>
        <w:shd w:val="clear" w:color="auto" w:fill="auto"/>
        <w:tabs>
          <w:tab w:val="left" w:pos="1050"/>
        </w:tabs>
        <w:spacing w:after="300" w:line="313" w:lineRule="exact"/>
        <w:ind w:left="20" w:right="40" w:firstLine="580"/>
        <w:jc w:val="both"/>
      </w:pPr>
      <w:r>
        <w:rPr>
          <w:rStyle w:val="1"/>
          <w:color w:val="000000"/>
        </w:rPr>
        <w:t>Стороны освобождаются от ответственности за частичное или полное неисполнение своих обязательств по настоящему договору, если это невыполнение произошло вследствие наступления форс - мажорных обстоятельств (ФМО). Стороны согласны в том, что к обстоятельствам непреодолимой силы относятся стихийные бедствия, пожары, забастовки национального характера, массовые беспорядки, решения органов государственной власти и управления, препятствующие исполнению обязательств по настоящему Договору.</w:t>
      </w:r>
    </w:p>
    <w:p w14:paraId="4542ED7A" w14:textId="77777777" w:rsidR="001407ED" w:rsidRDefault="001407ED" w:rsidP="001407ED">
      <w:pPr>
        <w:keepNext/>
        <w:keepLines/>
        <w:numPr>
          <w:ilvl w:val="0"/>
          <w:numId w:val="7"/>
        </w:numPr>
        <w:tabs>
          <w:tab w:val="left" w:pos="258"/>
        </w:tabs>
        <w:spacing w:line="313" w:lineRule="exact"/>
        <w:ind w:left="20"/>
        <w:jc w:val="center"/>
        <w:outlineLvl w:val="0"/>
      </w:pPr>
      <w:bookmarkStart w:id="4" w:name="bookmark7"/>
      <w:r>
        <w:rPr>
          <w:rStyle w:val="10"/>
          <w:b w:val="0"/>
          <w:bCs w:val="0"/>
        </w:rPr>
        <w:t>ПРОЧИЕ УСЛОВИЯ.</w:t>
      </w:r>
      <w:bookmarkEnd w:id="4"/>
    </w:p>
    <w:p w14:paraId="339D3218" w14:textId="77777777" w:rsidR="001407ED" w:rsidRDefault="001407ED" w:rsidP="001407ED">
      <w:pPr>
        <w:pStyle w:val="a3"/>
        <w:numPr>
          <w:ilvl w:val="1"/>
          <w:numId w:val="7"/>
        </w:numPr>
        <w:shd w:val="clear" w:color="auto" w:fill="auto"/>
        <w:tabs>
          <w:tab w:val="left" w:pos="1086"/>
        </w:tabs>
        <w:spacing w:line="313" w:lineRule="exact"/>
        <w:ind w:left="20" w:right="40" w:firstLine="580"/>
        <w:jc w:val="both"/>
      </w:pPr>
      <w:r>
        <w:rPr>
          <w:rStyle w:val="1"/>
          <w:color w:val="000000"/>
        </w:rPr>
        <w:t>Договор, может быть, расторгнут до истечения срока по инициативе одной из сторон с обязательным письменным уведомлением за 30 календарных дней.</w:t>
      </w:r>
    </w:p>
    <w:p w14:paraId="30979537" w14:textId="77777777" w:rsidR="001407ED" w:rsidRDefault="001407ED" w:rsidP="001407ED">
      <w:pPr>
        <w:pStyle w:val="a3"/>
        <w:numPr>
          <w:ilvl w:val="1"/>
          <w:numId w:val="7"/>
        </w:numPr>
        <w:shd w:val="clear" w:color="auto" w:fill="auto"/>
        <w:tabs>
          <w:tab w:val="left" w:pos="1017"/>
        </w:tabs>
        <w:spacing w:line="313" w:lineRule="exact"/>
        <w:ind w:left="20" w:right="40" w:firstLine="580"/>
        <w:jc w:val="both"/>
      </w:pPr>
      <w:r>
        <w:rPr>
          <w:rStyle w:val="1"/>
          <w:color w:val="000000"/>
        </w:rPr>
        <w:t>Настоящий Договор вступает в силу с момента его подписания сторонами и действует по 31.10.2020г. Если ни одна из сторон до окончания срока действия настоящего договора не заявит об отказе от продления договора, настоящий договор пролонгируется на следующий календарный год. Такой же порядок продления срока действия настоящего договора сохраняется в дальнейшем.</w:t>
      </w:r>
    </w:p>
    <w:p w14:paraId="4244384C" w14:textId="77777777" w:rsidR="001407ED" w:rsidRDefault="001407ED" w:rsidP="001407ED">
      <w:pPr>
        <w:pStyle w:val="a3"/>
        <w:numPr>
          <w:ilvl w:val="1"/>
          <w:numId w:val="7"/>
        </w:numPr>
        <w:shd w:val="clear" w:color="auto" w:fill="auto"/>
        <w:tabs>
          <w:tab w:val="left" w:pos="1053"/>
        </w:tabs>
        <w:spacing w:line="313" w:lineRule="exact"/>
        <w:ind w:left="20" w:right="40" w:firstLine="580"/>
        <w:jc w:val="both"/>
      </w:pPr>
      <w:r>
        <w:rPr>
          <w:rStyle w:val="1"/>
          <w:color w:val="000000"/>
        </w:rPr>
        <w:t>Все споры и разногласия, возникающие между сторонами по настоящему договору или в связи с ним, разрешаются путем переговоров между сторонами.</w:t>
      </w:r>
    </w:p>
    <w:p w14:paraId="4E3082DE" w14:textId="77777777" w:rsidR="001407ED" w:rsidRDefault="001407ED" w:rsidP="001407ED">
      <w:pPr>
        <w:pStyle w:val="a3"/>
        <w:shd w:val="clear" w:color="auto" w:fill="auto"/>
        <w:spacing w:line="313" w:lineRule="exact"/>
        <w:ind w:left="20" w:right="40" w:firstLine="580"/>
        <w:jc w:val="both"/>
      </w:pPr>
      <w:r>
        <w:rPr>
          <w:rStyle w:val="1"/>
          <w:color w:val="000000"/>
        </w:rPr>
        <w:t>В случае невозможности разрешения разногласий путем переговоров, они подлежат рассмотрению в Ташкентском межрайонном экономическом суде, с соблюдением претензионного порядка на основании действующего законодательства Республики Узбекистан.</w:t>
      </w:r>
    </w:p>
    <w:p w14:paraId="36194E86" w14:textId="77777777" w:rsidR="001407ED" w:rsidRDefault="001407ED" w:rsidP="001407ED">
      <w:pPr>
        <w:pStyle w:val="a3"/>
        <w:numPr>
          <w:ilvl w:val="1"/>
          <w:numId w:val="7"/>
        </w:numPr>
        <w:shd w:val="clear" w:color="auto" w:fill="auto"/>
        <w:tabs>
          <w:tab w:val="left" w:pos="1088"/>
        </w:tabs>
        <w:spacing w:line="313" w:lineRule="exact"/>
        <w:ind w:left="80" w:right="80" w:firstLine="580"/>
        <w:jc w:val="both"/>
      </w:pPr>
      <w:r>
        <w:rPr>
          <w:rStyle w:val="1"/>
          <w:color w:val="000000"/>
        </w:rPr>
        <w:t>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03E63649" w14:textId="77777777" w:rsidR="001407ED" w:rsidRDefault="001407ED" w:rsidP="001407ED">
      <w:pPr>
        <w:pStyle w:val="a3"/>
        <w:numPr>
          <w:ilvl w:val="1"/>
          <w:numId w:val="7"/>
        </w:numPr>
        <w:shd w:val="clear" w:color="auto" w:fill="auto"/>
        <w:tabs>
          <w:tab w:val="left" w:pos="1081"/>
        </w:tabs>
        <w:spacing w:after="315" w:line="313" w:lineRule="exact"/>
        <w:ind w:left="80" w:right="80" w:firstLine="580"/>
        <w:jc w:val="both"/>
      </w:pPr>
      <w:r>
        <w:rPr>
          <w:rStyle w:val="1"/>
          <w:color w:val="000000"/>
        </w:rPr>
        <w:t>Настоящий договор заключен в 2-х экземплярах по одному экземпляру для каждой из сторон. Все экземпляры договора имеют равную юридическую силу.</w:t>
      </w:r>
    </w:p>
    <w:p w14:paraId="31BD4C90" w14:textId="77777777" w:rsidR="001407ED" w:rsidRDefault="001407ED" w:rsidP="001407ED">
      <w:pPr>
        <w:pStyle w:val="22"/>
        <w:numPr>
          <w:ilvl w:val="0"/>
          <w:numId w:val="7"/>
        </w:numPr>
        <w:shd w:val="clear" w:color="auto" w:fill="auto"/>
        <w:tabs>
          <w:tab w:val="left" w:pos="1318"/>
        </w:tabs>
        <w:spacing w:after="69" w:line="220" w:lineRule="exact"/>
        <w:ind w:left="1080"/>
        <w:jc w:val="left"/>
      </w:pPr>
      <w:r>
        <w:rPr>
          <w:rStyle w:val="21"/>
          <w:b/>
          <w:bCs/>
          <w:color w:val="000000"/>
        </w:rPr>
        <w:lastRenderedPageBreak/>
        <w:t>ЮРИДИЧЕСКИЕ АДРЕСА, БАНКОВСКИЕ РЕКВИЗИТЫ И ПОДПИСИ</w:t>
      </w:r>
    </w:p>
    <w:p w14:paraId="462EF313" w14:textId="77777777" w:rsidR="001407ED" w:rsidRDefault="001407ED" w:rsidP="001407ED">
      <w:pPr>
        <w:pStyle w:val="22"/>
        <w:shd w:val="clear" w:color="auto" w:fill="auto"/>
        <w:spacing w:after="196" w:line="220" w:lineRule="exact"/>
      </w:pPr>
      <w:r>
        <w:rPr>
          <w:rStyle w:val="21"/>
          <w:b/>
          <w:bCs/>
          <w:color w:val="000000"/>
        </w:rPr>
        <w:t>СТОРОН.</w:t>
      </w:r>
    </w:p>
    <w:tbl>
      <w:tblPr>
        <w:tblW w:w="0" w:type="auto"/>
        <w:jc w:val="center"/>
        <w:tblLayout w:type="fixed"/>
        <w:tblCellMar>
          <w:left w:w="0" w:type="dxa"/>
          <w:right w:w="0" w:type="dxa"/>
        </w:tblCellMar>
        <w:tblLook w:val="0000" w:firstRow="0" w:lastRow="0" w:firstColumn="0" w:lastColumn="0" w:noHBand="0" w:noVBand="0"/>
      </w:tblPr>
      <w:tblGrid>
        <w:gridCol w:w="4788"/>
        <w:gridCol w:w="299"/>
        <w:gridCol w:w="4936"/>
      </w:tblGrid>
      <w:tr w:rsidR="001407ED" w14:paraId="60AE2BE3" w14:textId="77777777" w:rsidTr="00CC3C8B">
        <w:trPr>
          <w:trHeight w:hRule="exact" w:val="472"/>
          <w:jc w:val="center"/>
        </w:trPr>
        <w:tc>
          <w:tcPr>
            <w:tcW w:w="4788" w:type="dxa"/>
            <w:tcBorders>
              <w:top w:val="single" w:sz="4" w:space="0" w:color="auto"/>
              <w:left w:val="single" w:sz="4" w:space="0" w:color="auto"/>
              <w:bottom w:val="nil"/>
              <w:right w:val="nil"/>
            </w:tcBorders>
            <w:shd w:val="clear" w:color="auto" w:fill="FFFFFF"/>
          </w:tcPr>
          <w:p w14:paraId="122FF3AD" w14:textId="77777777" w:rsidR="001407ED" w:rsidRDefault="001407ED" w:rsidP="00CC3C8B">
            <w:pPr>
              <w:pStyle w:val="a3"/>
              <w:framePr w:w="10022" w:wrap="notBeside" w:vAnchor="text" w:hAnchor="text" w:xAlign="center" w:y="1"/>
              <w:shd w:val="clear" w:color="auto" w:fill="auto"/>
              <w:spacing w:line="220" w:lineRule="exact"/>
              <w:ind w:left="800" w:firstLine="0"/>
            </w:pPr>
            <w:r>
              <w:rPr>
                <w:rStyle w:val="12"/>
                <w:color w:val="000000"/>
              </w:rPr>
              <w:t>ИСПОЛНИТЕЛЬ</w:t>
            </w:r>
          </w:p>
        </w:tc>
        <w:tc>
          <w:tcPr>
            <w:tcW w:w="299" w:type="dxa"/>
            <w:tcBorders>
              <w:top w:val="nil"/>
              <w:left w:val="single" w:sz="4" w:space="0" w:color="auto"/>
              <w:bottom w:val="nil"/>
              <w:right w:val="nil"/>
            </w:tcBorders>
            <w:shd w:val="clear" w:color="auto" w:fill="FFFFFF"/>
          </w:tcPr>
          <w:p w14:paraId="54A3EA2B" w14:textId="77777777" w:rsidR="001407ED" w:rsidRDefault="001407ED" w:rsidP="00CC3C8B">
            <w:pPr>
              <w:framePr w:w="10022" w:wrap="notBeside" w:vAnchor="text" w:hAnchor="text" w:xAlign="center" w:y="1"/>
              <w:rPr>
                <w:color w:val="auto"/>
                <w:sz w:val="10"/>
                <w:szCs w:val="10"/>
              </w:rPr>
            </w:pPr>
          </w:p>
        </w:tc>
        <w:tc>
          <w:tcPr>
            <w:tcW w:w="4936" w:type="dxa"/>
            <w:tcBorders>
              <w:top w:val="single" w:sz="4" w:space="0" w:color="auto"/>
              <w:left w:val="single" w:sz="4" w:space="0" w:color="auto"/>
              <w:bottom w:val="nil"/>
              <w:right w:val="single" w:sz="4" w:space="0" w:color="auto"/>
            </w:tcBorders>
            <w:shd w:val="clear" w:color="auto" w:fill="FFFFFF"/>
          </w:tcPr>
          <w:p w14:paraId="2F5B67E9" w14:textId="77777777" w:rsidR="001407ED" w:rsidRDefault="001407ED" w:rsidP="00CC3C8B">
            <w:pPr>
              <w:pStyle w:val="a3"/>
              <w:framePr w:w="10022" w:wrap="notBeside" w:vAnchor="text" w:hAnchor="text" w:xAlign="center" w:y="1"/>
              <w:shd w:val="clear" w:color="auto" w:fill="auto"/>
              <w:spacing w:line="220" w:lineRule="exact"/>
              <w:ind w:left="2180" w:firstLine="0"/>
            </w:pPr>
            <w:r>
              <w:rPr>
                <w:rStyle w:val="12"/>
                <w:color w:val="000000"/>
              </w:rPr>
              <w:t>ЗАКАЗЧИК</w:t>
            </w:r>
          </w:p>
        </w:tc>
      </w:tr>
      <w:tr w:rsidR="001407ED" w14:paraId="32FB9539" w14:textId="77777777" w:rsidTr="00CC3C8B">
        <w:trPr>
          <w:trHeight w:hRule="exact" w:val="288"/>
          <w:jc w:val="center"/>
        </w:trPr>
        <w:tc>
          <w:tcPr>
            <w:tcW w:w="4788" w:type="dxa"/>
            <w:tcBorders>
              <w:top w:val="single" w:sz="4" w:space="0" w:color="auto"/>
              <w:left w:val="single" w:sz="4" w:space="0" w:color="auto"/>
              <w:bottom w:val="nil"/>
              <w:right w:val="nil"/>
            </w:tcBorders>
            <w:shd w:val="clear" w:color="auto" w:fill="FFFFFF"/>
          </w:tcPr>
          <w:p w14:paraId="14D67FEE" w14:textId="77777777" w:rsidR="001407ED" w:rsidRDefault="001407ED" w:rsidP="00CC3C8B">
            <w:pPr>
              <w:framePr w:w="10022" w:wrap="notBeside" w:vAnchor="text" w:hAnchor="text" w:xAlign="center" w:y="1"/>
              <w:rPr>
                <w:color w:val="auto"/>
                <w:sz w:val="10"/>
                <w:szCs w:val="10"/>
              </w:rPr>
            </w:pPr>
          </w:p>
        </w:tc>
        <w:tc>
          <w:tcPr>
            <w:tcW w:w="299" w:type="dxa"/>
            <w:tcBorders>
              <w:top w:val="nil"/>
              <w:left w:val="single" w:sz="4" w:space="0" w:color="auto"/>
              <w:bottom w:val="nil"/>
              <w:right w:val="nil"/>
            </w:tcBorders>
            <w:shd w:val="clear" w:color="auto" w:fill="FFFFFF"/>
          </w:tcPr>
          <w:p w14:paraId="03F6867C" w14:textId="77777777" w:rsidR="001407ED" w:rsidRDefault="001407ED" w:rsidP="00CC3C8B">
            <w:pPr>
              <w:framePr w:w="10022" w:wrap="notBeside" w:vAnchor="text" w:hAnchor="text" w:xAlign="center" w:y="1"/>
              <w:rPr>
                <w:color w:val="auto"/>
                <w:sz w:val="10"/>
                <w:szCs w:val="10"/>
              </w:rPr>
            </w:pPr>
          </w:p>
        </w:tc>
        <w:tc>
          <w:tcPr>
            <w:tcW w:w="4936" w:type="dxa"/>
            <w:tcBorders>
              <w:top w:val="single" w:sz="4" w:space="0" w:color="auto"/>
              <w:left w:val="single" w:sz="4" w:space="0" w:color="auto"/>
              <w:bottom w:val="nil"/>
              <w:right w:val="single" w:sz="4" w:space="0" w:color="auto"/>
            </w:tcBorders>
            <w:shd w:val="clear" w:color="auto" w:fill="FFFFFF"/>
          </w:tcPr>
          <w:p w14:paraId="2391FF4B" w14:textId="620E37BF" w:rsidR="001407ED" w:rsidRDefault="00A31EE4" w:rsidP="00E415B6">
            <w:pPr>
              <w:framePr w:w="10022" w:wrap="notBeside" w:vAnchor="text" w:hAnchor="text" w:xAlign="center" w:y="1"/>
              <w:rPr>
                <w:color w:val="auto"/>
                <w:sz w:val="10"/>
                <w:szCs w:val="10"/>
              </w:rPr>
            </w:pPr>
            <w:r w:rsidRPr="00997E6D">
              <w:rPr>
                <w:rFonts w:ascii="Times New Roman" w:hAnsi="Times New Roman"/>
                <w:b/>
                <w:sz w:val="20"/>
              </w:rPr>
              <w:t>Наименование</w:t>
            </w:r>
            <w:r w:rsidR="00E415B6">
              <w:rPr>
                <w:rFonts w:ascii="Times New Roman" w:hAnsi="Times New Roman"/>
                <w:b/>
                <w:sz w:val="20"/>
              </w:rPr>
              <w:t xml:space="preserve"> АО </w:t>
            </w:r>
            <w:r w:rsidRPr="00EF0CB9">
              <w:rPr>
                <w:rFonts w:ascii="Times New Roman" w:hAnsi="Times New Roman"/>
                <w:b/>
                <w:sz w:val="20"/>
              </w:rPr>
              <w:t>"</w:t>
            </w:r>
            <w:proofErr w:type="spellStart"/>
            <w:r w:rsidRPr="00EF0CB9">
              <w:rPr>
                <w:rFonts w:ascii="Times New Roman" w:hAnsi="Times New Roman"/>
                <w:b/>
                <w:sz w:val="20"/>
              </w:rPr>
              <w:t>Асака</w:t>
            </w:r>
            <w:r w:rsidR="00D36621" w:rsidRPr="00EF0CB9">
              <w:rPr>
                <w:rFonts w:ascii="Times New Roman" w:hAnsi="Times New Roman"/>
                <w:b/>
                <w:sz w:val="20"/>
              </w:rPr>
              <w:t>банк</w:t>
            </w:r>
            <w:proofErr w:type="spellEnd"/>
            <w:r w:rsidR="00D36621" w:rsidRPr="00EF0CB9">
              <w:rPr>
                <w:rFonts w:ascii="Times New Roman" w:hAnsi="Times New Roman"/>
                <w:b/>
                <w:sz w:val="20"/>
              </w:rPr>
              <w:t xml:space="preserve"> </w:t>
            </w:r>
            <w:proofErr w:type="gramStart"/>
            <w:r w:rsidRPr="00EF0CB9">
              <w:rPr>
                <w:rFonts w:ascii="Times New Roman" w:hAnsi="Times New Roman"/>
                <w:b/>
                <w:sz w:val="20"/>
              </w:rPr>
              <w:t xml:space="preserve">"  </w:t>
            </w:r>
            <w:proofErr w:type="spellStart"/>
            <w:r w:rsidR="00901A47">
              <w:rPr>
                <w:rFonts w:ascii="Times New Roman" w:hAnsi="Times New Roman"/>
                <w:b/>
                <w:sz w:val="20"/>
              </w:rPr>
              <w:t>Нукусский</w:t>
            </w:r>
            <w:proofErr w:type="spellEnd"/>
            <w:proofErr w:type="gramEnd"/>
            <w:r w:rsidR="00E415B6">
              <w:rPr>
                <w:rFonts w:ascii="Times New Roman" w:hAnsi="Times New Roman"/>
                <w:b/>
                <w:sz w:val="20"/>
              </w:rPr>
              <w:t xml:space="preserve"> фил.</w:t>
            </w:r>
          </w:p>
        </w:tc>
      </w:tr>
      <w:tr w:rsidR="001407ED" w14:paraId="47C1374B" w14:textId="77777777" w:rsidTr="00CC3C8B">
        <w:trPr>
          <w:trHeight w:hRule="exact" w:val="288"/>
          <w:jc w:val="center"/>
        </w:trPr>
        <w:tc>
          <w:tcPr>
            <w:tcW w:w="4788" w:type="dxa"/>
            <w:tcBorders>
              <w:top w:val="single" w:sz="4" w:space="0" w:color="auto"/>
              <w:left w:val="single" w:sz="4" w:space="0" w:color="auto"/>
              <w:bottom w:val="nil"/>
              <w:right w:val="nil"/>
            </w:tcBorders>
            <w:shd w:val="clear" w:color="auto" w:fill="FFFFFF"/>
          </w:tcPr>
          <w:p w14:paraId="78986F4A" w14:textId="77777777" w:rsidR="001407ED" w:rsidRDefault="001407ED" w:rsidP="00CC3C8B">
            <w:pPr>
              <w:framePr w:w="10022" w:wrap="notBeside" w:vAnchor="text" w:hAnchor="text" w:xAlign="center" w:y="1"/>
              <w:rPr>
                <w:color w:val="auto"/>
                <w:sz w:val="10"/>
                <w:szCs w:val="10"/>
              </w:rPr>
            </w:pPr>
          </w:p>
        </w:tc>
        <w:tc>
          <w:tcPr>
            <w:tcW w:w="299" w:type="dxa"/>
            <w:tcBorders>
              <w:top w:val="nil"/>
              <w:left w:val="single" w:sz="4" w:space="0" w:color="auto"/>
              <w:bottom w:val="nil"/>
              <w:right w:val="nil"/>
            </w:tcBorders>
            <w:shd w:val="clear" w:color="auto" w:fill="FFFFFF"/>
          </w:tcPr>
          <w:p w14:paraId="0AF263F2" w14:textId="77777777" w:rsidR="001407ED" w:rsidRDefault="001407ED" w:rsidP="00CC3C8B">
            <w:pPr>
              <w:framePr w:w="10022" w:wrap="notBeside" w:vAnchor="text" w:hAnchor="text" w:xAlign="center" w:y="1"/>
              <w:rPr>
                <w:color w:val="auto"/>
                <w:sz w:val="10"/>
                <w:szCs w:val="10"/>
              </w:rPr>
            </w:pPr>
          </w:p>
        </w:tc>
        <w:tc>
          <w:tcPr>
            <w:tcW w:w="4936" w:type="dxa"/>
            <w:tcBorders>
              <w:top w:val="single" w:sz="4" w:space="0" w:color="auto"/>
              <w:left w:val="single" w:sz="4" w:space="0" w:color="auto"/>
              <w:bottom w:val="nil"/>
              <w:right w:val="single" w:sz="4" w:space="0" w:color="auto"/>
            </w:tcBorders>
            <w:shd w:val="clear" w:color="auto" w:fill="FFFFFF"/>
          </w:tcPr>
          <w:p w14:paraId="0FF0EA59" w14:textId="4BF5767C" w:rsidR="00A31EE4" w:rsidRPr="00EF0CB9" w:rsidRDefault="00A31EE4" w:rsidP="00A31EE4">
            <w:pPr>
              <w:pStyle w:val="2"/>
              <w:framePr w:w="10022" w:wrap="notBeside" w:vAnchor="text" w:hAnchor="text" w:xAlign="center" w:y="1"/>
              <w:rPr>
                <w:rFonts w:ascii="Times New Roman" w:hAnsi="Times New Roman"/>
                <w:b w:val="0"/>
                <w:sz w:val="20"/>
              </w:rPr>
            </w:pPr>
            <w:r w:rsidRPr="00997E6D">
              <w:rPr>
                <w:rFonts w:ascii="Times New Roman" w:hAnsi="Times New Roman"/>
                <w:b w:val="0"/>
                <w:sz w:val="20"/>
              </w:rPr>
              <w:t>Адрес</w:t>
            </w:r>
            <w:r w:rsidR="00E415B6">
              <w:rPr>
                <w:rFonts w:ascii="Times New Roman" w:hAnsi="Times New Roman"/>
                <w:b w:val="0"/>
                <w:sz w:val="20"/>
              </w:rPr>
              <w:t xml:space="preserve"> </w:t>
            </w:r>
            <w:proofErr w:type="spellStart"/>
            <w:r w:rsidR="00E415B6">
              <w:rPr>
                <w:rFonts w:ascii="Times New Roman" w:hAnsi="Times New Roman"/>
                <w:b w:val="0"/>
                <w:sz w:val="20"/>
              </w:rPr>
              <w:t>г.</w:t>
            </w:r>
            <w:r w:rsidR="00901A47">
              <w:rPr>
                <w:rFonts w:ascii="Times New Roman" w:hAnsi="Times New Roman"/>
                <w:b w:val="0"/>
                <w:sz w:val="20"/>
              </w:rPr>
              <w:t>Нукус</w:t>
            </w:r>
            <w:proofErr w:type="spellEnd"/>
            <w:r w:rsidRPr="00EF0CB9">
              <w:rPr>
                <w:rFonts w:ascii="Times New Roman" w:hAnsi="Times New Roman"/>
                <w:b w:val="0"/>
                <w:sz w:val="20"/>
              </w:rPr>
              <w:t xml:space="preserve">, </w:t>
            </w:r>
            <w:r w:rsidR="00901A47">
              <w:rPr>
                <w:rFonts w:ascii="Times New Roman" w:hAnsi="Times New Roman"/>
                <w:b w:val="0"/>
                <w:sz w:val="20"/>
              </w:rPr>
              <w:t>Каракалпакстан 2</w:t>
            </w:r>
          </w:p>
          <w:p w14:paraId="285B0AFC" w14:textId="77777777" w:rsidR="001407ED" w:rsidRDefault="001407ED" w:rsidP="00CC3C8B">
            <w:pPr>
              <w:framePr w:w="10022" w:wrap="notBeside" w:vAnchor="text" w:hAnchor="text" w:xAlign="center" w:y="1"/>
              <w:rPr>
                <w:color w:val="auto"/>
                <w:sz w:val="10"/>
                <w:szCs w:val="10"/>
              </w:rPr>
            </w:pPr>
          </w:p>
        </w:tc>
      </w:tr>
      <w:tr w:rsidR="001407ED" w14:paraId="62F61DC2" w14:textId="77777777" w:rsidTr="00CC3C8B">
        <w:trPr>
          <w:trHeight w:hRule="exact" w:val="284"/>
          <w:jc w:val="center"/>
        </w:trPr>
        <w:tc>
          <w:tcPr>
            <w:tcW w:w="4788" w:type="dxa"/>
            <w:tcBorders>
              <w:top w:val="single" w:sz="4" w:space="0" w:color="auto"/>
              <w:left w:val="single" w:sz="4" w:space="0" w:color="auto"/>
              <w:bottom w:val="nil"/>
              <w:right w:val="nil"/>
            </w:tcBorders>
            <w:shd w:val="clear" w:color="auto" w:fill="FFFFFF"/>
          </w:tcPr>
          <w:p w14:paraId="5A73189A" w14:textId="77777777" w:rsidR="001407ED" w:rsidRDefault="001407ED" w:rsidP="00CC3C8B">
            <w:pPr>
              <w:framePr w:w="10022" w:wrap="notBeside" w:vAnchor="text" w:hAnchor="text" w:xAlign="center" w:y="1"/>
              <w:rPr>
                <w:color w:val="auto"/>
                <w:sz w:val="10"/>
                <w:szCs w:val="10"/>
              </w:rPr>
            </w:pPr>
          </w:p>
        </w:tc>
        <w:tc>
          <w:tcPr>
            <w:tcW w:w="299" w:type="dxa"/>
            <w:tcBorders>
              <w:top w:val="nil"/>
              <w:left w:val="single" w:sz="4" w:space="0" w:color="auto"/>
              <w:bottom w:val="nil"/>
              <w:right w:val="nil"/>
            </w:tcBorders>
            <w:shd w:val="clear" w:color="auto" w:fill="FFFFFF"/>
          </w:tcPr>
          <w:p w14:paraId="0C83BC6B" w14:textId="77777777" w:rsidR="001407ED" w:rsidRDefault="001407ED" w:rsidP="00CC3C8B">
            <w:pPr>
              <w:framePr w:w="10022" w:wrap="notBeside" w:vAnchor="text" w:hAnchor="text" w:xAlign="center" w:y="1"/>
              <w:rPr>
                <w:color w:val="auto"/>
                <w:sz w:val="10"/>
                <w:szCs w:val="10"/>
              </w:rPr>
            </w:pPr>
          </w:p>
        </w:tc>
        <w:tc>
          <w:tcPr>
            <w:tcW w:w="4936" w:type="dxa"/>
            <w:tcBorders>
              <w:top w:val="single" w:sz="4" w:space="0" w:color="auto"/>
              <w:left w:val="single" w:sz="4" w:space="0" w:color="auto"/>
              <w:bottom w:val="nil"/>
              <w:right w:val="single" w:sz="4" w:space="0" w:color="auto"/>
            </w:tcBorders>
            <w:shd w:val="clear" w:color="auto" w:fill="FFFFFF"/>
          </w:tcPr>
          <w:p w14:paraId="34DFFAA3" w14:textId="0C4F0D5D" w:rsidR="00A31EE4" w:rsidRPr="00EF0CB9" w:rsidRDefault="00A31EE4" w:rsidP="00A31EE4">
            <w:pPr>
              <w:pStyle w:val="2"/>
              <w:framePr w:w="10022" w:wrap="notBeside" w:vAnchor="text" w:hAnchor="text" w:xAlign="center" w:y="1"/>
              <w:rPr>
                <w:rFonts w:ascii="Times New Roman" w:hAnsi="Times New Roman"/>
                <w:b w:val="0"/>
                <w:sz w:val="20"/>
              </w:rPr>
            </w:pPr>
            <w:r w:rsidRPr="00997E6D">
              <w:rPr>
                <w:rFonts w:ascii="Times New Roman" w:hAnsi="Times New Roman"/>
                <w:b w:val="0"/>
                <w:sz w:val="20"/>
              </w:rPr>
              <w:t>Тел</w:t>
            </w:r>
            <w:r w:rsidR="00901A47">
              <w:rPr>
                <w:rFonts w:ascii="Times New Roman" w:hAnsi="Times New Roman"/>
                <w:b w:val="0"/>
                <w:sz w:val="20"/>
              </w:rPr>
              <w:t xml:space="preserve"> </w:t>
            </w:r>
            <w:r w:rsidR="00E415B6">
              <w:rPr>
                <w:rFonts w:ascii="Times New Roman" w:hAnsi="Times New Roman"/>
                <w:b w:val="0"/>
                <w:sz w:val="20"/>
              </w:rPr>
              <w:t>781476565(вн</w:t>
            </w:r>
            <w:r w:rsidR="00901A47">
              <w:rPr>
                <w:rFonts w:ascii="Times New Roman" w:hAnsi="Times New Roman"/>
                <w:b w:val="0"/>
                <w:sz w:val="20"/>
              </w:rPr>
              <w:t>3099</w:t>
            </w:r>
            <w:r w:rsidR="00E415B6">
              <w:rPr>
                <w:rFonts w:ascii="Times New Roman" w:hAnsi="Times New Roman"/>
                <w:b w:val="0"/>
                <w:sz w:val="20"/>
              </w:rPr>
              <w:t>,</w:t>
            </w:r>
            <w:r w:rsidR="00901A47">
              <w:rPr>
                <w:rFonts w:ascii="Times New Roman" w:hAnsi="Times New Roman"/>
                <w:b w:val="0"/>
                <w:sz w:val="20"/>
              </w:rPr>
              <w:t>3</w:t>
            </w:r>
            <w:r w:rsidR="00E415B6">
              <w:rPr>
                <w:rFonts w:ascii="Times New Roman" w:hAnsi="Times New Roman"/>
                <w:b w:val="0"/>
                <w:sz w:val="20"/>
              </w:rPr>
              <w:t>044,</w:t>
            </w:r>
            <w:r w:rsidR="00901A47">
              <w:rPr>
                <w:rFonts w:ascii="Times New Roman" w:hAnsi="Times New Roman"/>
                <w:b w:val="0"/>
                <w:sz w:val="20"/>
              </w:rPr>
              <w:t>3</w:t>
            </w:r>
            <w:r w:rsidR="00E415B6">
              <w:rPr>
                <w:rFonts w:ascii="Times New Roman" w:hAnsi="Times New Roman"/>
                <w:b w:val="0"/>
                <w:sz w:val="20"/>
              </w:rPr>
              <w:t>05</w:t>
            </w:r>
            <w:r w:rsidR="00901A47">
              <w:rPr>
                <w:rFonts w:ascii="Times New Roman" w:hAnsi="Times New Roman"/>
                <w:b w:val="0"/>
                <w:sz w:val="20"/>
              </w:rPr>
              <w:t>8</w:t>
            </w:r>
            <w:r w:rsidR="00E415B6">
              <w:rPr>
                <w:rFonts w:ascii="Times New Roman" w:hAnsi="Times New Roman"/>
                <w:b w:val="0"/>
                <w:sz w:val="20"/>
              </w:rPr>
              <w:t>)</w:t>
            </w:r>
          </w:p>
          <w:p w14:paraId="0F9F07AC" w14:textId="77777777" w:rsidR="001407ED" w:rsidRDefault="001407ED" w:rsidP="00CC3C8B">
            <w:pPr>
              <w:framePr w:w="10022" w:wrap="notBeside" w:vAnchor="text" w:hAnchor="text" w:xAlign="center" w:y="1"/>
              <w:rPr>
                <w:color w:val="auto"/>
                <w:sz w:val="10"/>
                <w:szCs w:val="10"/>
              </w:rPr>
            </w:pPr>
          </w:p>
        </w:tc>
      </w:tr>
      <w:tr w:rsidR="001407ED" w14:paraId="182FB6C8" w14:textId="77777777" w:rsidTr="00CC3C8B">
        <w:trPr>
          <w:trHeight w:hRule="exact" w:val="284"/>
          <w:jc w:val="center"/>
        </w:trPr>
        <w:tc>
          <w:tcPr>
            <w:tcW w:w="4788" w:type="dxa"/>
            <w:tcBorders>
              <w:top w:val="single" w:sz="4" w:space="0" w:color="auto"/>
              <w:left w:val="single" w:sz="4" w:space="0" w:color="auto"/>
              <w:bottom w:val="nil"/>
              <w:right w:val="nil"/>
            </w:tcBorders>
            <w:shd w:val="clear" w:color="auto" w:fill="FFFFFF"/>
          </w:tcPr>
          <w:p w14:paraId="16E0983C" w14:textId="77777777" w:rsidR="001407ED" w:rsidRDefault="001407ED" w:rsidP="00CC3C8B">
            <w:pPr>
              <w:framePr w:w="10022" w:wrap="notBeside" w:vAnchor="text" w:hAnchor="text" w:xAlign="center" w:y="1"/>
              <w:rPr>
                <w:color w:val="auto"/>
                <w:sz w:val="10"/>
                <w:szCs w:val="10"/>
              </w:rPr>
            </w:pPr>
          </w:p>
        </w:tc>
        <w:tc>
          <w:tcPr>
            <w:tcW w:w="299" w:type="dxa"/>
            <w:tcBorders>
              <w:top w:val="nil"/>
              <w:left w:val="single" w:sz="4" w:space="0" w:color="auto"/>
              <w:bottom w:val="nil"/>
              <w:right w:val="nil"/>
            </w:tcBorders>
            <w:shd w:val="clear" w:color="auto" w:fill="FFFFFF"/>
          </w:tcPr>
          <w:p w14:paraId="413CF9D5" w14:textId="77777777" w:rsidR="001407ED" w:rsidRDefault="001407ED" w:rsidP="00CC3C8B">
            <w:pPr>
              <w:framePr w:w="10022" w:wrap="notBeside" w:vAnchor="text" w:hAnchor="text" w:xAlign="center" w:y="1"/>
              <w:rPr>
                <w:color w:val="auto"/>
                <w:sz w:val="10"/>
                <w:szCs w:val="10"/>
              </w:rPr>
            </w:pPr>
          </w:p>
        </w:tc>
        <w:tc>
          <w:tcPr>
            <w:tcW w:w="4936" w:type="dxa"/>
            <w:tcBorders>
              <w:top w:val="single" w:sz="4" w:space="0" w:color="auto"/>
              <w:left w:val="single" w:sz="4" w:space="0" w:color="auto"/>
              <w:bottom w:val="nil"/>
              <w:right w:val="single" w:sz="4" w:space="0" w:color="auto"/>
            </w:tcBorders>
            <w:shd w:val="clear" w:color="auto" w:fill="FFFFFF"/>
          </w:tcPr>
          <w:p w14:paraId="5B493785" w14:textId="73AF0D23" w:rsidR="00A31EE4" w:rsidRPr="00EF0CB9" w:rsidRDefault="00A31EE4" w:rsidP="00A31EE4">
            <w:pPr>
              <w:pStyle w:val="2"/>
              <w:framePr w:w="10022" w:wrap="notBeside" w:vAnchor="text" w:hAnchor="text" w:xAlign="center" w:y="1"/>
              <w:rPr>
                <w:rFonts w:ascii="Times New Roman" w:hAnsi="Times New Roman"/>
                <w:b w:val="0"/>
                <w:sz w:val="20"/>
              </w:rPr>
            </w:pPr>
            <w:r w:rsidRPr="00997E6D">
              <w:rPr>
                <w:rFonts w:ascii="Times New Roman" w:hAnsi="Times New Roman"/>
                <w:b w:val="0"/>
                <w:sz w:val="20"/>
              </w:rPr>
              <w:t>ИНН</w:t>
            </w:r>
            <w:r>
              <w:rPr>
                <w:rFonts w:ascii="Times New Roman" w:hAnsi="Times New Roman"/>
                <w:b w:val="0"/>
                <w:sz w:val="20"/>
              </w:rPr>
              <w:t xml:space="preserve"> </w:t>
            </w:r>
            <w:r w:rsidR="00901A47">
              <w:rPr>
                <w:rFonts w:ascii="Times New Roman" w:hAnsi="Times New Roman"/>
                <w:b w:val="0"/>
                <w:sz w:val="20"/>
              </w:rPr>
              <w:t>201880808</w:t>
            </w:r>
          </w:p>
          <w:p w14:paraId="22E3CCAC" w14:textId="77777777" w:rsidR="001407ED" w:rsidRDefault="001407ED" w:rsidP="00CC3C8B">
            <w:pPr>
              <w:framePr w:w="10022" w:wrap="notBeside" w:vAnchor="text" w:hAnchor="text" w:xAlign="center" w:y="1"/>
              <w:rPr>
                <w:color w:val="auto"/>
                <w:sz w:val="10"/>
                <w:szCs w:val="10"/>
              </w:rPr>
            </w:pPr>
          </w:p>
        </w:tc>
      </w:tr>
      <w:tr w:rsidR="001407ED" w14:paraId="63FB54A8" w14:textId="77777777" w:rsidTr="00CC3C8B">
        <w:trPr>
          <w:trHeight w:hRule="exact" w:val="284"/>
          <w:jc w:val="center"/>
        </w:trPr>
        <w:tc>
          <w:tcPr>
            <w:tcW w:w="4788" w:type="dxa"/>
            <w:tcBorders>
              <w:top w:val="single" w:sz="4" w:space="0" w:color="auto"/>
              <w:left w:val="single" w:sz="4" w:space="0" w:color="auto"/>
              <w:bottom w:val="nil"/>
              <w:right w:val="nil"/>
            </w:tcBorders>
            <w:shd w:val="clear" w:color="auto" w:fill="FFFFFF"/>
          </w:tcPr>
          <w:p w14:paraId="7983D764" w14:textId="77777777" w:rsidR="001407ED" w:rsidRDefault="001407ED" w:rsidP="00CC3C8B">
            <w:pPr>
              <w:framePr w:w="10022" w:wrap="notBeside" w:vAnchor="text" w:hAnchor="text" w:xAlign="center" w:y="1"/>
              <w:rPr>
                <w:color w:val="auto"/>
                <w:sz w:val="10"/>
                <w:szCs w:val="10"/>
              </w:rPr>
            </w:pPr>
          </w:p>
        </w:tc>
        <w:tc>
          <w:tcPr>
            <w:tcW w:w="299" w:type="dxa"/>
            <w:tcBorders>
              <w:top w:val="nil"/>
              <w:left w:val="single" w:sz="4" w:space="0" w:color="auto"/>
              <w:bottom w:val="nil"/>
              <w:right w:val="nil"/>
            </w:tcBorders>
            <w:shd w:val="clear" w:color="auto" w:fill="FFFFFF"/>
          </w:tcPr>
          <w:p w14:paraId="51EB1522" w14:textId="77777777" w:rsidR="001407ED" w:rsidRDefault="001407ED" w:rsidP="00CC3C8B">
            <w:pPr>
              <w:framePr w:w="10022" w:wrap="notBeside" w:vAnchor="text" w:hAnchor="text" w:xAlign="center" w:y="1"/>
              <w:rPr>
                <w:color w:val="auto"/>
                <w:sz w:val="10"/>
                <w:szCs w:val="10"/>
              </w:rPr>
            </w:pPr>
          </w:p>
        </w:tc>
        <w:tc>
          <w:tcPr>
            <w:tcW w:w="4936" w:type="dxa"/>
            <w:tcBorders>
              <w:top w:val="single" w:sz="4" w:space="0" w:color="auto"/>
              <w:left w:val="single" w:sz="4" w:space="0" w:color="auto"/>
              <w:bottom w:val="nil"/>
              <w:right w:val="single" w:sz="4" w:space="0" w:color="auto"/>
            </w:tcBorders>
            <w:shd w:val="clear" w:color="auto" w:fill="FFFFFF"/>
          </w:tcPr>
          <w:p w14:paraId="4296924B" w14:textId="2BE494AA" w:rsidR="00A31EE4" w:rsidRPr="00960B13" w:rsidRDefault="00A31EE4" w:rsidP="00A31EE4">
            <w:pPr>
              <w:pStyle w:val="2"/>
              <w:framePr w:w="10022" w:wrap="notBeside" w:vAnchor="text" w:hAnchor="text" w:xAlign="center" w:y="1"/>
              <w:rPr>
                <w:rFonts w:ascii="Times New Roman" w:hAnsi="Times New Roman"/>
                <w:b w:val="0"/>
                <w:sz w:val="20"/>
              </w:rPr>
            </w:pPr>
            <w:r w:rsidRPr="00997E6D">
              <w:rPr>
                <w:rFonts w:ascii="Times New Roman" w:hAnsi="Times New Roman"/>
                <w:b w:val="0"/>
                <w:sz w:val="20"/>
              </w:rPr>
              <w:t>Р</w:t>
            </w:r>
            <w:r w:rsidRPr="00960B13">
              <w:rPr>
                <w:rFonts w:ascii="Times New Roman" w:hAnsi="Times New Roman"/>
                <w:b w:val="0"/>
                <w:sz w:val="20"/>
              </w:rPr>
              <w:t>/</w:t>
            </w:r>
            <w:r w:rsidRPr="00997E6D">
              <w:rPr>
                <w:rFonts w:ascii="Times New Roman" w:hAnsi="Times New Roman"/>
                <w:b w:val="0"/>
                <w:sz w:val="20"/>
              </w:rPr>
              <w:t>С</w:t>
            </w:r>
            <w:r w:rsidRPr="00960B13">
              <w:rPr>
                <w:rFonts w:ascii="Times New Roman" w:hAnsi="Times New Roman"/>
                <w:b w:val="0"/>
                <w:sz w:val="20"/>
              </w:rPr>
              <w:t>: 19907000</w:t>
            </w:r>
            <w:r w:rsidR="00901A47">
              <w:rPr>
                <w:rFonts w:ascii="Times New Roman" w:hAnsi="Times New Roman"/>
                <w:b w:val="0"/>
                <w:sz w:val="20"/>
              </w:rPr>
              <w:t>7</w:t>
            </w:r>
            <w:r w:rsidRPr="00960B13">
              <w:rPr>
                <w:rFonts w:ascii="Times New Roman" w:hAnsi="Times New Roman"/>
                <w:b w:val="0"/>
                <w:sz w:val="20"/>
              </w:rPr>
              <w:t>00000</w:t>
            </w:r>
            <w:r w:rsidR="00901A47">
              <w:rPr>
                <w:rFonts w:ascii="Times New Roman" w:hAnsi="Times New Roman"/>
                <w:b w:val="0"/>
                <w:sz w:val="20"/>
              </w:rPr>
              <w:t>625</w:t>
            </w:r>
            <w:r w:rsidRPr="00960B13">
              <w:rPr>
                <w:rFonts w:ascii="Times New Roman" w:hAnsi="Times New Roman"/>
                <w:b w:val="0"/>
                <w:sz w:val="20"/>
              </w:rPr>
              <w:t>0</w:t>
            </w:r>
            <w:r w:rsidR="00901A47">
              <w:rPr>
                <w:rFonts w:ascii="Times New Roman" w:hAnsi="Times New Roman"/>
                <w:b w:val="0"/>
                <w:sz w:val="20"/>
              </w:rPr>
              <w:t>01</w:t>
            </w:r>
          </w:p>
          <w:p w14:paraId="25771207" w14:textId="77777777" w:rsidR="001407ED" w:rsidRDefault="001407ED" w:rsidP="00CC3C8B">
            <w:pPr>
              <w:framePr w:w="10022" w:wrap="notBeside" w:vAnchor="text" w:hAnchor="text" w:xAlign="center" w:y="1"/>
              <w:rPr>
                <w:color w:val="auto"/>
                <w:sz w:val="10"/>
                <w:szCs w:val="10"/>
              </w:rPr>
            </w:pPr>
          </w:p>
        </w:tc>
      </w:tr>
      <w:tr w:rsidR="001407ED" w14:paraId="347A4459" w14:textId="77777777" w:rsidTr="00CC3C8B">
        <w:trPr>
          <w:trHeight w:hRule="exact" w:val="284"/>
          <w:jc w:val="center"/>
        </w:trPr>
        <w:tc>
          <w:tcPr>
            <w:tcW w:w="4788" w:type="dxa"/>
            <w:tcBorders>
              <w:top w:val="single" w:sz="4" w:space="0" w:color="auto"/>
              <w:left w:val="single" w:sz="4" w:space="0" w:color="auto"/>
              <w:bottom w:val="nil"/>
              <w:right w:val="nil"/>
            </w:tcBorders>
            <w:shd w:val="clear" w:color="auto" w:fill="FFFFFF"/>
          </w:tcPr>
          <w:p w14:paraId="3BEBA120" w14:textId="77777777" w:rsidR="001407ED" w:rsidRDefault="001407ED" w:rsidP="00CC3C8B">
            <w:pPr>
              <w:framePr w:w="10022" w:wrap="notBeside" w:vAnchor="text" w:hAnchor="text" w:xAlign="center" w:y="1"/>
              <w:rPr>
                <w:color w:val="auto"/>
                <w:sz w:val="10"/>
                <w:szCs w:val="10"/>
              </w:rPr>
            </w:pPr>
          </w:p>
        </w:tc>
        <w:tc>
          <w:tcPr>
            <w:tcW w:w="299" w:type="dxa"/>
            <w:tcBorders>
              <w:top w:val="nil"/>
              <w:left w:val="single" w:sz="4" w:space="0" w:color="auto"/>
              <w:bottom w:val="nil"/>
              <w:right w:val="nil"/>
            </w:tcBorders>
            <w:shd w:val="clear" w:color="auto" w:fill="FFFFFF"/>
          </w:tcPr>
          <w:p w14:paraId="59911846" w14:textId="77777777" w:rsidR="001407ED" w:rsidRDefault="001407ED" w:rsidP="00CC3C8B">
            <w:pPr>
              <w:framePr w:w="10022" w:wrap="notBeside" w:vAnchor="text" w:hAnchor="text" w:xAlign="center" w:y="1"/>
              <w:rPr>
                <w:color w:val="auto"/>
                <w:sz w:val="10"/>
                <w:szCs w:val="10"/>
              </w:rPr>
            </w:pPr>
          </w:p>
        </w:tc>
        <w:tc>
          <w:tcPr>
            <w:tcW w:w="4936" w:type="dxa"/>
            <w:tcBorders>
              <w:top w:val="single" w:sz="4" w:space="0" w:color="auto"/>
              <w:left w:val="single" w:sz="4" w:space="0" w:color="auto"/>
              <w:bottom w:val="nil"/>
              <w:right w:val="single" w:sz="4" w:space="0" w:color="auto"/>
            </w:tcBorders>
            <w:shd w:val="clear" w:color="auto" w:fill="FFFFFF"/>
          </w:tcPr>
          <w:p w14:paraId="439B362D" w14:textId="269A606C" w:rsidR="001407ED" w:rsidRDefault="00A31EE4" w:rsidP="00901A47">
            <w:pPr>
              <w:pStyle w:val="2"/>
              <w:framePr w:w="10022" w:wrap="notBeside" w:vAnchor="text" w:hAnchor="text" w:xAlign="center" w:y="1"/>
              <w:rPr>
                <w:sz w:val="10"/>
                <w:szCs w:val="10"/>
              </w:rPr>
            </w:pPr>
            <w:r w:rsidRPr="00997E6D">
              <w:rPr>
                <w:rFonts w:ascii="Times New Roman" w:hAnsi="Times New Roman"/>
                <w:b w:val="0"/>
                <w:sz w:val="20"/>
              </w:rPr>
              <w:t>Банк</w:t>
            </w:r>
            <w:r w:rsidRPr="00960B13">
              <w:rPr>
                <w:rFonts w:ascii="Times New Roman" w:hAnsi="Times New Roman"/>
                <w:b w:val="0"/>
                <w:sz w:val="20"/>
              </w:rPr>
              <w:t xml:space="preserve">: </w:t>
            </w:r>
            <w:proofErr w:type="spellStart"/>
            <w:r w:rsidR="00901A47">
              <w:rPr>
                <w:rFonts w:ascii="Times New Roman" w:hAnsi="Times New Roman"/>
                <w:b w:val="0"/>
                <w:sz w:val="20"/>
              </w:rPr>
              <w:t>Нукусский</w:t>
            </w:r>
            <w:proofErr w:type="spellEnd"/>
            <w:r w:rsidR="00901A47">
              <w:rPr>
                <w:rFonts w:ascii="Times New Roman" w:hAnsi="Times New Roman"/>
                <w:b w:val="0"/>
                <w:sz w:val="20"/>
              </w:rPr>
              <w:t xml:space="preserve"> филиал АО «</w:t>
            </w:r>
            <w:proofErr w:type="spellStart"/>
            <w:r w:rsidR="00901A47">
              <w:rPr>
                <w:rFonts w:ascii="Times New Roman" w:hAnsi="Times New Roman"/>
                <w:b w:val="0"/>
                <w:sz w:val="20"/>
              </w:rPr>
              <w:t>Асакабанк</w:t>
            </w:r>
            <w:proofErr w:type="spellEnd"/>
            <w:r w:rsidR="00901A47">
              <w:rPr>
                <w:rFonts w:ascii="Times New Roman" w:hAnsi="Times New Roman"/>
                <w:b w:val="0"/>
                <w:sz w:val="20"/>
              </w:rPr>
              <w:t>»</w:t>
            </w:r>
            <w:r w:rsidR="00901A47">
              <w:rPr>
                <w:sz w:val="10"/>
                <w:szCs w:val="10"/>
              </w:rPr>
              <w:t xml:space="preserve"> </w:t>
            </w:r>
          </w:p>
        </w:tc>
      </w:tr>
      <w:tr w:rsidR="001407ED" w14:paraId="2A6AC4C3" w14:textId="77777777" w:rsidTr="00CC3C8B">
        <w:trPr>
          <w:trHeight w:hRule="exact" w:val="284"/>
          <w:jc w:val="center"/>
        </w:trPr>
        <w:tc>
          <w:tcPr>
            <w:tcW w:w="4788" w:type="dxa"/>
            <w:tcBorders>
              <w:top w:val="single" w:sz="4" w:space="0" w:color="auto"/>
              <w:left w:val="single" w:sz="4" w:space="0" w:color="auto"/>
              <w:bottom w:val="nil"/>
              <w:right w:val="nil"/>
            </w:tcBorders>
            <w:shd w:val="clear" w:color="auto" w:fill="FFFFFF"/>
          </w:tcPr>
          <w:p w14:paraId="519CE8AA" w14:textId="77777777" w:rsidR="001407ED" w:rsidRDefault="001407ED" w:rsidP="00CC3C8B">
            <w:pPr>
              <w:framePr w:w="10022" w:wrap="notBeside" w:vAnchor="text" w:hAnchor="text" w:xAlign="center" w:y="1"/>
              <w:rPr>
                <w:color w:val="auto"/>
                <w:sz w:val="10"/>
                <w:szCs w:val="10"/>
              </w:rPr>
            </w:pPr>
          </w:p>
        </w:tc>
        <w:tc>
          <w:tcPr>
            <w:tcW w:w="299" w:type="dxa"/>
            <w:tcBorders>
              <w:top w:val="nil"/>
              <w:left w:val="single" w:sz="4" w:space="0" w:color="auto"/>
              <w:bottom w:val="nil"/>
              <w:right w:val="nil"/>
            </w:tcBorders>
            <w:shd w:val="clear" w:color="auto" w:fill="FFFFFF"/>
          </w:tcPr>
          <w:p w14:paraId="0B96B5E6" w14:textId="77777777" w:rsidR="001407ED" w:rsidRDefault="001407ED" w:rsidP="00CC3C8B">
            <w:pPr>
              <w:framePr w:w="10022" w:wrap="notBeside" w:vAnchor="text" w:hAnchor="text" w:xAlign="center" w:y="1"/>
              <w:rPr>
                <w:color w:val="auto"/>
                <w:sz w:val="10"/>
                <w:szCs w:val="10"/>
              </w:rPr>
            </w:pPr>
          </w:p>
        </w:tc>
        <w:tc>
          <w:tcPr>
            <w:tcW w:w="4936" w:type="dxa"/>
            <w:tcBorders>
              <w:top w:val="single" w:sz="4" w:space="0" w:color="auto"/>
              <w:left w:val="single" w:sz="4" w:space="0" w:color="auto"/>
              <w:bottom w:val="nil"/>
              <w:right w:val="single" w:sz="4" w:space="0" w:color="auto"/>
            </w:tcBorders>
            <w:shd w:val="clear" w:color="auto" w:fill="FFFFFF"/>
          </w:tcPr>
          <w:p w14:paraId="2FCD00DD" w14:textId="4BBC4CE4" w:rsidR="00A31EE4" w:rsidRPr="002D65ED" w:rsidRDefault="00A31EE4" w:rsidP="00A31EE4">
            <w:pPr>
              <w:framePr w:w="10022" w:wrap="notBeside" w:vAnchor="text" w:hAnchor="text" w:xAlign="center" w:y="1"/>
            </w:pPr>
            <w:r w:rsidRPr="00997E6D">
              <w:t>МФО</w:t>
            </w:r>
            <w:r w:rsidRPr="000E4A10">
              <w:t xml:space="preserve">: </w:t>
            </w:r>
            <w:r w:rsidRPr="000E4A10">
              <w:rPr>
                <w:b/>
              </w:rPr>
              <w:t>00</w:t>
            </w:r>
            <w:r w:rsidR="00901A47">
              <w:rPr>
                <w:b/>
              </w:rPr>
              <w:t>625</w:t>
            </w:r>
          </w:p>
          <w:p w14:paraId="66A6DCA0" w14:textId="77777777" w:rsidR="001407ED" w:rsidRDefault="001407ED" w:rsidP="00CC3C8B">
            <w:pPr>
              <w:framePr w:w="10022" w:wrap="notBeside" w:vAnchor="text" w:hAnchor="text" w:xAlign="center" w:y="1"/>
              <w:rPr>
                <w:color w:val="auto"/>
                <w:sz w:val="10"/>
                <w:szCs w:val="10"/>
              </w:rPr>
            </w:pPr>
          </w:p>
        </w:tc>
      </w:tr>
      <w:tr w:rsidR="001407ED" w14:paraId="7F4D3FF6" w14:textId="77777777" w:rsidTr="00CC3C8B">
        <w:trPr>
          <w:trHeight w:hRule="exact" w:val="490"/>
          <w:jc w:val="center"/>
        </w:trPr>
        <w:tc>
          <w:tcPr>
            <w:tcW w:w="4788" w:type="dxa"/>
            <w:tcBorders>
              <w:top w:val="single" w:sz="4" w:space="0" w:color="auto"/>
              <w:left w:val="single" w:sz="4" w:space="0" w:color="auto"/>
              <w:bottom w:val="nil"/>
              <w:right w:val="nil"/>
            </w:tcBorders>
            <w:shd w:val="clear" w:color="auto" w:fill="FFFFFF"/>
          </w:tcPr>
          <w:p w14:paraId="5D0B3020" w14:textId="77777777" w:rsidR="001407ED" w:rsidRDefault="001407ED" w:rsidP="00CC3C8B">
            <w:pPr>
              <w:pStyle w:val="a3"/>
              <w:framePr w:w="10022" w:wrap="notBeside" w:vAnchor="text" w:hAnchor="text" w:xAlign="center" w:y="1"/>
              <w:shd w:val="clear" w:color="auto" w:fill="auto"/>
              <w:spacing w:line="220" w:lineRule="exact"/>
              <w:ind w:left="20" w:firstLine="0"/>
            </w:pPr>
            <w:r>
              <w:rPr>
                <w:rStyle w:val="12"/>
                <w:color w:val="000000"/>
              </w:rPr>
              <w:t>Директор</w:t>
            </w:r>
          </w:p>
        </w:tc>
        <w:tc>
          <w:tcPr>
            <w:tcW w:w="299" w:type="dxa"/>
            <w:tcBorders>
              <w:top w:val="nil"/>
              <w:left w:val="single" w:sz="4" w:space="0" w:color="auto"/>
              <w:bottom w:val="nil"/>
              <w:right w:val="nil"/>
            </w:tcBorders>
            <w:shd w:val="clear" w:color="auto" w:fill="FFFFFF"/>
          </w:tcPr>
          <w:p w14:paraId="114219D0" w14:textId="77777777" w:rsidR="001407ED" w:rsidRDefault="001407ED" w:rsidP="00CC3C8B">
            <w:pPr>
              <w:framePr w:w="10022" w:wrap="notBeside" w:vAnchor="text" w:hAnchor="text" w:xAlign="center" w:y="1"/>
              <w:rPr>
                <w:color w:val="auto"/>
                <w:sz w:val="10"/>
                <w:szCs w:val="10"/>
              </w:rPr>
            </w:pPr>
          </w:p>
        </w:tc>
        <w:tc>
          <w:tcPr>
            <w:tcW w:w="4936" w:type="dxa"/>
            <w:tcBorders>
              <w:top w:val="single" w:sz="4" w:space="0" w:color="auto"/>
              <w:left w:val="single" w:sz="4" w:space="0" w:color="auto"/>
              <w:bottom w:val="nil"/>
              <w:right w:val="single" w:sz="4" w:space="0" w:color="auto"/>
            </w:tcBorders>
            <w:shd w:val="clear" w:color="auto" w:fill="FFFFFF"/>
          </w:tcPr>
          <w:p w14:paraId="2FE50067" w14:textId="77777777" w:rsidR="001407ED" w:rsidRDefault="001407ED" w:rsidP="00CC3C8B">
            <w:pPr>
              <w:pStyle w:val="a3"/>
              <w:framePr w:w="10022" w:wrap="notBeside" w:vAnchor="text" w:hAnchor="text" w:xAlign="center" w:y="1"/>
              <w:shd w:val="clear" w:color="auto" w:fill="auto"/>
              <w:spacing w:line="220" w:lineRule="exact"/>
              <w:ind w:left="80" w:firstLine="0"/>
            </w:pPr>
            <w:r>
              <w:rPr>
                <w:rStyle w:val="12"/>
                <w:color w:val="000000"/>
              </w:rPr>
              <w:t>Управляющий филиалом</w:t>
            </w:r>
          </w:p>
        </w:tc>
      </w:tr>
      <w:tr w:rsidR="001407ED" w14:paraId="46CB2D9B" w14:textId="77777777" w:rsidTr="00CC3C8B">
        <w:trPr>
          <w:trHeight w:hRule="exact" w:val="245"/>
          <w:jc w:val="center"/>
        </w:trPr>
        <w:tc>
          <w:tcPr>
            <w:tcW w:w="4788" w:type="dxa"/>
            <w:tcBorders>
              <w:top w:val="single" w:sz="4" w:space="0" w:color="auto"/>
              <w:left w:val="single" w:sz="4" w:space="0" w:color="auto"/>
              <w:bottom w:val="single" w:sz="4" w:space="0" w:color="auto"/>
              <w:right w:val="nil"/>
            </w:tcBorders>
            <w:shd w:val="clear" w:color="auto" w:fill="FFFFFF"/>
          </w:tcPr>
          <w:p w14:paraId="519BCAAF" w14:textId="77777777" w:rsidR="001407ED" w:rsidRDefault="001407ED" w:rsidP="00CC3C8B">
            <w:pPr>
              <w:framePr w:w="10022" w:wrap="notBeside" w:vAnchor="text" w:hAnchor="text" w:xAlign="center" w:y="1"/>
              <w:rPr>
                <w:color w:val="auto"/>
                <w:sz w:val="10"/>
                <w:szCs w:val="10"/>
              </w:rPr>
            </w:pPr>
          </w:p>
        </w:tc>
        <w:tc>
          <w:tcPr>
            <w:tcW w:w="299" w:type="dxa"/>
            <w:tcBorders>
              <w:top w:val="nil"/>
              <w:left w:val="single" w:sz="4" w:space="0" w:color="auto"/>
              <w:bottom w:val="nil"/>
              <w:right w:val="nil"/>
            </w:tcBorders>
            <w:shd w:val="clear" w:color="auto" w:fill="FFFFFF"/>
          </w:tcPr>
          <w:p w14:paraId="60BB8166" w14:textId="77777777" w:rsidR="001407ED" w:rsidRDefault="001407ED" w:rsidP="00CC3C8B">
            <w:pPr>
              <w:framePr w:w="10022" w:wrap="notBeside" w:vAnchor="text" w:hAnchor="text" w:xAlign="center" w:y="1"/>
              <w:rPr>
                <w:color w:val="auto"/>
                <w:sz w:val="10"/>
                <w:szCs w:val="10"/>
              </w:rPr>
            </w:pPr>
          </w:p>
        </w:tc>
        <w:tc>
          <w:tcPr>
            <w:tcW w:w="4936" w:type="dxa"/>
            <w:tcBorders>
              <w:top w:val="single" w:sz="4" w:space="0" w:color="auto"/>
              <w:left w:val="single" w:sz="4" w:space="0" w:color="auto"/>
              <w:bottom w:val="single" w:sz="4" w:space="0" w:color="auto"/>
              <w:right w:val="single" w:sz="4" w:space="0" w:color="auto"/>
            </w:tcBorders>
            <w:shd w:val="clear" w:color="auto" w:fill="FFFFFF"/>
          </w:tcPr>
          <w:p w14:paraId="1460207E" w14:textId="77777777" w:rsidR="001407ED" w:rsidRDefault="001407ED" w:rsidP="00CC3C8B">
            <w:pPr>
              <w:framePr w:w="10022" w:wrap="notBeside" w:vAnchor="text" w:hAnchor="text" w:xAlign="center" w:y="1"/>
              <w:rPr>
                <w:color w:val="auto"/>
                <w:sz w:val="10"/>
                <w:szCs w:val="10"/>
              </w:rPr>
            </w:pPr>
          </w:p>
        </w:tc>
      </w:tr>
    </w:tbl>
    <w:p w14:paraId="7BA1771C" w14:textId="77777777" w:rsidR="001407ED" w:rsidRPr="009242B7" w:rsidRDefault="001407ED" w:rsidP="001407ED">
      <w:pPr>
        <w:ind w:left="20"/>
        <w:jc w:val="both"/>
        <w:rPr>
          <w:rStyle w:val="1"/>
          <w:rFonts w:eastAsiaTheme="minorHAnsi"/>
          <w:sz w:val="22"/>
          <w:szCs w:val="22"/>
          <w:lang w:eastAsia="en-US"/>
        </w:rPr>
      </w:pPr>
      <w:bookmarkStart w:id="5" w:name="_GoBack"/>
      <w:bookmarkEnd w:id="5"/>
    </w:p>
    <w:sectPr w:rsidR="001407ED" w:rsidRPr="009242B7" w:rsidSect="001407ED">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13"/>
    <w:multiLevelType w:val="multilevel"/>
    <w:tmpl w:val="0000001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117D180F"/>
    <w:multiLevelType w:val="multilevel"/>
    <w:tmpl w:val="2050E8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453BBD"/>
    <w:multiLevelType w:val="multilevel"/>
    <w:tmpl w:val="2050E8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1363D2"/>
    <w:multiLevelType w:val="multilevel"/>
    <w:tmpl w:val="6B4EEF26"/>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7"/>
  </w:num>
  <w:num w:numId="4">
    <w:abstractNumId w:val="5"/>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B7"/>
    <w:rsid w:val="00035AB9"/>
    <w:rsid w:val="001407ED"/>
    <w:rsid w:val="001E0397"/>
    <w:rsid w:val="0031570B"/>
    <w:rsid w:val="003337A7"/>
    <w:rsid w:val="00397DB1"/>
    <w:rsid w:val="00474CE3"/>
    <w:rsid w:val="004E2796"/>
    <w:rsid w:val="00690840"/>
    <w:rsid w:val="006B3075"/>
    <w:rsid w:val="006F0FDE"/>
    <w:rsid w:val="0073580B"/>
    <w:rsid w:val="0079096E"/>
    <w:rsid w:val="00871FE5"/>
    <w:rsid w:val="008E7C8C"/>
    <w:rsid w:val="00901A47"/>
    <w:rsid w:val="0090722B"/>
    <w:rsid w:val="009242B7"/>
    <w:rsid w:val="00A31EE4"/>
    <w:rsid w:val="00BD27BE"/>
    <w:rsid w:val="00D36621"/>
    <w:rsid w:val="00D8508E"/>
    <w:rsid w:val="00DE38A9"/>
    <w:rsid w:val="00E415B6"/>
    <w:rsid w:val="00F4025B"/>
    <w:rsid w:val="00FD4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513F"/>
  <w15:docId w15:val="{088858DC-7616-4FD8-A692-CA613E08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2B7"/>
    <w:pPr>
      <w:widowControl w:val="0"/>
      <w:spacing w:after="0" w:line="240" w:lineRule="auto"/>
    </w:pPr>
    <w:rPr>
      <w:rFonts w:ascii="Courier New" w:eastAsia="Times New Roman" w:hAnsi="Courier New" w:cs="Courier New"/>
      <w:color w:val="000000"/>
      <w:sz w:val="24"/>
      <w:szCs w:val="24"/>
      <w:lang w:eastAsia="ru-RU"/>
    </w:rPr>
  </w:style>
  <w:style w:type="paragraph" w:styleId="2">
    <w:name w:val="heading 2"/>
    <w:basedOn w:val="a"/>
    <w:next w:val="a"/>
    <w:link w:val="20"/>
    <w:qFormat/>
    <w:rsid w:val="00A31EE4"/>
    <w:pPr>
      <w:keepNext/>
      <w:widowControl/>
      <w:outlineLvl w:val="1"/>
    </w:pPr>
    <w:rPr>
      <w:rFonts w:ascii="Arial" w:hAnsi="Arial" w:cs="Times New Roman"/>
      <w:b/>
      <w:color w:val="auto"/>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9242B7"/>
    <w:rPr>
      <w:rFonts w:ascii="Times New Roman" w:hAnsi="Times New Roman" w:cs="Times New Roman"/>
      <w:shd w:val="clear" w:color="auto" w:fill="FFFFFF"/>
    </w:rPr>
  </w:style>
  <w:style w:type="paragraph" w:styleId="a3">
    <w:name w:val="Body Text"/>
    <w:basedOn w:val="a"/>
    <w:link w:val="1"/>
    <w:uiPriority w:val="99"/>
    <w:rsid w:val="009242B7"/>
    <w:pPr>
      <w:shd w:val="clear" w:color="auto" w:fill="FFFFFF"/>
      <w:spacing w:line="240" w:lineRule="atLeast"/>
      <w:ind w:hanging="340"/>
    </w:pPr>
    <w:rPr>
      <w:rFonts w:ascii="Times New Roman" w:eastAsiaTheme="minorHAnsi" w:hAnsi="Times New Roman" w:cs="Times New Roman"/>
      <w:color w:val="auto"/>
      <w:sz w:val="22"/>
      <w:szCs w:val="22"/>
      <w:lang w:eastAsia="en-US"/>
    </w:rPr>
  </w:style>
  <w:style w:type="character" w:customStyle="1" w:styleId="a4">
    <w:name w:val="Основной текст Знак"/>
    <w:basedOn w:val="a0"/>
    <w:uiPriority w:val="99"/>
    <w:semiHidden/>
    <w:rsid w:val="009242B7"/>
    <w:rPr>
      <w:rFonts w:ascii="Courier New" w:eastAsia="Times New Roman" w:hAnsi="Courier New" w:cs="Courier New"/>
      <w:color w:val="000000"/>
      <w:sz w:val="24"/>
      <w:szCs w:val="24"/>
      <w:lang w:eastAsia="ru-RU"/>
    </w:rPr>
  </w:style>
  <w:style w:type="character" w:customStyle="1" w:styleId="10">
    <w:name w:val="Заголовок №1_"/>
    <w:basedOn w:val="a0"/>
    <w:uiPriority w:val="99"/>
    <w:rsid w:val="008E7C8C"/>
    <w:rPr>
      <w:rFonts w:ascii="Times New Roman" w:eastAsia="Times New Roman" w:hAnsi="Times New Roman" w:cs="Times New Roman"/>
      <w:b/>
      <w:bCs/>
      <w:i w:val="0"/>
      <w:iCs w:val="0"/>
      <w:smallCaps w:val="0"/>
      <w:strike w:val="0"/>
      <w:sz w:val="21"/>
      <w:szCs w:val="21"/>
      <w:u w:val="none"/>
    </w:rPr>
  </w:style>
  <w:style w:type="character" w:customStyle="1" w:styleId="11">
    <w:name w:val="Заголовок №1"/>
    <w:basedOn w:val="10"/>
    <w:rsid w:val="008E7C8C"/>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a5">
    <w:name w:val="Основной текст_"/>
    <w:basedOn w:val="a0"/>
    <w:link w:val="3"/>
    <w:rsid w:val="008E7C8C"/>
    <w:rPr>
      <w:rFonts w:ascii="Times New Roman" w:eastAsia="Times New Roman" w:hAnsi="Times New Roman" w:cs="Times New Roman"/>
      <w:sz w:val="21"/>
      <w:szCs w:val="21"/>
      <w:shd w:val="clear" w:color="auto" w:fill="FFFFFF"/>
    </w:rPr>
  </w:style>
  <w:style w:type="paragraph" w:customStyle="1" w:styleId="3">
    <w:name w:val="Основной текст3"/>
    <w:basedOn w:val="a"/>
    <w:link w:val="a5"/>
    <w:rsid w:val="008E7C8C"/>
    <w:pPr>
      <w:shd w:val="clear" w:color="auto" w:fill="FFFFFF"/>
      <w:spacing w:line="250" w:lineRule="exact"/>
      <w:jc w:val="both"/>
    </w:pPr>
    <w:rPr>
      <w:rFonts w:ascii="Times New Roman" w:hAnsi="Times New Roman" w:cs="Times New Roman"/>
      <w:color w:val="auto"/>
      <w:sz w:val="21"/>
      <w:szCs w:val="21"/>
      <w:lang w:eastAsia="en-US"/>
    </w:rPr>
  </w:style>
  <w:style w:type="character" w:customStyle="1" w:styleId="21">
    <w:name w:val="Основной текст (2)_"/>
    <w:basedOn w:val="a0"/>
    <w:link w:val="22"/>
    <w:uiPriority w:val="99"/>
    <w:rsid w:val="003337A7"/>
    <w:rPr>
      <w:rFonts w:ascii="Times New Roman" w:eastAsia="Times New Roman" w:hAnsi="Times New Roman" w:cs="Times New Roman"/>
      <w:b/>
      <w:bCs/>
      <w:sz w:val="21"/>
      <w:szCs w:val="21"/>
      <w:shd w:val="clear" w:color="auto" w:fill="FFFFFF"/>
    </w:rPr>
  </w:style>
  <w:style w:type="paragraph" w:customStyle="1" w:styleId="22">
    <w:name w:val="Основной текст (2)"/>
    <w:basedOn w:val="a"/>
    <w:link w:val="21"/>
    <w:uiPriority w:val="99"/>
    <w:rsid w:val="003337A7"/>
    <w:pPr>
      <w:shd w:val="clear" w:color="auto" w:fill="FFFFFF"/>
      <w:spacing w:line="456" w:lineRule="exact"/>
      <w:jc w:val="center"/>
    </w:pPr>
    <w:rPr>
      <w:rFonts w:ascii="Times New Roman" w:hAnsi="Times New Roman" w:cs="Times New Roman"/>
      <w:b/>
      <w:bCs/>
      <w:color w:val="auto"/>
      <w:sz w:val="21"/>
      <w:szCs w:val="21"/>
      <w:lang w:eastAsia="en-US"/>
    </w:rPr>
  </w:style>
  <w:style w:type="character" w:customStyle="1" w:styleId="Exact">
    <w:name w:val="Основной текст Exact"/>
    <w:basedOn w:val="a0"/>
    <w:uiPriority w:val="99"/>
    <w:rsid w:val="001407ED"/>
    <w:rPr>
      <w:rFonts w:ascii="Times New Roman" w:hAnsi="Times New Roman" w:cs="Times New Roman"/>
      <w:spacing w:val="7"/>
      <w:sz w:val="21"/>
      <w:szCs w:val="21"/>
      <w:u w:val="none"/>
    </w:rPr>
  </w:style>
  <w:style w:type="character" w:customStyle="1" w:styleId="7">
    <w:name w:val="Основной текст (7)_"/>
    <w:basedOn w:val="a0"/>
    <w:link w:val="70"/>
    <w:uiPriority w:val="99"/>
    <w:locked/>
    <w:rsid w:val="001407ED"/>
    <w:rPr>
      <w:rFonts w:ascii="Times New Roman" w:hAnsi="Times New Roman" w:cs="Times New Roman"/>
      <w:b/>
      <w:bCs/>
      <w:i/>
      <w:iCs/>
      <w:shd w:val="clear" w:color="auto" w:fill="FFFFFF"/>
    </w:rPr>
  </w:style>
  <w:style w:type="character" w:customStyle="1" w:styleId="71">
    <w:name w:val="Основной текст (7) + Не полужирный"/>
    <w:aliases w:val="Не курсив"/>
    <w:basedOn w:val="7"/>
    <w:uiPriority w:val="99"/>
    <w:rsid w:val="001407ED"/>
    <w:rPr>
      <w:rFonts w:ascii="Times New Roman" w:hAnsi="Times New Roman" w:cs="Times New Roman"/>
      <w:b w:val="0"/>
      <w:bCs w:val="0"/>
      <w:i w:val="0"/>
      <w:iCs w:val="0"/>
      <w:shd w:val="clear" w:color="auto" w:fill="FFFFFF"/>
    </w:rPr>
  </w:style>
  <w:style w:type="character" w:customStyle="1" w:styleId="12">
    <w:name w:val="Основной текст + Полужирный1"/>
    <w:basedOn w:val="1"/>
    <w:uiPriority w:val="99"/>
    <w:rsid w:val="001407ED"/>
    <w:rPr>
      <w:rFonts w:ascii="Times New Roman" w:hAnsi="Times New Roman" w:cs="Times New Roman"/>
      <w:b/>
      <w:bCs/>
      <w:sz w:val="22"/>
      <w:szCs w:val="22"/>
      <w:u w:val="none"/>
      <w:shd w:val="clear" w:color="auto" w:fill="FFFFFF"/>
    </w:rPr>
  </w:style>
  <w:style w:type="paragraph" w:customStyle="1" w:styleId="70">
    <w:name w:val="Основной текст (7)"/>
    <w:basedOn w:val="a"/>
    <w:link w:val="7"/>
    <w:uiPriority w:val="99"/>
    <w:rsid w:val="001407ED"/>
    <w:pPr>
      <w:shd w:val="clear" w:color="auto" w:fill="FFFFFF"/>
      <w:spacing w:before="360" w:after="300" w:line="274" w:lineRule="exact"/>
      <w:ind w:firstLine="580"/>
      <w:jc w:val="both"/>
    </w:pPr>
    <w:rPr>
      <w:rFonts w:ascii="Times New Roman" w:eastAsiaTheme="minorHAnsi" w:hAnsi="Times New Roman" w:cs="Times New Roman"/>
      <w:b/>
      <w:bCs/>
      <w:i/>
      <w:iCs/>
      <w:color w:val="auto"/>
      <w:sz w:val="22"/>
      <w:szCs w:val="22"/>
      <w:lang w:eastAsia="en-US"/>
    </w:rPr>
  </w:style>
  <w:style w:type="character" w:customStyle="1" w:styleId="20">
    <w:name w:val="Заголовок 2 Знак"/>
    <w:basedOn w:val="a0"/>
    <w:link w:val="2"/>
    <w:rsid w:val="00A31EE4"/>
    <w:rPr>
      <w:rFonts w:ascii="Arial" w:eastAsia="Times New Roman" w:hAnsi="Arial" w:cs="Times New Roman"/>
      <w:b/>
      <w:sz w:val="18"/>
      <w:szCs w:val="20"/>
      <w:lang w:eastAsia="ru-RU"/>
    </w:rPr>
  </w:style>
  <w:style w:type="paragraph" w:styleId="a6">
    <w:name w:val="Balloon Text"/>
    <w:basedOn w:val="a"/>
    <w:link w:val="a7"/>
    <w:uiPriority w:val="99"/>
    <w:semiHidden/>
    <w:unhideWhenUsed/>
    <w:rsid w:val="006B3075"/>
    <w:rPr>
      <w:rFonts w:ascii="Segoe UI" w:hAnsi="Segoe UI" w:cs="Segoe UI"/>
      <w:sz w:val="18"/>
      <w:szCs w:val="18"/>
    </w:rPr>
  </w:style>
  <w:style w:type="character" w:customStyle="1" w:styleId="a7">
    <w:name w:val="Текст выноски Знак"/>
    <w:basedOn w:val="a0"/>
    <w:link w:val="a6"/>
    <w:uiPriority w:val="99"/>
    <w:semiHidden/>
    <w:rsid w:val="006B3075"/>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Nodir Alaminov</cp:lastModifiedBy>
  <cp:revision>5</cp:revision>
  <cp:lastPrinted>2022-01-17T13:40:00Z</cp:lastPrinted>
  <dcterms:created xsi:type="dcterms:W3CDTF">2022-01-07T17:27:00Z</dcterms:created>
  <dcterms:modified xsi:type="dcterms:W3CDTF">2022-01-27T13:57:00Z</dcterms:modified>
</cp:coreProperties>
</file>