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CD2" w:rsidRPr="00B14C07" w:rsidRDefault="000D2CD2" w:rsidP="000D2CD2">
      <w:pPr>
        <w:jc w:val="center"/>
        <w:rPr>
          <w:rFonts w:ascii="Palatino Linotype" w:hAnsi="Palatino Linotype"/>
          <w:b/>
          <w:sz w:val="22"/>
          <w:szCs w:val="22"/>
          <w:lang w:val="uz-Cyrl-UZ"/>
        </w:rPr>
      </w:pPr>
      <w:r>
        <w:rPr>
          <w:rFonts w:ascii="Palatino Linotype" w:hAnsi="Palatino Linotype"/>
          <w:b/>
          <w:sz w:val="22"/>
          <w:szCs w:val="22"/>
          <w:lang w:val="uz-Cyrl-UZ"/>
        </w:rPr>
        <w:t xml:space="preserve">ПУДРАТ    </w:t>
      </w:r>
      <w:r w:rsidRPr="006008A9">
        <w:rPr>
          <w:rFonts w:ascii="Palatino Linotype" w:hAnsi="Palatino Linotype"/>
          <w:b/>
          <w:sz w:val="22"/>
          <w:szCs w:val="22"/>
        </w:rPr>
        <w:t>ШАРТНОМА</w:t>
      </w:r>
      <w:r>
        <w:rPr>
          <w:rFonts w:ascii="Palatino Linotype" w:hAnsi="Palatino Linotype"/>
          <w:b/>
          <w:sz w:val="22"/>
          <w:szCs w:val="22"/>
          <w:lang w:val="uz-Cyrl-UZ"/>
        </w:rPr>
        <w:t>СИ</w:t>
      </w:r>
      <w:r>
        <w:rPr>
          <w:rFonts w:ascii="Palatino Linotype" w:hAnsi="Palatino Linotype"/>
          <w:b/>
          <w:sz w:val="22"/>
          <w:szCs w:val="22"/>
        </w:rPr>
        <w:t xml:space="preserve"> №</w:t>
      </w:r>
      <w:r>
        <w:rPr>
          <w:rFonts w:ascii="Palatino Linotype" w:hAnsi="Palatino Linotype"/>
          <w:b/>
          <w:sz w:val="22"/>
          <w:szCs w:val="22"/>
          <w:lang w:val="uz-Cyrl-UZ"/>
        </w:rPr>
        <w:t xml:space="preserve"> </w:t>
      </w:r>
      <w:r>
        <w:rPr>
          <w:rFonts w:ascii="Palatino Linotype" w:hAnsi="Palatino Linotype"/>
          <w:b/>
          <w:sz w:val="22"/>
          <w:szCs w:val="22"/>
        </w:rPr>
        <w:t xml:space="preserve"> </w:t>
      </w:r>
      <w:r>
        <w:rPr>
          <w:rFonts w:ascii="Palatino Linotype" w:hAnsi="Palatino Linotype"/>
          <w:b/>
          <w:sz w:val="22"/>
          <w:szCs w:val="22"/>
          <w:lang w:val="uz-Cyrl-UZ"/>
        </w:rPr>
        <w:t>___</w:t>
      </w:r>
    </w:p>
    <w:p w:rsidR="000D2CD2" w:rsidRPr="00E574F8" w:rsidRDefault="000D2CD2" w:rsidP="000D2CD2">
      <w:pPr>
        <w:jc w:val="center"/>
        <w:rPr>
          <w:rFonts w:ascii="Palatino Linotype" w:hAnsi="Palatino Linotype"/>
          <w:sz w:val="22"/>
          <w:szCs w:val="22"/>
        </w:rPr>
      </w:pPr>
    </w:p>
    <w:p w:rsidR="000D2CD2" w:rsidRDefault="000D2CD2" w:rsidP="000D2CD2">
      <w:pPr>
        <w:jc w:val="both"/>
        <w:rPr>
          <w:rFonts w:ascii="Palatino Linotype" w:hAnsi="Palatino Linotype"/>
          <w:sz w:val="22"/>
          <w:szCs w:val="22"/>
          <w:lang w:val="uz-Cyrl-UZ"/>
        </w:rPr>
      </w:pPr>
      <w:r w:rsidRPr="006008A9">
        <w:rPr>
          <w:rFonts w:ascii="Palatino Linotype" w:hAnsi="Palatino Linotype"/>
          <w:sz w:val="22"/>
          <w:szCs w:val="22"/>
          <w:lang w:val="uz-Cyrl-UZ"/>
        </w:rPr>
        <w:t>“</w:t>
      </w:r>
      <w:r>
        <w:rPr>
          <w:rFonts w:ascii="Palatino Linotype" w:hAnsi="Palatino Linotype"/>
          <w:sz w:val="22"/>
          <w:szCs w:val="22"/>
          <w:lang w:val="uz-Cyrl-UZ"/>
        </w:rPr>
        <w:t xml:space="preserve">      </w:t>
      </w:r>
      <w:r w:rsidRPr="006008A9">
        <w:rPr>
          <w:rFonts w:ascii="Palatino Linotype" w:hAnsi="Palatino Linotype"/>
          <w:sz w:val="22"/>
          <w:szCs w:val="22"/>
          <w:lang w:val="uz-Cyrl-UZ"/>
        </w:rPr>
        <w:t>”</w:t>
      </w:r>
      <w:r>
        <w:rPr>
          <w:rFonts w:ascii="Palatino Linotype" w:hAnsi="Palatino Linotype"/>
          <w:sz w:val="22"/>
          <w:szCs w:val="22"/>
          <w:lang w:val="uz-Cyrl-UZ"/>
        </w:rPr>
        <w:t xml:space="preserve">__________ </w:t>
      </w:r>
      <w:r w:rsidRPr="006008A9">
        <w:rPr>
          <w:rFonts w:ascii="Palatino Linotype" w:hAnsi="Palatino Linotype"/>
          <w:sz w:val="22"/>
          <w:szCs w:val="22"/>
        </w:rPr>
        <w:t>20</w:t>
      </w:r>
      <w:r>
        <w:rPr>
          <w:rFonts w:ascii="Palatino Linotype" w:hAnsi="Palatino Linotype"/>
          <w:sz w:val="22"/>
          <w:szCs w:val="22"/>
        </w:rPr>
        <w:t>2__</w:t>
      </w:r>
      <w:r>
        <w:rPr>
          <w:rFonts w:ascii="Palatino Linotype" w:hAnsi="Palatino Linotype"/>
          <w:sz w:val="22"/>
          <w:szCs w:val="22"/>
          <w:lang w:val="uz-Cyrl-UZ"/>
        </w:rPr>
        <w:t xml:space="preserve"> </w:t>
      </w:r>
      <w:proofErr w:type="spellStart"/>
      <w:r w:rsidRPr="006008A9">
        <w:rPr>
          <w:rFonts w:ascii="Palatino Linotype" w:hAnsi="Palatino Linotype"/>
          <w:sz w:val="22"/>
          <w:szCs w:val="22"/>
        </w:rPr>
        <w:t>йил</w:t>
      </w:r>
      <w:proofErr w:type="spellEnd"/>
      <w:r>
        <w:rPr>
          <w:rFonts w:ascii="Palatino Linotype" w:hAnsi="Palatino Linotype"/>
          <w:sz w:val="22"/>
          <w:szCs w:val="22"/>
          <w:lang w:val="uz-Cyrl-UZ"/>
        </w:rPr>
        <w:t xml:space="preserve"> </w:t>
      </w:r>
      <w:r w:rsidRPr="006008A9">
        <w:rPr>
          <w:rFonts w:ascii="Palatino Linotype" w:hAnsi="Palatino Linotype"/>
          <w:sz w:val="22"/>
          <w:szCs w:val="22"/>
        </w:rPr>
        <w:t xml:space="preserve">                                                                 </w:t>
      </w:r>
      <w:r>
        <w:rPr>
          <w:rFonts w:ascii="Palatino Linotype" w:hAnsi="Palatino Linotype"/>
          <w:sz w:val="22"/>
          <w:szCs w:val="22"/>
          <w:lang w:val="uz-Cyrl-UZ"/>
        </w:rPr>
        <w:t xml:space="preserve">               </w:t>
      </w:r>
      <w:r w:rsidRPr="006008A9">
        <w:rPr>
          <w:rFonts w:ascii="Palatino Linotype" w:hAnsi="Palatino Linotype"/>
          <w:sz w:val="22"/>
          <w:szCs w:val="22"/>
        </w:rPr>
        <w:t xml:space="preserve"> </w:t>
      </w:r>
      <w:r>
        <w:rPr>
          <w:rFonts w:ascii="Palatino Linotype" w:hAnsi="Palatino Linotype"/>
          <w:sz w:val="22"/>
          <w:szCs w:val="22"/>
          <w:lang w:val="uz-Cyrl-UZ"/>
        </w:rPr>
        <w:t xml:space="preserve">                   Бувайда тумани</w:t>
      </w:r>
    </w:p>
    <w:p w:rsidR="000D2CD2" w:rsidRDefault="000D2CD2" w:rsidP="000D2CD2">
      <w:pPr>
        <w:jc w:val="both"/>
        <w:rPr>
          <w:rFonts w:ascii="Palatino Linotype" w:hAnsi="Palatino Linotype"/>
          <w:sz w:val="22"/>
          <w:szCs w:val="22"/>
          <w:lang w:val="uz-Cyrl-UZ"/>
        </w:rPr>
      </w:pPr>
    </w:p>
    <w:p w:rsidR="000D2CD2" w:rsidRDefault="000D2CD2" w:rsidP="000D2CD2">
      <w:pPr>
        <w:ind w:firstLine="567"/>
        <w:jc w:val="both"/>
        <w:rPr>
          <w:rFonts w:ascii="Palatino Linotype" w:hAnsi="Palatino Linotype"/>
          <w:sz w:val="22"/>
          <w:szCs w:val="22"/>
          <w:lang w:val="uz-Cyrl-UZ"/>
        </w:rPr>
      </w:pPr>
      <w:r w:rsidRPr="00D81C06">
        <w:rPr>
          <w:rFonts w:ascii="Palatino Linotype" w:hAnsi="Palatino Linotype"/>
          <w:sz w:val="22"/>
          <w:szCs w:val="22"/>
          <w:lang w:val="uz-Cyrl-UZ"/>
        </w:rPr>
        <w:t xml:space="preserve">Икки томонлама </w:t>
      </w:r>
      <w:r w:rsidRPr="007378C6">
        <w:rPr>
          <w:rFonts w:ascii="Palatino Linotype" w:hAnsi="Palatino Linotype"/>
          <w:sz w:val="22"/>
          <w:szCs w:val="22"/>
          <w:lang w:val="uz-Cyrl-UZ"/>
        </w:rPr>
        <w:t xml:space="preserve">хўжалик муносабатларини ифодоловчи мазкур низом асосида иш юритувчи </w:t>
      </w:r>
      <w:r w:rsidR="003B2EEA">
        <w:rPr>
          <w:rFonts w:ascii="Palatino Linotype" w:hAnsi="Palatino Linotype"/>
          <w:b/>
          <w:sz w:val="22"/>
          <w:szCs w:val="22"/>
          <w:lang w:val="uz-Cyrl-UZ"/>
        </w:rPr>
        <w:t>______________________</w:t>
      </w:r>
      <w:r w:rsidRPr="00AF2679">
        <w:rPr>
          <w:rFonts w:ascii="Palatino Linotype" w:hAnsi="Palatino Linotype"/>
          <w:sz w:val="22"/>
          <w:szCs w:val="22"/>
          <w:lang w:val="uz-Cyrl-UZ"/>
        </w:rPr>
        <w:t xml:space="preserve"> </w:t>
      </w:r>
      <w:r w:rsidRPr="007378C6">
        <w:rPr>
          <w:rFonts w:ascii="Palatino Linotype" w:hAnsi="Palatino Linotype"/>
          <w:sz w:val="22"/>
          <w:szCs w:val="22"/>
          <w:lang w:val="uz-Latn-UZ"/>
        </w:rPr>
        <w:t>(</w:t>
      </w:r>
      <w:r w:rsidRPr="00D81C06">
        <w:rPr>
          <w:rFonts w:ascii="Palatino Linotype" w:hAnsi="Palatino Linotype"/>
          <w:sz w:val="22"/>
          <w:szCs w:val="22"/>
          <w:lang w:val="uz-Cyrl-UZ"/>
        </w:rPr>
        <w:t xml:space="preserve">кейинги </w:t>
      </w:r>
      <w:r w:rsidRPr="007378C6">
        <w:rPr>
          <w:rFonts w:ascii="Palatino Linotype" w:hAnsi="Palatino Linotype"/>
          <w:sz w:val="22"/>
          <w:szCs w:val="22"/>
          <w:lang w:val="uz-Cyrl-UZ"/>
        </w:rPr>
        <w:t>ўринларда Пудратчи деб аталади) номидан</w:t>
      </w:r>
      <w:r w:rsidRPr="007378C6">
        <w:rPr>
          <w:rFonts w:ascii="Palatino Linotype" w:hAnsi="Palatino Linotype"/>
          <w:sz w:val="22"/>
          <w:szCs w:val="22"/>
          <w:lang w:val="uz-Latn-UZ"/>
        </w:rPr>
        <w:t xml:space="preserve"> </w:t>
      </w:r>
      <w:r>
        <w:rPr>
          <w:rFonts w:ascii="Palatino Linotype" w:hAnsi="Palatino Linotype"/>
          <w:sz w:val="22"/>
          <w:szCs w:val="22"/>
          <w:lang w:val="uz-Cyrl-UZ"/>
        </w:rPr>
        <w:t xml:space="preserve">рахбар </w:t>
      </w:r>
      <w:r w:rsidRPr="00E574F8">
        <w:rPr>
          <w:rFonts w:ascii="Palatino Linotype" w:hAnsi="Palatino Linotype"/>
          <w:sz w:val="22"/>
          <w:szCs w:val="22"/>
          <w:lang w:val="uz-Cyrl-UZ"/>
        </w:rPr>
        <w:t xml:space="preserve"> </w:t>
      </w:r>
      <w:r w:rsidR="003B2EEA">
        <w:rPr>
          <w:rFonts w:ascii="Palatino Linotype" w:hAnsi="Palatino Linotype"/>
          <w:b/>
          <w:sz w:val="22"/>
          <w:szCs w:val="22"/>
          <w:lang w:val="uz-Cyrl-UZ"/>
        </w:rPr>
        <w:t>_______________</w:t>
      </w:r>
      <w:r>
        <w:rPr>
          <w:rFonts w:ascii="Palatino Linotype" w:hAnsi="Palatino Linotype"/>
          <w:sz w:val="22"/>
          <w:szCs w:val="22"/>
          <w:lang w:val="uz-Cyrl-UZ"/>
        </w:rPr>
        <w:t xml:space="preserve"> </w:t>
      </w:r>
      <w:r w:rsidRPr="007378C6">
        <w:rPr>
          <w:rFonts w:ascii="Palatino Linotype" w:hAnsi="Palatino Linotype"/>
          <w:sz w:val="22"/>
          <w:szCs w:val="22"/>
          <w:lang w:val="uz-Cyrl-UZ"/>
        </w:rPr>
        <w:t>биринчи томон ва иккинчи томон Ўзбекистон Республикаси Қонунчилиги хамда ўз Низомига асосан фаолият юритувчи</w:t>
      </w:r>
      <w:r>
        <w:rPr>
          <w:rFonts w:ascii="Palatino Linotype" w:hAnsi="Palatino Linotype"/>
          <w:sz w:val="22"/>
          <w:szCs w:val="22"/>
          <w:lang w:val="uz-Cyrl-UZ"/>
        </w:rPr>
        <w:t xml:space="preserve"> Бувайда туман Ободонлаштириш бошкармаси бошлиги </w:t>
      </w:r>
      <w:r w:rsidR="003B2EEA">
        <w:rPr>
          <w:rFonts w:ascii="Palatino Linotype" w:hAnsi="Palatino Linotype"/>
          <w:b/>
          <w:sz w:val="22"/>
          <w:szCs w:val="22"/>
          <w:lang w:val="uz-Cyrl-UZ"/>
        </w:rPr>
        <w:t>_____________</w:t>
      </w:r>
      <w:r w:rsidRPr="003C63CE">
        <w:rPr>
          <w:rFonts w:ascii="Palatino Linotype" w:hAnsi="Palatino Linotype"/>
          <w:sz w:val="22"/>
          <w:szCs w:val="22"/>
          <w:lang w:val="uz-Cyrl-UZ"/>
        </w:rPr>
        <w:t xml:space="preserve"> </w:t>
      </w:r>
      <w:r w:rsidRPr="00A32F03">
        <w:rPr>
          <w:rFonts w:ascii="Palatino Linotype" w:hAnsi="Palatino Linotype"/>
          <w:sz w:val="22"/>
          <w:szCs w:val="22"/>
          <w:lang w:val="uz-Cyrl-UZ"/>
        </w:rPr>
        <w:t>рахбар</w:t>
      </w:r>
      <w:r w:rsidRPr="003C63CE">
        <w:rPr>
          <w:rFonts w:ascii="Palatino Linotype" w:hAnsi="Palatino Linotype"/>
          <w:sz w:val="22"/>
          <w:szCs w:val="22"/>
          <w:lang w:val="uz-Cyrl-UZ"/>
        </w:rPr>
        <w:t xml:space="preserve"> </w:t>
      </w:r>
      <w:r w:rsidRPr="0015533A">
        <w:rPr>
          <w:rFonts w:ascii="Palatino Linotype" w:hAnsi="Palatino Linotype"/>
          <w:sz w:val="22"/>
          <w:szCs w:val="22"/>
          <w:lang w:val="uz-Cyrl-UZ"/>
        </w:rPr>
        <w:t xml:space="preserve"> </w:t>
      </w:r>
      <w:r w:rsidRPr="00D81C06">
        <w:rPr>
          <w:rFonts w:ascii="Palatino Linotype" w:hAnsi="Palatino Linotype"/>
          <w:sz w:val="22"/>
          <w:szCs w:val="22"/>
          <w:lang w:val="uz-Cyrl-UZ"/>
        </w:rPr>
        <w:t>(келгусида Буюртмачи деб аталади)</w:t>
      </w:r>
    </w:p>
    <w:p w:rsidR="000D2CD2" w:rsidRPr="007378C6" w:rsidRDefault="000D2CD2" w:rsidP="000D2CD2">
      <w:pPr>
        <w:numPr>
          <w:ilvl w:val="0"/>
          <w:numId w:val="1"/>
        </w:numPr>
        <w:jc w:val="center"/>
        <w:rPr>
          <w:rFonts w:ascii="Palatino Linotype" w:hAnsi="Palatino Linotype"/>
          <w:b/>
          <w:sz w:val="22"/>
          <w:szCs w:val="22"/>
        </w:rPr>
      </w:pPr>
      <w:proofErr w:type="spellStart"/>
      <w:r w:rsidRPr="007378C6">
        <w:rPr>
          <w:rFonts w:ascii="Palatino Linotype" w:hAnsi="Palatino Linotype"/>
          <w:b/>
          <w:sz w:val="22"/>
          <w:szCs w:val="22"/>
        </w:rPr>
        <w:t>Шартнома</w:t>
      </w:r>
      <w:proofErr w:type="spellEnd"/>
      <w:r w:rsidRPr="007378C6">
        <w:rPr>
          <w:rFonts w:ascii="Palatino Linotype" w:hAnsi="Palatino Linotype"/>
          <w:b/>
          <w:sz w:val="22"/>
          <w:szCs w:val="22"/>
        </w:rPr>
        <w:t xml:space="preserve"> </w:t>
      </w:r>
      <w:proofErr w:type="spellStart"/>
      <w:r w:rsidRPr="007378C6">
        <w:rPr>
          <w:rFonts w:ascii="Palatino Linotype" w:hAnsi="Palatino Linotype"/>
          <w:b/>
          <w:sz w:val="22"/>
          <w:szCs w:val="22"/>
        </w:rPr>
        <w:t>предмети</w:t>
      </w:r>
      <w:proofErr w:type="spellEnd"/>
      <w:r w:rsidRPr="007378C6">
        <w:rPr>
          <w:rFonts w:ascii="Palatino Linotype" w:hAnsi="Palatino Linotype"/>
          <w:b/>
          <w:sz w:val="22"/>
          <w:szCs w:val="22"/>
        </w:rPr>
        <w:t>.</w:t>
      </w:r>
    </w:p>
    <w:p w:rsidR="000D2CD2" w:rsidRPr="00D5341B" w:rsidRDefault="000D2CD2" w:rsidP="000D2CD2">
      <w:pPr>
        <w:numPr>
          <w:ilvl w:val="0"/>
          <w:numId w:val="1"/>
        </w:numPr>
        <w:tabs>
          <w:tab w:val="left" w:pos="360"/>
        </w:tabs>
        <w:jc w:val="both"/>
        <w:rPr>
          <w:rFonts w:ascii="Palatino Linotype" w:hAnsi="Palatino Linotype"/>
          <w:sz w:val="22"/>
          <w:szCs w:val="22"/>
          <w:lang w:val="uz-Cyrl-UZ"/>
        </w:rPr>
      </w:pPr>
      <w:proofErr w:type="spellStart"/>
      <w:r w:rsidRPr="00D5341B">
        <w:rPr>
          <w:rFonts w:ascii="Palatino Linotype" w:hAnsi="Palatino Linotype"/>
          <w:sz w:val="22"/>
          <w:szCs w:val="22"/>
        </w:rPr>
        <w:t>Пудратчи</w:t>
      </w:r>
      <w:proofErr w:type="spellEnd"/>
      <w:r w:rsidRPr="00D5341B">
        <w:rPr>
          <w:rFonts w:ascii="Palatino Linotype" w:hAnsi="Palatino Linotype"/>
          <w:sz w:val="22"/>
          <w:szCs w:val="22"/>
        </w:rPr>
        <w:t xml:space="preserve"> </w:t>
      </w:r>
      <w:r w:rsidRPr="00D5341B">
        <w:rPr>
          <w:rFonts w:ascii="Palatino Linotype" w:hAnsi="Palatino Linotype"/>
          <w:sz w:val="22"/>
          <w:szCs w:val="22"/>
          <w:lang w:val="uz-Cyrl-UZ"/>
        </w:rPr>
        <w:t>ўз</w:t>
      </w:r>
      <w:r w:rsidRPr="00D5341B">
        <w:rPr>
          <w:rFonts w:ascii="Palatino Linotype" w:hAnsi="Palatino Linotype"/>
          <w:sz w:val="22"/>
          <w:szCs w:val="22"/>
        </w:rPr>
        <w:t xml:space="preserve"> </w:t>
      </w:r>
      <w:proofErr w:type="spellStart"/>
      <w:r w:rsidRPr="00D5341B">
        <w:rPr>
          <w:rFonts w:ascii="Palatino Linotype" w:hAnsi="Palatino Linotype"/>
          <w:sz w:val="22"/>
          <w:szCs w:val="22"/>
        </w:rPr>
        <w:t>зиммасига</w:t>
      </w:r>
      <w:proofErr w:type="spellEnd"/>
      <w:r w:rsidRPr="00D5341B">
        <w:rPr>
          <w:rFonts w:ascii="Palatino Linotype" w:hAnsi="Palatino Linotype"/>
          <w:sz w:val="22"/>
          <w:szCs w:val="22"/>
          <w:lang w:val="uz-Cyrl-UZ"/>
        </w:rPr>
        <w:t xml:space="preserve"> </w:t>
      </w:r>
      <w:r w:rsidRPr="00D5341B">
        <w:rPr>
          <w:rFonts w:ascii="Palatino Linotype" w:hAnsi="Palatino Linotype"/>
          <w:sz w:val="22"/>
          <w:szCs w:val="22"/>
        </w:rPr>
        <w:t>Б</w:t>
      </w:r>
      <w:r w:rsidRPr="00D5341B">
        <w:rPr>
          <w:rFonts w:ascii="Palatino Linotype" w:hAnsi="Palatino Linotype"/>
          <w:sz w:val="22"/>
          <w:szCs w:val="22"/>
          <w:lang w:val="uz-Cyrl-UZ"/>
        </w:rPr>
        <w:t xml:space="preserve">уюртмачининиг топшириғига </w:t>
      </w:r>
      <w:r w:rsidRPr="00D16491">
        <w:rPr>
          <w:sz w:val="26"/>
          <w:szCs w:val="26"/>
          <w:lang w:val="uz-Cyrl-UZ"/>
        </w:rPr>
        <w:t xml:space="preserve">Бувайда туманида </w:t>
      </w:r>
      <w:r>
        <w:rPr>
          <w:sz w:val="26"/>
          <w:szCs w:val="26"/>
          <w:lang w:val="uz-Cyrl-UZ"/>
        </w:rPr>
        <w:t>Бувайда</w:t>
      </w:r>
      <w:r w:rsidRPr="00D16491">
        <w:rPr>
          <w:sz w:val="26"/>
          <w:szCs w:val="26"/>
          <w:lang w:val="uz-Cyrl-UZ"/>
        </w:rPr>
        <w:t xml:space="preserve"> МФЙ </w:t>
      </w:r>
      <w:r>
        <w:rPr>
          <w:sz w:val="26"/>
          <w:szCs w:val="26"/>
          <w:lang w:val="uz-Cyrl-UZ"/>
        </w:rPr>
        <w:t>Бувайда қишлоғи бумозор қабристони деворини</w:t>
      </w:r>
      <w:r>
        <w:rPr>
          <w:rFonts w:ascii="Palatino Linotype" w:hAnsi="Palatino Linotype"/>
          <w:b/>
          <w:sz w:val="22"/>
          <w:szCs w:val="22"/>
        </w:rPr>
        <w:t xml:space="preserve"> </w:t>
      </w:r>
      <w:proofErr w:type="spellStart"/>
      <w:r w:rsidRPr="00D5341B">
        <w:rPr>
          <w:rFonts w:ascii="Palatino Linotype" w:hAnsi="Palatino Linotype"/>
          <w:b/>
          <w:sz w:val="22"/>
          <w:szCs w:val="22"/>
        </w:rPr>
        <w:t>жорий</w:t>
      </w:r>
      <w:proofErr w:type="spellEnd"/>
      <w:r w:rsidRPr="00D5341B">
        <w:rPr>
          <w:rFonts w:ascii="Palatino Linotype" w:hAnsi="Palatino Linotype"/>
          <w:b/>
          <w:sz w:val="22"/>
          <w:szCs w:val="22"/>
        </w:rPr>
        <w:t xml:space="preserve"> </w:t>
      </w:r>
      <w:proofErr w:type="spellStart"/>
      <w:r w:rsidRPr="00D5341B">
        <w:rPr>
          <w:rFonts w:ascii="Palatino Linotype" w:hAnsi="Palatino Linotype"/>
          <w:b/>
          <w:sz w:val="22"/>
          <w:szCs w:val="22"/>
        </w:rPr>
        <w:t>таъмирлаш</w:t>
      </w:r>
      <w:proofErr w:type="spellEnd"/>
      <w:r w:rsidRPr="00D5341B">
        <w:rPr>
          <w:rFonts w:ascii="Palatino Linotype" w:hAnsi="Palatino Linotype"/>
          <w:sz w:val="22"/>
          <w:szCs w:val="22"/>
        </w:rPr>
        <w:t xml:space="preserve"> </w:t>
      </w:r>
      <w:proofErr w:type="spellStart"/>
      <w:r w:rsidRPr="00D5341B">
        <w:rPr>
          <w:rFonts w:ascii="Palatino Linotype" w:hAnsi="Palatino Linotype"/>
          <w:sz w:val="22"/>
          <w:szCs w:val="22"/>
        </w:rPr>
        <w:t>ишларини</w:t>
      </w:r>
      <w:proofErr w:type="spellEnd"/>
      <w:r w:rsidRPr="00D5341B">
        <w:rPr>
          <w:rFonts w:ascii="Palatino Linotype" w:hAnsi="Palatino Linotype"/>
          <w:sz w:val="22"/>
          <w:szCs w:val="22"/>
        </w:rPr>
        <w:t xml:space="preserve"> </w:t>
      </w:r>
      <w:proofErr w:type="spellStart"/>
      <w:r w:rsidRPr="00D5341B">
        <w:rPr>
          <w:rFonts w:ascii="Palatino Linotype" w:hAnsi="Palatino Linotype"/>
          <w:sz w:val="22"/>
          <w:szCs w:val="22"/>
        </w:rPr>
        <w:t>олади</w:t>
      </w:r>
      <w:proofErr w:type="spellEnd"/>
      <w:r w:rsidRPr="00D5341B">
        <w:rPr>
          <w:rFonts w:ascii="Palatino Linotype" w:hAnsi="Palatino Linotype"/>
          <w:sz w:val="22"/>
          <w:szCs w:val="22"/>
        </w:rPr>
        <w:t>.</w:t>
      </w:r>
    </w:p>
    <w:p w:rsidR="000D2CD2" w:rsidRPr="007378C6" w:rsidRDefault="000D2CD2" w:rsidP="000D2CD2">
      <w:pPr>
        <w:numPr>
          <w:ilvl w:val="0"/>
          <w:numId w:val="1"/>
        </w:numPr>
        <w:jc w:val="center"/>
        <w:rPr>
          <w:rFonts w:ascii="Palatino Linotype" w:hAnsi="Palatino Linotype"/>
          <w:b/>
          <w:sz w:val="22"/>
          <w:szCs w:val="22"/>
        </w:rPr>
      </w:pPr>
      <w:proofErr w:type="spellStart"/>
      <w:r w:rsidRPr="007378C6">
        <w:rPr>
          <w:rFonts w:ascii="Palatino Linotype" w:hAnsi="Palatino Linotype"/>
          <w:b/>
          <w:sz w:val="22"/>
          <w:szCs w:val="22"/>
        </w:rPr>
        <w:t>Шартнома</w:t>
      </w:r>
      <w:proofErr w:type="spellEnd"/>
      <w:r w:rsidRPr="007378C6">
        <w:rPr>
          <w:rFonts w:ascii="Palatino Linotype" w:hAnsi="Palatino Linotype"/>
          <w:b/>
          <w:sz w:val="22"/>
          <w:szCs w:val="22"/>
        </w:rPr>
        <w:t xml:space="preserve"> </w:t>
      </w:r>
      <w:proofErr w:type="spellStart"/>
      <w:r w:rsidRPr="007378C6">
        <w:rPr>
          <w:rFonts w:ascii="Palatino Linotype" w:hAnsi="Palatino Linotype"/>
          <w:b/>
          <w:sz w:val="22"/>
          <w:szCs w:val="22"/>
        </w:rPr>
        <w:t>бахоси</w:t>
      </w:r>
      <w:proofErr w:type="spellEnd"/>
      <w:r w:rsidRPr="007378C6">
        <w:rPr>
          <w:rFonts w:ascii="Palatino Linotype" w:hAnsi="Palatino Linotype"/>
          <w:b/>
          <w:sz w:val="22"/>
          <w:szCs w:val="22"/>
        </w:rPr>
        <w:t>.</w:t>
      </w:r>
    </w:p>
    <w:p w:rsidR="000D2CD2" w:rsidRDefault="000D2CD2" w:rsidP="000D2CD2">
      <w:pPr>
        <w:numPr>
          <w:ilvl w:val="1"/>
          <w:numId w:val="2"/>
        </w:numPr>
        <w:jc w:val="both"/>
        <w:rPr>
          <w:rFonts w:ascii="Palatino Linotype" w:hAnsi="Palatino Linotype"/>
          <w:sz w:val="22"/>
          <w:szCs w:val="22"/>
          <w:lang w:val="uz-Cyrl-UZ"/>
        </w:rPr>
      </w:pPr>
      <w:proofErr w:type="spellStart"/>
      <w:proofErr w:type="gramStart"/>
      <w:r w:rsidRPr="007378C6">
        <w:rPr>
          <w:rFonts w:ascii="Palatino Linotype" w:hAnsi="Palatino Linotype"/>
          <w:sz w:val="22"/>
          <w:szCs w:val="22"/>
        </w:rPr>
        <w:t>Шартнома</w:t>
      </w:r>
      <w:proofErr w:type="spellEnd"/>
      <w:r w:rsidRPr="007378C6">
        <w:rPr>
          <w:rFonts w:ascii="Palatino Linotype" w:hAnsi="Palatino Linotype"/>
          <w:sz w:val="22"/>
          <w:szCs w:val="22"/>
        </w:rPr>
        <w:t xml:space="preserve"> </w:t>
      </w:r>
      <w:r w:rsidRPr="007378C6">
        <w:rPr>
          <w:rFonts w:ascii="Palatino Linotype" w:hAnsi="Palatino Linotype"/>
          <w:sz w:val="22"/>
          <w:szCs w:val="22"/>
          <w:lang w:val="uz-Cyrl-UZ"/>
        </w:rPr>
        <w:t>қиймати</w:t>
      </w:r>
      <w:r>
        <w:rPr>
          <w:rFonts w:ascii="Palatino Linotype" w:hAnsi="Palatino Linotype"/>
          <w:sz w:val="22"/>
          <w:szCs w:val="22"/>
          <w:lang w:val="uz-Cyrl-UZ"/>
        </w:rPr>
        <w:t xml:space="preserve"> </w:t>
      </w:r>
      <w:r>
        <w:rPr>
          <w:rFonts w:ascii="Palatino Linotype" w:hAnsi="Palatino Linotype"/>
          <w:b/>
          <w:sz w:val="22"/>
          <w:szCs w:val="22"/>
        </w:rPr>
        <w:t xml:space="preserve"> </w:t>
      </w:r>
      <w:r w:rsidRPr="003C63CE">
        <w:rPr>
          <w:rFonts w:ascii="Palatino Linotype" w:hAnsi="Palatino Linotype"/>
          <w:b/>
          <w:sz w:val="22"/>
          <w:szCs w:val="22"/>
          <w:lang w:val="uz-Cyrl-UZ"/>
        </w:rPr>
        <w:t xml:space="preserve"> </w:t>
      </w:r>
      <w:r w:rsidR="003B2EEA">
        <w:rPr>
          <w:rFonts w:ascii="Palatino Linotype" w:hAnsi="Palatino Linotype"/>
          <w:b/>
          <w:sz w:val="22"/>
          <w:szCs w:val="22"/>
          <w:lang w:val="uz-Cyrl-UZ"/>
        </w:rPr>
        <w:t>__________________</w:t>
      </w:r>
      <w:r>
        <w:rPr>
          <w:rFonts w:ascii="Palatino Linotype" w:hAnsi="Palatino Linotype"/>
          <w:b/>
          <w:sz w:val="22"/>
          <w:szCs w:val="22"/>
        </w:rPr>
        <w:t>)</w:t>
      </w:r>
      <w:r>
        <w:rPr>
          <w:rFonts w:ascii="Palatino Linotype" w:hAnsi="Palatino Linotype"/>
          <w:sz w:val="22"/>
          <w:szCs w:val="22"/>
          <w:lang w:val="uz-Latn-UZ"/>
        </w:rPr>
        <w:t xml:space="preserve"> </w:t>
      </w:r>
      <w:r w:rsidRPr="007378C6">
        <w:rPr>
          <w:rFonts w:ascii="Palatino Linotype" w:hAnsi="Palatino Linotype"/>
          <w:sz w:val="22"/>
          <w:szCs w:val="22"/>
          <w:lang w:val="uz-Latn-UZ"/>
        </w:rPr>
        <w:t>c</w:t>
      </w:r>
      <w:r w:rsidRPr="007378C6">
        <w:rPr>
          <w:rFonts w:ascii="Palatino Linotype" w:hAnsi="Palatino Linotype"/>
          <w:sz w:val="22"/>
          <w:szCs w:val="22"/>
          <w:lang w:val="uz-Cyrl-UZ"/>
        </w:rPr>
        <w:t>ўмни ташкил этади.</w:t>
      </w:r>
      <w:proofErr w:type="gramEnd"/>
    </w:p>
    <w:p w:rsidR="000D2CD2" w:rsidRPr="007378C6" w:rsidRDefault="000D2CD2" w:rsidP="000D2CD2">
      <w:pPr>
        <w:numPr>
          <w:ilvl w:val="1"/>
          <w:numId w:val="2"/>
        </w:numPr>
        <w:jc w:val="both"/>
        <w:rPr>
          <w:rFonts w:ascii="Palatino Linotype" w:hAnsi="Palatino Linotype"/>
          <w:sz w:val="22"/>
          <w:szCs w:val="22"/>
          <w:lang w:val="uz-Cyrl-UZ"/>
        </w:rPr>
      </w:pPr>
      <w:r w:rsidRPr="007378C6">
        <w:rPr>
          <w:rFonts w:ascii="Palatino Linotype" w:hAnsi="Palatino Linotype"/>
          <w:sz w:val="22"/>
          <w:szCs w:val="22"/>
          <w:lang w:val="uz-Cyrl-UZ"/>
        </w:rPr>
        <w:t>Шарноманинг охирги бахоси пудратчи томонидан тақдим қилинадиган лойиха-смета хужжатлари бўйича белгиланади. Шартноманинг бахоси тарафларнинг розилигага асосан ўзгариши мумкин.</w:t>
      </w:r>
    </w:p>
    <w:p w:rsidR="000D2CD2" w:rsidRPr="007378C6" w:rsidRDefault="000D2CD2" w:rsidP="000D2CD2">
      <w:pPr>
        <w:numPr>
          <w:ilvl w:val="0"/>
          <w:numId w:val="2"/>
        </w:numPr>
        <w:jc w:val="center"/>
        <w:rPr>
          <w:rFonts w:ascii="Palatino Linotype" w:hAnsi="Palatino Linotype"/>
          <w:b/>
          <w:sz w:val="22"/>
          <w:szCs w:val="22"/>
          <w:lang w:val="uz-Cyrl-UZ"/>
        </w:rPr>
      </w:pPr>
      <w:r w:rsidRPr="007378C6">
        <w:rPr>
          <w:rFonts w:ascii="Palatino Linotype" w:hAnsi="Palatino Linotype"/>
          <w:b/>
          <w:sz w:val="22"/>
          <w:szCs w:val="22"/>
          <w:lang w:val="uz-Cyrl-UZ"/>
        </w:rPr>
        <w:t>Тўлов шартлари.</w:t>
      </w:r>
    </w:p>
    <w:p w:rsidR="000D2CD2" w:rsidRPr="007378C6" w:rsidRDefault="000D2CD2" w:rsidP="000D2CD2">
      <w:pPr>
        <w:numPr>
          <w:ilvl w:val="1"/>
          <w:numId w:val="2"/>
        </w:numPr>
        <w:tabs>
          <w:tab w:val="num" w:pos="540"/>
        </w:tabs>
        <w:ind w:left="540" w:hanging="540"/>
        <w:jc w:val="both"/>
        <w:rPr>
          <w:rFonts w:ascii="Palatino Linotype" w:hAnsi="Palatino Linotype"/>
          <w:sz w:val="22"/>
          <w:szCs w:val="22"/>
          <w:lang w:val="uz-Cyrl-UZ"/>
        </w:rPr>
      </w:pPr>
      <w:r w:rsidRPr="007378C6">
        <w:rPr>
          <w:rFonts w:ascii="Palatino Linotype" w:hAnsi="Palatino Linotype"/>
          <w:sz w:val="22"/>
          <w:szCs w:val="22"/>
          <w:lang w:val="uz-Cyrl-UZ"/>
        </w:rPr>
        <w:t>Ушбу шартнома бўйича тўлов пул ўтказиш йўли билан амалга оширилади.</w:t>
      </w:r>
    </w:p>
    <w:p w:rsidR="000D2CD2" w:rsidRPr="007378C6" w:rsidRDefault="000D2CD2" w:rsidP="000D2CD2">
      <w:pPr>
        <w:numPr>
          <w:ilvl w:val="1"/>
          <w:numId w:val="2"/>
        </w:numPr>
        <w:jc w:val="both"/>
        <w:rPr>
          <w:rFonts w:ascii="Palatino Linotype" w:hAnsi="Palatino Linotype"/>
          <w:sz w:val="22"/>
          <w:szCs w:val="22"/>
          <w:lang w:val="uz-Cyrl-UZ"/>
        </w:rPr>
      </w:pPr>
      <w:r w:rsidRPr="007378C6">
        <w:rPr>
          <w:rFonts w:ascii="Palatino Linotype" w:hAnsi="Palatino Linotype"/>
          <w:sz w:val="22"/>
          <w:szCs w:val="22"/>
          <w:lang w:val="uz-Cyrl-UZ"/>
        </w:rPr>
        <w:t xml:space="preserve">Буюртмачи ушбу шартномага асосан Пудратчининг хисоб рақами бажарилиш лозим бўлган ишлар қийматининг </w:t>
      </w:r>
      <w:r>
        <w:rPr>
          <w:rFonts w:ascii="Palatino Linotype" w:hAnsi="Palatino Linotype"/>
          <w:sz w:val="22"/>
          <w:szCs w:val="22"/>
          <w:lang w:val="uz-Cyrl-UZ"/>
        </w:rPr>
        <w:t>30</w:t>
      </w:r>
      <w:r w:rsidRPr="007378C6">
        <w:rPr>
          <w:rFonts w:ascii="Palatino Linotype" w:hAnsi="Palatino Linotype"/>
          <w:sz w:val="22"/>
          <w:szCs w:val="22"/>
          <w:lang w:val="uz-Cyrl-UZ"/>
        </w:rPr>
        <w:t xml:space="preserve">% дан кам бўлмаган қисмини олдиндан ўтказиб беради. </w:t>
      </w:r>
    </w:p>
    <w:p w:rsidR="000D2CD2" w:rsidRPr="007378C6" w:rsidRDefault="000D2CD2" w:rsidP="000D2CD2">
      <w:pPr>
        <w:numPr>
          <w:ilvl w:val="1"/>
          <w:numId w:val="2"/>
        </w:numPr>
        <w:jc w:val="both"/>
        <w:rPr>
          <w:rFonts w:ascii="Palatino Linotype" w:hAnsi="Palatino Linotype"/>
          <w:sz w:val="22"/>
          <w:szCs w:val="22"/>
          <w:lang w:val="uz-Cyrl-UZ"/>
        </w:rPr>
      </w:pPr>
      <w:r w:rsidRPr="007378C6">
        <w:rPr>
          <w:rFonts w:ascii="Palatino Linotype" w:hAnsi="Palatino Linotype"/>
          <w:sz w:val="22"/>
          <w:szCs w:val="22"/>
          <w:lang w:val="uz-Cyrl-UZ"/>
        </w:rPr>
        <w:t>Олдиндан тўланган тўлов қиймати амалга оширилгандан сўнг бажарилган ишлар учун тўловлар хар ойнинг охирида топширилган далолатномалар (ф-2) асосида амалга оширилади.</w:t>
      </w:r>
    </w:p>
    <w:p w:rsidR="000D2CD2" w:rsidRPr="007378C6" w:rsidRDefault="000D2CD2" w:rsidP="000D2CD2">
      <w:pPr>
        <w:numPr>
          <w:ilvl w:val="1"/>
          <w:numId w:val="2"/>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 бўйича барча хисоб-китоблар қурилиш таъмирлаш ишла</w:t>
      </w:r>
      <w:r>
        <w:rPr>
          <w:rFonts w:ascii="Palatino Linotype" w:hAnsi="Palatino Linotype"/>
          <w:sz w:val="22"/>
          <w:szCs w:val="22"/>
          <w:lang w:val="uz-Cyrl-UZ"/>
        </w:rPr>
        <w:t>ри тўлиқ тамаомлангандан сўнг 30</w:t>
      </w:r>
      <w:r w:rsidRPr="007378C6">
        <w:rPr>
          <w:rFonts w:ascii="Palatino Linotype" w:hAnsi="Palatino Linotype"/>
          <w:sz w:val="22"/>
          <w:szCs w:val="22"/>
          <w:lang w:val="uz-Cyrl-UZ"/>
        </w:rPr>
        <w:t xml:space="preserve"> кундан кечиктирмай  Буюртмачи томонидан амалга оширилади.</w:t>
      </w:r>
    </w:p>
    <w:p w:rsidR="000D2CD2" w:rsidRPr="007378C6" w:rsidRDefault="000D2CD2" w:rsidP="000D2CD2">
      <w:pPr>
        <w:numPr>
          <w:ilvl w:val="1"/>
          <w:numId w:val="2"/>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Шартномада белгиланган суммадан ортиқ қўшимча бажарилган таъмирлаш ишлари учун буюртмачи ўз маблағидан ёки хомийлар томонидан кўзда тутилаётган маблағлар хисобидан тўлайди.</w:t>
      </w:r>
    </w:p>
    <w:p w:rsidR="000D2CD2" w:rsidRPr="007378C6" w:rsidRDefault="000D2CD2" w:rsidP="000D2CD2">
      <w:pPr>
        <w:numPr>
          <w:ilvl w:val="1"/>
          <w:numId w:val="2"/>
        </w:numPr>
        <w:jc w:val="both"/>
        <w:rPr>
          <w:rFonts w:ascii="Palatino Linotype" w:hAnsi="Palatino Linotype"/>
          <w:sz w:val="22"/>
          <w:szCs w:val="22"/>
          <w:lang w:val="uz-Cyrl-UZ"/>
        </w:rPr>
      </w:pPr>
      <w:r w:rsidRPr="00D81C06">
        <w:rPr>
          <w:rFonts w:ascii="Palatino Linotype" w:hAnsi="Palatino Linotype"/>
          <w:sz w:val="22"/>
          <w:szCs w:val="22"/>
          <w:lang w:val="uz-Cyrl-UZ"/>
        </w:rPr>
        <w:t>«</w:t>
      </w:r>
      <w:r w:rsidRPr="007378C6">
        <w:rPr>
          <w:rFonts w:ascii="Palatino Linotype" w:hAnsi="Palatino Linotype"/>
          <w:sz w:val="22"/>
          <w:szCs w:val="22"/>
          <w:lang w:val="uz-Cyrl-UZ"/>
        </w:rPr>
        <w:t>П</w:t>
      </w:r>
      <w:r w:rsidRPr="00D81C06">
        <w:rPr>
          <w:rFonts w:ascii="Palatino Linotype" w:hAnsi="Palatino Linotype"/>
          <w:sz w:val="22"/>
          <w:szCs w:val="22"/>
          <w:lang w:val="uz-Cyrl-UZ"/>
        </w:rPr>
        <w:t>удрат</w:t>
      </w:r>
      <w:r w:rsidRPr="007378C6">
        <w:rPr>
          <w:rFonts w:ascii="Palatino Linotype" w:hAnsi="Palatino Linotype"/>
          <w:sz w:val="22"/>
          <w:szCs w:val="22"/>
          <w:lang w:val="uz-Cyrl-UZ"/>
        </w:rPr>
        <w:t>чи</w:t>
      </w:r>
      <w:r w:rsidRPr="00D81C06">
        <w:rPr>
          <w:rFonts w:ascii="Palatino Linotype" w:hAnsi="Palatino Linotype"/>
          <w:sz w:val="22"/>
          <w:szCs w:val="22"/>
          <w:lang w:val="uz-Cyrl-UZ"/>
        </w:rPr>
        <w:t>»</w:t>
      </w:r>
      <w:r w:rsidRPr="007378C6">
        <w:rPr>
          <w:rFonts w:ascii="Palatino Linotype" w:hAnsi="Palatino Linotype"/>
          <w:sz w:val="22"/>
          <w:szCs w:val="22"/>
          <w:lang w:val="uz-Cyrl-UZ"/>
        </w:rPr>
        <w:t xml:space="preserve"> ушбу </w:t>
      </w:r>
      <w:r w:rsidRPr="00D81C06">
        <w:rPr>
          <w:rFonts w:ascii="Palatino Linotype" w:hAnsi="Palatino Linotype"/>
          <w:sz w:val="22"/>
          <w:szCs w:val="22"/>
          <w:lang w:val="uz-Cyrl-UZ"/>
        </w:rPr>
        <w:t>шартномани 1-б</w:t>
      </w:r>
      <w:r w:rsidRPr="007378C6">
        <w:rPr>
          <w:rFonts w:ascii="Palatino Linotype" w:hAnsi="Palatino Linotype"/>
          <w:sz w:val="22"/>
          <w:szCs w:val="22"/>
          <w:lang w:val="uz-Cyrl-UZ"/>
        </w:rPr>
        <w:t xml:space="preserve">ўлимида назарда тутилган ишларни </w:t>
      </w:r>
      <w:r w:rsidRPr="00D81C06">
        <w:rPr>
          <w:rFonts w:ascii="Palatino Linotype" w:hAnsi="Palatino Linotype"/>
          <w:sz w:val="22"/>
          <w:szCs w:val="22"/>
          <w:lang w:val="uz-Cyrl-UZ"/>
        </w:rPr>
        <w:t>«Буюртмачи»</w:t>
      </w:r>
      <w:r w:rsidRPr="007378C6">
        <w:rPr>
          <w:rFonts w:ascii="Palatino Linotype" w:hAnsi="Palatino Linotype"/>
          <w:sz w:val="22"/>
          <w:szCs w:val="22"/>
          <w:lang w:val="uz-Cyrl-UZ"/>
        </w:rPr>
        <w:t xml:space="preserve"> </w:t>
      </w:r>
      <w:r w:rsidRPr="00D81C06">
        <w:rPr>
          <w:rFonts w:ascii="Palatino Linotype" w:hAnsi="Palatino Linotype"/>
          <w:sz w:val="22"/>
          <w:szCs w:val="22"/>
          <w:lang w:val="uz-Cyrl-UZ"/>
        </w:rPr>
        <w:t>томонидан</w:t>
      </w:r>
      <w:r w:rsidRPr="007378C6">
        <w:rPr>
          <w:rFonts w:ascii="Palatino Linotype" w:hAnsi="Palatino Linotype"/>
          <w:sz w:val="22"/>
          <w:szCs w:val="22"/>
          <w:lang w:val="uz-Cyrl-UZ"/>
        </w:rPr>
        <w:t xml:space="preserve"> </w:t>
      </w:r>
      <w:r>
        <w:rPr>
          <w:rFonts w:ascii="Palatino Linotype" w:hAnsi="Palatino Linotype"/>
          <w:sz w:val="22"/>
          <w:szCs w:val="22"/>
          <w:lang w:val="uz-Cyrl-UZ"/>
        </w:rPr>
        <w:t>30</w:t>
      </w:r>
      <w:r w:rsidRPr="00D81C06">
        <w:rPr>
          <w:rFonts w:ascii="Palatino Linotype" w:hAnsi="Palatino Linotype"/>
          <w:sz w:val="22"/>
          <w:szCs w:val="22"/>
          <w:lang w:val="uz-Cyrl-UZ"/>
        </w:rPr>
        <w:t>% фоиз бўнак (аванс)</w:t>
      </w:r>
      <w:r w:rsidRPr="007378C6">
        <w:rPr>
          <w:rFonts w:ascii="Palatino Linotype" w:hAnsi="Palatino Linotype"/>
          <w:sz w:val="22"/>
          <w:szCs w:val="22"/>
          <w:lang w:val="uz-Cyrl-UZ"/>
        </w:rPr>
        <w:t xml:space="preserve"> ни</w:t>
      </w:r>
      <w:r w:rsidRPr="00D81C06">
        <w:rPr>
          <w:rFonts w:ascii="Palatino Linotype" w:hAnsi="Palatino Linotype"/>
          <w:sz w:val="22"/>
          <w:szCs w:val="22"/>
          <w:lang w:val="uz-Cyrl-UZ"/>
        </w:rPr>
        <w:t xml:space="preserve"> амалга оширил</w:t>
      </w:r>
      <w:r w:rsidRPr="007378C6">
        <w:rPr>
          <w:rFonts w:ascii="Palatino Linotype" w:hAnsi="Palatino Linotype"/>
          <w:sz w:val="22"/>
          <w:szCs w:val="22"/>
          <w:lang w:val="uz-Cyrl-UZ"/>
        </w:rPr>
        <w:t>гандан сўнг</w:t>
      </w:r>
      <w:r w:rsidRPr="00D81C06">
        <w:rPr>
          <w:rFonts w:ascii="Palatino Linotype" w:hAnsi="Palatino Linotype"/>
          <w:sz w:val="22"/>
          <w:szCs w:val="22"/>
          <w:lang w:val="uz-Cyrl-UZ"/>
        </w:rPr>
        <w:t xml:space="preserve"> </w:t>
      </w:r>
      <w:r>
        <w:rPr>
          <w:rFonts w:ascii="Palatino Linotype" w:hAnsi="Palatino Linotype"/>
          <w:sz w:val="22"/>
          <w:szCs w:val="22"/>
          <w:lang w:val="uz-Cyrl-UZ"/>
        </w:rPr>
        <w:t>8</w:t>
      </w:r>
      <w:r w:rsidRPr="007378C6">
        <w:rPr>
          <w:rFonts w:ascii="Palatino Linotype" w:hAnsi="Palatino Linotype"/>
          <w:sz w:val="22"/>
          <w:szCs w:val="22"/>
          <w:lang w:val="uz-Cyrl-UZ"/>
        </w:rPr>
        <w:t xml:space="preserve"> </w:t>
      </w:r>
      <w:r>
        <w:rPr>
          <w:rFonts w:ascii="Palatino Linotype" w:hAnsi="Palatino Linotype"/>
          <w:sz w:val="22"/>
          <w:szCs w:val="22"/>
          <w:lang w:val="uz-Cyrl-UZ"/>
        </w:rPr>
        <w:t xml:space="preserve">иш куни </w:t>
      </w:r>
      <w:r w:rsidRPr="007378C6">
        <w:rPr>
          <w:rFonts w:ascii="Palatino Linotype" w:hAnsi="Palatino Linotype"/>
          <w:sz w:val="22"/>
          <w:szCs w:val="22"/>
          <w:lang w:val="uz-Cyrl-UZ"/>
        </w:rPr>
        <w:t>ичида ишларни амалга оширади.</w:t>
      </w:r>
    </w:p>
    <w:p w:rsidR="000D2CD2" w:rsidRPr="007378C6" w:rsidRDefault="000D2CD2" w:rsidP="000D2CD2">
      <w:pPr>
        <w:numPr>
          <w:ilvl w:val="0"/>
          <w:numId w:val="2"/>
        </w:numPr>
        <w:jc w:val="center"/>
        <w:rPr>
          <w:rFonts w:ascii="Palatino Linotype" w:hAnsi="Palatino Linotype"/>
          <w:b/>
          <w:sz w:val="22"/>
          <w:szCs w:val="22"/>
          <w:lang w:val="uz-Cyrl-UZ"/>
        </w:rPr>
      </w:pPr>
      <w:r w:rsidRPr="007378C6">
        <w:rPr>
          <w:rFonts w:ascii="Palatino Linotype" w:hAnsi="Palatino Linotype"/>
          <w:b/>
          <w:sz w:val="22"/>
          <w:szCs w:val="22"/>
          <w:lang w:val="uz-Cyrl-UZ"/>
        </w:rPr>
        <w:t>Томонлар хуқуқлари ва мажбуриятлари.</w:t>
      </w:r>
    </w:p>
    <w:p w:rsidR="000D2CD2" w:rsidRPr="007378C6" w:rsidRDefault="000D2CD2" w:rsidP="000D2CD2">
      <w:pPr>
        <w:numPr>
          <w:ilvl w:val="1"/>
          <w:numId w:val="2"/>
        </w:numPr>
        <w:tabs>
          <w:tab w:val="clear" w:pos="360"/>
          <w:tab w:val="num" w:pos="0"/>
        </w:tabs>
        <w:jc w:val="both"/>
        <w:rPr>
          <w:rFonts w:ascii="Palatino Linotype" w:hAnsi="Palatino Linotype"/>
          <w:sz w:val="22"/>
          <w:szCs w:val="22"/>
          <w:lang w:val="uz-Cyrl-UZ"/>
        </w:rPr>
      </w:pPr>
      <w:r w:rsidRPr="007378C6">
        <w:rPr>
          <w:rFonts w:ascii="Palatino Linotype" w:hAnsi="Palatino Linotype"/>
          <w:sz w:val="22"/>
          <w:szCs w:val="22"/>
          <w:lang w:val="uz-Cyrl-UZ"/>
        </w:rPr>
        <w:t>Буюртмачи Пудратчига ўз вақтида лойиха хужжатлари билан таъминлаши,             шартномада кўрсатилган муддатда Пудратчига топшириши, Пудратчи томонидан бажарилган ишларни тўлиқ сифатини текшириб олиб қабул қилиб олиш.</w:t>
      </w:r>
    </w:p>
    <w:p w:rsidR="000D2CD2" w:rsidRPr="007378C6" w:rsidRDefault="000D2CD2" w:rsidP="000D2CD2">
      <w:pPr>
        <w:numPr>
          <w:ilvl w:val="1"/>
          <w:numId w:val="2"/>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Пудратчи ўз ишчи кучи билан ушбу шартномада ва иш режасида кўзда тутилган барча ишларни тўлиқ хажмда ва муддатида бажаришини ва тегишли лойиха хужжатларидаги ишларини Буюртмачига топшириши.</w:t>
      </w:r>
    </w:p>
    <w:p w:rsidR="000D2CD2" w:rsidRPr="007378C6" w:rsidRDefault="000D2CD2" w:rsidP="000D2CD2">
      <w:pPr>
        <w:numPr>
          <w:ilvl w:val="1"/>
          <w:numId w:val="2"/>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Қурилиш-таъмирлаш объектлари учун зарур қурилиш материалларни конструкцияларни ташиш қабул қилиш хамда сақлашни Пудратчи томонидан амалга оширилади.</w:t>
      </w:r>
    </w:p>
    <w:p w:rsidR="000D2CD2" w:rsidRDefault="000D2CD2" w:rsidP="000D2CD2">
      <w:pPr>
        <w:numPr>
          <w:ilvl w:val="1"/>
          <w:numId w:val="2"/>
        </w:numPr>
        <w:jc w:val="both"/>
        <w:rPr>
          <w:rFonts w:ascii="Palatino Linotype" w:hAnsi="Palatino Linotype"/>
          <w:sz w:val="22"/>
          <w:szCs w:val="22"/>
          <w:lang w:val="uz-Cyrl-UZ"/>
        </w:rPr>
      </w:pPr>
      <w:r w:rsidRPr="007378C6">
        <w:rPr>
          <w:rFonts w:ascii="Palatino Linotype" w:hAnsi="Palatino Linotype"/>
          <w:sz w:val="22"/>
          <w:szCs w:val="22"/>
          <w:lang w:val="uz-Cyrl-UZ"/>
        </w:rPr>
        <w:t>Пудратчи ушбу шартномада назарда тутилган бажарилиши лозим бўлган ишларни бажариш учун Буюрматчи билан келишилган холда махсус ташкилотларни (субпудрат) жалб қилиши мумкин.</w:t>
      </w:r>
    </w:p>
    <w:p w:rsidR="000D2CD2" w:rsidRPr="00562946" w:rsidRDefault="000D2CD2" w:rsidP="000D2CD2">
      <w:pPr>
        <w:numPr>
          <w:ilvl w:val="1"/>
          <w:numId w:val="2"/>
        </w:numPr>
        <w:jc w:val="both"/>
        <w:rPr>
          <w:rFonts w:ascii="Palatino Linotype" w:hAnsi="Palatino Linotype"/>
          <w:sz w:val="22"/>
          <w:szCs w:val="22"/>
          <w:lang w:val="uz-Cyrl-UZ"/>
        </w:rPr>
      </w:pPr>
      <w:r w:rsidRPr="00D81C06">
        <w:rPr>
          <w:rFonts w:ascii="Palatino Linotype" w:hAnsi="Palatino Linotype"/>
          <w:sz w:val="22"/>
          <w:szCs w:val="22"/>
          <w:lang w:val="uz-Cyrl-UZ"/>
        </w:rPr>
        <w:t xml:space="preserve"> Давлат назорат органлари томонидан </w:t>
      </w:r>
      <w:r>
        <w:rPr>
          <w:rFonts w:ascii="Palatino Linotype" w:hAnsi="Palatino Linotype"/>
          <w:sz w:val="22"/>
          <w:szCs w:val="22"/>
          <w:lang w:val="uz-Cyrl-UZ"/>
        </w:rPr>
        <w:t>ў</w:t>
      </w:r>
      <w:r w:rsidRPr="00D81C06">
        <w:rPr>
          <w:rFonts w:ascii="Palatino Linotype" w:hAnsi="Palatino Linotype"/>
          <w:sz w:val="22"/>
          <w:szCs w:val="22"/>
          <w:lang w:val="uz-Cyrl-UZ"/>
        </w:rPr>
        <w:t xml:space="preserve">тказилган текшириш, тафтиш ва </w:t>
      </w:r>
      <w:r>
        <w:rPr>
          <w:rFonts w:ascii="Palatino Linotype" w:hAnsi="Palatino Linotype"/>
          <w:sz w:val="22"/>
          <w:szCs w:val="22"/>
          <w:lang w:val="uz-Cyrl-UZ"/>
        </w:rPr>
        <w:t xml:space="preserve">ўрганиш </w:t>
      </w:r>
      <w:r w:rsidRPr="00D81C06">
        <w:rPr>
          <w:rFonts w:ascii="Palatino Linotype" w:hAnsi="Palatino Linotype"/>
          <w:sz w:val="22"/>
          <w:szCs w:val="22"/>
          <w:lang w:val="uz-Cyrl-UZ"/>
        </w:rPr>
        <w:t xml:space="preserve"> натижасида </w:t>
      </w:r>
      <w:r>
        <w:rPr>
          <w:rFonts w:ascii="Palatino Linotype" w:hAnsi="Palatino Linotype"/>
          <w:sz w:val="22"/>
          <w:szCs w:val="22"/>
          <w:lang w:val="uz-Cyrl-UZ"/>
        </w:rPr>
        <w:t xml:space="preserve">бажарилган ишларнинг сифатсиз ва ўз вақтида бажарилмаганлиги аниқланса </w:t>
      </w:r>
      <w:r w:rsidRPr="00D81C06">
        <w:rPr>
          <w:rFonts w:ascii="Palatino Linotype" w:hAnsi="Palatino Linotype"/>
          <w:sz w:val="22"/>
          <w:szCs w:val="22"/>
          <w:lang w:val="uz-Cyrl-UZ"/>
        </w:rPr>
        <w:t>«</w:t>
      </w:r>
      <w:r>
        <w:rPr>
          <w:rFonts w:ascii="Palatino Linotype" w:hAnsi="Palatino Linotype"/>
          <w:sz w:val="22"/>
          <w:szCs w:val="22"/>
          <w:lang w:val="uz-Cyrl-UZ"/>
        </w:rPr>
        <w:t>Пудратчи</w:t>
      </w:r>
      <w:r w:rsidRPr="00D81C06">
        <w:rPr>
          <w:rFonts w:ascii="Palatino Linotype" w:hAnsi="Palatino Linotype"/>
          <w:sz w:val="22"/>
          <w:szCs w:val="22"/>
          <w:lang w:val="uz-Cyrl-UZ"/>
        </w:rPr>
        <w:t xml:space="preserve">» томонидан зарар </w:t>
      </w:r>
      <w:r>
        <w:rPr>
          <w:rFonts w:ascii="Palatino Linotype" w:hAnsi="Palatino Linotype"/>
          <w:sz w:val="22"/>
          <w:szCs w:val="22"/>
          <w:lang w:val="uz-Cyrl-UZ"/>
        </w:rPr>
        <w:t>қ</w:t>
      </w:r>
      <w:r w:rsidRPr="00D81C06">
        <w:rPr>
          <w:rFonts w:ascii="Palatino Linotype" w:hAnsi="Palatino Linotype"/>
          <w:sz w:val="22"/>
          <w:szCs w:val="22"/>
          <w:lang w:val="uz-Cyrl-UZ"/>
        </w:rPr>
        <w:t>опланади.</w:t>
      </w:r>
    </w:p>
    <w:p w:rsidR="000D2CD2" w:rsidRPr="007378C6" w:rsidRDefault="000D2CD2" w:rsidP="000D2CD2">
      <w:pPr>
        <w:numPr>
          <w:ilvl w:val="0"/>
          <w:numId w:val="2"/>
        </w:numPr>
        <w:jc w:val="center"/>
        <w:rPr>
          <w:rFonts w:ascii="Palatino Linotype" w:hAnsi="Palatino Linotype"/>
          <w:b/>
          <w:sz w:val="22"/>
          <w:szCs w:val="22"/>
          <w:lang w:val="uz-Cyrl-UZ"/>
        </w:rPr>
      </w:pPr>
      <w:r w:rsidRPr="007378C6">
        <w:rPr>
          <w:rFonts w:ascii="Palatino Linotype" w:hAnsi="Palatino Linotype"/>
          <w:b/>
          <w:sz w:val="22"/>
          <w:szCs w:val="22"/>
          <w:lang w:val="uz-Cyrl-UZ"/>
        </w:rPr>
        <w:t>Тарафларнинг жавобгарлиги.</w:t>
      </w:r>
    </w:p>
    <w:p w:rsidR="000D2CD2" w:rsidRPr="007378C6" w:rsidRDefault="000D2CD2" w:rsidP="000D2CD2">
      <w:pPr>
        <w:ind w:left="426" w:hanging="426"/>
        <w:rPr>
          <w:rFonts w:ascii="Palatino Linotype" w:hAnsi="Palatino Linotype"/>
          <w:sz w:val="22"/>
          <w:szCs w:val="22"/>
          <w:lang w:val="uz-Cyrl-UZ"/>
        </w:rPr>
      </w:pPr>
      <w:r w:rsidRPr="007378C6">
        <w:rPr>
          <w:rFonts w:ascii="Palatino Linotype" w:hAnsi="Palatino Linotype"/>
          <w:sz w:val="22"/>
          <w:szCs w:val="22"/>
          <w:lang w:val="uz-Cyrl-UZ"/>
        </w:rPr>
        <w:t>5.1.</w:t>
      </w:r>
      <w:r w:rsidRPr="00D81C06">
        <w:rPr>
          <w:rFonts w:ascii="Palatino Linotype" w:hAnsi="Palatino Linotype"/>
          <w:sz w:val="22"/>
          <w:szCs w:val="22"/>
          <w:lang w:val="uz-Cyrl-UZ"/>
        </w:rPr>
        <w:t>«Пудратчи»   хизмат кўрсатиш муддатларини кечиктирганда, шартнома бўйича ўз мажбуриятини лозим даражада бажармаган холларда «Буюртмачи»га кечиктирилган ҳар бир кун учун мажбурият бажарилмаган қисмининг 0.</w:t>
      </w:r>
      <w:r w:rsidRPr="007378C6">
        <w:rPr>
          <w:rFonts w:ascii="Palatino Linotype" w:hAnsi="Palatino Linotype"/>
          <w:sz w:val="22"/>
          <w:szCs w:val="22"/>
          <w:lang w:val="uz-Cyrl-UZ"/>
        </w:rPr>
        <w:t>5</w:t>
      </w:r>
      <w:r w:rsidRPr="00D81C06">
        <w:rPr>
          <w:rFonts w:ascii="Palatino Linotype" w:hAnsi="Palatino Linotype"/>
          <w:sz w:val="22"/>
          <w:szCs w:val="22"/>
          <w:lang w:val="uz-Cyrl-UZ"/>
        </w:rPr>
        <w:t xml:space="preserve">% миқдорида пеня тўлайди, бироқ </w:t>
      </w:r>
      <w:r w:rsidRPr="00D81C06">
        <w:rPr>
          <w:rFonts w:ascii="Palatino Linotype" w:hAnsi="Palatino Linotype"/>
          <w:sz w:val="22"/>
          <w:szCs w:val="22"/>
          <w:lang w:val="uz-Cyrl-UZ"/>
        </w:rPr>
        <w:lastRenderedPageBreak/>
        <w:t xml:space="preserve">бунда пенянинг умумий суммаси </w:t>
      </w:r>
      <w:r w:rsidRPr="007378C6">
        <w:rPr>
          <w:rFonts w:ascii="Palatino Linotype" w:hAnsi="Palatino Linotype"/>
          <w:sz w:val="22"/>
          <w:szCs w:val="22"/>
          <w:lang w:val="uz-Cyrl-UZ"/>
        </w:rPr>
        <w:t xml:space="preserve">етказиб </w:t>
      </w:r>
      <w:r w:rsidRPr="00D81C06">
        <w:rPr>
          <w:rFonts w:ascii="Palatino Linotype" w:hAnsi="Palatino Linotype"/>
          <w:sz w:val="22"/>
          <w:szCs w:val="22"/>
          <w:lang w:val="uz-Cyrl-UZ"/>
        </w:rPr>
        <w:t>берилмаган товарлар</w:t>
      </w:r>
      <w:r w:rsidRPr="007378C6">
        <w:rPr>
          <w:rFonts w:ascii="Palatino Linotype" w:hAnsi="Palatino Linotype"/>
          <w:sz w:val="22"/>
          <w:szCs w:val="22"/>
          <w:lang w:val="uz-Cyrl-UZ"/>
        </w:rPr>
        <w:t>,</w:t>
      </w:r>
      <w:r w:rsidRPr="00D81C06">
        <w:rPr>
          <w:rFonts w:ascii="Palatino Linotype" w:hAnsi="Palatino Linotype"/>
          <w:noProof/>
          <w:sz w:val="22"/>
          <w:szCs w:val="22"/>
          <w:lang w:val="uz-Cyrl-UZ"/>
        </w:rPr>
        <w:t xml:space="preserve"> бажарилмаган ишлар ёки кўрсатилмаган хизматлар баҳосининг 50 фоизидан ошиб кетмаслиги лозим. Пеняни тўлаш </w:t>
      </w:r>
      <w:r>
        <w:rPr>
          <w:rFonts w:ascii="Palatino Linotype" w:hAnsi="Palatino Linotype"/>
          <w:noProof/>
          <w:sz w:val="22"/>
          <w:szCs w:val="22"/>
          <w:lang w:val="uz-Cyrl-UZ"/>
        </w:rPr>
        <w:t xml:space="preserve">                                                                                                             </w:t>
      </w:r>
      <w:r w:rsidRPr="00D81C06">
        <w:rPr>
          <w:rFonts w:ascii="Palatino Linotype" w:hAnsi="Palatino Linotype"/>
          <w:noProof/>
          <w:sz w:val="22"/>
          <w:szCs w:val="22"/>
          <w:lang w:val="uz-Cyrl-UZ"/>
        </w:rPr>
        <w:t>шартнома мажбуриятларини бузган тарафни товарларни етказиб бериш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rsidR="000D2CD2" w:rsidRPr="007378C6" w:rsidRDefault="000D2CD2" w:rsidP="000D2CD2">
      <w:pPr>
        <w:ind w:left="426" w:hanging="426"/>
        <w:jc w:val="both"/>
        <w:rPr>
          <w:rFonts w:ascii="Palatino Linotype" w:hAnsi="Palatino Linotype"/>
          <w:sz w:val="22"/>
          <w:szCs w:val="22"/>
          <w:lang w:val="uz-Cyrl-UZ"/>
        </w:rPr>
      </w:pPr>
      <w:r w:rsidRPr="007378C6">
        <w:rPr>
          <w:rFonts w:ascii="Palatino Linotype" w:hAnsi="Palatino Linotype"/>
          <w:sz w:val="22"/>
          <w:szCs w:val="22"/>
          <w:lang w:val="uz-Cyrl-UZ"/>
        </w:rPr>
        <w:t>5.2.</w:t>
      </w:r>
      <w:r w:rsidRPr="00D81C06">
        <w:rPr>
          <w:rFonts w:ascii="Palatino Linotype" w:hAnsi="Palatino Linotype"/>
          <w:sz w:val="22"/>
          <w:szCs w:val="22"/>
          <w:lang w:val="uz-Cyrl-UZ"/>
        </w:rPr>
        <w:t>«Буюртмачи» кўрсатилган хизматлар ҳаққини ўз вақтида тўламаганлиги учун</w:t>
      </w:r>
      <w:r w:rsidRPr="007378C6">
        <w:rPr>
          <w:rFonts w:ascii="Palatino Linotype" w:hAnsi="Palatino Linotype"/>
          <w:sz w:val="22"/>
          <w:szCs w:val="22"/>
          <w:lang w:val="uz-Cyrl-UZ"/>
        </w:rPr>
        <w:t xml:space="preserve"> (етказиб берувчига)</w:t>
      </w:r>
      <w:r w:rsidRPr="00D81C06">
        <w:rPr>
          <w:rFonts w:ascii="Palatino Linotype" w:hAnsi="Palatino Linotype"/>
          <w:sz w:val="22"/>
          <w:szCs w:val="22"/>
          <w:lang w:val="uz-Cyrl-UZ"/>
        </w:rPr>
        <w:t xml:space="preserve"> </w:t>
      </w:r>
      <w:r w:rsidRPr="007378C6">
        <w:rPr>
          <w:rFonts w:ascii="Palatino Linotype" w:hAnsi="Palatino Linotype"/>
          <w:sz w:val="22"/>
          <w:szCs w:val="22"/>
          <w:lang w:val="uz-Cyrl-UZ"/>
        </w:rPr>
        <w:t xml:space="preserve">иш бажарувчига ўтказиб юборилган </w:t>
      </w:r>
      <w:r w:rsidRPr="00D81C06">
        <w:rPr>
          <w:rFonts w:ascii="Palatino Linotype" w:hAnsi="Palatino Linotype"/>
          <w:noProof/>
          <w:sz w:val="22"/>
          <w:szCs w:val="22"/>
          <w:lang w:val="uz-Cyrl-UZ"/>
        </w:rPr>
        <w:t>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r w:rsidRPr="007378C6">
        <w:rPr>
          <w:rFonts w:ascii="Palatino Linotype" w:hAnsi="Palatino Linotype"/>
          <w:sz w:val="22"/>
          <w:szCs w:val="22"/>
          <w:lang w:val="uz-Cyrl-UZ"/>
        </w:rPr>
        <w:t xml:space="preserve"> </w:t>
      </w:r>
    </w:p>
    <w:p w:rsidR="000D2CD2" w:rsidRPr="007378C6" w:rsidRDefault="000D2CD2" w:rsidP="000D2CD2">
      <w:pPr>
        <w:ind w:left="426" w:hanging="426"/>
        <w:jc w:val="both"/>
        <w:rPr>
          <w:rFonts w:ascii="Palatino Linotype" w:hAnsi="Palatino Linotype"/>
          <w:sz w:val="22"/>
          <w:szCs w:val="22"/>
          <w:lang w:val="uz-Cyrl-UZ"/>
        </w:rPr>
      </w:pPr>
      <w:r w:rsidRPr="007378C6">
        <w:rPr>
          <w:rFonts w:ascii="Palatino Linotype" w:hAnsi="Palatino Linotype"/>
          <w:noProof/>
          <w:sz w:val="22"/>
          <w:szCs w:val="22"/>
          <w:lang w:val="uz-Cyrl-UZ"/>
        </w:rPr>
        <w:t>5.3.</w:t>
      </w:r>
      <w:r w:rsidRPr="00D81C06">
        <w:rPr>
          <w:rFonts w:ascii="Palatino Linotype" w:hAnsi="Palatino Linotype"/>
          <w:noProof/>
          <w:sz w:val="22"/>
          <w:szCs w:val="22"/>
          <w:lang w:val="uz-Cyrl-UZ"/>
        </w:rPr>
        <w:t>Пеняни тўлаш шартнома мажбуриятларини бузган тарафни товарларни етказиб бериш</w:t>
      </w:r>
      <w:r>
        <w:rPr>
          <w:rFonts w:ascii="Palatino Linotype" w:hAnsi="Palatino Linotype"/>
          <w:noProof/>
          <w:sz w:val="22"/>
          <w:szCs w:val="22"/>
          <w:lang w:val="uz-Cyrl-UZ"/>
        </w:rPr>
        <w:t xml:space="preserve"> (Ишларни бажариш)</w:t>
      </w:r>
      <w:r w:rsidRPr="00D81C06">
        <w:rPr>
          <w:rFonts w:ascii="Palatino Linotype" w:hAnsi="Palatino Linotype"/>
          <w:noProof/>
          <w:sz w:val="22"/>
          <w:szCs w:val="22"/>
          <w:lang w:val="uz-Cyrl-UZ"/>
        </w:rPr>
        <w:t xml:space="preserve">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r>
        <w:rPr>
          <w:rFonts w:ascii="Palatino Linotype" w:hAnsi="Palatino Linotype"/>
          <w:noProof/>
          <w:sz w:val="22"/>
          <w:szCs w:val="22"/>
          <w:lang w:val="uz-Cyrl-UZ"/>
        </w:rPr>
        <w:t xml:space="preserve"> </w:t>
      </w:r>
      <w:r w:rsidRPr="007378C6">
        <w:rPr>
          <w:rFonts w:ascii="Palatino Linotype" w:hAnsi="Palatino Linotype"/>
          <w:sz w:val="22"/>
          <w:szCs w:val="22"/>
          <w:lang w:val="uz-Cyrl-UZ"/>
        </w:rPr>
        <w:t>Қурилиш-таъмирлаш ишларини бажариш давомида юзага келган камчиликлар пудратчи айби билан бўлса Пудратчи Буюрмачига зарар етказмаган холда кўрсатилган муддатда камчиликларни бартараф этади.</w:t>
      </w:r>
    </w:p>
    <w:p w:rsidR="000D2CD2" w:rsidRPr="007378C6" w:rsidRDefault="000D2CD2" w:rsidP="000D2CD2">
      <w:pPr>
        <w:numPr>
          <w:ilvl w:val="0"/>
          <w:numId w:val="2"/>
        </w:numPr>
        <w:jc w:val="center"/>
        <w:rPr>
          <w:rFonts w:ascii="Palatino Linotype" w:hAnsi="Palatino Linotype"/>
          <w:sz w:val="22"/>
          <w:szCs w:val="22"/>
          <w:lang w:val="uz-Cyrl-UZ"/>
        </w:rPr>
      </w:pPr>
      <w:r w:rsidRPr="007378C6">
        <w:rPr>
          <w:rFonts w:ascii="Palatino Linotype" w:hAnsi="Palatino Linotype"/>
          <w:b/>
          <w:sz w:val="22"/>
          <w:szCs w:val="22"/>
          <w:lang w:val="uz-Cyrl-UZ"/>
        </w:rPr>
        <w:t>Форс-мажор холати.</w:t>
      </w:r>
    </w:p>
    <w:p w:rsidR="000D2CD2" w:rsidRPr="007378C6" w:rsidRDefault="000D2CD2" w:rsidP="000D2CD2">
      <w:pPr>
        <w:numPr>
          <w:ilvl w:val="1"/>
          <w:numId w:val="2"/>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Тарафларнинг бирортаси хам бошқа тарафнинг олдида ушбу шартнома бўйича олинган мажбуриятларни улар истагидан ташқари пайдо бўлган ва уларни олдиндан кўра билиши ёки бартараф этиши мумкин бўлмаган холат бўйича уруш эълон қилиниши ёки амалда бошланганлиги фуқоролик тартибсизлиги, вабо тарқалиши, сув тошқини, ёнғин ва бошқа табиий офатлар билан боғлиқ холда бажармаганликлари учун жавобгар бўлмайдилар.</w:t>
      </w:r>
    </w:p>
    <w:p w:rsidR="000D2CD2" w:rsidRPr="00CC4976" w:rsidRDefault="000D2CD2" w:rsidP="000D2CD2">
      <w:pPr>
        <w:numPr>
          <w:ilvl w:val="0"/>
          <w:numId w:val="2"/>
        </w:numPr>
        <w:jc w:val="center"/>
        <w:rPr>
          <w:rFonts w:ascii="Palatino Linotype" w:hAnsi="Palatino Linotype"/>
          <w:b/>
          <w:sz w:val="22"/>
          <w:szCs w:val="22"/>
          <w:lang w:val="uz-Cyrl-UZ"/>
        </w:rPr>
      </w:pPr>
      <w:r w:rsidRPr="00CC4976">
        <w:rPr>
          <w:rFonts w:ascii="Palatino Linotype" w:hAnsi="Palatino Linotype"/>
          <w:sz w:val="22"/>
          <w:szCs w:val="22"/>
          <w:lang w:val="uz-Cyrl-UZ"/>
        </w:rPr>
        <w:t>Ўз мажбуриятларини бажармаган тараф бўйича мажбуриятини бажаришга унинг таъсир кўрсатиш ёки монелик қилиш тўғрисида бошқа тарафга имкон қадар тезроқ хабар бериши лозим.</w:t>
      </w:r>
    </w:p>
    <w:p w:rsidR="000D2CD2" w:rsidRPr="00CC4976" w:rsidRDefault="000D2CD2" w:rsidP="000D2CD2">
      <w:pPr>
        <w:numPr>
          <w:ilvl w:val="0"/>
          <w:numId w:val="2"/>
        </w:numPr>
        <w:jc w:val="center"/>
        <w:rPr>
          <w:rFonts w:ascii="Palatino Linotype" w:hAnsi="Palatino Linotype"/>
          <w:b/>
          <w:sz w:val="22"/>
          <w:szCs w:val="22"/>
          <w:lang w:val="uz-Cyrl-UZ"/>
        </w:rPr>
      </w:pPr>
      <w:r w:rsidRPr="00CC4976">
        <w:rPr>
          <w:rFonts w:ascii="Palatino Linotype" w:hAnsi="Palatino Linotype"/>
          <w:b/>
          <w:sz w:val="22"/>
          <w:szCs w:val="22"/>
          <w:lang w:val="uz-Cyrl-UZ"/>
        </w:rPr>
        <w:t>Шартнома муддати.</w:t>
      </w:r>
    </w:p>
    <w:p w:rsidR="000D2CD2" w:rsidRPr="007378C6" w:rsidRDefault="000D2CD2" w:rsidP="000D2CD2">
      <w:pPr>
        <w:numPr>
          <w:ilvl w:val="1"/>
          <w:numId w:val="2"/>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Мазкур шартнома икки</w:t>
      </w:r>
      <w:r>
        <w:rPr>
          <w:rFonts w:ascii="Palatino Linotype" w:hAnsi="Palatino Linotype"/>
          <w:sz w:val="22"/>
          <w:szCs w:val="22"/>
          <w:lang w:val="uz-Cyrl-UZ"/>
        </w:rPr>
        <w:t xml:space="preserve"> </w:t>
      </w:r>
      <w:r w:rsidRPr="007378C6">
        <w:rPr>
          <w:rFonts w:ascii="Palatino Linotype" w:hAnsi="Palatino Linotype"/>
          <w:sz w:val="22"/>
          <w:szCs w:val="22"/>
          <w:lang w:val="uz-Cyrl-UZ"/>
        </w:rPr>
        <w:t>томон</w:t>
      </w:r>
      <w:r>
        <w:rPr>
          <w:rFonts w:ascii="Palatino Linotype" w:hAnsi="Palatino Linotype"/>
          <w:sz w:val="22"/>
          <w:szCs w:val="22"/>
          <w:lang w:val="uz-Cyrl-UZ"/>
        </w:rPr>
        <w:t xml:space="preserve"> </w:t>
      </w:r>
      <w:r w:rsidRPr="007378C6">
        <w:rPr>
          <w:rFonts w:ascii="Palatino Linotype" w:hAnsi="Palatino Linotype"/>
          <w:sz w:val="22"/>
          <w:szCs w:val="22"/>
          <w:lang w:val="uz-Cyrl-UZ"/>
        </w:rPr>
        <w:t>орқа</w:t>
      </w:r>
      <w:r>
        <w:rPr>
          <w:rFonts w:ascii="Palatino Linotype" w:hAnsi="Palatino Linotype"/>
          <w:sz w:val="22"/>
          <w:szCs w:val="22"/>
          <w:lang w:val="uz-Cyrl-UZ"/>
        </w:rPr>
        <w:t xml:space="preserve">ли имзоланиб худудий Ғазначилик </w:t>
      </w:r>
      <w:r w:rsidRPr="007378C6">
        <w:rPr>
          <w:rFonts w:ascii="Palatino Linotype" w:hAnsi="Palatino Linotype"/>
          <w:sz w:val="22"/>
          <w:szCs w:val="22"/>
          <w:lang w:val="uz-Cyrl-UZ"/>
        </w:rPr>
        <w:t>бўлинмаси томонидан рўйхатдан ўтказилгандан  сўнг қонуний кучга киради.</w:t>
      </w:r>
    </w:p>
    <w:p w:rsidR="000D2CD2" w:rsidRPr="007378C6" w:rsidRDefault="000D2CD2" w:rsidP="000D2CD2">
      <w:pPr>
        <w:numPr>
          <w:ilvl w:val="1"/>
          <w:numId w:val="2"/>
        </w:numPr>
        <w:jc w:val="both"/>
        <w:rPr>
          <w:rFonts w:ascii="Palatino Linotype" w:hAnsi="Palatino Linotype"/>
          <w:sz w:val="22"/>
          <w:szCs w:val="22"/>
          <w:lang w:val="uz-Cyrl-UZ"/>
        </w:rPr>
      </w:pPr>
      <w:r w:rsidRPr="007378C6">
        <w:rPr>
          <w:rFonts w:ascii="Palatino Linotype" w:hAnsi="Palatino Linotype"/>
          <w:sz w:val="22"/>
          <w:szCs w:val="22"/>
          <w:lang w:val="uz-Cyrl-UZ"/>
        </w:rPr>
        <w:t>Мазкур шартнома икки нусхада тузилган бўлиб</w:t>
      </w:r>
      <w:r>
        <w:rPr>
          <w:rFonts w:ascii="Palatino Linotype" w:hAnsi="Palatino Linotype"/>
          <w:sz w:val="22"/>
          <w:szCs w:val="22"/>
          <w:lang w:val="uz-Cyrl-UZ"/>
        </w:rPr>
        <w:t xml:space="preserve">, </w:t>
      </w:r>
      <w:r w:rsidRPr="007378C6">
        <w:rPr>
          <w:rFonts w:ascii="Palatino Linotype" w:hAnsi="Palatino Linotype"/>
          <w:sz w:val="22"/>
          <w:szCs w:val="22"/>
          <w:lang w:val="uz-Cyrl-UZ"/>
        </w:rPr>
        <w:t>20</w:t>
      </w:r>
      <w:r>
        <w:rPr>
          <w:rFonts w:ascii="Palatino Linotype" w:hAnsi="Palatino Linotype"/>
          <w:sz w:val="22"/>
          <w:szCs w:val="22"/>
          <w:lang w:val="uz-Cyrl-UZ"/>
        </w:rPr>
        <w:t>21</w:t>
      </w:r>
      <w:r w:rsidRPr="007378C6">
        <w:rPr>
          <w:rFonts w:ascii="Palatino Linotype" w:hAnsi="Palatino Linotype"/>
          <w:sz w:val="22"/>
          <w:szCs w:val="22"/>
          <w:lang w:val="uz-Cyrl-UZ"/>
        </w:rPr>
        <w:t xml:space="preserve"> йил</w:t>
      </w:r>
      <w:r>
        <w:rPr>
          <w:rFonts w:ascii="Palatino Linotype" w:hAnsi="Palatino Linotype"/>
          <w:sz w:val="22"/>
          <w:szCs w:val="22"/>
          <w:lang w:val="uz-Cyrl-UZ"/>
        </w:rPr>
        <w:t xml:space="preserve"> </w:t>
      </w:r>
      <w:r w:rsidRPr="007378C6">
        <w:rPr>
          <w:rFonts w:ascii="Palatino Linotype" w:hAnsi="Palatino Linotype"/>
          <w:sz w:val="22"/>
          <w:szCs w:val="22"/>
          <w:lang w:val="uz-Cyrl-UZ"/>
        </w:rPr>
        <w:t>“</w:t>
      </w:r>
      <w:r>
        <w:rPr>
          <w:rFonts w:ascii="Palatino Linotype" w:hAnsi="Palatino Linotype"/>
          <w:sz w:val="22"/>
          <w:szCs w:val="22"/>
          <w:lang w:val="uz-Cyrl-UZ"/>
        </w:rPr>
        <w:t>21</w:t>
      </w:r>
      <w:r w:rsidRPr="007378C6">
        <w:rPr>
          <w:rFonts w:ascii="Palatino Linotype" w:hAnsi="Palatino Linotype"/>
          <w:sz w:val="22"/>
          <w:szCs w:val="22"/>
          <w:lang w:val="uz-Cyrl-UZ"/>
        </w:rPr>
        <w:t>”</w:t>
      </w:r>
      <w:r>
        <w:rPr>
          <w:rFonts w:ascii="Palatino Linotype" w:hAnsi="Palatino Linotype"/>
          <w:sz w:val="22"/>
          <w:szCs w:val="22"/>
          <w:lang w:val="uz-Cyrl-UZ"/>
        </w:rPr>
        <w:t>Декабр</w:t>
      </w:r>
      <w:r w:rsidRPr="00D81C06">
        <w:rPr>
          <w:rFonts w:ascii="Palatino Linotype" w:hAnsi="Palatino Linotype"/>
          <w:sz w:val="22"/>
          <w:szCs w:val="22"/>
          <w:lang w:val="uz-Cyrl-UZ"/>
        </w:rPr>
        <w:t xml:space="preserve"> </w:t>
      </w:r>
      <w:r w:rsidRPr="007378C6">
        <w:rPr>
          <w:rFonts w:ascii="Palatino Linotype" w:hAnsi="Palatino Linotype"/>
          <w:sz w:val="22"/>
          <w:szCs w:val="22"/>
          <w:lang w:val="uz-Cyrl-UZ"/>
        </w:rPr>
        <w:t>20</w:t>
      </w:r>
      <w:r>
        <w:rPr>
          <w:rFonts w:ascii="Palatino Linotype" w:hAnsi="Palatino Linotype"/>
          <w:sz w:val="22"/>
          <w:szCs w:val="22"/>
          <w:lang w:val="uz-Cyrl-UZ"/>
        </w:rPr>
        <w:t>21</w:t>
      </w:r>
      <w:r w:rsidRPr="007378C6">
        <w:rPr>
          <w:rFonts w:ascii="Palatino Linotype" w:hAnsi="Palatino Linotype"/>
          <w:sz w:val="22"/>
          <w:szCs w:val="22"/>
          <w:lang w:val="uz-Cyrl-UZ"/>
        </w:rPr>
        <w:t xml:space="preserve"> </w:t>
      </w:r>
      <w:r>
        <w:rPr>
          <w:rFonts w:ascii="Palatino Linotype" w:hAnsi="Palatino Linotype"/>
          <w:sz w:val="22"/>
          <w:szCs w:val="22"/>
          <w:lang w:val="uz-Cyrl-UZ"/>
        </w:rPr>
        <w:t>йил</w:t>
      </w:r>
      <w:r w:rsidRPr="007378C6">
        <w:rPr>
          <w:rFonts w:ascii="Palatino Linotype" w:hAnsi="Palatino Linotype"/>
          <w:sz w:val="22"/>
          <w:szCs w:val="22"/>
          <w:lang w:val="uz-Cyrl-UZ"/>
        </w:rPr>
        <w:t xml:space="preserve"> “</w:t>
      </w:r>
      <w:r>
        <w:rPr>
          <w:rFonts w:ascii="Palatino Linotype" w:hAnsi="Palatino Linotype"/>
          <w:sz w:val="22"/>
          <w:szCs w:val="22"/>
          <w:lang w:val="uz-Cyrl-UZ"/>
        </w:rPr>
        <w:t>31</w:t>
      </w:r>
      <w:r w:rsidRPr="007378C6">
        <w:rPr>
          <w:rFonts w:ascii="Palatino Linotype" w:hAnsi="Palatino Linotype"/>
          <w:sz w:val="22"/>
          <w:szCs w:val="22"/>
          <w:lang w:val="uz-Cyrl-UZ"/>
        </w:rPr>
        <w:t>”</w:t>
      </w:r>
      <w:r w:rsidRPr="007378C6">
        <w:rPr>
          <w:rFonts w:ascii="Palatino Linotype" w:hAnsi="Palatino Linotype"/>
          <w:sz w:val="22"/>
          <w:szCs w:val="22"/>
          <w:lang w:val="uz-Latn-UZ"/>
        </w:rPr>
        <w:t xml:space="preserve"> </w:t>
      </w:r>
      <w:r>
        <w:rPr>
          <w:rFonts w:ascii="Palatino Linotype" w:hAnsi="Palatino Linotype"/>
          <w:sz w:val="22"/>
          <w:szCs w:val="22"/>
          <w:lang w:val="uz-Cyrl-UZ"/>
        </w:rPr>
        <w:t>Декабргача</w:t>
      </w:r>
      <w:r w:rsidRPr="007378C6">
        <w:rPr>
          <w:rFonts w:ascii="Palatino Linotype" w:hAnsi="Palatino Linotype"/>
          <w:sz w:val="22"/>
          <w:szCs w:val="22"/>
          <w:lang w:val="uz-Cyrl-UZ"/>
        </w:rPr>
        <w:t xml:space="preserve"> амал қилади. </w:t>
      </w:r>
    </w:p>
    <w:p w:rsidR="000D2CD2" w:rsidRPr="007378C6" w:rsidRDefault="000D2CD2" w:rsidP="000D2CD2">
      <w:pPr>
        <w:numPr>
          <w:ilvl w:val="0"/>
          <w:numId w:val="2"/>
        </w:numPr>
        <w:jc w:val="center"/>
        <w:rPr>
          <w:rFonts w:ascii="Palatino Linotype" w:hAnsi="Palatino Linotype"/>
          <w:b/>
          <w:sz w:val="22"/>
          <w:szCs w:val="22"/>
          <w:lang w:val="uz-Cyrl-UZ"/>
        </w:rPr>
      </w:pPr>
      <w:r w:rsidRPr="007378C6">
        <w:rPr>
          <w:rFonts w:ascii="Palatino Linotype" w:hAnsi="Palatino Linotype"/>
          <w:b/>
          <w:sz w:val="22"/>
          <w:szCs w:val="22"/>
          <w:lang w:val="uz-Cyrl-UZ"/>
        </w:rPr>
        <w:t>Қўшимча шартлари.</w:t>
      </w:r>
    </w:p>
    <w:p w:rsidR="000D2CD2" w:rsidRPr="007378C6" w:rsidRDefault="000D2CD2" w:rsidP="000D2CD2">
      <w:pPr>
        <w:numPr>
          <w:ilvl w:val="1"/>
          <w:numId w:val="2"/>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 xml:space="preserve">Шартнома юзасидан келиб чиққан низолар ўзаро хал қилинади ўзаро хал қилинмаган тақдирда Ўзбекистон Республикаси қонунларига асосан </w:t>
      </w:r>
      <w:r>
        <w:rPr>
          <w:rFonts w:ascii="Palatino Linotype" w:hAnsi="Palatino Linotype"/>
          <w:sz w:val="22"/>
          <w:szCs w:val="22"/>
          <w:lang w:val="uz-Cyrl-UZ"/>
        </w:rPr>
        <w:t>Иқтисодий</w:t>
      </w:r>
      <w:r w:rsidRPr="007378C6">
        <w:rPr>
          <w:rFonts w:ascii="Palatino Linotype" w:hAnsi="Palatino Linotype"/>
          <w:sz w:val="22"/>
          <w:szCs w:val="22"/>
          <w:lang w:val="uz-Cyrl-UZ"/>
        </w:rPr>
        <w:t xml:space="preserve"> судлари орқали хал қилинади.</w:t>
      </w:r>
    </w:p>
    <w:p w:rsidR="000D2CD2" w:rsidRPr="007378C6" w:rsidRDefault="000D2CD2" w:rsidP="000D2CD2">
      <w:pPr>
        <w:numPr>
          <w:ilvl w:val="1"/>
          <w:numId w:val="2"/>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 икки нусхада тузилиб хар бир нусхаси тенг юридик кучга эга бўлиб томонларда бир нусхадан сақланади.</w:t>
      </w:r>
    </w:p>
    <w:p w:rsidR="000D2CD2" w:rsidRPr="00F61CFE" w:rsidRDefault="000D2CD2" w:rsidP="000D2CD2">
      <w:pPr>
        <w:numPr>
          <w:ilvl w:val="1"/>
          <w:numId w:val="2"/>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Шартномага барча ўзгаришлар икки томонлама келишилган ва шартномага қўшимча битим имзоланган ҳолда қонуний деб хисобланади.</w:t>
      </w:r>
    </w:p>
    <w:p w:rsidR="000D2CD2" w:rsidRDefault="000D2CD2" w:rsidP="000D2CD2">
      <w:pPr>
        <w:numPr>
          <w:ilvl w:val="1"/>
          <w:numId w:val="2"/>
        </w:numPr>
        <w:jc w:val="both"/>
        <w:rPr>
          <w:rFonts w:ascii="Palatino Linotype" w:hAnsi="Palatino Linotype"/>
          <w:sz w:val="22"/>
          <w:szCs w:val="22"/>
          <w:lang w:val="uz-Cyrl-UZ"/>
        </w:rPr>
      </w:pPr>
      <w:proofErr w:type="spellStart"/>
      <w:r w:rsidRPr="002F6B5F">
        <w:rPr>
          <w:color w:val="000000"/>
          <w:sz w:val="22"/>
          <w:szCs w:val="22"/>
        </w:rPr>
        <w:t>Шартнома</w:t>
      </w:r>
      <w:proofErr w:type="spellEnd"/>
      <w:r w:rsidRPr="002F6B5F">
        <w:rPr>
          <w:color w:val="000000"/>
          <w:sz w:val="22"/>
          <w:szCs w:val="22"/>
        </w:rPr>
        <w:t xml:space="preserve"> </w:t>
      </w:r>
      <w:proofErr w:type="spellStart"/>
      <w:r w:rsidRPr="002F6B5F">
        <w:rPr>
          <w:color w:val="000000"/>
          <w:sz w:val="22"/>
          <w:szCs w:val="22"/>
        </w:rPr>
        <w:t>икки</w:t>
      </w:r>
      <w:proofErr w:type="spellEnd"/>
      <w:r w:rsidRPr="002F6B5F">
        <w:rPr>
          <w:color w:val="000000"/>
          <w:sz w:val="22"/>
          <w:szCs w:val="22"/>
        </w:rPr>
        <w:t xml:space="preserve"> </w:t>
      </w:r>
      <w:proofErr w:type="spellStart"/>
      <w:r w:rsidRPr="002F6B5F">
        <w:rPr>
          <w:color w:val="000000"/>
          <w:sz w:val="22"/>
          <w:szCs w:val="22"/>
        </w:rPr>
        <w:t>томонлама</w:t>
      </w:r>
      <w:proofErr w:type="spellEnd"/>
      <w:r w:rsidRPr="002F6B5F">
        <w:rPr>
          <w:color w:val="000000"/>
          <w:sz w:val="22"/>
          <w:szCs w:val="22"/>
        </w:rPr>
        <w:t xml:space="preserve"> </w:t>
      </w:r>
      <w:proofErr w:type="spellStart"/>
      <w:r w:rsidRPr="002F6B5F">
        <w:rPr>
          <w:color w:val="000000"/>
          <w:sz w:val="22"/>
          <w:szCs w:val="22"/>
        </w:rPr>
        <w:t>имзоланиб</w:t>
      </w:r>
      <w:proofErr w:type="spellEnd"/>
      <w:r w:rsidRPr="002F6B5F">
        <w:rPr>
          <w:color w:val="000000"/>
          <w:sz w:val="22"/>
          <w:szCs w:val="22"/>
        </w:rPr>
        <w:t xml:space="preserve"> </w:t>
      </w:r>
      <w:proofErr w:type="spellStart"/>
      <w:r w:rsidRPr="002F6B5F">
        <w:rPr>
          <w:color w:val="000000"/>
          <w:sz w:val="22"/>
          <w:szCs w:val="22"/>
        </w:rPr>
        <w:t>Газначилик</w:t>
      </w:r>
      <w:proofErr w:type="spellEnd"/>
      <w:r w:rsidRPr="002F6B5F">
        <w:rPr>
          <w:color w:val="000000"/>
          <w:sz w:val="22"/>
          <w:szCs w:val="22"/>
        </w:rPr>
        <w:t xml:space="preserve"> </w:t>
      </w:r>
      <w:proofErr w:type="spellStart"/>
      <w:r w:rsidRPr="002F6B5F">
        <w:rPr>
          <w:color w:val="000000"/>
          <w:sz w:val="22"/>
          <w:szCs w:val="22"/>
        </w:rPr>
        <w:t>булимидан</w:t>
      </w:r>
      <w:proofErr w:type="spellEnd"/>
      <w:r w:rsidRPr="002F6B5F">
        <w:rPr>
          <w:color w:val="000000"/>
          <w:sz w:val="22"/>
          <w:szCs w:val="22"/>
        </w:rPr>
        <w:t xml:space="preserve"> </w:t>
      </w:r>
      <w:proofErr w:type="spellStart"/>
      <w:r w:rsidRPr="002F6B5F">
        <w:rPr>
          <w:color w:val="000000"/>
          <w:sz w:val="22"/>
          <w:szCs w:val="22"/>
        </w:rPr>
        <w:t>утгандан</w:t>
      </w:r>
      <w:proofErr w:type="spellEnd"/>
      <w:r w:rsidRPr="002F6B5F">
        <w:rPr>
          <w:color w:val="000000"/>
          <w:sz w:val="22"/>
          <w:szCs w:val="22"/>
        </w:rPr>
        <w:t xml:space="preserve"> </w:t>
      </w:r>
      <w:proofErr w:type="spellStart"/>
      <w:r w:rsidRPr="002F6B5F">
        <w:rPr>
          <w:color w:val="000000"/>
          <w:sz w:val="22"/>
          <w:szCs w:val="22"/>
        </w:rPr>
        <w:t>сунг</w:t>
      </w:r>
      <w:proofErr w:type="spellEnd"/>
      <w:r w:rsidRPr="002F6B5F">
        <w:rPr>
          <w:color w:val="000000"/>
          <w:sz w:val="22"/>
          <w:szCs w:val="22"/>
        </w:rPr>
        <w:t xml:space="preserve"> </w:t>
      </w:r>
      <w:proofErr w:type="spellStart"/>
      <w:r w:rsidRPr="002F6B5F">
        <w:rPr>
          <w:color w:val="000000"/>
          <w:sz w:val="22"/>
          <w:szCs w:val="22"/>
        </w:rPr>
        <w:t>конуний</w:t>
      </w:r>
      <w:proofErr w:type="spellEnd"/>
      <w:r w:rsidRPr="002F6B5F">
        <w:rPr>
          <w:color w:val="000000"/>
          <w:sz w:val="22"/>
          <w:szCs w:val="22"/>
        </w:rPr>
        <w:t xml:space="preserve"> </w:t>
      </w:r>
      <w:proofErr w:type="spellStart"/>
      <w:r w:rsidRPr="002F6B5F">
        <w:rPr>
          <w:color w:val="000000"/>
          <w:sz w:val="22"/>
          <w:szCs w:val="22"/>
        </w:rPr>
        <w:t>кучга</w:t>
      </w:r>
      <w:proofErr w:type="spellEnd"/>
      <w:r w:rsidRPr="002F6B5F">
        <w:rPr>
          <w:color w:val="000000"/>
          <w:sz w:val="22"/>
          <w:szCs w:val="22"/>
        </w:rPr>
        <w:t xml:space="preserve"> </w:t>
      </w:r>
      <w:proofErr w:type="spellStart"/>
      <w:r w:rsidRPr="002F6B5F">
        <w:rPr>
          <w:color w:val="000000"/>
          <w:sz w:val="22"/>
          <w:szCs w:val="22"/>
        </w:rPr>
        <w:t>киради</w:t>
      </w:r>
      <w:proofErr w:type="spellEnd"/>
      <w:r w:rsidRPr="002F6B5F">
        <w:rPr>
          <w:color w:val="000000"/>
          <w:sz w:val="22"/>
          <w:szCs w:val="22"/>
        </w:rPr>
        <w:t>.</w:t>
      </w:r>
      <w:r w:rsidRPr="007378C6">
        <w:rPr>
          <w:rFonts w:ascii="Palatino Linotype" w:hAnsi="Palatino Linotype"/>
          <w:sz w:val="22"/>
          <w:szCs w:val="22"/>
          <w:lang w:val="uz-Cyrl-UZ"/>
        </w:rPr>
        <w:tab/>
      </w:r>
    </w:p>
    <w:p w:rsidR="000D2CD2" w:rsidRPr="00004C32" w:rsidRDefault="000D2CD2" w:rsidP="000D2CD2">
      <w:pPr>
        <w:ind w:left="360"/>
        <w:jc w:val="both"/>
        <w:rPr>
          <w:rFonts w:ascii="Palatino Linotype" w:hAnsi="Palatino Linotype"/>
          <w:sz w:val="22"/>
          <w:szCs w:val="22"/>
          <w:lang w:val="uz-Cyrl-UZ"/>
        </w:rPr>
      </w:pPr>
    </w:p>
    <w:p w:rsidR="000D2CD2" w:rsidRPr="00AC7853" w:rsidRDefault="000D2CD2" w:rsidP="000D2CD2">
      <w:pPr>
        <w:numPr>
          <w:ilvl w:val="0"/>
          <w:numId w:val="2"/>
        </w:numPr>
        <w:tabs>
          <w:tab w:val="left" w:pos="4380"/>
        </w:tabs>
        <w:jc w:val="center"/>
        <w:rPr>
          <w:rFonts w:ascii="Palatino Linotype" w:hAnsi="Palatino Linotype"/>
          <w:b/>
          <w:sz w:val="22"/>
          <w:szCs w:val="22"/>
          <w:lang w:val="uz-Latn-UZ"/>
        </w:rPr>
      </w:pPr>
      <w:r w:rsidRPr="00004C32">
        <w:rPr>
          <w:rFonts w:ascii="Palatino Linotype" w:hAnsi="Palatino Linotype"/>
          <w:b/>
          <w:sz w:val="22"/>
          <w:szCs w:val="22"/>
          <w:lang w:val="uz-Cyrl-UZ"/>
        </w:rPr>
        <w:t>Томонлар хуқуқий манзили ва реквизитлари</w:t>
      </w:r>
      <w:r w:rsidRPr="00004C32">
        <w:rPr>
          <w:rFonts w:ascii="Palatino Linotype" w:hAnsi="Palatino Linotype"/>
          <w:b/>
          <w:sz w:val="22"/>
          <w:szCs w:val="22"/>
          <w:lang w:val="uz-Latn-UZ"/>
        </w:rPr>
        <w:t>:</w:t>
      </w:r>
    </w:p>
    <w:p w:rsidR="000D2CD2" w:rsidRPr="00C876BD" w:rsidRDefault="000D2CD2" w:rsidP="000D2CD2">
      <w:pPr>
        <w:tabs>
          <w:tab w:val="left" w:pos="4380"/>
        </w:tabs>
        <w:ind w:left="360"/>
        <w:rPr>
          <w:rFonts w:ascii="Palatino Linotype" w:hAnsi="Palatino Linotype"/>
          <w:b/>
          <w:sz w:val="22"/>
          <w:szCs w:val="22"/>
          <w:lang w:val="uz-Latn-UZ"/>
        </w:rPr>
      </w:pPr>
    </w:p>
    <w:tbl>
      <w:tblPr>
        <w:tblW w:w="10188" w:type="dxa"/>
        <w:tblInd w:w="108" w:type="dxa"/>
        <w:tblLook w:val="01E0"/>
      </w:tblPr>
      <w:tblGrid>
        <w:gridCol w:w="4680"/>
        <w:gridCol w:w="540"/>
        <w:gridCol w:w="4968"/>
      </w:tblGrid>
      <w:tr w:rsidR="000D2CD2" w:rsidRPr="00004C32" w:rsidTr="002D2D22">
        <w:tc>
          <w:tcPr>
            <w:tcW w:w="4680" w:type="dxa"/>
          </w:tcPr>
          <w:p w:rsidR="000D2CD2" w:rsidRPr="000E70A3" w:rsidRDefault="000D2CD2" w:rsidP="002D2D22">
            <w:pPr>
              <w:tabs>
                <w:tab w:val="center" w:pos="2232"/>
                <w:tab w:val="right" w:pos="4464"/>
              </w:tabs>
              <w:rPr>
                <w:rFonts w:ascii="Palatino Linotype" w:hAnsi="Palatino Linotype"/>
                <w:b/>
              </w:rPr>
            </w:pPr>
            <w:r w:rsidRPr="000E70A3">
              <w:rPr>
                <w:rFonts w:ascii="Palatino Linotype" w:hAnsi="Palatino Linotype"/>
                <w:b/>
                <w:sz w:val="22"/>
                <w:szCs w:val="22"/>
                <w:lang w:val="uz-Cyrl-UZ"/>
              </w:rPr>
              <w:tab/>
            </w:r>
            <w:r w:rsidRPr="000E70A3">
              <w:rPr>
                <w:rFonts w:ascii="Palatino Linotype" w:hAnsi="Palatino Linotype"/>
                <w:b/>
                <w:sz w:val="22"/>
                <w:szCs w:val="22"/>
              </w:rPr>
              <w:t>БУЮРТМАЧИ:</w:t>
            </w:r>
            <w:r w:rsidRPr="000E70A3">
              <w:rPr>
                <w:rFonts w:ascii="Palatino Linotype" w:hAnsi="Palatino Linotype"/>
                <w:b/>
                <w:sz w:val="22"/>
                <w:szCs w:val="22"/>
              </w:rPr>
              <w:tab/>
            </w:r>
          </w:p>
        </w:tc>
        <w:tc>
          <w:tcPr>
            <w:tcW w:w="540" w:type="dxa"/>
          </w:tcPr>
          <w:p w:rsidR="000D2CD2" w:rsidRPr="00004C32" w:rsidRDefault="000D2CD2" w:rsidP="002D2D22">
            <w:pPr>
              <w:jc w:val="center"/>
              <w:rPr>
                <w:rFonts w:ascii="Palatino Linotype" w:hAnsi="Palatino Linotype"/>
              </w:rPr>
            </w:pPr>
          </w:p>
        </w:tc>
        <w:tc>
          <w:tcPr>
            <w:tcW w:w="4968" w:type="dxa"/>
          </w:tcPr>
          <w:p w:rsidR="000D2CD2" w:rsidRPr="000E70A3" w:rsidRDefault="000D2CD2" w:rsidP="002D2D22">
            <w:pPr>
              <w:tabs>
                <w:tab w:val="center" w:pos="2232"/>
                <w:tab w:val="right" w:pos="4464"/>
              </w:tabs>
              <w:rPr>
                <w:rFonts w:ascii="Palatino Linotype" w:hAnsi="Palatino Linotype"/>
                <w:b/>
              </w:rPr>
            </w:pPr>
            <w:r w:rsidRPr="000E70A3">
              <w:rPr>
                <w:rFonts w:ascii="Palatino Linotype" w:hAnsi="Palatino Linotype"/>
                <w:b/>
                <w:sz w:val="22"/>
                <w:szCs w:val="22"/>
                <w:lang w:val="uz-Cyrl-UZ"/>
              </w:rPr>
              <w:tab/>
              <w:t>ПУДРАТЧИ</w:t>
            </w:r>
            <w:r w:rsidRPr="000E70A3">
              <w:rPr>
                <w:rFonts w:ascii="Palatino Linotype" w:hAnsi="Palatino Linotype"/>
                <w:b/>
                <w:sz w:val="22"/>
                <w:szCs w:val="22"/>
              </w:rPr>
              <w:t>:</w:t>
            </w:r>
            <w:r w:rsidRPr="000E70A3">
              <w:rPr>
                <w:rFonts w:ascii="Palatino Linotype" w:hAnsi="Palatino Linotype"/>
                <w:b/>
                <w:sz w:val="22"/>
                <w:szCs w:val="22"/>
              </w:rPr>
              <w:tab/>
            </w:r>
          </w:p>
        </w:tc>
      </w:tr>
      <w:tr w:rsidR="000D2CD2" w:rsidRPr="00004C32" w:rsidTr="002D2D22">
        <w:tc>
          <w:tcPr>
            <w:tcW w:w="4680" w:type="dxa"/>
          </w:tcPr>
          <w:p w:rsidR="000D2CD2" w:rsidRDefault="000D2CD2" w:rsidP="002D2D22">
            <w:pPr>
              <w:rPr>
                <w:b/>
              </w:rPr>
            </w:pPr>
            <w:proofErr w:type="spellStart"/>
            <w:r w:rsidRPr="000E70A3">
              <w:rPr>
                <w:b/>
              </w:rPr>
              <w:t>Номи</w:t>
            </w:r>
            <w:proofErr w:type="spellEnd"/>
            <w:r w:rsidRPr="000E70A3">
              <w:rPr>
                <w:b/>
              </w:rPr>
              <w:t xml:space="preserve">: </w:t>
            </w:r>
            <w:r>
              <w:rPr>
                <w:b/>
              </w:rPr>
              <w:t xml:space="preserve">Бувайда туман </w:t>
            </w:r>
            <w:proofErr w:type="spellStart"/>
            <w:r>
              <w:rPr>
                <w:b/>
              </w:rPr>
              <w:t>Ободонлаштириш</w:t>
            </w:r>
            <w:proofErr w:type="spellEnd"/>
            <w:r>
              <w:rPr>
                <w:b/>
              </w:rPr>
              <w:t xml:space="preserve"> </w:t>
            </w:r>
            <w:proofErr w:type="spellStart"/>
            <w:r>
              <w:rPr>
                <w:b/>
              </w:rPr>
              <w:t>бошкармаси</w:t>
            </w:r>
            <w:proofErr w:type="spellEnd"/>
          </w:p>
          <w:p w:rsidR="000D2CD2" w:rsidRPr="000E70A3" w:rsidRDefault="000D2CD2" w:rsidP="002D2D22">
            <w:pPr>
              <w:rPr>
                <w:b/>
              </w:rPr>
            </w:pPr>
          </w:p>
        </w:tc>
        <w:tc>
          <w:tcPr>
            <w:tcW w:w="540" w:type="dxa"/>
          </w:tcPr>
          <w:p w:rsidR="000D2CD2" w:rsidRPr="00004C32" w:rsidRDefault="000D2CD2" w:rsidP="002D2D22">
            <w:pPr>
              <w:jc w:val="center"/>
              <w:rPr>
                <w:rFonts w:ascii="Palatino Linotype" w:hAnsi="Palatino Linotype"/>
              </w:rPr>
            </w:pPr>
          </w:p>
        </w:tc>
        <w:tc>
          <w:tcPr>
            <w:tcW w:w="4968" w:type="dxa"/>
          </w:tcPr>
          <w:p w:rsidR="000D2CD2" w:rsidRPr="00F27A47" w:rsidRDefault="003B2EEA" w:rsidP="002D2D22">
            <w:pPr>
              <w:jc w:val="center"/>
              <w:rPr>
                <w:rFonts w:ascii="Palatino Linotype" w:hAnsi="Palatino Linotype"/>
                <w:b/>
              </w:rPr>
            </w:pPr>
            <w:r>
              <w:rPr>
                <w:rFonts w:ascii="Palatino Linotype" w:hAnsi="Palatino Linotype"/>
                <w:b/>
                <w:sz w:val="22"/>
                <w:szCs w:val="22"/>
              </w:rPr>
              <w:t>_________________________</w:t>
            </w:r>
          </w:p>
        </w:tc>
      </w:tr>
      <w:tr w:rsidR="000D2CD2" w:rsidRPr="00004C32" w:rsidTr="002D2D22">
        <w:tc>
          <w:tcPr>
            <w:tcW w:w="4680" w:type="dxa"/>
          </w:tcPr>
          <w:p w:rsidR="000D2CD2" w:rsidRPr="000E70A3" w:rsidRDefault="000D2CD2" w:rsidP="002D2D22">
            <w:pPr>
              <w:rPr>
                <w:b/>
              </w:rPr>
            </w:pPr>
            <w:proofErr w:type="spellStart"/>
            <w:r w:rsidRPr="000E70A3">
              <w:rPr>
                <w:b/>
              </w:rPr>
              <w:t>Манзили</w:t>
            </w:r>
            <w:proofErr w:type="spellEnd"/>
            <w:r w:rsidRPr="000E70A3">
              <w:rPr>
                <w:b/>
              </w:rPr>
              <w:t xml:space="preserve">: </w:t>
            </w:r>
            <w:r>
              <w:rPr>
                <w:b/>
              </w:rPr>
              <w:t>Бувайда туман</w:t>
            </w:r>
          </w:p>
        </w:tc>
        <w:tc>
          <w:tcPr>
            <w:tcW w:w="540" w:type="dxa"/>
          </w:tcPr>
          <w:p w:rsidR="000D2CD2" w:rsidRPr="00004C32" w:rsidRDefault="000D2CD2" w:rsidP="002D2D22">
            <w:pPr>
              <w:jc w:val="center"/>
              <w:rPr>
                <w:rFonts w:ascii="Palatino Linotype" w:hAnsi="Palatino Linotype"/>
              </w:rPr>
            </w:pPr>
          </w:p>
        </w:tc>
        <w:tc>
          <w:tcPr>
            <w:tcW w:w="4968" w:type="dxa"/>
          </w:tcPr>
          <w:p w:rsidR="000D2CD2" w:rsidRPr="00827EAC" w:rsidRDefault="000D2CD2" w:rsidP="002D2D22">
            <w:pPr>
              <w:jc w:val="center"/>
              <w:rPr>
                <w:rFonts w:ascii="Palatino Linotype" w:hAnsi="Palatino Linotype"/>
                <w:b/>
                <w:lang w:val="en-US"/>
              </w:rPr>
            </w:pPr>
            <w:r>
              <w:rPr>
                <w:rFonts w:ascii="Palatino Linotype" w:hAnsi="Palatino Linotype"/>
                <w:b/>
                <w:sz w:val="22"/>
                <w:szCs w:val="22"/>
              </w:rPr>
              <w:t xml:space="preserve">Бувайда </w:t>
            </w:r>
            <w:proofErr w:type="spellStart"/>
            <w:r>
              <w:rPr>
                <w:rFonts w:ascii="Palatino Linotype" w:hAnsi="Palatino Linotype"/>
                <w:b/>
                <w:sz w:val="22"/>
                <w:szCs w:val="22"/>
              </w:rPr>
              <w:t>тумани</w:t>
            </w:r>
            <w:proofErr w:type="spellEnd"/>
            <w:r>
              <w:rPr>
                <w:rFonts w:ascii="Palatino Linotype" w:hAnsi="Palatino Linotype"/>
                <w:b/>
                <w:sz w:val="22"/>
                <w:szCs w:val="22"/>
              </w:rPr>
              <w:t xml:space="preserve"> </w:t>
            </w:r>
            <w:r>
              <w:rPr>
                <w:rFonts w:ascii="Palatino Linotype" w:hAnsi="Palatino Linotype"/>
                <w:b/>
                <w:sz w:val="22"/>
                <w:szCs w:val="22"/>
                <w:lang w:val="en-US"/>
              </w:rPr>
              <w:t>____________________</w:t>
            </w:r>
          </w:p>
        </w:tc>
      </w:tr>
      <w:tr w:rsidR="000D2CD2" w:rsidRPr="00004C32" w:rsidTr="002D2D22">
        <w:tc>
          <w:tcPr>
            <w:tcW w:w="4680" w:type="dxa"/>
          </w:tcPr>
          <w:p w:rsidR="000D2CD2" w:rsidRPr="005A3F61" w:rsidRDefault="000D2CD2" w:rsidP="002D2D22">
            <w:pPr>
              <w:rPr>
                <w:b/>
              </w:rPr>
            </w:pPr>
            <w:r>
              <w:rPr>
                <w:b/>
              </w:rPr>
              <w:t>____________________________________</w:t>
            </w:r>
          </w:p>
        </w:tc>
        <w:tc>
          <w:tcPr>
            <w:tcW w:w="540" w:type="dxa"/>
          </w:tcPr>
          <w:p w:rsidR="000D2CD2" w:rsidRPr="00004C32" w:rsidRDefault="000D2CD2" w:rsidP="002D2D22">
            <w:pPr>
              <w:jc w:val="center"/>
              <w:rPr>
                <w:rFonts w:ascii="Palatino Linotype" w:hAnsi="Palatino Linotype"/>
              </w:rPr>
            </w:pPr>
          </w:p>
        </w:tc>
        <w:tc>
          <w:tcPr>
            <w:tcW w:w="4968" w:type="dxa"/>
          </w:tcPr>
          <w:p w:rsidR="000D2CD2" w:rsidRPr="000E70A3" w:rsidRDefault="000D2CD2" w:rsidP="002D2D22">
            <w:pPr>
              <w:jc w:val="center"/>
              <w:rPr>
                <w:rFonts w:ascii="Palatino Linotype" w:hAnsi="Palatino Linotype"/>
                <w:b/>
                <w:lang w:val="uz-Cyrl-UZ"/>
              </w:rPr>
            </w:pPr>
            <w:r>
              <w:rPr>
                <w:rFonts w:ascii="Palatino Linotype" w:hAnsi="Palatino Linotype"/>
                <w:b/>
                <w:sz w:val="22"/>
                <w:szCs w:val="22"/>
              </w:rPr>
              <w:t>Тел/факс____________________</w:t>
            </w:r>
          </w:p>
        </w:tc>
      </w:tr>
      <w:tr w:rsidR="000D2CD2" w:rsidRPr="00004C32" w:rsidTr="002D2D22">
        <w:tc>
          <w:tcPr>
            <w:tcW w:w="4680" w:type="dxa"/>
          </w:tcPr>
          <w:p w:rsidR="000D2CD2" w:rsidRPr="00D22845" w:rsidRDefault="000D2CD2" w:rsidP="002D2D22">
            <w:pPr>
              <w:rPr>
                <w:b/>
                <w:lang w:val="uz-Cyrl-UZ"/>
              </w:rPr>
            </w:pPr>
            <w:r>
              <w:rPr>
                <w:b/>
                <w:lang w:val="uz-Cyrl-UZ"/>
              </w:rPr>
              <w:t>Тошкетн шахар марказий банк</w:t>
            </w:r>
          </w:p>
        </w:tc>
        <w:tc>
          <w:tcPr>
            <w:tcW w:w="540" w:type="dxa"/>
          </w:tcPr>
          <w:p w:rsidR="000D2CD2" w:rsidRPr="00004C32" w:rsidRDefault="000D2CD2" w:rsidP="002D2D22">
            <w:pPr>
              <w:jc w:val="center"/>
              <w:rPr>
                <w:rFonts w:ascii="Palatino Linotype" w:hAnsi="Palatino Linotype"/>
              </w:rPr>
            </w:pPr>
          </w:p>
        </w:tc>
        <w:tc>
          <w:tcPr>
            <w:tcW w:w="4968" w:type="dxa"/>
          </w:tcPr>
          <w:p w:rsidR="000D2CD2" w:rsidRDefault="000D2CD2" w:rsidP="002D2D22">
            <w:pPr>
              <w:jc w:val="center"/>
              <w:rPr>
                <w:rFonts w:ascii="Palatino Linotype" w:hAnsi="Palatino Linotype"/>
                <w:b/>
              </w:rPr>
            </w:pPr>
          </w:p>
        </w:tc>
      </w:tr>
      <w:tr w:rsidR="000D2CD2" w:rsidRPr="00004C32" w:rsidTr="002D2D22">
        <w:tc>
          <w:tcPr>
            <w:tcW w:w="4680" w:type="dxa"/>
          </w:tcPr>
          <w:p w:rsidR="000D2CD2" w:rsidRPr="00D22845" w:rsidRDefault="000D2CD2" w:rsidP="002D2D22">
            <w:pPr>
              <w:rPr>
                <w:b/>
                <w:lang w:val="uz-Cyrl-UZ"/>
              </w:rPr>
            </w:pPr>
            <w:r w:rsidRPr="000E70A3">
              <w:rPr>
                <w:b/>
              </w:rPr>
              <w:t>СТИР:</w:t>
            </w:r>
            <w:r>
              <w:rPr>
                <w:b/>
              </w:rPr>
              <w:t xml:space="preserve"> </w:t>
            </w:r>
            <w:r>
              <w:rPr>
                <w:b/>
                <w:lang w:val="uz-Cyrl-UZ"/>
              </w:rPr>
              <w:t>201122919</w:t>
            </w:r>
            <w:r>
              <w:rPr>
                <w:b/>
              </w:rPr>
              <w:t xml:space="preserve"> </w:t>
            </w:r>
            <w:r w:rsidRPr="000E70A3">
              <w:rPr>
                <w:b/>
              </w:rPr>
              <w:t>ОКОНХ:</w:t>
            </w:r>
            <w:r>
              <w:rPr>
                <w:b/>
              </w:rPr>
              <w:t xml:space="preserve"> </w:t>
            </w:r>
            <w:r>
              <w:rPr>
                <w:b/>
                <w:lang w:val="uz-Cyrl-UZ"/>
              </w:rPr>
              <w:t>97600</w:t>
            </w:r>
          </w:p>
        </w:tc>
        <w:tc>
          <w:tcPr>
            <w:tcW w:w="540" w:type="dxa"/>
          </w:tcPr>
          <w:p w:rsidR="000D2CD2" w:rsidRPr="00004C32" w:rsidRDefault="000D2CD2" w:rsidP="002D2D22">
            <w:pPr>
              <w:jc w:val="center"/>
              <w:rPr>
                <w:rFonts w:ascii="Palatino Linotype" w:hAnsi="Palatino Linotype"/>
              </w:rPr>
            </w:pPr>
          </w:p>
        </w:tc>
        <w:tc>
          <w:tcPr>
            <w:tcW w:w="4968" w:type="dxa"/>
          </w:tcPr>
          <w:p w:rsidR="000D2CD2" w:rsidRPr="00827EAC" w:rsidRDefault="000D2CD2" w:rsidP="002D2D22">
            <w:pPr>
              <w:jc w:val="center"/>
              <w:rPr>
                <w:rFonts w:ascii="Palatino Linotype" w:hAnsi="Palatino Linotype"/>
                <w:b/>
                <w:lang w:val="en-US"/>
              </w:rPr>
            </w:pPr>
            <w:proofErr w:type="spellStart"/>
            <w:proofErr w:type="gramStart"/>
            <w:r>
              <w:rPr>
                <w:rFonts w:ascii="Palatino Linotype" w:hAnsi="Palatino Linotype"/>
                <w:b/>
                <w:sz w:val="22"/>
                <w:szCs w:val="22"/>
              </w:rPr>
              <w:t>Хр</w:t>
            </w:r>
            <w:proofErr w:type="spellEnd"/>
            <w:proofErr w:type="gramEnd"/>
            <w:r>
              <w:rPr>
                <w:rFonts w:ascii="Palatino Linotype" w:hAnsi="Palatino Linotype"/>
                <w:b/>
                <w:sz w:val="22"/>
                <w:szCs w:val="22"/>
              </w:rPr>
              <w:t>:</w:t>
            </w:r>
            <w:r>
              <w:rPr>
                <w:rFonts w:ascii="Palatino Linotype" w:hAnsi="Palatino Linotype"/>
                <w:b/>
                <w:sz w:val="22"/>
                <w:szCs w:val="22"/>
                <w:lang w:val="en-US"/>
              </w:rPr>
              <w:t>______________________________</w:t>
            </w:r>
          </w:p>
        </w:tc>
      </w:tr>
      <w:tr w:rsidR="000D2CD2" w:rsidRPr="00004C32" w:rsidTr="002D2D22">
        <w:tc>
          <w:tcPr>
            <w:tcW w:w="4680" w:type="dxa"/>
          </w:tcPr>
          <w:p w:rsidR="000D2CD2" w:rsidRPr="00D22845" w:rsidRDefault="000D2CD2" w:rsidP="002D2D22">
            <w:pPr>
              <w:rPr>
                <w:lang w:val="uz-Cyrl-UZ"/>
              </w:rPr>
            </w:pPr>
            <w:r>
              <w:rPr>
                <w:lang w:val="uz-Cyrl-UZ"/>
              </w:rPr>
              <w:t>Хр 23402000300100001010</w:t>
            </w:r>
          </w:p>
        </w:tc>
        <w:tc>
          <w:tcPr>
            <w:tcW w:w="540" w:type="dxa"/>
          </w:tcPr>
          <w:p w:rsidR="000D2CD2" w:rsidRPr="00004C32" w:rsidRDefault="000D2CD2" w:rsidP="002D2D22">
            <w:pPr>
              <w:jc w:val="center"/>
              <w:rPr>
                <w:rFonts w:ascii="Palatino Linotype" w:hAnsi="Palatino Linotype"/>
              </w:rPr>
            </w:pPr>
          </w:p>
        </w:tc>
        <w:tc>
          <w:tcPr>
            <w:tcW w:w="4968" w:type="dxa"/>
          </w:tcPr>
          <w:p w:rsidR="000D2CD2" w:rsidRPr="00185367" w:rsidRDefault="000D2CD2" w:rsidP="002D2D22">
            <w:pPr>
              <w:jc w:val="center"/>
              <w:rPr>
                <w:rFonts w:ascii="Palatino Linotype" w:hAnsi="Palatino Linotype"/>
                <w:b/>
              </w:rPr>
            </w:pPr>
            <w:r>
              <w:rPr>
                <w:rFonts w:ascii="Palatino Linotype" w:hAnsi="Palatino Linotype"/>
                <w:b/>
                <w:sz w:val="22"/>
                <w:szCs w:val="22"/>
              </w:rPr>
              <w:t>.</w:t>
            </w:r>
          </w:p>
        </w:tc>
      </w:tr>
      <w:tr w:rsidR="000D2CD2" w:rsidRPr="00004C32" w:rsidTr="002D2D22">
        <w:tc>
          <w:tcPr>
            <w:tcW w:w="4680" w:type="dxa"/>
          </w:tcPr>
          <w:p w:rsidR="000D2CD2" w:rsidRPr="00D22845" w:rsidRDefault="000D2CD2" w:rsidP="002D2D22">
            <w:pPr>
              <w:rPr>
                <w:b/>
                <w:lang w:val="uz-Cyrl-UZ"/>
              </w:rPr>
            </w:pPr>
            <w:r>
              <w:rPr>
                <w:b/>
                <w:lang w:val="uz-Cyrl-UZ"/>
              </w:rPr>
              <w:t>ИНН 200162506</w:t>
            </w:r>
          </w:p>
        </w:tc>
        <w:tc>
          <w:tcPr>
            <w:tcW w:w="540" w:type="dxa"/>
          </w:tcPr>
          <w:p w:rsidR="000D2CD2" w:rsidRPr="00004C32" w:rsidRDefault="000D2CD2" w:rsidP="002D2D22">
            <w:pPr>
              <w:jc w:val="center"/>
              <w:rPr>
                <w:rFonts w:ascii="Palatino Linotype" w:hAnsi="Palatino Linotype"/>
              </w:rPr>
            </w:pPr>
          </w:p>
        </w:tc>
        <w:tc>
          <w:tcPr>
            <w:tcW w:w="4968" w:type="dxa"/>
          </w:tcPr>
          <w:p w:rsidR="000D2CD2" w:rsidRPr="00827EAC" w:rsidRDefault="000D2CD2" w:rsidP="002D2D22">
            <w:pPr>
              <w:jc w:val="center"/>
              <w:rPr>
                <w:rFonts w:ascii="Palatino Linotype" w:hAnsi="Palatino Linotype"/>
                <w:b/>
                <w:lang w:val="en-US"/>
              </w:rPr>
            </w:pPr>
            <w:r>
              <w:rPr>
                <w:rFonts w:ascii="Palatino Linotype" w:hAnsi="Palatino Linotype"/>
                <w:b/>
                <w:sz w:val="22"/>
                <w:szCs w:val="22"/>
              </w:rPr>
              <w:t xml:space="preserve">МФО: </w:t>
            </w:r>
            <w:r>
              <w:rPr>
                <w:rFonts w:ascii="Palatino Linotype" w:hAnsi="Palatino Linotype"/>
                <w:b/>
                <w:sz w:val="22"/>
                <w:szCs w:val="22"/>
                <w:lang w:val="en-US"/>
              </w:rPr>
              <w:t>__________</w:t>
            </w:r>
            <w:r>
              <w:rPr>
                <w:rFonts w:ascii="Palatino Linotype" w:hAnsi="Palatino Linotype"/>
                <w:b/>
                <w:sz w:val="22"/>
                <w:szCs w:val="22"/>
              </w:rPr>
              <w:t xml:space="preserve">  ИНН: </w:t>
            </w:r>
            <w:r>
              <w:rPr>
                <w:rFonts w:ascii="Palatino Linotype" w:hAnsi="Palatino Linotype"/>
                <w:b/>
                <w:sz w:val="22"/>
                <w:szCs w:val="22"/>
                <w:lang w:val="en-US"/>
              </w:rPr>
              <w:t>________________</w:t>
            </w:r>
          </w:p>
        </w:tc>
      </w:tr>
      <w:tr w:rsidR="000D2CD2" w:rsidRPr="00004C32" w:rsidTr="002D2D22">
        <w:tc>
          <w:tcPr>
            <w:tcW w:w="4680" w:type="dxa"/>
          </w:tcPr>
          <w:p w:rsidR="000D2CD2" w:rsidRDefault="000D2CD2" w:rsidP="000D2CD2">
            <w:pPr>
              <w:numPr>
                <w:ilvl w:val="0"/>
                <w:numId w:val="3"/>
              </w:numPr>
              <w:pBdr>
                <w:bottom w:val="single" w:sz="6" w:space="6" w:color="DFE1E3"/>
              </w:pBdr>
              <w:ind w:left="0"/>
              <w:textAlignment w:val="center"/>
              <w:rPr>
                <w:rFonts w:ascii="Arial" w:hAnsi="Arial" w:cs="Arial"/>
                <w:color w:val="1F1F1F"/>
                <w:sz w:val="21"/>
                <w:szCs w:val="21"/>
              </w:rPr>
            </w:pPr>
            <w:r>
              <w:rPr>
                <w:b/>
                <w:lang w:val="uz-Cyrl-UZ"/>
              </w:rPr>
              <w:t xml:space="preserve">Ш/хр </w:t>
            </w:r>
            <w:r>
              <w:rPr>
                <w:rFonts w:ascii="Arial" w:hAnsi="Arial" w:cs="Arial"/>
                <w:color w:val="1F1F1F"/>
                <w:sz w:val="21"/>
                <w:szCs w:val="21"/>
              </w:rPr>
              <w:t> </w:t>
            </w:r>
          </w:p>
          <w:p w:rsidR="000D2CD2" w:rsidRPr="00827EAC" w:rsidRDefault="000D2CD2" w:rsidP="002D2D22">
            <w:pPr>
              <w:pBdr>
                <w:bottom w:val="single" w:sz="6" w:space="6" w:color="DFE1E3"/>
              </w:pBdr>
              <w:textAlignment w:val="center"/>
              <w:rPr>
                <w:rFonts w:ascii="Arial" w:hAnsi="Arial" w:cs="Arial"/>
                <w:color w:val="1F1F1F"/>
                <w:sz w:val="21"/>
                <w:szCs w:val="21"/>
                <w:lang w:val="uz-Cyrl-UZ"/>
              </w:rPr>
            </w:pPr>
            <w:r>
              <w:rPr>
                <w:rFonts w:ascii="Arial" w:hAnsi="Arial" w:cs="Arial"/>
                <w:color w:val="1F1F1F"/>
                <w:sz w:val="21"/>
                <w:szCs w:val="21"/>
              </w:rPr>
              <w:lastRenderedPageBreak/>
              <w:t>100022860302127065400110001</w:t>
            </w:r>
          </w:p>
        </w:tc>
        <w:tc>
          <w:tcPr>
            <w:tcW w:w="540" w:type="dxa"/>
          </w:tcPr>
          <w:p w:rsidR="000D2CD2" w:rsidRPr="00004C32" w:rsidRDefault="000D2CD2" w:rsidP="002D2D22">
            <w:pPr>
              <w:jc w:val="center"/>
              <w:rPr>
                <w:rFonts w:ascii="Palatino Linotype" w:hAnsi="Palatino Linotype"/>
              </w:rPr>
            </w:pPr>
          </w:p>
        </w:tc>
        <w:tc>
          <w:tcPr>
            <w:tcW w:w="4968" w:type="dxa"/>
          </w:tcPr>
          <w:p w:rsidR="000D2CD2" w:rsidRPr="00827EAC" w:rsidRDefault="000D2CD2" w:rsidP="002D2D22">
            <w:pPr>
              <w:jc w:val="center"/>
              <w:rPr>
                <w:rFonts w:ascii="Palatino Linotype" w:hAnsi="Palatino Linotype"/>
                <w:b/>
                <w:lang w:val="en-US"/>
              </w:rPr>
            </w:pPr>
            <w:r>
              <w:rPr>
                <w:rFonts w:ascii="Palatino Linotype" w:hAnsi="Palatino Linotype"/>
                <w:b/>
                <w:sz w:val="22"/>
                <w:szCs w:val="22"/>
              </w:rPr>
              <w:t xml:space="preserve">ОКОНХ: </w:t>
            </w:r>
            <w:r>
              <w:rPr>
                <w:rFonts w:ascii="Palatino Linotype" w:hAnsi="Palatino Linotype"/>
                <w:b/>
                <w:sz w:val="22"/>
                <w:szCs w:val="22"/>
                <w:lang w:val="en-US"/>
              </w:rPr>
              <w:t>___________</w:t>
            </w:r>
          </w:p>
        </w:tc>
      </w:tr>
      <w:tr w:rsidR="000D2CD2" w:rsidRPr="00004C32" w:rsidTr="002D2D22">
        <w:tc>
          <w:tcPr>
            <w:tcW w:w="4680" w:type="dxa"/>
          </w:tcPr>
          <w:p w:rsidR="000D2CD2" w:rsidRPr="000E70A3" w:rsidRDefault="000D2CD2" w:rsidP="002D2D22">
            <w:pPr>
              <w:rPr>
                <w:b/>
              </w:rPr>
            </w:pPr>
          </w:p>
        </w:tc>
        <w:tc>
          <w:tcPr>
            <w:tcW w:w="540" w:type="dxa"/>
          </w:tcPr>
          <w:p w:rsidR="000D2CD2" w:rsidRPr="00004C32" w:rsidRDefault="000D2CD2" w:rsidP="002D2D22">
            <w:pPr>
              <w:jc w:val="center"/>
              <w:rPr>
                <w:rFonts w:ascii="Palatino Linotype" w:hAnsi="Palatino Linotype"/>
              </w:rPr>
            </w:pPr>
          </w:p>
        </w:tc>
        <w:tc>
          <w:tcPr>
            <w:tcW w:w="4968" w:type="dxa"/>
          </w:tcPr>
          <w:p w:rsidR="000D2CD2" w:rsidRPr="00004C32" w:rsidRDefault="000D2CD2" w:rsidP="002D2D22">
            <w:pPr>
              <w:jc w:val="center"/>
              <w:rPr>
                <w:rFonts w:ascii="Palatino Linotype" w:hAnsi="Palatino Linotype"/>
                <w:lang w:val="uz-Cyrl-UZ"/>
              </w:rPr>
            </w:pPr>
          </w:p>
        </w:tc>
      </w:tr>
      <w:tr w:rsidR="000D2CD2" w:rsidRPr="00004C32" w:rsidTr="002D2D22">
        <w:tc>
          <w:tcPr>
            <w:tcW w:w="4680" w:type="dxa"/>
          </w:tcPr>
          <w:p w:rsidR="000D2CD2" w:rsidRPr="00B32781" w:rsidRDefault="000D2CD2" w:rsidP="002D2D22"/>
        </w:tc>
        <w:tc>
          <w:tcPr>
            <w:tcW w:w="540" w:type="dxa"/>
          </w:tcPr>
          <w:p w:rsidR="000D2CD2" w:rsidRPr="00004C32" w:rsidRDefault="000D2CD2" w:rsidP="002D2D22">
            <w:pPr>
              <w:jc w:val="center"/>
              <w:rPr>
                <w:rFonts w:ascii="Palatino Linotype" w:hAnsi="Palatino Linotype"/>
              </w:rPr>
            </w:pPr>
          </w:p>
        </w:tc>
        <w:tc>
          <w:tcPr>
            <w:tcW w:w="4968" w:type="dxa"/>
          </w:tcPr>
          <w:p w:rsidR="000D2CD2" w:rsidRPr="00004C32" w:rsidRDefault="000D2CD2" w:rsidP="002D2D22">
            <w:pPr>
              <w:jc w:val="center"/>
              <w:rPr>
                <w:rFonts w:ascii="Palatino Linotype" w:hAnsi="Palatino Linotype"/>
              </w:rPr>
            </w:pPr>
          </w:p>
        </w:tc>
      </w:tr>
      <w:tr w:rsidR="000D2CD2" w:rsidRPr="00004C32" w:rsidTr="002D2D22">
        <w:tc>
          <w:tcPr>
            <w:tcW w:w="4680" w:type="dxa"/>
          </w:tcPr>
          <w:p w:rsidR="000D2CD2" w:rsidRPr="00324D18" w:rsidRDefault="000D2CD2" w:rsidP="002D2D22">
            <w:pPr>
              <w:rPr>
                <w:b/>
              </w:rPr>
            </w:pPr>
            <w:proofErr w:type="spellStart"/>
            <w:r w:rsidRPr="00324D18">
              <w:rPr>
                <w:b/>
              </w:rPr>
              <w:t>Рахбар</w:t>
            </w:r>
            <w:proofErr w:type="spellEnd"/>
            <w:r w:rsidRPr="00324D18">
              <w:rPr>
                <w:b/>
              </w:rPr>
              <w:t xml:space="preserve">: </w:t>
            </w:r>
            <w:proofErr w:type="spellStart"/>
            <w:r w:rsidRPr="00324D18">
              <w:rPr>
                <w:b/>
              </w:rPr>
              <w:t>____________</w:t>
            </w:r>
            <w:r>
              <w:rPr>
                <w:b/>
              </w:rPr>
              <w:t>_Н.Турсунов</w:t>
            </w:r>
            <w:proofErr w:type="spellEnd"/>
          </w:p>
        </w:tc>
        <w:tc>
          <w:tcPr>
            <w:tcW w:w="540" w:type="dxa"/>
          </w:tcPr>
          <w:p w:rsidR="000D2CD2" w:rsidRPr="00004C32" w:rsidRDefault="000D2CD2" w:rsidP="002D2D22">
            <w:pPr>
              <w:jc w:val="center"/>
              <w:rPr>
                <w:rFonts w:ascii="Palatino Linotype" w:hAnsi="Palatino Linotype"/>
                <w:b/>
              </w:rPr>
            </w:pPr>
          </w:p>
        </w:tc>
        <w:tc>
          <w:tcPr>
            <w:tcW w:w="4968" w:type="dxa"/>
          </w:tcPr>
          <w:p w:rsidR="000D2CD2" w:rsidRPr="00827EAC" w:rsidRDefault="000D2CD2" w:rsidP="002D2D22">
            <w:pPr>
              <w:jc w:val="center"/>
              <w:rPr>
                <w:rFonts w:ascii="Palatino Linotype" w:hAnsi="Palatino Linotype"/>
                <w:b/>
                <w:lang w:val="uz-Cyrl-UZ"/>
              </w:rPr>
            </w:pPr>
            <w:proofErr w:type="spellStart"/>
            <w:r w:rsidRPr="00D81C06">
              <w:rPr>
                <w:rFonts w:ascii="Palatino Linotype" w:hAnsi="Palatino Linotype"/>
                <w:b/>
                <w:sz w:val="22"/>
                <w:szCs w:val="22"/>
              </w:rPr>
              <w:t>Рахбар</w:t>
            </w:r>
            <w:proofErr w:type="spellEnd"/>
            <w:r w:rsidRPr="00D81C06">
              <w:rPr>
                <w:rFonts w:ascii="Palatino Linotype" w:hAnsi="Palatino Linotype"/>
                <w:b/>
                <w:sz w:val="22"/>
                <w:szCs w:val="22"/>
              </w:rPr>
              <w:t>: _____________</w:t>
            </w:r>
          </w:p>
          <w:p w:rsidR="000D2CD2" w:rsidRPr="00D81C06" w:rsidRDefault="000D2CD2" w:rsidP="002D2D22">
            <w:pPr>
              <w:jc w:val="center"/>
              <w:rPr>
                <w:rFonts w:ascii="Palatino Linotype" w:hAnsi="Palatino Linotype"/>
                <w:b/>
                <w:lang w:val="uz-Cyrl-UZ"/>
              </w:rPr>
            </w:pPr>
          </w:p>
        </w:tc>
      </w:tr>
    </w:tbl>
    <w:p w:rsidR="000D2CD2" w:rsidRDefault="000D2CD2" w:rsidP="000D2CD2">
      <w:pPr>
        <w:rPr>
          <w:sz w:val="22"/>
          <w:szCs w:val="22"/>
          <w:lang w:val="uz-Cyrl-UZ"/>
        </w:rPr>
      </w:pPr>
    </w:p>
    <w:p w:rsidR="000D2CD2" w:rsidRPr="00FB505E" w:rsidRDefault="000D2CD2" w:rsidP="000D2CD2">
      <w:pPr>
        <w:ind w:firstLine="567"/>
        <w:jc w:val="center"/>
        <w:rPr>
          <w:b/>
          <w:sz w:val="22"/>
          <w:szCs w:val="22"/>
        </w:rPr>
      </w:pPr>
      <w:r w:rsidRPr="00004C32">
        <w:rPr>
          <w:b/>
          <w:sz w:val="22"/>
          <w:szCs w:val="22"/>
          <w:lang w:val="uz-Cyrl-UZ"/>
        </w:rPr>
        <w:t xml:space="preserve">Ҳуқуқшунос:                 </w:t>
      </w:r>
      <w:r>
        <w:rPr>
          <w:b/>
          <w:sz w:val="22"/>
          <w:szCs w:val="22"/>
          <w:lang w:val="uz-Cyrl-UZ"/>
        </w:rPr>
        <w:t xml:space="preserve">       </w:t>
      </w:r>
      <w:r w:rsidRPr="00004C32">
        <w:rPr>
          <w:b/>
          <w:sz w:val="22"/>
          <w:szCs w:val="22"/>
          <w:lang w:val="uz-Cyrl-UZ"/>
        </w:rPr>
        <w:t xml:space="preserve">  ___________      </w:t>
      </w:r>
      <w:r>
        <w:rPr>
          <w:b/>
          <w:sz w:val="22"/>
          <w:szCs w:val="22"/>
          <w:lang w:val="uz-Cyrl-UZ"/>
        </w:rPr>
        <w:t xml:space="preserve">                               </w:t>
      </w:r>
      <w:r>
        <w:rPr>
          <w:b/>
          <w:sz w:val="22"/>
          <w:szCs w:val="22"/>
        </w:rPr>
        <w:t>___________________________</w:t>
      </w:r>
    </w:p>
    <w:p w:rsidR="003737C7" w:rsidRDefault="003737C7"/>
    <w:sectPr w:rsidR="003737C7" w:rsidSect="000D2CD2">
      <w:pgSz w:w="11906" w:h="16838"/>
      <w:pgMar w:top="567" w:right="99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35DF2"/>
    <w:multiLevelType w:val="multilevel"/>
    <w:tmpl w:val="D596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F7B35"/>
    <w:multiLevelType w:val="hybridMultilevel"/>
    <w:tmpl w:val="763C71B8"/>
    <w:lvl w:ilvl="0" w:tplc="04F0D83A">
      <w:start w:val="1"/>
      <w:numFmt w:val="decimal"/>
      <w:lvlText w:val="%1."/>
      <w:lvlJc w:val="left"/>
      <w:pPr>
        <w:tabs>
          <w:tab w:val="num" w:pos="720"/>
        </w:tabs>
        <w:ind w:left="720" w:hanging="360"/>
      </w:pPr>
      <w:rPr>
        <w:rFonts w:hint="default"/>
        <w:b/>
      </w:rPr>
    </w:lvl>
    <w:lvl w:ilvl="1" w:tplc="0F88261E">
      <w:start w:val="1"/>
      <w:numFmt w:val="decimal"/>
      <w:lvlText w:val="%2."/>
      <w:lvlJc w:val="left"/>
      <w:pPr>
        <w:tabs>
          <w:tab w:val="num" w:pos="360"/>
        </w:tabs>
        <w:ind w:left="360" w:hanging="360"/>
      </w:pPr>
      <w:rPr>
        <w:rFonts w:hint="default"/>
        <w:b w:val="0"/>
      </w:rPr>
    </w:lvl>
    <w:lvl w:ilvl="2" w:tplc="165ABA68">
      <w:numFmt w:val="none"/>
      <w:lvlText w:val=""/>
      <w:lvlJc w:val="left"/>
      <w:pPr>
        <w:tabs>
          <w:tab w:val="num" w:pos="360"/>
        </w:tabs>
      </w:pPr>
    </w:lvl>
    <w:lvl w:ilvl="3" w:tplc="9A10F078">
      <w:numFmt w:val="none"/>
      <w:lvlText w:val=""/>
      <w:lvlJc w:val="left"/>
      <w:pPr>
        <w:tabs>
          <w:tab w:val="num" w:pos="360"/>
        </w:tabs>
      </w:pPr>
    </w:lvl>
    <w:lvl w:ilvl="4" w:tplc="E27C3486">
      <w:numFmt w:val="none"/>
      <w:lvlText w:val=""/>
      <w:lvlJc w:val="left"/>
      <w:pPr>
        <w:tabs>
          <w:tab w:val="num" w:pos="360"/>
        </w:tabs>
      </w:pPr>
    </w:lvl>
    <w:lvl w:ilvl="5" w:tplc="887ECB40">
      <w:numFmt w:val="none"/>
      <w:lvlText w:val=""/>
      <w:lvlJc w:val="left"/>
      <w:pPr>
        <w:tabs>
          <w:tab w:val="num" w:pos="360"/>
        </w:tabs>
      </w:pPr>
    </w:lvl>
    <w:lvl w:ilvl="6" w:tplc="F112EE06">
      <w:numFmt w:val="none"/>
      <w:lvlText w:val=""/>
      <w:lvlJc w:val="left"/>
      <w:pPr>
        <w:tabs>
          <w:tab w:val="num" w:pos="360"/>
        </w:tabs>
      </w:pPr>
    </w:lvl>
    <w:lvl w:ilvl="7" w:tplc="E870A1EA">
      <w:numFmt w:val="none"/>
      <w:lvlText w:val=""/>
      <w:lvlJc w:val="left"/>
      <w:pPr>
        <w:tabs>
          <w:tab w:val="num" w:pos="360"/>
        </w:tabs>
      </w:pPr>
    </w:lvl>
    <w:lvl w:ilvl="8" w:tplc="007A9146">
      <w:numFmt w:val="none"/>
      <w:lvlText w:val=""/>
      <w:lvlJc w:val="left"/>
      <w:pPr>
        <w:tabs>
          <w:tab w:val="num" w:pos="360"/>
        </w:tabs>
      </w:pPr>
    </w:lvl>
  </w:abstractNum>
  <w:abstractNum w:abstractNumId="2">
    <w:nsid w:val="78A47606"/>
    <w:multiLevelType w:val="multilevel"/>
    <w:tmpl w:val="BD02A47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2CD2"/>
    <w:rsid w:val="000D2CD2"/>
    <w:rsid w:val="00134B0D"/>
    <w:rsid w:val="002B1F9A"/>
    <w:rsid w:val="003737C7"/>
    <w:rsid w:val="003B2EEA"/>
    <w:rsid w:val="00CA6F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C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5455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Rashan</dc:creator>
  <cp:lastModifiedBy>Rashan</cp:lastModifiedBy>
  <cp:revision>2</cp:revision>
  <dcterms:created xsi:type="dcterms:W3CDTF">2022-02-19T05:20:00Z</dcterms:created>
  <dcterms:modified xsi:type="dcterms:W3CDTF">2022-02-19T05:20:00Z</dcterms:modified>
</cp:coreProperties>
</file>