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1168"/>
        <w:gridCol w:w="1078"/>
        <w:gridCol w:w="1014"/>
        <w:gridCol w:w="762"/>
        <w:gridCol w:w="899"/>
        <w:gridCol w:w="896"/>
        <w:gridCol w:w="895"/>
        <w:gridCol w:w="1130"/>
        <w:gridCol w:w="965"/>
        <w:gridCol w:w="877"/>
      </w:tblGrid>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Fonts w:eastAsia="Times New Roman"/>
              </w:rPr>
              <w:t>﻿</w:t>
            </w:r>
            <w:r>
              <w:rPr>
                <w:rStyle w:val="a6"/>
                <w:color w:val="000000"/>
                <w:sz w:val="20"/>
                <w:szCs w:val="20"/>
              </w:rPr>
              <w:t>Аутсорсинг шартлари асосида хизматларни кўрсатиш бўйича</w:t>
            </w:r>
            <w:r>
              <w:rPr>
                <w:b/>
                <w:bCs/>
                <w:color w:val="000000"/>
                <w:sz w:val="20"/>
                <w:szCs w:val="20"/>
              </w:rPr>
              <w:br/>
            </w:r>
            <w:r>
              <w:rPr>
                <w:rStyle w:val="a6"/>
                <w:color w:val="000000"/>
                <w:sz w:val="20"/>
                <w:szCs w:val="20"/>
              </w:rPr>
              <w:t>НАМУНАВИЙ ШАРТНОМА</w:t>
            </w:r>
          </w:p>
        </w:tc>
      </w:tr>
      <w:tr w:rsidR="00892948">
        <w:trPr>
          <w:divId w:val="1436097948"/>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 xml:space="preserve">_______ </w:t>
            </w:r>
            <w:proofErr w:type="gramStart"/>
            <w:r>
              <w:rPr>
                <w:rFonts w:eastAsia="Times New Roman"/>
                <w:color w:val="000000"/>
                <w:sz w:val="20"/>
                <w:szCs w:val="20"/>
              </w:rPr>
              <w:t>ша</w:t>
            </w:r>
            <w:proofErr w:type="gramEnd"/>
            <w:r>
              <w:rPr>
                <w:rFonts w:eastAsia="Times New Roman"/>
                <w:color w:val="000000"/>
                <w:sz w:val="20"/>
                <w:szCs w:val="20"/>
              </w:rPr>
              <w:t xml:space="preserve">ҳри (тумани)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20___ йил «___» _______</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both"/>
              <w:rPr>
                <w:color w:val="000000"/>
              </w:rPr>
            </w:pPr>
            <w:r>
              <w:rPr>
                <w:color w:val="000000"/>
                <w:sz w:val="20"/>
                <w:szCs w:val="20"/>
                <w:lang w:val="uz-Cyrl-UZ"/>
              </w:rPr>
              <w:t xml:space="preserve">_____________________________________ номидан Низом асосида фаолият юритувчи </w:t>
            </w:r>
          </w:p>
        </w:tc>
      </w:tr>
      <w:tr w:rsidR="00892948">
        <w:trPr>
          <w:divId w:val="1436097948"/>
        </w:trPr>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both"/>
              <w:rPr>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color w:val="000000"/>
                <w:sz w:val="20"/>
                <w:szCs w:val="20"/>
              </w:rPr>
              <w:t>(муассаса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__________________________________ (кейинги ўринларда Буюртмачи деб аталади)</w:t>
            </w:r>
          </w:p>
        </w:tc>
      </w:tr>
      <w:tr w:rsidR="00892948">
        <w:trPr>
          <w:divId w:val="1436097948"/>
        </w:trPr>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бир томондан ва ____________________________ номидан Устав (ишончнома) асосида</w:t>
            </w:r>
          </w:p>
        </w:tc>
      </w:tr>
      <w:tr w:rsidR="00892948">
        <w:trPr>
          <w:divId w:val="1436097948"/>
        </w:trPr>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color w:val="000000"/>
                <w:sz w:val="20"/>
                <w:szCs w:val="20"/>
              </w:rPr>
              <w:t>(ташкилот номи)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proofErr w:type="gramStart"/>
            <w:r>
              <w:rPr>
                <w:rFonts w:eastAsia="Times New Roman"/>
                <w:color w:val="000000"/>
                <w:sz w:val="20"/>
                <w:szCs w:val="20"/>
              </w:rPr>
              <w:t>фаолият юритувчи директор ________________________________ (кейинги ўринларда</w:t>
            </w:r>
            <w:proofErr w:type="gramEnd"/>
          </w:p>
        </w:tc>
      </w:tr>
      <w:tr w:rsidR="00892948">
        <w:trPr>
          <w:divId w:val="1436097948"/>
        </w:trPr>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color w:val="000000"/>
                <w:sz w:val="20"/>
                <w:szCs w:val="20"/>
              </w:rPr>
              <w:t>(Ф.И.Ш.)</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proofErr w:type="gramStart"/>
            <w:r>
              <w:rPr>
                <w:rFonts w:eastAsia="Times New Roman"/>
                <w:color w:val="000000"/>
                <w:sz w:val="20"/>
                <w:szCs w:val="20"/>
              </w:rPr>
              <w:t>Аутсорсер деб аталади), иккинчи томондан кейинчалик Томонлар деб аталади, ушбу Шартномани қуйидагилар тўғрисида туздилар.</w:t>
            </w:r>
            <w:proofErr w:type="gramEnd"/>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Style w:val="a6"/>
                <w:color w:val="000000"/>
                <w:sz w:val="20"/>
                <w:szCs w:val="20"/>
              </w:rPr>
              <w:t>I. Шартнома предмети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1.2. Аутсорсер мазкур шартноманинг 1.3-бандида кўрсатилган муддатдан бошлаб, у тугагунига қадар ҳар куни Буюртмачини ________________________________________</w:t>
            </w:r>
          </w:p>
        </w:tc>
      </w:tr>
      <w:tr w:rsidR="00892948">
        <w:trPr>
          <w:divId w:val="1436097948"/>
        </w:trPr>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color w:val="000000"/>
                <w:sz w:val="20"/>
                <w:szCs w:val="20"/>
              </w:rPr>
              <w:t>(аутсорсерга ўтказилган хизмат номи)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ҳамда Ўзбекистон Республикасининг норматив-ҳуқ</w:t>
            </w:r>
            <w:proofErr w:type="gramStart"/>
            <w:r>
              <w:rPr>
                <w:rFonts w:eastAsia="Times New Roman"/>
                <w:color w:val="000000"/>
                <w:sz w:val="20"/>
                <w:szCs w:val="20"/>
              </w:rPr>
              <w:t>у</w:t>
            </w:r>
            <w:proofErr w:type="gramEnd"/>
            <w:r>
              <w:rPr>
                <w:rFonts w:eastAsia="Times New Roman"/>
                <w:color w:val="000000"/>
                <w:sz w:val="20"/>
                <w:szCs w:val="20"/>
              </w:rPr>
              <w:t xml:space="preserve">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892948">
        <w:trPr>
          <w:divId w:val="1436097948"/>
        </w:trPr>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r>
      <w:tr w:rsidR="00892948">
        <w:trPr>
          <w:divId w:val="1436097948"/>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 xml:space="preserve">20 ___ йил «____» _____________дан.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r>
      <w:tr w:rsidR="00892948">
        <w:trPr>
          <w:divId w:val="1436097948"/>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20 ___ йил «____» _____________гача.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Style w:val="a6"/>
                <w:color w:val="000000"/>
                <w:sz w:val="20"/>
                <w:szCs w:val="20"/>
              </w:rPr>
              <w:t>II. Томонларнинг ҳуқ</w:t>
            </w:r>
            <w:proofErr w:type="gramStart"/>
            <w:r>
              <w:rPr>
                <w:rStyle w:val="a6"/>
                <w:color w:val="000000"/>
                <w:sz w:val="20"/>
                <w:szCs w:val="20"/>
              </w:rPr>
              <w:t>у</w:t>
            </w:r>
            <w:proofErr w:type="gramEnd"/>
            <w:r>
              <w:rPr>
                <w:rStyle w:val="a6"/>
                <w:color w:val="000000"/>
                <w:sz w:val="20"/>
                <w:szCs w:val="20"/>
              </w:rPr>
              <w:t>қ ва мажбуриятлари</w:t>
            </w:r>
          </w:p>
        </w:tc>
      </w:tr>
      <w:tr w:rsidR="00892948">
        <w:trPr>
          <w:divId w:val="1436097948"/>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2.1. Аутсорсер қуйидаги ҳуқ</w:t>
            </w:r>
            <w:proofErr w:type="gramStart"/>
            <w:r>
              <w:rPr>
                <w:rFonts w:eastAsia="Times New Roman"/>
                <w:color w:val="000000"/>
                <w:sz w:val="20"/>
                <w:szCs w:val="20"/>
              </w:rPr>
              <w:t>у</w:t>
            </w:r>
            <w:proofErr w:type="gramEnd"/>
            <w:r>
              <w:rPr>
                <w:rFonts w:eastAsia="Times New Roman"/>
                <w:color w:val="000000"/>
                <w:sz w:val="20"/>
                <w:szCs w:val="20"/>
              </w:rPr>
              <w:t>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2.1.1. Ижарага олинган мол-мулкдан фойдаланиш;</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2.1.2. Ижарага олинган бино ва иншоотларнинг ички ва ташқи қисмида техник жиҳатдан жиҳозлаш ва таъмирлаш ишларини амалга ошириш;</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2.1.3. Хизматлар таннархининг ўзгариши муносабати билан шартномага ўзгартириш киритиш таклифи билан чиқиш;</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 xml:space="preserve">2.1.4. Кўрсатилган хизматлар учун ўз вақтида тўловлар амалга оширилишини талаб қилиш;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2.1.5. Кўрсатилган хизматлар натижасида фойда олиш;</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2.1.6. Буюртмачидан шартнома шартларининг бажарилишини талаб қилиш;</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2.1.7. Қонун ҳужжатларига мувофиқ бошқа ҳуқ</w:t>
            </w:r>
            <w:proofErr w:type="gramStart"/>
            <w:r>
              <w:rPr>
                <w:rFonts w:eastAsia="Times New Roman"/>
                <w:color w:val="000000"/>
                <w:sz w:val="20"/>
                <w:szCs w:val="20"/>
              </w:rPr>
              <w:t>у</w:t>
            </w:r>
            <w:proofErr w:type="gramEnd"/>
            <w:r>
              <w:rPr>
                <w:rFonts w:eastAsia="Times New Roman"/>
                <w:color w:val="000000"/>
                <w:sz w:val="20"/>
                <w:szCs w:val="20"/>
              </w:rPr>
              <w:t xml:space="preserve">қлар.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2.2. Аутсорсер қуйидагиларга мажбур:</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2.2.3. Товар (ишлар, хизматлар</w:t>
            </w:r>
            <w:proofErr w:type="gramStart"/>
            <w:r>
              <w:rPr>
                <w:rFonts w:eastAsia="Times New Roman"/>
                <w:color w:val="000000"/>
                <w:sz w:val="20"/>
                <w:szCs w:val="20"/>
              </w:rPr>
              <w:t>)н</w:t>
            </w:r>
            <w:proofErr w:type="gramEnd"/>
            <w:r>
              <w:rPr>
                <w:rFonts w:eastAsia="Times New Roman"/>
                <w:color w:val="000000"/>
                <w:sz w:val="20"/>
                <w:szCs w:val="20"/>
              </w:rPr>
              <w:t>инг сифатли ишлаб чиқарилишини ва буюртмачига етказилишини таъминлаши;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2.2.4. Махфийлик тартибига қатъий риоя қилиши;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2.2.5. Шартномани бекор қ</w:t>
            </w:r>
            <w:proofErr w:type="gramStart"/>
            <w:r>
              <w:rPr>
                <w:color w:val="000000"/>
                <w:sz w:val="20"/>
                <w:szCs w:val="20"/>
              </w:rPr>
              <w:t>илиш</w:t>
            </w:r>
            <w:proofErr w:type="gramEnd"/>
            <w:r>
              <w:rPr>
                <w:color w:val="000000"/>
                <w:sz w:val="20"/>
                <w:szCs w:val="20"/>
              </w:rPr>
              <w:t xml:space="preserve">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 xml:space="preserve">2.2.6. Хизматларни сифатли, мазкур Шартноманинг 1.3-бандида кўрсатилган муддатда </w:t>
            </w:r>
            <w:proofErr w:type="gramStart"/>
            <w:r>
              <w:rPr>
                <w:rFonts w:eastAsia="Times New Roman"/>
                <w:color w:val="000000"/>
                <w:sz w:val="20"/>
                <w:szCs w:val="20"/>
              </w:rPr>
              <w:t>ва т</w:t>
            </w:r>
            <w:proofErr w:type="gramEnd"/>
            <w:r>
              <w:rPr>
                <w:rFonts w:eastAsia="Times New Roman"/>
                <w:color w:val="000000"/>
                <w:sz w:val="20"/>
                <w:szCs w:val="20"/>
              </w:rPr>
              <w:t xml:space="preserve">ўлиқ ҳажмда кўрсатиши;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2.2.9. Малакали, тажрибали, қўйилган вазифани (хизматни, ишни) амалга ошириш ҳуқ</w:t>
            </w:r>
            <w:proofErr w:type="gramStart"/>
            <w:r>
              <w:rPr>
                <w:color w:val="000000"/>
                <w:sz w:val="20"/>
                <w:szCs w:val="20"/>
              </w:rPr>
              <w:t>у</w:t>
            </w:r>
            <w:proofErr w:type="gramEnd"/>
            <w:r>
              <w:rPr>
                <w:color w:val="000000"/>
                <w:sz w:val="20"/>
                <w:szCs w:val="20"/>
              </w:rPr>
              <w:t xml:space="preserve">қини берувчи тегишли </w:t>
            </w:r>
            <w:r>
              <w:rPr>
                <w:color w:val="000000"/>
                <w:sz w:val="20"/>
                <w:szCs w:val="20"/>
              </w:rPr>
              <w:lastRenderedPageBreak/>
              <w:t xml:space="preserve">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lastRenderedPageBreak/>
              <w:t xml:space="preserve">2.2.10. Ходимлар зиммасига Буюртмачининг ҳудудида одоб-ахлоқ қоидаларига, шунингдек, ички тартибга риоя қилиш мажбуриятини юклаши;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2.2.11. Хизмат кўрсатиш бўйича ишларни шахсан бажариши, мазкур Шартнома шартларини бажаришни учинчи шахсга топширмаслиги;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2.2.14. Мазкур шартномани бекор қ</w:t>
            </w:r>
            <w:proofErr w:type="gramStart"/>
            <w:r>
              <w:rPr>
                <w:color w:val="000000"/>
                <w:sz w:val="20"/>
                <w:szCs w:val="20"/>
              </w:rPr>
              <w:t>илиш</w:t>
            </w:r>
            <w:proofErr w:type="gramEnd"/>
            <w:r>
              <w:rPr>
                <w:color w:val="000000"/>
                <w:sz w:val="20"/>
                <w:szCs w:val="20"/>
              </w:rPr>
              <w:t xml:space="preserve">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 xml:space="preserve">2.2.16. Қонун ҳужжатларига мувофиқ </w:t>
            </w:r>
            <w:proofErr w:type="gramStart"/>
            <w:r>
              <w:rPr>
                <w:rFonts w:eastAsia="Times New Roman"/>
                <w:color w:val="000000"/>
                <w:sz w:val="20"/>
                <w:szCs w:val="20"/>
              </w:rPr>
              <w:t>бош</w:t>
            </w:r>
            <w:proofErr w:type="gramEnd"/>
            <w:r>
              <w:rPr>
                <w:rFonts w:eastAsia="Times New Roman"/>
                <w:color w:val="000000"/>
                <w:sz w:val="20"/>
                <w:szCs w:val="20"/>
              </w:rPr>
              <w:t>қа мажбуриятлар.</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2.3. Буюртмачи қуйидаги ҳуқ</w:t>
            </w:r>
            <w:proofErr w:type="gramStart"/>
            <w:r>
              <w:rPr>
                <w:rFonts w:eastAsia="Times New Roman"/>
                <w:color w:val="000000"/>
                <w:sz w:val="20"/>
                <w:szCs w:val="20"/>
              </w:rPr>
              <w:t>у</w:t>
            </w:r>
            <w:proofErr w:type="gramEnd"/>
            <w:r>
              <w:rPr>
                <w:rFonts w:eastAsia="Times New Roman"/>
                <w:color w:val="000000"/>
                <w:sz w:val="20"/>
                <w:szCs w:val="20"/>
              </w:rPr>
              <w:t>қларга эга:</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2.3.1. Товарлар (ишлар, хизматлар) сифатли ишлаб чиқарилиши (бажарилиши, кўрсатилиши</w:t>
            </w:r>
            <w:proofErr w:type="gramStart"/>
            <w:r>
              <w:rPr>
                <w:color w:val="000000"/>
                <w:sz w:val="20"/>
                <w:szCs w:val="20"/>
              </w:rPr>
              <w:t>)н</w:t>
            </w:r>
            <w:proofErr w:type="gramEnd"/>
            <w:r>
              <w:rPr>
                <w:color w:val="000000"/>
                <w:sz w:val="20"/>
                <w:szCs w:val="20"/>
              </w:rPr>
              <w:t xml:space="preserve">и талаб қилиш;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2.3.2. Аутсорсернинг фаолиятига аралашмаган ҳолда, шартнома шартларининг бажарилишини назорат қилиш;</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2.3.3. Шартномани бекор қилиш тўғрисида 10 кун олдин Аутсорсерни ёзма равишда </w:t>
            </w:r>
            <w:proofErr w:type="gramStart"/>
            <w:r>
              <w:rPr>
                <w:color w:val="000000"/>
                <w:sz w:val="20"/>
                <w:szCs w:val="20"/>
              </w:rPr>
              <w:t>ого</w:t>
            </w:r>
            <w:proofErr w:type="gramEnd"/>
            <w:r>
              <w:rPr>
                <w:color w:val="000000"/>
                <w:sz w:val="20"/>
                <w:szCs w:val="20"/>
              </w:rPr>
              <w:t>ҳлантириш, бунда кўрсатилган хизматларнинг қийматини белгиланган тартибда тўлаш;</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2.3.4. Қонун ҳужжатларига мувофиқ бошқа ҳуқ</w:t>
            </w:r>
            <w:proofErr w:type="gramStart"/>
            <w:r>
              <w:rPr>
                <w:rFonts w:eastAsia="Times New Roman"/>
                <w:color w:val="000000"/>
                <w:sz w:val="20"/>
                <w:szCs w:val="20"/>
              </w:rPr>
              <w:t>у</w:t>
            </w:r>
            <w:proofErr w:type="gramEnd"/>
            <w:r>
              <w:rPr>
                <w:rFonts w:eastAsia="Times New Roman"/>
                <w:color w:val="000000"/>
                <w:sz w:val="20"/>
                <w:szCs w:val="20"/>
              </w:rPr>
              <w:t>қлар.</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2.4. Буюртмачи қуйидагиларга мажбур:</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w:t>
            </w:r>
            <w:proofErr w:type="gramStart"/>
            <w:r>
              <w:rPr>
                <w:color w:val="000000"/>
                <w:sz w:val="20"/>
                <w:szCs w:val="20"/>
              </w:rPr>
              <w:t>Хизматлар</w:t>
            </w:r>
            <w:proofErr w:type="gramEnd"/>
            <w:r>
              <w:rPr>
                <w:color w:val="000000"/>
                <w:sz w:val="20"/>
                <w:szCs w:val="20"/>
              </w:rPr>
              <w:t xml:space="preserve"> ҳақини тўлаши;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w:t>
            </w:r>
            <w:proofErr w:type="gramStart"/>
            <w:r>
              <w:rPr>
                <w:color w:val="000000"/>
                <w:sz w:val="20"/>
                <w:szCs w:val="20"/>
              </w:rPr>
              <w:t>бош</w:t>
            </w:r>
            <w:proofErr w:type="gramEnd"/>
            <w:r>
              <w:rPr>
                <w:color w:val="000000"/>
                <w:sz w:val="20"/>
                <w:szCs w:val="20"/>
              </w:rPr>
              <w:t xml:space="preserve">қа моддий воситаларни вақтинча фойдаланишга бериши;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 xml:space="preserve">2.4.3. Қонун ҳужжатларига мувофиқ </w:t>
            </w:r>
            <w:proofErr w:type="gramStart"/>
            <w:r>
              <w:rPr>
                <w:rFonts w:eastAsia="Times New Roman"/>
                <w:color w:val="000000"/>
                <w:sz w:val="20"/>
                <w:szCs w:val="20"/>
              </w:rPr>
              <w:t>бош</w:t>
            </w:r>
            <w:proofErr w:type="gramEnd"/>
            <w:r>
              <w:rPr>
                <w:rFonts w:eastAsia="Times New Roman"/>
                <w:color w:val="000000"/>
                <w:sz w:val="20"/>
                <w:szCs w:val="20"/>
              </w:rPr>
              <w:t>қа мажбуриятлар.</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Style w:val="a6"/>
                <w:color w:val="000000"/>
                <w:sz w:val="20"/>
                <w:szCs w:val="20"/>
              </w:rPr>
              <w:t>III. Хизматлар нархи ва ўзаро ҳисоб-китоблар тартиби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3.1. Мазкур шартноманинг иловасига мувофиқ хизматлар нархи _____________________________________________________________ </w:t>
            </w:r>
          </w:p>
        </w:tc>
      </w:tr>
      <w:tr w:rsidR="00892948">
        <w:trPr>
          <w:divId w:val="1436097948"/>
        </w:trPr>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color w:val="000000"/>
                <w:sz w:val="20"/>
                <w:szCs w:val="20"/>
              </w:rPr>
              <w:t xml:space="preserve">(сумма сон </w:t>
            </w:r>
            <w:proofErr w:type="gramStart"/>
            <w:r>
              <w:rPr>
                <w:color w:val="000000"/>
                <w:sz w:val="20"/>
                <w:szCs w:val="20"/>
              </w:rPr>
              <w:t>ва с</w:t>
            </w:r>
            <w:proofErr w:type="gramEnd"/>
            <w:r>
              <w:rPr>
                <w:color w:val="000000"/>
                <w:sz w:val="20"/>
                <w:szCs w:val="20"/>
              </w:rPr>
              <w:t>ўз билан)</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proofErr w:type="gramStart"/>
            <w:r>
              <w:rPr>
                <w:rFonts w:eastAsia="Times New Roman"/>
                <w:color w:val="000000"/>
                <w:sz w:val="20"/>
                <w:szCs w:val="20"/>
              </w:rPr>
              <w:t>сўмни</w:t>
            </w:r>
            <w:proofErr w:type="gramEnd"/>
            <w:r>
              <w:rPr>
                <w:rFonts w:eastAsia="Times New Roman"/>
                <w:color w:val="000000"/>
                <w:sz w:val="20"/>
                <w:szCs w:val="20"/>
              </w:rPr>
              <w:t xml:space="preserve"> ташкил этади.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3.3. Кўрсатиладиган хизматларнинг амалдаги </w:t>
            </w:r>
            <w:proofErr w:type="gramStart"/>
            <w:r>
              <w:rPr>
                <w:color w:val="000000"/>
                <w:sz w:val="20"/>
                <w:szCs w:val="20"/>
              </w:rPr>
              <w:t>сони</w:t>
            </w:r>
            <w:proofErr w:type="gramEnd"/>
            <w:r>
              <w:rPr>
                <w:color w:val="000000"/>
                <w:sz w:val="20"/>
                <w:szCs w:val="20"/>
              </w:rPr>
              <w:t xml:space="preserve">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Style w:val="a6"/>
                <w:color w:val="000000"/>
                <w:sz w:val="20"/>
                <w:szCs w:val="20"/>
              </w:rPr>
              <w:t>IV. Томонларнинг мажбуриятлари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4.2. Пеня (жарима) тўлаш Томонларнинг зиммасидаги мажбуриятларини бажаришдан ёки бузилишларни бартараф қилишдан озод этмайди.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Pr>
                  <w:color w:val="008080"/>
                  <w:sz w:val="20"/>
                  <w:szCs w:val="20"/>
                </w:rPr>
                <w:t>кодекси</w:t>
              </w:r>
            </w:hyperlink>
            <w:r>
              <w:rPr>
                <w:color w:val="000000"/>
                <w:sz w:val="20"/>
                <w:szCs w:val="20"/>
              </w:rPr>
              <w:t xml:space="preserve"> талабларида, «Хўжалик юритувчи субъектлар фаолиятининг шартномавий-ҳуқ</w:t>
            </w:r>
            <w:proofErr w:type="gramStart"/>
            <w:r>
              <w:rPr>
                <w:color w:val="000000"/>
                <w:sz w:val="20"/>
                <w:szCs w:val="20"/>
              </w:rPr>
              <w:t>у</w:t>
            </w:r>
            <w:proofErr w:type="gramEnd"/>
            <w:r>
              <w:rPr>
                <w:color w:val="000000"/>
                <w:sz w:val="20"/>
                <w:szCs w:val="20"/>
              </w:rPr>
              <w:t xml:space="preserve">қий базаси тўғрисида»ги Ўзбекистон Республикаси </w:t>
            </w:r>
            <w:hyperlink r:id="rId6" w:history="1">
              <w:r>
                <w:rPr>
                  <w:color w:val="008080"/>
                  <w:sz w:val="20"/>
                  <w:szCs w:val="20"/>
                </w:rPr>
                <w:t xml:space="preserve">Қонуни </w:t>
              </w:r>
            </w:hyperlink>
            <w:r>
              <w:rPr>
                <w:color w:val="000000"/>
                <w:sz w:val="20"/>
                <w:szCs w:val="20"/>
              </w:rPr>
              <w:t>ҳамда Ўзбекистон Республикасининг бошқа норматив-ҳуқуқий ҳужжатларида назарда тутилган жавобгар бўладилар.</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4.5. Томонларнинг Мазкур Шартномада назарда тутилмаган жавобгарлик чоралари Ўзбекистон Республикаси </w:t>
            </w:r>
            <w:r>
              <w:rPr>
                <w:color w:val="000000"/>
                <w:sz w:val="20"/>
                <w:szCs w:val="20"/>
              </w:rPr>
              <w:lastRenderedPageBreak/>
              <w:t xml:space="preserve">ҳудудида амалда бўлган </w:t>
            </w:r>
            <w:proofErr w:type="gramStart"/>
            <w:r>
              <w:rPr>
                <w:color w:val="000000"/>
                <w:sz w:val="20"/>
                <w:szCs w:val="20"/>
              </w:rPr>
              <w:t>фу</w:t>
            </w:r>
            <w:proofErr w:type="gramEnd"/>
            <w:r>
              <w:rPr>
                <w:color w:val="000000"/>
                <w:sz w:val="20"/>
                <w:szCs w:val="20"/>
              </w:rPr>
              <w:t>қаролик қонунчилиги нормаларига мувофиқ қўлланилади.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Style w:val="a6"/>
                <w:color w:val="000000"/>
                <w:sz w:val="20"/>
                <w:szCs w:val="20"/>
              </w:rPr>
              <w:lastRenderedPageBreak/>
              <w:t>V. Мунозарали вазиятларни ҳал этиш тартиби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Style w:val="a6"/>
                <w:color w:val="000000"/>
                <w:sz w:val="20"/>
                <w:szCs w:val="20"/>
              </w:rPr>
              <w:t>VI. Форс-мажор ҳолатлар</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w:t>
            </w:r>
            <w:proofErr w:type="gramStart"/>
            <w:r>
              <w:rPr>
                <w:color w:val="000000"/>
                <w:sz w:val="20"/>
                <w:szCs w:val="20"/>
              </w:rPr>
              <w:t>р</w:t>
            </w:r>
            <w:proofErr w:type="gramEnd"/>
            <w:r>
              <w:rPr>
                <w:color w:val="000000"/>
                <w:sz w:val="20"/>
                <w:szCs w:val="20"/>
              </w:rPr>
              <w:t>ўй берган муддатга сурилади.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Style w:val="a6"/>
                <w:color w:val="000000"/>
                <w:sz w:val="20"/>
                <w:szCs w:val="20"/>
              </w:rPr>
              <w:t>VII. Якунловчи қоидалар</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7.2. Томонларнинг ҳеч бири мазкур Шартнома бўйича ўз ҳуқ</w:t>
            </w:r>
            <w:proofErr w:type="gramStart"/>
            <w:r>
              <w:rPr>
                <w:color w:val="000000"/>
                <w:sz w:val="20"/>
                <w:szCs w:val="20"/>
              </w:rPr>
              <w:t>у</w:t>
            </w:r>
            <w:proofErr w:type="gramEnd"/>
            <w:r>
              <w:rPr>
                <w:color w:val="000000"/>
                <w:sz w:val="20"/>
                <w:szCs w:val="20"/>
              </w:rPr>
              <w:t xml:space="preserve">қ ва мажбуриятларини бошқа Томоннинг ёзма шаклдаги розилигисиз бирор бир учинчи томонга бериб юбориши мумкин эмас. </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color w:val="000000"/>
              </w:rPr>
            </w:pPr>
            <w:r>
              <w:rPr>
                <w:color w:val="000000"/>
                <w:sz w:val="20"/>
                <w:szCs w:val="20"/>
              </w:rPr>
              <w:t xml:space="preserve">7.3. Ушбу шартнома икки нусхада тузилган. Иккала нусха айнан бир </w:t>
            </w:r>
            <w:proofErr w:type="gramStart"/>
            <w:r>
              <w:rPr>
                <w:color w:val="000000"/>
                <w:sz w:val="20"/>
                <w:szCs w:val="20"/>
              </w:rPr>
              <w:t>хил б</w:t>
            </w:r>
            <w:proofErr w:type="gramEnd"/>
            <w:r>
              <w:rPr>
                <w:color w:val="000000"/>
                <w:sz w:val="20"/>
                <w:szCs w:val="20"/>
              </w:rPr>
              <w:t>ўлиб, бир хил юридик кучга эга. Томонларнинг ҳар бирида мазкур Шартноманинг бир нусхаси бўлади.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Style w:val="a6"/>
                <w:color w:val="000000"/>
                <w:sz w:val="20"/>
                <w:szCs w:val="20"/>
              </w:rPr>
              <w:t>VIII. Шартноманинг амал қилиш муддати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rPr>
                <w:rFonts w:eastAsia="Times New Roman"/>
                <w:color w:val="000000"/>
              </w:rPr>
            </w:pPr>
            <w:r>
              <w:rPr>
                <w:rFonts w:eastAsia="Times New Roman"/>
                <w:color w:val="000000"/>
                <w:sz w:val="20"/>
                <w:szCs w:val="2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892948">
        <w:trPr>
          <w:divId w:val="1436097948"/>
        </w:trPr>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Style w:val="a6"/>
                <w:color w:val="000000"/>
                <w:sz w:val="20"/>
                <w:szCs w:val="20"/>
              </w:rPr>
              <w:t xml:space="preserve">IX. Томонларнинг манзили </w:t>
            </w:r>
            <w:proofErr w:type="gramStart"/>
            <w:r>
              <w:rPr>
                <w:rStyle w:val="a6"/>
                <w:color w:val="000000"/>
                <w:sz w:val="20"/>
                <w:szCs w:val="20"/>
              </w:rPr>
              <w:t>ва банк</w:t>
            </w:r>
            <w:proofErr w:type="gramEnd"/>
            <w:r>
              <w:rPr>
                <w:rStyle w:val="a6"/>
                <w:color w:val="000000"/>
                <w:sz w:val="20"/>
                <w:szCs w:val="20"/>
              </w:rPr>
              <w:t xml:space="preserve"> реквизитлари</w:t>
            </w:r>
          </w:p>
        </w:tc>
      </w:tr>
      <w:tr w:rsidR="00892948">
        <w:trPr>
          <w:divId w:val="1436097948"/>
        </w:trPr>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Style w:val="a6"/>
                <w:color w:val="000000"/>
                <w:sz w:val="20"/>
                <w:szCs w:val="20"/>
              </w:rPr>
              <w:t>«Аутсорсер»</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rStyle w:val="a6"/>
                <w:color w:val="000000"/>
                <w:sz w:val="20"/>
                <w:szCs w:val="2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rPr>
                <w:rFonts w:eastAsia="Times New Roman"/>
                <w:sz w:val="20"/>
                <w:szCs w:val="20"/>
              </w:rPr>
            </w:pPr>
          </w:p>
        </w:tc>
      </w:tr>
      <w:tr w:rsidR="00892948">
        <w:trPr>
          <w:divId w:val="1436097948"/>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r>
      <w:tr w:rsidR="00892948">
        <w:trPr>
          <w:divId w:val="1436097948"/>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92948" w:rsidRDefault="009D7239">
            <w:pPr>
              <w:jc w:val="center"/>
              <w:rPr>
                <w:color w:val="000000"/>
              </w:rPr>
            </w:pPr>
            <w:r>
              <w:rPr>
                <w:color w:val="000000"/>
                <w:sz w:val="20"/>
                <w:szCs w:val="20"/>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92948" w:rsidRDefault="00892948">
            <w:pPr>
              <w:pBdr>
                <w:bottom w:val="single" w:sz="6" w:space="1" w:color="auto"/>
              </w:pBd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Default="00034145">
            <w:pPr>
              <w:jc w:val="center"/>
              <w:rPr>
                <w:color w:val="000000"/>
                <w:sz w:val="20"/>
                <w:szCs w:val="20"/>
                <w:lang w:val="uz-Cyrl-UZ"/>
              </w:rPr>
            </w:pPr>
          </w:p>
          <w:p w:rsidR="00034145" w:rsidRPr="00034145" w:rsidRDefault="00034145">
            <w:pPr>
              <w:jc w:val="center"/>
              <w:rPr>
                <w:color w:val="000000"/>
                <w:lang w:val="uz-Cyrl-UZ"/>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92948" w:rsidRDefault="00892948">
            <w:pPr>
              <w:jc w:val="center"/>
              <w:rPr>
                <w:color w:val="000000"/>
              </w:rPr>
            </w:pPr>
          </w:p>
        </w:tc>
      </w:tr>
    </w:tbl>
    <w:p w:rsidR="00892948" w:rsidRDefault="009D7239">
      <w:pPr>
        <w:shd w:val="clear" w:color="auto" w:fill="FFFFFF"/>
        <w:jc w:val="center"/>
        <w:divId w:val="84768490"/>
        <w:rPr>
          <w:rFonts w:eastAsia="Times New Roman"/>
          <w:color w:val="000080"/>
          <w:sz w:val="22"/>
          <w:szCs w:val="22"/>
        </w:rPr>
      </w:pPr>
      <w:r>
        <w:rPr>
          <w:rFonts w:eastAsia="Times New Roman"/>
          <w:color w:val="000080"/>
          <w:sz w:val="22"/>
          <w:szCs w:val="22"/>
        </w:rPr>
        <w:lastRenderedPageBreak/>
        <w:t xml:space="preserve">Аутсорсинг шартлари асосида хизматларни кўрсатиш бўйича намунавий </w:t>
      </w:r>
      <w:hyperlink r:id="rId7" w:history="1">
        <w:r>
          <w:rPr>
            <w:rFonts w:eastAsia="Times New Roman"/>
            <w:color w:val="008080"/>
            <w:sz w:val="22"/>
            <w:szCs w:val="22"/>
          </w:rPr>
          <w:t xml:space="preserve">шартномага </w:t>
        </w:r>
        <w:r>
          <w:rPr>
            <w:rFonts w:eastAsia="Times New Roman"/>
            <w:color w:val="008080"/>
            <w:sz w:val="22"/>
            <w:szCs w:val="22"/>
          </w:rPr>
          <w:br/>
        </w:r>
      </w:hyperlink>
      <w:r>
        <w:rPr>
          <w:rFonts w:eastAsia="Times New Roman"/>
          <w:color w:val="000080"/>
          <w:sz w:val="22"/>
          <w:szCs w:val="22"/>
        </w:rPr>
        <w:t>ИЛОВА</w:t>
      </w:r>
    </w:p>
    <w:tbl>
      <w:tblPr>
        <w:tblW w:w="5000" w:type="pct"/>
        <w:tblCellMar>
          <w:left w:w="0" w:type="dxa"/>
          <w:right w:w="0" w:type="dxa"/>
        </w:tblCellMar>
        <w:tblLook w:val="04A0" w:firstRow="1" w:lastRow="0" w:firstColumn="1" w:lastColumn="0" w:noHBand="0" w:noVBand="1"/>
      </w:tblPr>
      <w:tblGrid>
        <w:gridCol w:w="352"/>
        <w:gridCol w:w="1812"/>
        <w:gridCol w:w="982"/>
        <w:gridCol w:w="1152"/>
        <w:gridCol w:w="1212"/>
        <w:gridCol w:w="1592"/>
        <w:gridCol w:w="964"/>
        <w:gridCol w:w="835"/>
        <w:gridCol w:w="954"/>
      </w:tblGrid>
      <w:tr w:rsidR="00892948">
        <w:trPr>
          <w:divId w:val="153881518"/>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892948" w:rsidRDefault="009D7239">
            <w:pPr>
              <w:spacing w:after="160"/>
              <w:jc w:val="center"/>
            </w:pPr>
            <w:r>
              <w:rPr>
                <w:b/>
                <w:bCs/>
              </w:rPr>
              <w:t>ШАРТНОМАНИНГ ПРОГНОЗ СУММАСИ</w:t>
            </w:r>
          </w:p>
        </w:tc>
      </w:tr>
      <w:tr w:rsidR="00892948">
        <w:trPr>
          <w:divId w:val="153881518"/>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2948" w:rsidRDefault="009D7239">
            <w:pPr>
              <w:rPr>
                <w:rFonts w:eastAsia="Times New Roman"/>
              </w:rPr>
            </w:pPr>
            <w:r>
              <w:rPr>
                <w:rFonts w:eastAsia="Times New Roman"/>
              </w:rPr>
              <w:br w:type="textWrapping" w:clear="all"/>
            </w:r>
          </w:p>
          <w:p w:rsidR="00892948" w:rsidRDefault="009D7239">
            <w:pPr>
              <w:spacing w:after="160"/>
              <w:ind w:left="-113" w:right="-113"/>
              <w:jc w:val="center"/>
            </w:pPr>
            <w:r>
              <w:rPr>
                <w:b/>
                <w:bCs/>
              </w:rPr>
              <w:t>Т/</w:t>
            </w:r>
            <w:proofErr w:type="gramStart"/>
            <w:r>
              <w:rPr>
                <w:b/>
                <w:bCs/>
              </w:rPr>
              <w:t>р</w:t>
            </w:r>
            <w:proofErr w:type="gramEnd"/>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9D7239">
            <w:pPr>
              <w:spacing w:after="160"/>
              <w:ind w:left="-84" w:right="-73"/>
              <w:jc w:val="center"/>
            </w:pPr>
            <w:r>
              <w:rPr>
                <w:b/>
                <w:bCs/>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9D7239">
            <w:pPr>
              <w:spacing w:after="160"/>
              <w:ind w:left="-54" w:right="-39"/>
              <w:jc w:val="center"/>
            </w:pPr>
            <w:r>
              <w:rPr>
                <w:b/>
                <w:bCs/>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9D7239">
            <w:pPr>
              <w:spacing w:after="160"/>
              <w:jc w:val="center"/>
            </w:pPr>
            <w:r>
              <w:rPr>
                <w:b/>
                <w:bCs/>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9D7239">
            <w:pPr>
              <w:spacing w:after="160"/>
              <w:jc w:val="center"/>
            </w:pPr>
            <w:r>
              <w:rPr>
                <w:b/>
                <w:bCs/>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9D7239">
            <w:pPr>
              <w:spacing w:after="160"/>
              <w:jc w:val="center"/>
            </w:pPr>
            <w:r>
              <w:rPr>
                <w:b/>
                <w:bCs/>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9D7239">
            <w:pPr>
              <w:spacing w:after="160"/>
              <w:jc w:val="center"/>
            </w:pPr>
            <w:r>
              <w:rPr>
                <w:b/>
                <w:bCs/>
              </w:rPr>
              <w:t>Жами сумма</w:t>
            </w:r>
            <w:proofErr w:type="gramStart"/>
            <w:r>
              <w:rPr>
                <w:b/>
                <w:bCs/>
              </w:rPr>
              <w:t xml:space="preserve"> ҚҚС</w:t>
            </w:r>
            <w:proofErr w:type="gramEnd"/>
            <w:r>
              <w:rPr>
                <w:b/>
                <w:bCs/>
              </w:rPr>
              <w:t xml:space="preserve">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9D7239">
            <w:pPr>
              <w:spacing w:after="160"/>
              <w:jc w:val="center"/>
            </w:pPr>
            <w:r>
              <w:rPr>
                <w:b/>
                <w:bCs/>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9D7239">
            <w:pPr>
              <w:spacing w:after="160"/>
              <w:jc w:val="center"/>
            </w:pPr>
            <w:r>
              <w:rPr>
                <w:b/>
                <w:bCs/>
              </w:rPr>
              <w:t>Жами сумма</w:t>
            </w:r>
            <w:proofErr w:type="gramStart"/>
            <w:r>
              <w:rPr>
                <w:b/>
                <w:bCs/>
              </w:rPr>
              <w:t xml:space="preserve"> ҚҚС</w:t>
            </w:r>
            <w:proofErr w:type="gramEnd"/>
            <w:r>
              <w:rPr>
                <w:b/>
                <w:bCs/>
              </w:rPr>
              <w:t xml:space="preserve"> билан</w:t>
            </w:r>
          </w:p>
        </w:tc>
      </w:tr>
      <w:tr w:rsidR="00892948">
        <w:trPr>
          <w:divId w:val="153881518"/>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113" w:right="-113"/>
              <w:jc w:val="center"/>
            </w:pPr>
            <w: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92948" w:rsidRDefault="009D7239">
            <w:pPr>
              <w:spacing w:after="160"/>
            </w:pPr>
            <w:r>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r>
      <w:tr w:rsidR="00892948">
        <w:trPr>
          <w:divId w:val="153881518"/>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113" w:right="-113"/>
              <w:jc w:val="center"/>
            </w:pPr>
            <w: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92948" w:rsidRDefault="009D7239">
            <w:pPr>
              <w:spacing w:after="160"/>
            </w:pPr>
            <w:r>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84" w:right="-73"/>
              <w:jc w:val="center"/>
            </w:pPr>
            <w:r>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r>
      <w:tr w:rsidR="00892948">
        <w:trPr>
          <w:divId w:val="153881518"/>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113" w:right="-113"/>
              <w:jc w:val="center"/>
            </w:pPr>
            <w: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9D7239">
            <w:pPr>
              <w:spacing w:after="160"/>
            </w:pPr>
            <w:r>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r>
      <w:tr w:rsidR="00892948">
        <w:trPr>
          <w:divId w:val="153881518"/>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113" w:right="-113"/>
              <w:jc w:val="center"/>
            </w:pPr>
            <w: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9D7239">
            <w:pPr>
              <w:spacing w:after="160"/>
            </w:pPr>
            <w:r>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r>
      <w:tr w:rsidR="00892948">
        <w:trPr>
          <w:divId w:val="153881518"/>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113" w:right="-113"/>
              <w:jc w:val="center"/>
            </w:pPr>
            <w:r>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9D7239">
            <w:pPr>
              <w:spacing w:after="160"/>
            </w:pPr>
            <w:r>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r>
      <w:tr w:rsidR="00892948">
        <w:trPr>
          <w:divId w:val="153881518"/>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113" w:right="-113"/>
              <w:jc w:val="center"/>
            </w:pPr>
            <w:r>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9D7239">
            <w:pPr>
              <w:spacing w:after="160"/>
            </w:pPr>
            <w:r>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r>
      <w:tr w:rsidR="00892948">
        <w:trPr>
          <w:divId w:val="153881518"/>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113" w:right="-113"/>
              <w:jc w:val="center"/>
            </w:pPr>
            <w:r>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9D7239">
            <w:pPr>
              <w:spacing w:after="160"/>
            </w:pPr>
            <w:r>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r>
      <w:tr w:rsidR="00892948">
        <w:trPr>
          <w:divId w:val="153881518"/>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113" w:right="-113"/>
              <w:jc w:val="center"/>
            </w:pPr>
            <w:r>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9D7239">
            <w:pPr>
              <w:spacing w:after="160"/>
            </w:pPr>
            <w:r>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r>
      <w:tr w:rsidR="00892948">
        <w:trPr>
          <w:divId w:val="153881518"/>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113" w:right="-113"/>
              <w:jc w:val="center"/>
            </w:pPr>
            <w:r>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9D7239">
            <w:pPr>
              <w:spacing w:after="160"/>
            </w:pPr>
            <w:r>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r>
      <w:tr w:rsidR="00892948">
        <w:trPr>
          <w:divId w:val="153881518"/>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113" w:right="-113"/>
              <w:jc w:val="center"/>
            </w:pPr>
            <w:r>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9D7239">
            <w:pPr>
              <w:spacing w:after="160"/>
            </w:pPr>
            <w:r>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r>
      <w:tr w:rsidR="00892948">
        <w:trPr>
          <w:divId w:val="153881518"/>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113" w:right="-113"/>
              <w:jc w:val="center"/>
            </w:pPr>
            <w:r>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9D7239">
            <w:pPr>
              <w:spacing w:after="160"/>
            </w:pPr>
            <w:r>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84" w:right="-73"/>
              <w:jc w:val="center"/>
            </w:pPr>
            <w:r>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r>
      <w:tr w:rsidR="00892948">
        <w:trPr>
          <w:divId w:val="153881518"/>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113" w:right="-113"/>
              <w:jc w:val="center"/>
            </w:pPr>
            <w:r>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9D7239">
            <w:pPr>
              <w:spacing w:after="160"/>
            </w:pPr>
            <w:r>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84" w:right="-73"/>
              <w:jc w:val="center"/>
            </w:pPr>
            <w:r>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r>
      <w:tr w:rsidR="00892948">
        <w:trPr>
          <w:divId w:val="153881518"/>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92948" w:rsidRDefault="009D7239">
            <w:pPr>
              <w:spacing w:after="160"/>
              <w:ind w:left="-84" w:right="-73"/>
              <w:jc w:val="center"/>
            </w:pPr>
            <w:r>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9D7239">
            <w:pPr>
              <w:spacing w:after="160"/>
              <w:ind w:left="-84" w:right="-73"/>
              <w:jc w:val="center"/>
            </w:pPr>
            <w:r>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92948" w:rsidRDefault="00892948">
            <w:pPr>
              <w:rPr>
                <w:rFonts w:eastAsia="Times New Roman"/>
                <w:sz w:val="20"/>
                <w:szCs w:val="20"/>
              </w:rPr>
            </w:pPr>
          </w:p>
        </w:tc>
      </w:tr>
    </w:tbl>
    <w:p w:rsidR="009D7239" w:rsidRDefault="009D7239" w:rsidP="00034145">
      <w:pPr>
        <w:shd w:val="clear" w:color="auto" w:fill="FFFFFF"/>
        <w:divId w:val="153881518"/>
        <w:rPr>
          <w:rFonts w:eastAsia="Times New Roman"/>
          <w:i/>
          <w:iCs/>
          <w:color w:val="800000"/>
          <w:sz w:val="22"/>
          <w:szCs w:val="22"/>
        </w:rPr>
      </w:pPr>
      <w:bookmarkStart w:id="0" w:name="_GoBack"/>
      <w:bookmarkEnd w:id="0"/>
    </w:p>
    <w:sectPr w:rsidR="009D7239" w:rsidSect="00034145">
      <w:pgSz w:w="11907" w:h="16840"/>
      <w:pgMar w:top="567"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A33098"/>
    <w:rsid w:val="00034145"/>
    <w:rsid w:val="0028617B"/>
    <w:rsid w:val="00892948"/>
    <w:rsid w:val="009D7239"/>
    <w:rsid w:val="00A33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1">
    <w:name w:val="Подпись1"/>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styleId="a6">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5">
    <w:name w:val="Normal (Web)"/>
    <w:basedOn w:val="a"/>
    <w:uiPriority w:val="99"/>
    <w:semiHidden/>
    <w:unhideWhenUsed/>
    <w:pPr>
      <w:spacing w:before="100" w:beforeAutospacing="1" w:after="100" w:afterAutospacing="1"/>
    </w:pPr>
  </w:style>
  <w:style w:type="paragraph" w:customStyle="1" w:styleId="aexp">
    <w:name w:val="aexp"/>
    <w:basedOn w:val="a"/>
    <w:pPr>
      <w:spacing w:after="240"/>
    </w:pPr>
    <w:rPr>
      <w:b/>
      <w:bCs/>
      <w:color w:val="FF0000"/>
    </w:rPr>
  </w:style>
  <w:style w:type="paragraph" w:customStyle="1" w:styleId="aoad">
    <w:name w:val="aoad"/>
    <w:basedOn w:val="a"/>
    <w:pPr>
      <w:spacing w:after="240"/>
      <w:jc w:val="right"/>
    </w:pPr>
    <w:rPr>
      <w:i/>
      <w:iCs/>
      <w:color w:val="808080"/>
      <w:sz w:val="20"/>
      <w:szCs w:val="20"/>
    </w:rPr>
  </w:style>
  <w:style w:type="paragraph" w:customStyle="1" w:styleId="signcont">
    <w:name w:val="signcont"/>
    <w:basedOn w:val="a"/>
    <w:pPr>
      <w:spacing w:after="240"/>
      <w:jc w:val="center"/>
    </w:pPr>
  </w:style>
  <w:style w:type="paragraph" w:customStyle="1" w:styleId="iorrn">
    <w:name w:val="iorrn"/>
    <w:basedOn w:val="a"/>
    <w:pPr>
      <w:spacing w:before="100" w:beforeAutospacing="1" w:after="100" w:afterAutospacing="1"/>
    </w:pPr>
    <w:rPr>
      <w:b/>
      <w:bCs/>
    </w:rPr>
  </w:style>
  <w:style w:type="paragraph" w:customStyle="1" w:styleId="iorval">
    <w:name w:val="iorval"/>
    <w:basedOn w:val="a"/>
    <w:pPr>
      <w:spacing w:before="100" w:beforeAutospacing="1" w:after="100" w:afterAutospacing="1"/>
      <w:ind w:left="15"/>
    </w:pPr>
  </w:style>
  <w:style w:type="paragraph" w:customStyle="1" w:styleId="clauseprfx">
    <w:name w:val="clauseprfx"/>
    <w:basedOn w:val="a"/>
    <w:pPr>
      <w:spacing w:before="100" w:beforeAutospacing="1" w:after="100" w:afterAutospacing="1"/>
    </w:pPr>
  </w:style>
  <w:style w:type="paragraph" w:customStyle="1" w:styleId="clausesuff">
    <w:name w:val="clausesuff"/>
    <w:basedOn w:val="a"/>
    <w:pPr>
      <w:spacing w:before="100" w:beforeAutospacing="1" w:after="100" w:afterAutospacing="1"/>
    </w:pPr>
  </w:style>
  <w:style w:type="paragraph" w:customStyle="1" w:styleId="acceptingbody">
    <w:name w:val="accepting_body"/>
    <w:basedOn w:val="a"/>
    <w:pPr>
      <w:jc w:val="center"/>
    </w:pPr>
    <w:rPr>
      <w:caps/>
      <w:color w:val="000080"/>
    </w:rPr>
  </w:style>
  <w:style w:type="paragraph" w:customStyle="1" w:styleId="actessentialelements">
    <w:name w:val="act_essential_elements"/>
    <w:basedOn w:val="a"/>
    <w:pPr>
      <w:ind w:right="8334"/>
      <w:jc w:val="center"/>
    </w:pPr>
    <w:rPr>
      <w:color w:val="000000"/>
      <w:sz w:val="22"/>
      <w:szCs w:val="22"/>
    </w:rPr>
  </w:style>
  <w:style w:type="paragraph" w:customStyle="1" w:styleId="actessentialelementsnum">
    <w:name w:val="act_essential_elements_num"/>
    <w:basedOn w:val="a"/>
    <w:pPr>
      <w:ind w:right="8334"/>
      <w:jc w:val="center"/>
    </w:pPr>
    <w:rPr>
      <w:color w:val="000000"/>
      <w:sz w:val="22"/>
      <w:szCs w:val="22"/>
    </w:rPr>
  </w:style>
  <w:style w:type="paragraph" w:customStyle="1" w:styleId="actform">
    <w:name w:val="act_form"/>
    <w:basedOn w:val="a"/>
    <w:pPr>
      <w:jc w:val="center"/>
    </w:pPr>
    <w:rPr>
      <w:caps/>
      <w:color w:val="000080"/>
    </w:rPr>
  </w:style>
  <w:style w:type="paragraph" w:customStyle="1" w:styleId="actformlaw">
    <w:name w:val="act_form_law"/>
    <w:basedOn w:val="a"/>
    <w:pPr>
      <w:spacing w:after="240"/>
      <w:jc w:val="center"/>
    </w:pPr>
    <w:rPr>
      <w:caps/>
      <w:color w:val="000080"/>
    </w:rPr>
  </w:style>
  <w:style w:type="paragraph" w:customStyle="1" w:styleId="acttext">
    <w:name w:val="act_text"/>
    <w:basedOn w:val="a"/>
    <w:pPr>
      <w:ind w:firstLine="851"/>
      <w:jc w:val="both"/>
    </w:pPr>
    <w:rPr>
      <w:color w:val="000000"/>
    </w:rPr>
  </w:style>
  <w:style w:type="paragraph" w:customStyle="1" w:styleId="acttitle">
    <w:name w:val="act_title"/>
    <w:basedOn w:val="a"/>
    <w:pPr>
      <w:spacing w:before="240" w:after="120"/>
      <w:jc w:val="center"/>
    </w:pPr>
    <w:rPr>
      <w:b/>
      <w:bCs/>
      <w:caps/>
      <w:color w:val="000080"/>
    </w:rPr>
  </w:style>
  <w:style w:type="paragraph" w:customStyle="1" w:styleId="acttitleappl">
    <w:name w:val="act_title_appl"/>
    <w:basedOn w:val="a"/>
    <w:pPr>
      <w:spacing w:after="120"/>
      <w:jc w:val="center"/>
    </w:pPr>
    <w:rPr>
      <w:b/>
      <w:bCs/>
      <w:color w:val="000080"/>
    </w:rPr>
  </w:style>
  <w:style w:type="paragraph" w:customStyle="1" w:styleId="applbannerlandscapetext">
    <w:name w:val="appl_banner_landscape_text"/>
    <w:basedOn w:val="a"/>
    <w:pPr>
      <w:spacing w:after="200"/>
      <w:ind w:left="7857"/>
      <w:jc w:val="center"/>
    </w:pPr>
    <w:rPr>
      <w:color w:val="000080"/>
      <w:sz w:val="22"/>
      <w:szCs w:val="22"/>
    </w:rPr>
  </w:style>
  <w:style w:type="paragraph" w:customStyle="1" w:styleId="applbannerlandscapetitle">
    <w:name w:val="appl_banner_landscape_title"/>
    <w:basedOn w:val="a"/>
    <w:pPr>
      <w:spacing w:before="200" w:after="240"/>
      <w:ind w:left="7857"/>
      <w:jc w:val="center"/>
    </w:pPr>
    <w:rPr>
      <w:color w:val="000080"/>
      <w:sz w:val="22"/>
      <w:szCs w:val="22"/>
    </w:rPr>
  </w:style>
  <w:style w:type="paragraph" w:customStyle="1" w:styleId="applbannerportraittext">
    <w:name w:val="appl_banner_portrait_text"/>
    <w:basedOn w:val="a"/>
    <w:pPr>
      <w:ind w:left="5953"/>
      <w:jc w:val="center"/>
    </w:pPr>
    <w:rPr>
      <w:color w:val="000080"/>
      <w:sz w:val="22"/>
      <w:szCs w:val="22"/>
    </w:rPr>
  </w:style>
  <w:style w:type="paragraph" w:customStyle="1" w:styleId="applbannerportraittitle">
    <w:name w:val="appl_banner_portrait_title"/>
    <w:basedOn w:val="a"/>
    <w:pPr>
      <w:spacing w:after="240"/>
      <w:ind w:left="5953"/>
      <w:jc w:val="center"/>
    </w:pPr>
    <w:rPr>
      <w:color w:val="000080"/>
      <w:sz w:val="22"/>
      <w:szCs w:val="22"/>
    </w:rPr>
  </w:style>
  <w:style w:type="paragraph" w:customStyle="1" w:styleId="bydefault">
    <w:name w:val="by_default"/>
    <w:basedOn w:val="a"/>
    <w:pPr>
      <w:jc w:val="both"/>
    </w:pPr>
    <w:rPr>
      <w:color w:val="000000"/>
    </w:rPr>
  </w:style>
  <w:style w:type="paragraph" w:customStyle="1" w:styleId="changesorigins">
    <w:name w:val="changes_origins"/>
    <w:basedOn w:val="a"/>
    <w:pPr>
      <w:ind w:firstLine="851"/>
      <w:jc w:val="both"/>
    </w:pPr>
    <w:rPr>
      <w:i/>
      <w:iCs/>
      <w:color w:val="800000"/>
      <w:sz w:val="22"/>
      <w:szCs w:val="22"/>
    </w:rPr>
  </w:style>
  <w:style w:type="paragraph" w:customStyle="1" w:styleId="clauseaftersrc">
    <w:name w:val="clause_after_src"/>
    <w:basedOn w:val="a"/>
    <w:pPr>
      <w:spacing w:after="60"/>
      <w:jc w:val="both"/>
    </w:pPr>
    <w:rPr>
      <w:color w:val="000080"/>
    </w:rPr>
  </w:style>
  <w:style w:type="paragraph" w:customStyle="1" w:styleId="clausedefault">
    <w:name w:val="clause_default"/>
    <w:basedOn w:val="a"/>
    <w:pPr>
      <w:spacing w:before="120" w:after="60"/>
      <w:ind w:firstLine="851"/>
      <w:jc w:val="both"/>
    </w:pPr>
    <w:rPr>
      <w:b/>
      <w:bCs/>
      <w:color w:val="000080"/>
    </w:rPr>
  </w:style>
  <w:style w:type="paragraph" w:customStyle="1" w:styleId="comment">
    <w:name w:val="comment"/>
    <w:basedOn w:val="a"/>
    <w:pPr>
      <w:spacing w:before="60" w:after="60"/>
      <w:ind w:firstLine="851"/>
      <w:jc w:val="both"/>
    </w:pPr>
    <w:rPr>
      <w:i/>
      <w:iCs/>
      <w:color w:val="800080"/>
      <w:sz w:val="22"/>
      <w:szCs w:val="22"/>
    </w:rPr>
  </w:style>
  <w:style w:type="paragraph" w:customStyle="1" w:styleId="commentforwarning">
    <w:name w:val="comment_for_warning"/>
    <w:basedOn w:val="a"/>
    <w:pPr>
      <w:spacing w:before="60" w:after="60"/>
      <w:ind w:firstLine="851"/>
      <w:jc w:val="both"/>
    </w:pPr>
    <w:rPr>
      <w:i/>
      <w:iCs/>
      <w:color w:val="800080"/>
      <w:sz w:val="22"/>
      <w:szCs w:val="22"/>
    </w:rPr>
  </w:style>
  <w:style w:type="paragraph" w:customStyle="1" w:styleId="departmental">
    <w:name w:val="departmental"/>
    <w:basedOn w:val="a"/>
    <w:pPr>
      <w:spacing w:after="120"/>
      <w:jc w:val="center"/>
    </w:pPr>
    <w:rPr>
      <w:b/>
      <w:bCs/>
      <w:color w:val="000000"/>
    </w:rPr>
  </w:style>
  <w:style w:type="paragraph" w:customStyle="1" w:styleId="explanation">
    <w:name w:val="explanation"/>
    <w:basedOn w:val="a"/>
    <w:pPr>
      <w:spacing w:before="60" w:after="60"/>
      <w:ind w:firstLine="851"/>
      <w:jc w:val="both"/>
    </w:pPr>
    <w:rPr>
      <w:color w:val="993366"/>
      <w:sz w:val="22"/>
      <w:szCs w:val="22"/>
    </w:rPr>
  </w:style>
  <w:style w:type="paragraph" w:customStyle="1" w:styleId="extract">
    <w:name w:val="extract"/>
    <w:basedOn w:val="a"/>
    <w:pPr>
      <w:spacing w:after="120"/>
      <w:jc w:val="center"/>
    </w:pPr>
    <w:rPr>
      <w:b/>
      <w:bCs/>
      <w:color w:val="000000"/>
    </w:rPr>
  </w:style>
  <w:style w:type="paragraph" w:customStyle="1" w:styleId="footnote">
    <w:name w:val="footnote"/>
    <w:basedOn w:val="a"/>
    <w:pPr>
      <w:ind w:firstLine="851"/>
      <w:jc w:val="both"/>
    </w:pPr>
    <w:rPr>
      <w:color w:val="339966"/>
      <w:sz w:val="20"/>
      <w:szCs w:val="20"/>
    </w:rPr>
  </w:style>
  <w:style w:type="paragraph" w:customStyle="1" w:styleId="grifparlament">
    <w:name w:val="grif_parlament"/>
    <w:basedOn w:val="a"/>
    <w:pPr>
      <w:spacing w:after="60"/>
      <w:ind w:left="5953"/>
    </w:pPr>
    <w:rPr>
      <w:color w:val="000080"/>
    </w:rPr>
  </w:style>
  <w:style w:type="paragraph" w:customStyle="1" w:styleId="indexesonref">
    <w:name w:val="indexes_on_ref"/>
    <w:basedOn w:val="a"/>
    <w:pPr>
      <w:spacing w:before="60" w:after="60"/>
      <w:ind w:left="539" w:right="510"/>
    </w:pPr>
    <w:rPr>
      <w:color w:val="008000"/>
      <w:sz w:val="22"/>
      <w:szCs w:val="22"/>
    </w:rPr>
  </w:style>
  <w:style w:type="paragraph" w:customStyle="1" w:styleId="istableforlisttemp">
    <w:name w:val="is_table_for_list_temp"/>
    <w:basedOn w:val="a"/>
    <w:pPr>
      <w:ind w:firstLine="851"/>
      <w:jc w:val="both"/>
    </w:pPr>
    <w:rPr>
      <w:color w:val="000000"/>
    </w:rPr>
  </w:style>
  <w:style w:type="paragraph" w:customStyle="1" w:styleId="newedition">
    <w:name w:val="new_edition"/>
    <w:basedOn w:val="a"/>
    <w:pPr>
      <w:spacing w:after="120"/>
      <w:jc w:val="center"/>
    </w:pPr>
    <w:rPr>
      <w:color w:val="000080"/>
    </w:rPr>
  </w:style>
  <w:style w:type="paragraph" w:customStyle="1" w:styleId="officialsourtext">
    <w:name w:val="official_sour_text"/>
    <w:basedOn w:val="a"/>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jc w:val="right"/>
    </w:pPr>
    <w:rPr>
      <w:rFonts w:ascii="Arial" w:hAnsi="Arial" w:cs="Arial"/>
      <w:vanish/>
      <w:sz w:val="16"/>
      <w:szCs w:val="16"/>
    </w:rPr>
  </w:style>
  <w:style w:type="paragraph" w:customStyle="1" w:styleId="publicationorigin">
    <w:name w:val="publication_origin"/>
    <w:basedOn w:val="a"/>
    <w:pPr>
      <w:spacing w:after="240"/>
      <w:jc w:val="center"/>
    </w:pPr>
    <w:rPr>
      <w:i/>
      <w:iCs/>
      <w:color w:val="800000"/>
      <w:sz w:val="22"/>
      <w:szCs w:val="22"/>
    </w:rPr>
  </w:style>
  <w:style w:type="paragraph" w:customStyle="1" w:styleId="1">
    <w:name w:val="Подпись1"/>
    <w:basedOn w:val="a"/>
    <w:pPr>
      <w:spacing w:before="120" w:after="120"/>
      <w:jc w:val="right"/>
    </w:pPr>
    <w:rPr>
      <w:b/>
      <w:bCs/>
      <w:color w:val="000000"/>
    </w:rPr>
  </w:style>
  <w:style w:type="paragraph" w:customStyle="1" w:styleId="signaturestampsplaceholder">
    <w:name w:val="signature_stamps_placeholder"/>
    <w:basedOn w:val="a"/>
    <w:pPr>
      <w:spacing w:before="60" w:after="60"/>
      <w:ind w:left="150" w:right="150"/>
      <w:jc w:val="both"/>
      <w:textAlignment w:val="top"/>
    </w:pPr>
  </w:style>
  <w:style w:type="paragraph" w:customStyle="1" w:styleId="signaturestamptext">
    <w:name w:val="signature_stamp_text"/>
    <w:basedOn w:val="a"/>
    <w:pPr>
      <w:jc w:val="center"/>
    </w:pPr>
    <w:rPr>
      <w:color w:val="000080"/>
      <w:sz w:val="22"/>
      <w:szCs w:val="22"/>
    </w:rPr>
  </w:style>
  <w:style w:type="paragraph" w:customStyle="1" w:styleId="signaturewithbold">
    <w:name w:val="signature_with_bold"/>
    <w:basedOn w:val="a"/>
    <w:pPr>
      <w:spacing w:before="120" w:after="120"/>
      <w:jc w:val="right"/>
    </w:pPr>
    <w:rPr>
      <w:color w:val="000000"/>
    </w:rPr>
  </w:style>
  <w:style w:type="paragraph" w:customStyle="1" w:styleId="tablestd">
    <w:name w:val="table_std"/>
    <w:basedOn w:val="a"/>
    <w:pPr>
      <w:shd w:val="clear" w:color="auto" w:fill="FFFFFF"/>
      <w:spacing w:before="80" w:after="80"/>
      <w:ind w:left="80" w:right="80"/>
    </w:pPr>
    <w:rPr>
      <w:color w:val="000000"/>
    </w:rPr>
  </w:style>
  <w:style w:type="paragraph" w:customStyle="1" w:styleId="text15left">
    <w:name w:val="text_15_left"/>
    <w:basedOn w:val="a"/>
    <w:pPr>
      <w:spacing w:after="60"/>
    </w:pPr>
    <w:rPr>
      <w:color w:val="000080"/>
    </w:rPr>
  </w:style>
  <w:style w:type="paragraph" w:customStyle="1" w:styleId="text30left">
    <w:name w:val="text_30_left"/>
    <w:basedOn w:val="a"/>
    <w:pPr>
      <w:spacing w:after="60"/>
    </w:pPr>
    <w:rPr>
      <w:color w:val="000080"/>
    </w:rPr>
  </w:style>
  <w:style w:type="paragraph" w:customStyle="1" w:styleId="textbold">
    <w:name w:val="text_bold"/>
    <w:basedOn w:val="a"/>
    <w:pPr>
      <w:spacing w:before="120" w:after="60"/>
      <w:ind w:firstLine="851"/>
      <w:jc w:val="both"/>
    </w:pPr>
    <w:rPr>
      <w:b/>
      <w:bCs/>
      <w:color w:val="000080"/>
    </w:rPr>
  </w:style>
  <w:style w:type="paragraph" w:customStyle="1" w:styleId="textboldcenter">
    <w:name w:val="text_bold_center"/>
    <w:basedOn w:val="a"/>
    <w:pPr>
      <w:spacing w:before="120" w:after="60"/>
      <w:jc w:val="center"/>
    </w:pPr>
    <w:rPr>
      <w:b/>
      <w:bCs/>
      <w:color w:val="000080"/>
    </w:rPr>
  </w:style>
  <w:style w:type="paragraph" w:customStyle="1" w:styleId="textboldright">
    <w:name w:val="text_bold_right"/>
    <w:basedOn w:val="a"/>
    <w:pPr>
      <w:spacing w:after="60"/>
      <w:jc w:val="right"/>
    </w:pPr>
    <w:rPr>
      <w:b/>
      <w:bCs/>
      <w:color w:val="000000"/>
    </w:rPr>
  </w:style>
  <w:style w:type="paragraph" w:customStyle="1" w:styleId="textcenter">
    <w:name w:val="text_center"/>
    <w:basedOn w:val="a"/>
    <w:pPr>
      <w:spacing w:after="60"/>
      <w:jc w:val="center"/>
    </w:pPr>
    <w:rPr>
      <w:color w:val="000080"/>
    </w:rPr>
  </w:style>
  <w:style w:type="paragraph" w:customStyle="1" w:styleId="textheaderaftersrc">
    <w:name w:val="text_header_after_src"/>
    <w:basedOn w:val="a"/>
    <w:pPr>
      <w:spacing w:after="60"/>
      <w:jc w:val="center"/>
    </w:pPr>
    <w:rPr>
      <w:b/>
      <w:bCs/>
      <w:color w:val="000080"/>
    </w:rPr>
  </w:style>
  <w:style w:type="paragraph" w:customStyle="1" w:styleId="textheaderdefault">
    <w:name w:val="text_header_default"/>
    <w:basedOn w:val="a"/>
    <w:pPr>
      <w:spacing w:before="120" w:after="60"/>
      <w:jc w:val="center"/>
    </w:pPr>
    <w:rPr>
      <w:b/>
      <w:bCs/>
      <w:color w:val="000080"/>
    </w:rPr>
  </w:style>
  <w:style w:type="paragraph" w:customStyle="1" w:styleId="textitalic">
    <w:name w:val="text_italic"/>
    <w:basedOn w:val="a"/>
    <w:pPr>
      <w:ind w:firstLine="851"/>
      <w:jc w:val="both"/>
    </w:pPr>
    <w:rPr>
      <w:i/>
      <w:iCs/>
      <w:color w:val="000080"/>
    </w:rPr>
  </w:style>
  <w:style w:type="paragraph" w:customStyle="1" w:styleId="textright">
    <w:name w:val="text_right"/>
    <w:basedOn w:val="a"/>
    <w:pPr>
      <w:spacing w:after="60"/>
      <w:jc w:val="right"/>
    </w:pPr>
    <w:rPr>
      <w:color w:val="000080"/>
    </w:rPr>
  </w:style>
  <w:style w:type="character" w:customStyle="1" w:styleId="iorrn1">
    <w:name w:val="iorrn1"/>
    <w:basedOn w:val="a0"/>
    <w:rPr>
      <w:b/>
      <w:bCs/>
    </w:rPr>
  </w:style>
  <w:style w:type="character" w:customStyle="1" w:styleId="iorval1">
    <w:name w:val="iorval1"/>
    <w:basedOn w:val="a0"/>
  </w:style>
  <w:style w:type="character" w:styleId="a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1518">
      <w:marLeft w:val="0"/>
      <w:marRight w:val="0"/>
      <w:marTop w:val="100"/>
      <w:marBottom w:val="100"/>
      <w:divBdr>
        <w:top w:val="none" w:sz="0" w:space="0" w:color="auto"/>
        <w:left w:val="none" w:sz="0" w:space="0" w:color="auto"/>
        <w:bottom w:val="none" w:sz="0" w:space="0" w:color="auto"/>
        <w:right w:val="none" w:sz="0" w:space="0" w:color="auto"/>
      </w:divBdr>
      <w:divsChild>
        <w:div w:id="1436097948">
          <w:marLeft w:val="80"/>
          <w:marRight w:val="80"/>
          <w:marTop w:val="80"/>
          <w:marBottom w:val="80"/>
          <w:divBdr>
            <w:top w:val="none" w:sz="0" w:space="0" w:color="auto"/>
            <w:left w:val="none" w:sz="0" w:space="0" w:color="auto"/>
            <w:bottom w:val="none" w:sz="0" w:space="0" w:color="auto"/>
            <w:right w:val="none" w:sz="0" w:space="0" w:color="auto"/>
          </w:divBdr>
        </w:div>
        <w:div w:id="84768490">
          <w:marLeft w:val="66"/>
          <w:marRight w:val="0"/>
          <w:marTop w:val="200"/>
          <w:marBottom w:val="24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scrollText(470124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x.uz/docs/18942" TargetMode="External"/><Relationship Id="rId5" Type="http://schemas.openxmlformats.org/officeDocument/2006/relationships/hyperlink" Target="http://lex.uz/docs/11118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1717</Words>
  <Characters>9792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16 10.01.2020</vt:lpstr>
    </vt:vector>
  </TitlesOfParts>
  <Company/>
  <LinksUpToDate>false</LinksUpToDate>
  <CharactersWithSpaces>11487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16 10.01.2020</dc:title>
  <dc:subject/>
  <dc:creator>Бухгалтер</dc:creator>
  <cp:keywords/>
  <dc:description/>
  <cp:lastModifiedBy> </cp:lastModifiedBy>
  <cp:revision>4</cp:revision>
  <dcterms:created xsi:type="dcterms:W3CDTF">2020-10-06T10:19:00Z</dcterms:created>
  <dcterms:modified xsi:type="dcterms:W3CDTF">2022-02-22T05:57:00Z</dcterms:modified>
</cp:coreProperties>
</file>