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749" w:rsidRPr="00153506" w:rsidRDefault="00476749" w:rsidP="00476749">
      <w:pPr>
        <w:spacing w:line="276" w:lineRule="auto"/>
        <w:ind w:left="5664" w:firstLine="708"/>
        <w:jc w:val="center"/>
        <w:rPr>
          <w:rFonts w:ascii="Times New Roman" w:hAnsi="Times New Roman" w:cs="Times New Roman"/>
        </w:rPr>
      </w:pPr>
      <w:r w:rsidRPr="00153506">
        <w:rPr>
          <w:rFonts w:ascii="Times New Roman" w:hAnsi="Times New Roman" w:cs="Times New Roman"/>
        </w:rPr>
        <w:t>«УТВЕРЖДАЮ»</w:t>
      </w:r>
    </w:p>
    <w:p w:rsidR="00476749" w:rsidRPr="00CC7E89" w:rsidRDefault="00476749" w:rsidP="00476749">
      <w:pPr>
        <w:spacing w:line="276" w:lineRule="auto"/>
        <w:ind w:left="5664" w:firstLine="708"/>
        <w:jc w:val="center"/>
        <w:rPr>
          <w:rFonts w:ascii="Times New Roman" w:hAnsi="Times New Roman" w:cs="Times New Roman"/>
        </w:rPr>
      </w:pPr>
      <w:r w:rsidRPr="00CC7E89">
        <w:rPr>
          <w:rFonts w:ascii="Times New Roman" w:hAnsi="Times New Roman" w:cs="Times New Roman"/>
        </w:rPr>
        <w:t>Технический Директор</w:t>
      </w:r>
    </w:p>
    <w:p w:rsidR="00476749" w:rsidRPr="004C3F24" w:rsidRDefault="00476749" w:rsidP="00476749">
      <w:pPr>
        <w:spacing w:after="240" w:line="276" w:lineRule="auto"/>
        <w:ind w:left="6372"/>
        <w:jc w:val="center"/>
        <w:rPr>
          <w:rFonts w:ascii="Times New Roman" w:hAnsi="Times New Roman" w:cs="Times New Roman"/>
        </w:rPr>
      </w:pPr>
      <w:r w:rsidRPr="004C3F24">
        <w:rPr>
          <w:rFonts w:ascii="Times New Roman" w:hAnsi="Times New Roman" w:cs="Times New Roman"/>
        </w:rPr>
        <w:t>АО «Ташкентская ТЭС»</w:t>
      </w:r>
    </w:p>
    <w:p w:rsidR="00476749" w:rsidRPr="003C0AC0" w:rsidRDefault="00476749" w:rsidP="00476749">
      <w:pPr>
        <w:spacing w:line="276" w:lineRule="auto"/>
        <w:ind w:left="6372"/>
        <w:jc w:val="center"/>
        <w:rPr>
          <w:rFonts w:ascii="Times New Roman" w:hAnsi="Times New Roman" w:cs="Times New Roman"/>
          <w:lang w:val="uz-Cyrl-UZ"/>
        </w:rPr>
      </w:pPr>
      <w:r w:rsidRPr="004C3F24">
        <w:rPr>
          <w:rFonts w:ascii="Times New Roman" w:hAnsi="Times New Roman" w:cs="Times New Roman"/>
        </w:rPr>
        <w:t>____</w:t>
      </w:r>
      <w:r w:rsidR="00FD2CE7">
        <w:rPr>
          <w:rFonts w:ascii="Times New Roman" w:hAnsi="Times New Roman" w:cs="Times New Roman"/>
        </w:rPr>
        <w:t>____</w:t>
      </w:r>
      <w:r w:rsidRPr="004C3F24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Юсупов </w:t>
      </w:r>
      <w:proofErr w:type="spellStart"/>
      <w:r>
        <w:rPr>
          <w:rFonts w:ascii="Times New Roman" w:hAnsi="Times New Roman" w:cs="Times New Roman"/>
        </w:rPr>
        <w:t>Ф.М</w:t>
      </w:r>
      <w:proofErr w:type="spellEnd"/>
      <w:r>
        <w:rPr>
          <w:rFonts w:ascii="Times New Roman" w:hAnsi="Times New Roman" w:cs="Times New Roman"/>
        </w:rPr>
        <w:t>.</w:t>
      </w:r>
    </w:p>
    <w:p w:rsidR="00476749" w:rsidRPr="004C3F24" w:rsidRDefault="00476749" w:rsidP="00476749">
      <w:pPr>
        <w:ind w:left="6372"/>
        <w:rPr>
          <w:rFonts w:ascii="Times New Roman" w:hAnsi="Times New Roman" w:cs="Times New Roman"/>
        </w:rPr>
      </w:pPr>
    </w:p>
    <w:p w:rsidR="00476749" w:rsidRPr="004C3F24" w:rsidRDefault="00476749" w:rsidP="00476749">
      <w:pPr>
        <w:spacing w:after="326" w:line="240" w:lineRule="exact"/>
        <w:ind w:right="60"/>
        <w:jc w:val="center"/>
        <w:rPr>
          <w:rStyle w:val="30"/>
          <w:rFonts w:eastAsia="Arial Unicode MS"/>
          <w:b w:val="0"/>
          <w:bCs w:val="0"/>
          <w:iCs w:val="0"/>
        </w:rPr>
      </w:pPr>
    </w:p>
    <w:p w:rsidR="00FD2CE7" w:rsidRDefault="00FD2CE7" w:rsidP="00FD2CE7">
      <w:pPr>
        <w:ind w:firstLine="708"/>
        <w:jc w:val="center"/>
        <w:rPr>
          <w:rStyle w:val="30"/>
          <w:rFonts w:eastAsia="Arial Unicode MS"/>
          <w:b w:val="0"/>
          <w:bCs w:val="0"/>
          <w:iCs w:val="0"/>
        </w:rPr>
      </w:pPr>
      <w:r w:rsidRPr="00FD2CE7">
        <w:rPr>
          <w:rStyle w:val="30"/>
          <w:rFonts w:eastAsia="Arial Unicode MS"/>
          <w:b w:val="0"/>
          <w:bCs w:val="0"/>
          <w:iCs w:val="0"/>
        </w:rPr>
        <w:t>ОТБОР</w:t>
      </w:r>
      <w:r>
        <w:rPr>
          <w:rStyle w:val="30"/>
          <w:rFonts w:eastAsia="Arial Unicode MS"/>
          <w:b w:val="0"/>
          <w:bCs w:val="0"/>
          <w:iCs w:val="0"/>
          <w:lang w:val="uz-Cyrl-UZ"/>
        </w:rPr>
        <w:t xml:space="preserve"> </w:t>
      </w:r>
      <w:r w:rsidRPr="00FD2CE7">
        <w:rPr>
          <w:rStyle w:val="30"/>
          <w:rFonts w:eastAsia="Arial Unicode MS"/>
          <w:b w:val="0"/>
          <w:bCs w:val="0"/>
          <w:iCs w:val="0"/>
        </w:rPr>
        <w:t>НАИЛУЧШИХ ПРЕДЛОЖЕНИЙ</w:t>
      </w:r>
    </w:p>
    <w:p w:rsidR="009D4BF9" w:rsidRDefault="009D4BF9" w:rsidP="00FD2CE7">
      <w:pPr>
        <w:ind w:firstLine="708"/>
        <w:jc w:val="center"/>
        <w:rPr>
          <w:rStyle w:val="30"/>
          <w:rFonts w:eastAsia="Arial Unicode MS"/>
          <w:b w:val="0"/>
          <w:bCs w:val="0"/>
          <w:iCs w:val="0"/>
          <w:lang w:val="uz-Cyrl-UZ"/>
        </w:rPr>
      </w:pPr>
    </w:p>
    <w:p w:rsidR="00537009" w:rsidRPr="00537009" w:rsidRDefault="00537009" w:rsidP="00537009">
      <w:pPr>
        <w:ind w:firstLine="708"/>
        <w:jc w:val="both"/>
        <w:rPr>
          <w:rStyle w:val="30"/>
          <w:rFonts w:eastAsia="Arial Unicode MS"/>
          <w:bCs w:val="0"/>
          <w:i w:val="0"/>
          <w:iCs w:val="0"/>
          <w:lang w:val="uz-Cyrl-UZ"/>
        </w:rPr>
      </w:pPr>
      <w:r w:rsidRPr="00537009">
        <w:rPr>
          <w:rStyle w:val="30"/>
          <w:rFonts w:eastAsia="Arial Unicode MS"/>
          <w:bCs w:val="0"/>
          <w:i w:val="0"/>
          <w:iCs w:val="0"/>
          <w:lang w:val="uz-Cyrl-UZ"/>
        </w:rPr>
        <w:t>1. Поверка измерительных и защитных трансформаторов тока (Л-110-220-500 кВ и генераторы. Ремонт и поверка средств электрических измерений.</w:t>
      </w:r>
    </w:p>
    <w:p w:rsidR="00537009" w:rsidRPr="00537009" w:rsidRDefault="00537009" w:rsidP="00537009">
      <w:pPr>
        <w:ind w:firstLine="708"/>
        <w:jc w:val="both"/>
        <w:rPr>
          <w:rStyle w:val="30"/>
          <w:rFonts w:eastAsia="Arial Unicode MS"/>
          <w:bCs w:val="0"/>
          <w:i w:val="0"/>
          <w:iCs w:val="0"/>
          <w:lang w:val="uz-Cyrl-UZ"/>
        </w:rPr>
      </w:pPr>
      <w:r w:rsidRPr="00537009">
        <w:rPr>
          <w:rStyle w:val="30"/>
          <w:rFonts w:eastAsia="Arial Unicode MS"/>
          <w:bCs w:val="0"/>
          <w:i w:val="0"/>
          <w:iCs w:val="0"/>
          <w:lang w:val="uz-Cyrl-UZ"/>
        </w:rPr>
        <w:t>2.   Оказание ежемесячной технической помощи КИП и А при эксплуатации ПТК АСУ ТП ПГУ-370 МВт АО «Ташкентской ТЭС».</w:t>
      </w:r>
    </w:p>
    <w:p w:rsidR="001D2042" w:rsidRDefault="00537009" w:rsidP="00537009">
      <w:pPr>
        <w:ind w:firstLine="708"/>
        <w:jc w:val="both"/>
        <w:rPr>
          <w:rStyle w:val="30"/>
          <w:rFonts w:eastAsia="Arial Unicode MS"/>
          <w:bCs w:val="0"/>
          <w:i w:val="0"/>
          <w:iCs w:val="0"/>
          <w:lang w:val="uz-Cyrl-UZ"/>
        </w:rPr>
      </w:pPr>
      <w:r w:rsidRPr="00537009">
        <w:rPr>
          <w:rStyle w:val="30"/>
          <w:rFonts w:eastAsia="Arial Unicode MS"/>
          <w:bCs w:val="0"/>
          <w:i w:val="0"/>
          <w:iCs w:val="0"/>
          <w:lang w:val="uz-Cyrl-UZ"/>
        </w:rPr>
        <w:t>3. Техничесая помощь при эксплуатации ПТК АИИСКУЭ.</w:t>
      </w:r>
    </w:p>
    <w:p w:rsidR="00537009" w:rsidRDefault="00537009" w:rsidP="00537009">
      <w:pPr>
        <w:ind w:firstLine="708"/>
        <w:jc w:val="both"/>
        <w:rPr>
          <w:rFonts w:ascii="Times New Roman" w:hAnsi="Times New Roman"/>
          <w:b/>
        </w:rPr>
      </w:pPr>
    </w:p>
    <w:p w:rsidR="00476749" w:rsidRPr="004C3F24" w:rsidRDefault="00476749" w:rsidP="00D7667F">
      <w:pPr>
        <w:ind w:firstLine="708"/>
        <w:rPr>
          <w:rStyle w:val="30"/>
          <w:rFonts w:eastAsia="Arial Unicode MS"/>
          <w:b w:val="0"/>
          <w:bCs w:val="0"/>
          <w:i w:val="0"/>
          <w:iCs w:val="0"/>
        </w:rPr>
      </w:pPr>
      <w:r w:rsidRPr="004C3F24">
        <w:rPr>
          <w:rStyle w:val="30"/>
          <w:rFonts w:eastAsia="Arial Unicode MS"/>
          <w:b w:val="0"/>
          <w:bCs w:val="0"/>
          <w:i w:val="0"/>
          <w:iCs w:val="0"/>
        </w:rPr>
        <w:t>Заказчик: АО «Ташкентская тепловая электрическая станция»</w:t>
      </w:r>
    </w:p>
    <w:p w:rsidR="00476749" w:rsidRPr="004C3F24" w:rsidRDefault="00476749" w:rsidP="00476749">
      <w:pPr>
        <w:ind w:firstLine="708"/>
        <w:rPr>
          <w:rStyle w:val="30"/>
          <w:rFonts w:eastAsia="Arial Unicode MS"/>
          <w:b w:val="0"/>
          <w:bCs w:val="0"/>
          <w:i w:val="0"/>
          <w:iCs w:val="0"/>
        </w:rPr>
      </w:pPr>
    </w:p>
    <w:p w:rsidR="00476749" w:rsidRPr="004C3F24" w:rsidRDefault="00476749" w:rsidP="00476749">
      <w:pPr>
        <w:ind w:firstLine="708"/>
        <w:rPr>
          <w:rStyle w:val="30"/>
          <w:rFonts w:eastAsia="Arial Unicode MS"/>
          <w:b w:val="0"/>
          <w:bCs w:val="0"/>
          <w:i w:val="0"/>
          <w:iCs w:val="0"/>
        </w:rPr>
      </w:pPr>
    </w:p>
    <w:p w:rsidR="00476749" w:rsidRPr="004C3F24" w:rsidRDefault="00476749" w:rsidP="00476749">
      <w:pPr>
        <w:ind w:firstLine="708"/>
        <w:rPr>
          <w:rStyle w:val="30"/>
          <w:rFonts w:eastAsia="Arial Unicode MS"/>
          <w:b w:val="0"/>
          <w:bCs w:val="0"/>
          <w:i w:val="0"/>
          <w:iCs w:val="0"/>
        </w:rPr>
      </w:pPr>
    </w:p>
    <w:p w:rsidR="00476749" w:rsidRPr="004C3F24" w:rsidRDefault="00476749" w:rsidP="00476749">
      <w:pPr>
        <w:ind w:firstLine="708"/>
        <w:rPr>
          <w:rStyle w:val="30"/>
          <w:rFonts w:eastAsia="Arial Unicode MS"/>
          <w:b w:val="0"/>
          <w:bCs w:val="0"/>
          <w:i w:val="0"/>
          <w:iCs w:val="0"/>
        </w:rPr>
      </w:pPr>
    </w:p>
    <w:p w:rsidR="00476749" w:rsidRPr="004C3F24" w:rsidRDefault="00476749" w:rsidP="00476749">
      <w:pPr>
        <w:ind w:firstLine="708"/>
        <w:rPr>
          <w:rStyle w:val="30"/>
          <w:rFonts w:eastAsia="Arial Unicode MS"/>
          <w:b w:val="0"/>
          <w:bCs w:val="0"/>
          <w:i w:val="0"/>
          <w:iCs w:val="0"/>
        </w:rPr>
      </w:pPr>
    </w:p>
    <w:p w:rsidR="00476749" w:rsidRPr="004C3F24" w:rsidRDefault="00476749" w:rsidP="00476749">
      <w:pPr>
        <w:ind w:firstLine="708"/>
        <w:rPr>
          <w:rStyle w:val="30"/>
          <w:rFonts w:eastAsia="Arial Unicode MS"/>
          <w:b w:val="0"/>
          <w:bCs w:val="0"/>
          <w:i w:val="0"/>
          <w:iCs w:val="0"/>
        </w:rPr>
      </w:pPr>
    </w:p>
    <w:p w:rsidR="00476749" w:rsidRPr="004C3F24" w:rsidRDefault="00476749" w:rsidP="00476749">
      <w:pPr>
        <w:ind w:firstLine="708"/>
        <w:rPr>
          <w:rStyle w:val="30"/>
          <w:rFonts w:eastAsia="Arial Unicode MS"/>
          <w:b w:val="0"/>
          <w:bCs w:val="0"/>
          <w:i w:val="0"/>
          <w:iCs w:val="0"/>
        </w:rPr>
      </w:pPr>
    </w:p>
    <w:p w:rsidR="00476749" w:rsidRDefault="00476749" w:rsidP="00476749">
      <w:pPr>
        <w:spacing w:line="276" w:lineRule="auto"/>
        <w:ind w:left="5664" w:firstLine="708"/>
        <w:jc w:val="center"/>
        <w:rPr>
          <w:rFonts w:ascii="Times New Roman" w:hAnsi="Times New Roman" w:cs="Times New Roman"/>
          <w:b/>
        </w:rPr>
      </w:pPr>
    </w:p>
    <w:p w:rsidR="00476749" w:rsidRDefault="00476749" w:rsidP="00476749">
      <w:pPr>
        <w:spacing w:line="276" w:lineRule="auto"/>
        <w:ind w:left="5664" w:firstLine="708"/>
        <w:jc w:val="center"/>
        <w:rPr>
          <w:rFonts w:ascii="Times New Roman" w:hAnsi="Times New Roman" w:cs="Times New Roman"/>
          <w:b/>
        </w:rPr>
      </w:pPr>
    </w:p>
    <w:p w:rsidR="00476749" w:rsidRDefault="00476749" w:rsidP="00476749">
      <w:pPr>
        <w:spacing w:line="276" w:lineRule="auto"/>
        <w:ind w:left="5664" w:firstLine="708"/>
        <w:jc w:val="center"/>
        <w:rPr>
          <w:rFonts w:ascii="Times New Roman" w:hAnsi="Times New Roman" w:cs="Times New Roman"/>
          <w:b/>
        </w:rPr>
      </w:pPr>
    </w:p>
    <w:p w:rsidR="00476749" w:rsidRDefault="00476749" w:rsidP="00476749">
      <w:pPr>
        <w:spacing w:line="276" w:lineRule="auto"/>
        <w:ind w:left="5664" w:firstLine="708"/>
        <w:jc w:val="center"/>
        <w:rPr>
          <w:rFonts w:ascii="Times New Roman" w:hAnsi="Times New Roman" w:cs="Times New Roman"/>
          <w:b/>
        </w:rPr>
      </w:pPr>
    </w:p>
    <w:p w:rsidR="004E54D6" w:rsidRDefault="004E54D6" w:rsidP="00476749">
      <w:pPr>
        <w:spacing w:line="276" w:lineRule="auto"/>
        <w:ind w:left="5664" w:firstLine="708"/>
        <w:jc w:val="center"/>
        <w:rPr>
          <w:rFonts w:ascii="Times New Roman" w:hAnsi="Times New Roman" w:cs="Times New Roman"/>
          <w:b/>
        </w:rPr>
      </w:pPr>
    </w:p>
    <w:p w:rsidR="00476749" w:rsidRDefault="00476749" w:rsidP="00476749">
      <w:pPr>
        <w:spacing w:line="276" w:lineRule="auto"/>
        <w:ind w:left="5664" w:firstLine="708"/>
        <w:jc w:val="center"/>
        <w:rPr>
          <w:rFonts w:ascii="Times New Roman" w:hAnsi="Times New Roman" w:cs="Times New Roman"/>
          <w:b/>
        </w:rPr>
      </w:pPr>
    </w:p>
    <w:p w:rsidR="00476749" w:rsidRDefault="00476749" w:rsidP="00476749">
      <w:pPr>
        <w:spacing w:line="276" w:lineRule="auto"/>
        <w:ind w:left="5664" w:firstLine="708"/>
        <w:jc w:val="center"/>
        <w:rPr>
          <w:rFonts w:ascii="Times New Roman" w:hAnsi="Times New Roman" w:cs="Times New Roman"/>
          <w:b/>
        </w:rPr>
      </w:pPr>
    </w:p>
    <w:p w:rsidR="00476749" w:rsidRDefault="00476749" w:rsidP="00476749">
      <w:pPr>
        <w:spacing w:line="276" w:lineRule="auto"/>
        <w:ind w:left="5664" w:firstLine="708"/>
        <w:jc w:val="center"/>
        <w:rPr>
          <w:rFonts w:ascii="Times New Roman" w:hAnsi="Times New Roman" w:cs="Times New Roman"/>
          <w:b/>
        </w:rPr>
      </w:pPr>
    </w:p>
    <w:p w:rsidR="00E11B54" w:rsidRDefault="00E11B54" w:rsidP="00476749">
      <w:pPr>
        <w:spacing w:line="276" w:lineRule="auto"/>
        <w:ind w:left="5664" w:firstLine="708"/>
        <w:jc w:val="center"/>
        <w:rPr>
          <w:rFonts w:ascii="Times New Roman" w:hAnsi="Times New Roman" w:cs="Times New Roman"/>
          <w:b/>
        </w:rPr>
      </w:pPr>
    </w:p>
    <w:p w:rsidR="00E11B54" w:rsidRDefault="00E11B54" w:rsidP="00476749">
      <w:pPr>
        <w:spacing w:line="276" w:lineRule="auto"/>
        <w:ind w:left="5664" w:firstLine="708"/>
        <w:jc w:val="center"/>
        <w:rPr>
          <w:rFonts w:ascii="Times New Roman" w:hAnsi="Times New Roman" w:cs="Times New Roman"/>
          <w:b/>
        </w:rPr>
      </w:pPr>
    </w:p>
    <w:p w:rsidR="00E11B54" w:rsidRDefault="00E11B54" w:rsidP="00476749">
      <w:pPr>
        <w:spacing w:line="276" w:lineRule="auto"/>
        <w:ind w:left="5664" w:firstLine="708"/>
        <w:jc w:val="center"/>
        <w:rPr>
          <w:rFonts w:ascii="Times New Roman" w:hAnsi="Times New Roman" w:cs="Times New Roman"/>
          <w:b/>
        </w:rPr>
      </w:pPr>
    </w:p>
    <w:p w:rsidR="00E11B54" w:rsidRDefault="00E11B54" w:rsidP="00476749">
      <w:pPr>
        <w:spacing w:line="276" w:lineRule="auto"/>
        <w:ind w:left="5664" w:firstLine="708"/>
        <w:jc w:val="center"/>
        <w:rPr>
          <w:rFonts w:ascii="Times New Roman" w:hAnsi="Times New Roman" w:cs="Times New Roman"/>
          <w:b/>
        </w:rPr>
      </w:pPr>
    </w:p>
    <w:p w:rsidR="00E11B54" w:rsidRDefault="00E11B54" w:rsidP="00476749">
      <w:pPr>
        <w:spacing w:line="276" w:lineRule="auto"/>
        <w:ind w:left="5664" w:firstLine="708"/>
        <w:jc w:val="center"/>
        <w:rPr>
          <w:rFonts w:ascii="Times New Roman" w:hAnsi="Times New Roman" w:cs="Times New Roman"/>
          <w:b/>
        </w:rPr>
      </w:pPr>
    </w:p>
    <w:p w:rsidR="00E11B54" w:rsidRDefault="00E11B54" w:rsidP="00476749">
      <w:pPr>
        <w:spacing w:line="276" w:lineRule="auto"/>
        <w:ind w:left="5664" w:firstLine="708"/>
        <w:jc w:val="center"/>
        <w:rPr>
          <w:rFonts w:ascii="Times New Roman" w:hAnsi="Times New Roman" w:cs="Times New Roman"/>
          <w:b/>
        </w:rPr>
      </w:pPr>
    </w:p>
    <w:p w:rsidR="00D478D4" w:rsidRDefault="00D478D4" w:rsidP="00476749">
      <w:pPr>
        <w:spacing w:line="276" w:lineRule="auto"/>
        <w:ind w:left="5664" w:firstLine="708"/>
        <w:jc w:val="center"/>
        <w:rPr>
          <w:rFonts w:ascii="Times New Roman" w:hAnsi="Times New Roman" w:cs="Times New Roman"/>
          <w:b/>
        </w:rPr>
      </w:pPr>
    </w:p>
    <w:p w:rsidR="00D478D4" w:rsidRDefault="00D478D4" w:rsidP="00476749">
      <w:pPr>
        <w:spacing w:line="276" w:lineRule="auto"/>
        <w:ind w:left="5664" w:firstLine="708"/>
        <w:jc w:val="center"/>
        <w:rPr>
          <w:rFonts w:ascii="Times New Roman" w:hAnsi="Times New Roman" w:cs="Times New Roman"/>
          <w:b/>
        </w:rPr>
      </w:pPr>
    </w:p>
    <w:p w:rsidR="00D478D4" w:rsidRDefault="00D478D4" w:rsidP="00476749">
      <w:pPr>
        <w:spacing w:line="276" w:lineRule="auto"/>
        <w:ind w:left="5664" w:firstLine="708"/>
        <w:jc w:val="center"/>
        <w:rPr>
          <w:rFonts w:ascii="Times New Roman" w:hAnsi="Times New Roman" w:cs="Times New Roman"/>
          <w:b/>
        </w:rPr>
      </w:pPr>
    </w:p>
    <w:p w:rsidR="00D478D4" w:rsidRDefault="00D478D4" w:rsidP="00476749">
      <w:pPr>
        <w:spacing w:line="276" w:lineRule="auto"/>
        <w:ind w:left="5664" w:firstLine="708"/>
        <w:jc w:val="center"/>
        <w:rPr>
          <w:rFonts w:ascii="Times New Roman" w:hAnsi="Times New Roman" w:cs="Times New Roman"/>
          <w:b/>
        </w:rPr>
      </w:pPr>
    </w:p>
    <w:p w:rsidR="00EC04E8" w:rsidRDefault="00EC04E8" w:rsidP="00476749">
      <w:pPr>
        <w:spacing w:line="276" w:lineRule="auto"/>
        <w:ind w:left="5664" w:firstLine="708"/>
        <w:jc w:val="center"/>
        <w:rPr>
          <w:rFonts w:ascii="Times New Roman" w:hAnsi="Times New Roman" w:cs="Times New Roman"/>
          <w:b/>
        </w:rPr>
      </w:pPr>
    </w:p>
    <w:p w:rsidR="00003DD7" w:rsidRDefault="00003DD7" w:rsidP="00476749">
      <w:pPr>
        <w:spacing w:line="276" w:lineRule="auto"/>
        <w:ind w:left="5664" w:firstLine="708"/>
        <w:jc w:val="center"/>
        <w:rPr>
          <w:rFonts w:ascii="Times New Roman" w:hAnsi="Times New Roman" w:cs="Times New Roman"/>
          <w:b/>
        </w:rPr>
      </w:pPr>
    </w:p>
    <w:p w:rsidR="00774D2E" w:rsidRDefault="00774D2E" w:rsidP="00476749">
      <w:pPr>
        <w:spacing w:line="276" w:lineRule="auto"/>
        <w:ind w:left="5664" w:firstLine="708"/>
        <w:jc w:val="center"/>
        <w:rPr>
          <w:rFonts w:ascii="Times New Roman" w:hAnsi="Times New Roman" w:cs="Times New Roman"/>
          <w:b/>
        </w:rPr>
      </w:pPr>
    </w:p>
    <w:p w:rsidR="001D2042" w:rsidRDefault="001D2042" w:rsidP="00476749">
      <w:pPr>
        <w:spacing w:line="276" w:lineRule="auto"/>
        <w:ind w:left="5664" w:firstLine="708"/>
        <w:jc w:val="center"/>
        <w:rPr>
          <w:rFonts w:ascii="Times New Roman" w:hAnsi="Times New Roman" w:cs="Times New Roman"/>
          <w:b/>
        </w:rPr>
      </w:pPr>
    </w:p>
    <w:p w:rsidR="00F5258F" w:rsidRDefault="00F5258F" w:rsidP="00476749">
      <w:pPr>
        <w:spacing w:line="276" w:lineRule="auto"/>
        <w:ind w:left="5664" w:firstLine="708"/>
        <w:jc w:val="center"/>
        <w:rPr>
          <w:rFonts w:ascii="Times New Roman" w:hAnsi="Times New Roman" w:cs="Times New Roman"/>
          <w:b/>
        </w:rPr>
      </w:pPr>
    </w:p>
    <w:p w:rsidR="00F5258F" w:rsidRDefault="00F5258F" w:rsidP="00476749">
      <w:pPr>
        <w:spacing w:line="276" w:lineRule="auto"/>
        <w:ind w:left="5664" w:firstLine="708"/>
        <w:jc w:val="center"/>
        <w:rPr>
          <w:rFonts w:ascii="Times New Roman" w:hAnsi="Times New Roman" w:cs="Times New Roman"/>
          <w:b/>
        </w:rPr>
      </w:pPr>
    </w:p>
    <w:p w:rsidR="00476749" w:rsidRDefault="00476749" w:rsidP="00476749">
      <w:pPr>
        <w:spacing w:line="276" w:lineRule="auto"/>
        <w:ind w:left="5664" w:firstLine="708"/>
        <w:jc w:val="center"/>
        <w:rPr>
          <w:rFonts w:ascii="Times New Roman" w:hAnsi="Times New Roman" w:cs="Times New Roman"/>
          <w:b/>
        </w:rPr>
      </w:pPr>
    </w:p>
    <w:p w:rsidR="00476749" w:rsidRDefault="00476749" w:rsidP="00476749">
      <w:pPr>
        <w:ind w:firstLine="708"/>
        <w:jc w:val="center"/>
        <w:rPr>
          <w:rStyle w:val="30"/>
          <w:rFonts w:eastAsia="Arial Unicode MS"/>
          <w:b w:val="0"/>
          <w:bCs w:val="0"/>
          <w:i w:val="0"/>
          <w:iCs w:val="0"/>
        </w:rPr>
      </w:pPr>
      <w:r w:rsidRPr="004C3F24">
        <w:rPr>
          <w:rStyle w:val="30"/>
          <w:rFonts w:eastAsia="Arial Unicode MS"/>
          <w:b w:val="0"/>
          <w:bCs w:val="0"/>
          <w:i w:val="0"/>
          <w:iCs w:val="0"/>
        </w:rPr>
        <w:t>Ташкент – 202</w:t>
      </w:r>
      <w:r>
        <w:rPr>
          <w:rStyle w:val="30"/>
          <w:rFonts w:eastAsia="Arial Unicode MS"/>
          <w:b w:val="0"/>
          <w:bCs w:val="0"/>
          <w:i w:val="0"/>
          <w:iCs w:val="0"/>
        </w:rPr>
        <w:t>2</w:t>
      </w:r>
    </w:p>
    <w:p w:rsidR="00476749" w:rsidRPr="002A318C" w:rsidRDefault="00476749" w:rsidP="00476749">
      <w:pPr>
        <w:ind w:firstLine="708"/>
        <w:jc w:val="center"/>
        <w:rPr>
          <w:rFonts w:ascii="Times New Roman" w:hAnsi="Times New Roman" w:cs="Times New Roman"/>
          <w:i/>
          <w:sz w:val="28"/>
        </w:rPr>
      </w:pPr>
      <w:r w:rsidRPr="00545548">
        <w:rPr>
          <w:rFonts w:ascii="Times New Roman" w:hAnsi="Times New Roman" w:cs="Times New Roman"/>
          <w:i/>
          <w:sz w:val="28"/>
          <w:lang w:val="en-US"/>
        </w:rPr>
        <w:lastRenderedPageBreak/>
        <w:t>I</w:t>
      </w:r>
      <w:r w:rsidRPr="00545548">
        <w:rPr>
          <w:rFonts w:ascii="Times New Roman" w:hAnsi="Times New Roman" w:cs="Times New Roman"/>
          <w:i/>
          <w:sz w:val="28"/>
        </w:rPr>
        <w:t xml:space="preserve">. Инструкция для участника </w:t>
      </w:r>
      <w:r w:rsidR="00FD2CE7">
        <w:rPr>
          <w:rFonts w:ascii="Times New Roman" w:hAnsi="Times New Roman" w:cs="Times New Roman"/>
          <w:i/>
          <w:sz w:val="28"/>
        </w:rPr>
        <w:t>отбора наилучшего предложения</w:t>
      </w:r>
    </w:p>
    <w:p w:rsidR="00476749" w:rsidRPr="002A318C" w:rsidRDefault="00476749" w:rsidP="00476749">
      <w:pPr>
        <w:ind w:firstLine="708"/>
        <w:jc w:val="center"/>
        <w:rPr>
          <w:rFonts w:ascii="Times New Roman" w:hAnsi="Times New Roman" w:cs="Times New Roman"/>
        </w:rPr>
      </w:pPr>
    </w:p>
    <w:p w:rsidR="00476749" w:rsidRDefault="00476749" w:rsidP="00476749">
      <w:pPr>
        <w:ind w:left="3969" w:hanging="4253"/>
        <w:jc w:val="both"/>
        <w:rPr>
          <w:rStyle w:val="20"/>
          <w:rFonts w:eastAsia="Arial Unicode MS"/>
        </w:rPr>
      </w:pPr>
      <w:r w:rsidRPr="004C3F2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lang w:val="uz-Cyrl-UZ"/>
        </w:rPr>
        <w:t xml:space="preserve">. </w:t>
      </w:r>
      <w:r>
        <w:rPr>
          <w:rFonts w:ascii="Times New Roman" w:hAnsi="Times New Roman" w:cs="Times New Roman"/>
        </w:rPr>
        <w:t xml:space="preserve">Общие положения. </w:t>
      </w:r>
      <w:r>
        <w:rPr>
          <w:rFonts w:ascii="Times New Roman" w:hAnsi="Times New Roman" w:cs="Times New Roman"/>
        </w:rPr>
        <w:tab/>
      </w:r>
      <w:r w:rsidR="00FD2CE7">
        <w:rPr>
          <w:rFonts w:ascii="Times New Roman" w:hAnsi="Times New Roman" w:cs="Times New Roman"/>
        </w:rPr>
        <w:t xml:space="preserve">1.1. </w:t>
      </w:r>
      <w:r w:rsidR="00FD2CE7" w:rsidRPr="00FD2CE7">
        <w:rPr>
          <w:rFonts w:ascii="Times New Roman" w:hAnsi="Times New Roman" w:cs="Times New Roman"/>
        </w:rPr>
        <w:t>Настоящая документация разработана в соответствии с требованиями Закона Республики Узбекистан «О государственных закупках» (далее – Закон) и постановления Президента Республики Узбекистан от 02.07.2021 года №ПП-5171 «О дополнительных мерах по обеспечению прозрачности и повышению эффективности государственных закупок» (далее-постановление).</w:t>
      </w:r>
    </w:p>
    <w:p w:rsidR="00476749" w:rsidRDefault="00476749" w:rsidP="00476749">
      <w:pPr>
        <w:spacing w:line="240" w:lineRule="exact"/>
        <w:ind w:left="3969" w:right="60"/>
        <w:jc w:val="both"/>
        <w:rPr>
          <w:rStyle w:val="20"/>
          <w:rFonts w:eastAsia="Arial Unicode MS"/>
        </w:rPr>
      </w:pPr>
      <w:r>
        <w:rPr>
          <w:rStyle w:val="20"/>
          <w:rFonts w:eastAsia="Arial Unicode MS"/>
        </w:rPr>
        <w:t xml:space="preserve">1.2. </w:t>
      </w:r>
      <w:r w:rsidRPr="008D034A">
        <w:rPr>
          <w:rStyle w:val="20"/>
          <w:rFonts w:eastAsia="Arial Unicode MS"/>
        </w:rPr>
        <w:t xml:space="preserve">Предмет </w:t>
      </w:r>
      <w:r w:rsidR="00FD2CE7">
        <w:rPr>
          <w:rStyle w:val="20"/>
          <w:rFonts w:eastAsia="Arial Unicode MS"/>
        </w:rPr>
        <w:t>отбора</w:t>
      </w:r>
      <w:r w:rsidRPr="008D034A">
        <w:rPr>
          <w:rStyle w:val="20"/>
          <w:rFonts w:eastAsia="Arial Unicode MS"/>
        </w:rPr>
        <w:t>:</w:t>
      </w:r>
      <w:r>
        <w:rPr>
          <w:rStyle w:val="20"/>
          <w:rFonts w:eastAsia="Arial Unicode MS"/>
        </w:rPr>
        <w:t xml:space="preserve"> </w:t>
      </w:r>
    </w:p>
    <w:p w:rsidR="00537009" w:rsidRPr="00537009" w:rsidRDefault="00537009" w:rsidP="00537009">
      <w:pPr>
        <w:spacing w:line="240" w:lineRule="exact"/>
        <w:ind w:left="3969" w:right="60"/>
        <w:jc w:val="both"/>
        <w:rPr>
          <w:rFonts w:ascii="Times New Roman" w:hAnsi="Times New Roman" w:cs="Times New Roman"/>
          <w:b/>
        </w:rPr>
      </w:pPr>
      <w:r w:rsidRPr="00537009">
        <w:rPr>
          <w:rFonts w:ascii="Times New Roman" w:hAnsi="Times New Roman" w:cs="Times New Roman"/>
          <w:b/>
        </w:rPr>
        <w:t xml:space="preserve">1. </w:t>
      </w:r>
      <w:proofErr w:type="gramStart"/>
      <w:r w:rsidRPr="00537009">
        <w:rPr>
          <w:rFonts w:ascii="Times New Roman" w:hAnsi="Times New Roman" w:cs="Times New Roman"/>
          <w:b/>
        </w:rPr>
        <w:t xml:space="preserve">Поверка измерительных и защитных трансформаторов тока (Л-110-220-500 </w:t>
      </w:r>
      <w:proofErr w:type="spellStart"/>
      <w:r w:rsidRPr="00537009">
        <w:rPr>
          <w:rFonts w:ascii="Times New Roman" w:hAnsi="Times New Roman" w:cs="Times New Roman"/>
          <w:b/>
        </w:rPr>
        <w:t>кВ</w:t>
      </w:r>
      <w:proofErr w:type="spellEnd"/>
      <w:r w:rsidRPr="00537009">
        <w:rPr>
          <w:rFonts w:ascii="Times New Roman" w:hAnsi="Times New Roman" w:cs="Times New Roman"/>
          <w:b/>
        </w:rPr>
        <w:t xml:space="preserve"> и генераторы.</w:t>
      </w:r>
      <w:proofErr w:type="gramEnd"/>
      <w:r w:rsidRPr="00537009">
        <w:rPr>
          <w:rFonts w:ascii="Times New Roman" w:hAnsi="Times New Roman" w:cs="Times New Roman"/>
          <w:b/>
        </w:rPr>
        <w:t xml:space="preserve"> Ремонт и поверка средств электрических измерений.</w:t>
      </w:r>
    </w:p>
    <w:p w:rsidR="00537009" w:rsidRPr="00537009" w:rsidRDefault="00537009" w:rsidP="00537009">
      <w:pPr>
        <w:spacing w:line="240" w:lineRule="exact"/>
        <w:ind w:left="3969" w:right="60"/>
        <w:jc w:val="both"/>
        <w:rPr>
          <w:rFonts w:ascii="Times New Roman" w:hAnsi="Times New Roman" w:cs="Times New Roman"/>
          <w:b/>
        </w:rPr>
      </w:pPr>
      <w:r w:rsidRPr="00537009">
        <w:rPr>
          <w:rFonts w:ascii="Times New Roman" w:hAnsi="Times New Roman" w:cs="Times New Roman"/>
          <w:b/>
        </w:rPr>
        <w:t>2.   Оказание ежемесячной технической помощи КИП и</w:t>
      </w:r>
      <w:proofErr w:type="gramStart"/>
      <w:r w:rsidRPr="00537009">
        <w:rPr>
          <w:rFonts w:ascii="Times New Roman" w:hAnsi="Times New Roman" w:cs="Times New Roman"/>
          <w:b/>
        </w:rPr>
        <w:t xml:space="preserve"> А</w:t>
      </w:r>
      <w:proofErr w:type="gramEnd"/>
      <w:r w:rsidRPr="00537009">
        <w:rPr>
          <w:rFonts w:ascii="Times New Roman" w:hAnsi="Times New Roman" w:cs="Times New Roman"/>
          <w:b/>
        </w:rPr>
        <w:t xml:space="preserve"> при эксплуатации </w:t>
      </w:r>
      <w:proofErr w:type="spellStart"/>
      <w:r w:rsidRPr="00537009">
        <w:rPr>
          <w:rFonts w:ascii="Times New Roman" w:hAnsi="Times New Roman" w:cs="Times New Roman"/>
          <w:b/>
        </w:rPr>
        <w:t>ПТК</w:t>
      </w:r>
      <w:proofErr w:type="spellEnd"/>
      <w:r w:rsidRPr="00537009">
        <w:rPr>
          <w:rFonts w:ascii="Times New Roman" w:hAnsi="Times New Roman" w:cs="Times New Roman"/>
          <w:b/>
        </w:rPr>
        <w:t xml:space="preserve"> АСУ </w:t>
      </w:r>
      <w:proofErr w:type="spellStart"/>
      <w:r w:rsidRPr="00537009">
        <w:rPr>
          <w:rFonts w:ascii="Times New Roman" w:hAnsi="Times New Roman" w:cs="Times New Roman"/>
          <w:b/>
        </w:rPr>
        <w:t>ТП</w:t>
      </w:r>
      <w:proofErr w:type="spellEnd"/>
      <w:r w:rsidRPr="00537009">
        <w:rPr>
          <w:rFonts w:ascii="Times New Roman" w:hAnsi="Times New Roman" w:cs="Times New Roman"/>
          <w:b/>
        </w:rPr>
        <w:t xml:space="preserve"> ПГУ-370 МВт АО «Ташкентской ТЭС».</w:t>
      </w:r>
    </w:p>
    <w:p w:rsidR="00537009" w:rsidRPr="00537009" w:rsidRDefault="00537009" w:rsidP="00537009">
      <w:pPr>
        <w:spacing w:line="240" w:lineRule="exact"/>
        <w:ind w:left="3969" w:right="60"/>
        <w:jc w:val="both"/>
        <w:rPr>
          <w:rFonts w:ascii="Times New Roman" w:hAnsi="Times New Roman" w:cs="Times New Roman"/>
          <w:b/>
        </w:rPr>
      </w:pPr>
      <w:r w:rsidRPr="00537009">
        <w:rPr>
          <w:rFonts w:ascii="Times New Roman" w:hAnsi="Times New Roman" w:cs="Times New Roman"/>
          <w:b/>
        </w:rPr>
        <w:t xml:space="preserve">3. </w:t>
      </w:r>
      <w:proofErr w:type="spellStart"/>
      <w:r w:rsidRPr="00537009">
        <w:rPr>
          <w:rFonts w:ascii="Times New Roman" w:hAnsi="Times New Roman" w:cs="Times New Roman"/>
          <w:b/>
        </w:rPr>
        <w:t>Техничесая</w:t>
      </w:r>
      <w:proofErr w:type="spellEnd"/>
      <w:r w:rsidRPr="00537009">
        <w:rPr>
          <w:rFonts w:ascii="Times New Roman" w:hAnsi="Times New Roman" w:cs="Times New Roman"/>
          <w:b/>
        </w:rPr>
        <w:t xml:space="preserve"> помощь при эксплуатации </w:t>
      </w:r>
      <w:proofErr w:type="spellStart"/>
      <w:r w:rsidRPr="00537009">
        <w:rPr>
          <w:rFonts w:ascii="Times New Roman" w:hAnsi="Times New Roman" w:cs="Times New Roman"/>
          <w:b/>
        </w:rPr>
        <w:t>ПТК</w:t>
      </w:r>
      <w:proofErr w:type="spellEnd"/>
      <w:r w:rsidRPr="00537009">
        <w:rPr>
          <w:rFonts w:ascii="Times New Roman" w:hAnsi="Times New Roman" w:cs="Times New Roman"/>
          <w:b/>
        </w:rPr>
        <w:t xml:space="preserve"> </w:t>
      </w:r>
      <w:proofErr w:type="spellStart"/>
      <w:r w:rsidRPr="00537009">
        <w:rPr>
          <w:rFonts w:ascii="Times New Roman" w:hAnsi="Times New Roman" w:cs="Times New Roman"/>
          <w:b/>
        </w:rPr>
        <w:t>АИИСКУЭ</w:t>
      </w:r>
      <w:proofErr w:type="spellEnd"/>
      <w:r w:rsidRPr="00537009">
        <w:rPr>
          <w:rFonts w:ascii="Times New Roman" w:hAnsi="Times New Roman" w:cs="Times New Roman"/>
          <w:b/>
        </w:rPr>
        <w:t>.</w:t>
      </w:r>
    </w:p>
    <w:p w:rsidR="00476749" w:rsidRDefault="00476749" w:rsidP="009D4BF9">
      <w:pPr>
        <w:spacing w:line="240" w:lineRule="exact"/>
        <w:ind w:left="3969" w:right="60"/>
        <w:jc w:val="both"/>
        <w:rPr>
          <w:rStyle w:val="30"/>
          <w:rFonts w:eastAsia="Arial Unicode MS"/>
          <w:b w:val="0"/>
          <w:bCs w:val="0"/>
          <w:i w:val="0"/>
          <w:iCs w:val="0"/>
        </w:rPr>
      </w:pPr>
      <w:r w:rsidRPr="004C3F24">
        <w:rPr>
          <w:rStyle w:val="30"/>
          <w:rFonts w:eastAsia="Arial Unicode MS"/>
          <w:b w:val="0"/>
          <w:bCs w:val="0"/>
          <w:i w:val="0"/>
          <w:iCs w:val="0"/>
        </w:rPr>
        <w:t>1.3.</w:t>
      </w:r>
      <w:r>
        <w:rPr>
          <w:rStyle w:val="30"/>
          <w:rFonts w:eastAsia="Arial Unicode MS"/>
          <w:b w:val="0"/>
          <w:bCs w:val="0"/>
          <w:i w:val="0"/>
          <w:iCs w:val="0"/>
        </w:rPr>
        <w:t xml:space="preserve"> Предварительная стоимость </w:t>
      </w:r>
      <w:r w:rsidR="00FD2CE7">
        <w:rPr>
          <w:rStyle w:val="30"/>
          <w:rFonts w:eastAsia="Arial Unicode MS"/>
          <w:b w:val="0"/>
          <w:bCs w:val="0"/>
          <w:i w:val="0"/>
          <w:iCs w:val="0"/>
        </w:rPr>
        <w:t xml:space="preserve">отбора </w:t>
      </w:r>
      <w:r>
        <w:rPr>
          <w:rStyle w:val="30"/>
          <w:rFonts w:eastAsia="Arial Unicode MS"/>
          <w:b w:val="0"/>
          <w:bCs w:val="0"/>
          <w:i w:val="0"/>
          <w:iCs w:val="0"/>
        </w:rPr>
        <w:t xml:space="preserve"> составляет: </w:t>
      </w:r>
      <w:r w:rsidR="001217FE" w:rsidRPr="001217FE">
        <w:rPr>
          <w:rStyle w:val="30"/>
          <w:rFonts w:eastAsia="Arial Unicode MS"/>
          <w:bCs w:val="0"/>
          <w:i w:val="0"/>
          <w:iCs w:val="0"/>
        </w:rPr>
        <w:t>970</w:t>
      </w:r>
      <w:r w:rsidR="001217FE">
        <w:rPr>
          <w:rStyle w:val="30"/>
          <w:rFonts w:eastAsia="Arial Unicode MS"/>
          <w:bCs w:val="0"/>
          <w:i w:val="0"/>
          <w:iCs w:val="0"/>
        </w:rPr>
        <w:t> </w:t>
      </w:r>
      <w:r w:rsidR="001217FE" w:rsidRPr="001217FE">
        <w:rPr>
          <w:rStyle w:val="30"/>
          <w:rFonts w:eastAsia="Arial Unicode MS"/>
          <w:bCs w:val="0"/>
          <w:i w:val="0"/>
          <w:iCs w:val="0"/>
        </w:rPr>
        <w:t>807</w:t>
      </w:r>
      <w:r w:rsidR="001217FE">
        <w:rPr>
          <w:rStyle w:val="30"/>
          <w:rFonts w:eastAsia="Arial Unicode MS"/>
          <w:bCs w:val="0"/>
          <w:i w:val="0"/>
          <w:iCs w:val="0"/>
        </w:rPr>
        <w:t> </w:t>
      </w:r>
      <w:r w:rsidR="001217FE" w:rsidRPr="001217FE">
        <w:rPr>
          <w:rStyle w:val="30"/>
          <w:rFonts w:eastAsia="Arial Unicode MS"/>
          <w:bCs w:val="0"/>
          <w:i w:val="0"/>
          <w:iCs w:val="0"/>
        </w:rPr>
        <w:t>209</w:t>
      </w:r>
      <w:r w:rsidR="001217FE">
        <w:rPr>
          <w:rStyle w:val="30"/>
          <w:rFonts w:eastAsia="Arial Unicode MS"/>
          <w:bCs w:val="0"/>
          <w:i w:val="0"/>
          <w:iCs w:val="0"/>
        </w:rPr>
        <w:t xml:space="preserve"> </w:t>
      </w:r>
      <w:proofErr w:type="spellStart"/>
      <w:r w:rsidRPr="00545548">
        <w:rPr>
          <w:rStyle w:val="30"/>
          <w:rFonts w:eastAsia="Arial Unicode MS"/>
          <w:bCs w:val="0"/>
          <w:i w:val="0"/>
          <w:iCs w:val="0"/>
        </w:rPr>
        <w:t>сум</w:t>
      </w:r>
      <w:proofErr w:type="spellEnd"/>
      <w:r w:rsidRPr="00545548">
        <w:rPr>
          <w:rStyle w:val="30"/>
          <w:rFonts w:eastAsia="Arial Unicode MS"/>
          <w:bCs w:val="0"/>
          <w:i w:val="0"/>
          <w:iCs w:val="0"/>
        </w:rPr>
        <w:t>.</w:t>
      </w:r>
    </w:p>
    <w:p w:rsidR="00476749" w:rsidRDefault="00476749" w:rsidP="00476749">
      <w:pPr>
        <w:spacing w:line="240" w:lineRule="exact"/>
        <w:ind w:left="3969" w:right="60"/>
        <w:jc w:val="both"/>
        <w:rPr>
          <w:rStyle w:val="20"/>
          <w:rFonts w:eastAsia="Arial Unicode MS"/>
        </w:rPr>
      </w:pPr>
      <w:r>
        <w:rPr>
          <w:rStyle w:val="30"/>
          <w:rFonts w:eastAsia="Arial Unicode MS"/>
          <w:b w:val="0"/>
          <w:bCs w:val="0"/>
          <w:i w:val="0"/>
          <w:iCs w:val="0"/>
        </w:rPr>
        <w:t xml:space="preserve">1.4. </w:t>
      </w:r>
      <w:proofErr w:type="gramStart"/>
      <w:r w:rsidR="00FD2CE7" w:rsidRPr="00FD2CE7">
        <w:rPr>
          <w:rStyle w:val="20"/>
          <w:rFonts w:eastAsia="Arial Unicode MS"/>
        </w:rPr>
        <w:t>Цены</w:t>
      </w:r>
      <w:proofErr w:type="gramEnd"/>
      <w:r w:rsidR="00FD2CE7" w:rsidRPr="00FD2CE7">
        <w:rPr>
          <w:rStyle w:val="20"/>
          <w:rFonts w:eastAsia="Arial Unicode MS"/>
        </w:rPr>
        <w:t xml:space="preserve"> указанные в закупочной предложении, не должны превышать предельную стоимость.</w:t>
      </w:r>
    </w:p>
    <w:p w:rsidR="00476749" w:rsidRDefault="00476749" w:rsidP="00476749">
      <w:pPr>
        <w:tabs>
          <w:tab w:val="left" w:pos="3541"/>
        </w:tabs>
        <w:spacing w:line="264" w:lineRule="exact"/>
        <w:ind w:left="3969"/>
        <w:jc w:val="both"/>
        <w:rPr>
          <w:rStyle w:val="20"/>
          <w:rFonts w:eastAsia="Arial Unicode MS"/>
        </w:rPr>
      </w:pPr>
      <w:r>
        <w:rPr>
          <w:rStyle w:val="20"/>
          <w:rFonts w:eastAsia="Arial Unicode MS"/>
        </w:rPr>
        <w:t xml:space="preserve">1.5 </w:t>
      </w:r>
      <w:r w:rsidR="00FD2CE7" w:rsidRPr="00FD2CE7">
        <w:rPr>
          <w:rStyle w:val="20"/>
          <w:rFonts w:eastAsia="Arial Unicode MS"/>
        </w:rPr>
        <w:t>Техническое задание на оказание услуг представлено в технической части закупочной документации.</w:t>
      </w:r>
    </w:p>
    <w:p w:rsidR="00476749" w:rsidRDefault="00476749" w:rsidP="00476749">
      <w:pPr>
        <w:tabs>
          <w:tab w:val="left" w:pos="3541"/>
        </w:tabs>
        <w:spacing w:line="264" w:lineRule="exact"/>
        <w:ind w:left="3969"/>
        <w:jc w:val="both"/>
        <w:rPr>
          <w:rStyle w:val="20"/>
          <w:rFonts w:eastAsia="Arial Unicode MS"/>
        </w:rPr>
      </w:pPr>
      <w:r>
        <w:rPr>
          <w:rStyle w:val="20"/>
          <w:rFonts w:eastAsia="Arial Unicode MS"/>
        </w:rPr>
        <w:t xml:space="preserve">1.6 </w:t>
      </w:r>
      <w:r w:rsidR="00FD2CE7" w:rsidRPr="00FD2CE7">
        <w:rPr>
          <w:rStyle w:val="20"/>
          <w:rFonts w:eastAsia="Arial Unicode MS"/>
        </w:rPr>
        <w:t xml:space="preserve">Формы заседания закупочной комиссии – </w:t>
      </w:r>
      <w:proofErr w:type="gramStart"/>
      <w:r w:rsidR="00FD2CE7" w:rsidRPr="00FD2CE7">
        <w:rPr>
          <w:rStyle w:val="20"/>
          <w:rFonts w:eastAsia="Arial Unicode MS"/>
        </w:rPr>
        <w:t>электронная</w:t>
      </w:r>
      <w:proofErr w:type="gramEnd"/>
      <w:r w:rsidR="00FD2CE7" w:rsidRPr="00FD2CE7">
        <w:rPr>
          <w:rStyle w:val="20"/>
          <w:rFonts w:eastAsia="Arial Unicode MS"/>
        </w:rPr>
        <w:t>.</w:t>
      </w:r>
    </w:p>
    <w:p w:rsidR="00476749" w:rsidRDefault="00476749" w:rsidP="00476749">
      <w:pPr>
        <w:tabs>
          <w:tab w:val="left" w:pos="3541"/>
        </w:tabs>
        <w:spacing w:line="264" w:lineRule="exact"/>
        <w:jc w:val="both"/>
        <w:rPr>
          <w:rStyle w:val="20"/>
          <w:rFonts w:eastAsia="Arial Unicode MS"/>
        </w:rPr>
      </w:pPr>
    </w:p>
    <w:p w:rsidR="00476749" w:rsidRDefault="00476749" w:rsidP="00476749">
      <w:pPr>
        <w:tabs>
          <w:tab w:val="left" w:pos="3541"/>
        </w:tabs>
        <w:spacing w:line="264" w:lineRule="exact"/>
        <w:ind w:left="3969" w:hanging="4253"/>
        <w:jc w:val="both"/>
        <w:rPr>
          <w:rStyle w:val="20"/>
          <w:rFonts w:eastAsia="Arial Unicode MS"/>
        </w:rPr>
      </w:pPr>
      <w:r>
        <w:rPr>
          <w:rStyle w:val="20"/>
          <w:rFonts w:eastAsia="Arial Unicode MS"/>
        </w:rPr>
        <w:t>2. Организаторы о</w:t>
      </w:r>
      <w:r w:rsidR="00FD2CE7">
        <w:rPr>
          <w:rStyle w:val="20"/>
          <w:rFonts w:eastAsia="Arial Unicode MS"/>
        </w:rPr>
        <w:t>тбора</w:t>
      </w:r>
      <w:r>
        <w:rPr>
          <w:rStyle w:val="20"/>
          <w:rFonts w:eastAsia="Arial Unicode MS"/>
        </w:rPr>
        <w:t>.</w:t>
      </w:r>
      <w:r>
        <w:rPr>
          <w:rStyle w:val="20"/>
          <w:rFonts w:eastAsia="Arial Unicode MS"/>
        </w:rPr>
        <w:tab/>
      </w:r>
      <w:r>
        <w:rPr>
          <w:rStyle w:val="20"/>
          <w:rFonts w:eastAsia="Arial Unicode MS"/>
        </w:rPr>
        <w:tab/>
        <w:t>2.1. АО «Ташкентская ТЭС»</w:t>
      </w:r>
      <w:r w:rsidRPr="008D034A">
        <w:rPr>
          <w:rStyle w:val="20"/>
          <w:rFonts w:eastAsia="Arial Unicode MS"/>
        </w:rPr>
        <w:t xml:space="preserve"> является заказчиком (далее «Заказчик») </w:t>
      </w:r>
      <w:r w:rsidR="00FD2CE7">
        <w:rPr>
          <w:rStyle w:val="20"/>
          <w:rFonts w:eastAsia="Arial Unicode MS"/>
        </w:rPr>
        <w:t>отбора</w:t>
      </w:r>
      <w:r>
        <w:rPr>
          <w:rStyle w:val="20"/>
          <w:rFonts w:eastAsia="Arial Unicode MS"/>
        </w:rPr>
        <w:t>.</w:t>
      </w:r>
    </w:p>
    <w:p w:rsidR="00476749" w:rsidRDefault="00476749" w:rsidP="00476749">
      <w:pPr>
        <w:tabs>
          <w:tab w:val="left" w:pos="6752"/>
        </w:tabs>
        <w:spacing w:line="264" w:lineRule="exact"/>
        <w:ind w:left="3969"/>
        <w:jc w:val="both"/>
        <w:rPr>
          <w:rStyle w:val="20"/>
          <w:rFonts w:eastAsia="Arial Unicode MS"/>
        </w:rPr>
      </w:pPr>
      <w:r w:rsidRPr="008D034A">
        <w:rPr>
          <w:rStyle w:val="20"/>
          <w:rFonts w:eastAsia="Arial Unicode MS"/>
        </w:rPr>
        <w:t xml:space="preserve">Адрес «Заказчика»: </w:t>
      </w:r>
      <w:proofErr w:type="gramStart"/>
      <w:r>
        <w:rPr>
          <w:rStyle w:val="20"/>
          <w:rFonts w:eastAsia="Arial Unicode MS"/>
        </w:rPr>
        <w:t>Ташкентская</w:t>
      </w:r>
      <w:proofErr w:type="gramEnd"/>
      <w:r>
        <w:rPr>
          <w:rStyle w:val="20"/>
          <w:rFonts w:eastAsia="Arial Unicode MS"/>
        </w:rPr>
        <w:t xml:space="preserve"> обл.</w:t>
      </w:r>
      <w:r w:rsidRPr="008D034A">
        <w:rPr>
          <w:rStyle w:val="20"/>
          <w:rFonts w:eastAsia="Arial Unicode MS"/>
        </w:rPr>
        <w:t xml:space="preserve"> </w:t>
      </w:r>
      <w:proofErr w:type="spellStart"/>
      <w:r>
        <w:rPr>
          <w:rStyle w:val="20"/>
          <w:rFonts w:eastAsia="Arial Unicode MS"/>
        </w:rPr>
        <w:t>Кибрайский</w:t>
      </w:r>
      <w:proofErr w:type="spellEnd"/>
      <w:r>
        <w:rPr>
          <w:rStyle w:val="20"/>
          <w:rFonts w:eastAsia="Arial Unicode MS"/>
        </w:rPr>
        <w:t xml:space="preserve"> район, </w:t>
      </w:r>
      <w:proofErr w:type="spellStart"/>
      <w:r>
        <w:rPr>
          <w:rStyle w:val="20"/>
          <w:rFonts w:eastAsia="Arial Unicode MS"/>
        </w:rPr>
        <w:t>Салар</w:t>
      </w:r>
      <w:proofErr w:type="spellEnd"/>
      <w:r>
        <w:rPr>
          <w:rStyle w:val="20"/>
          <w:rFonts w:eastAsia="Arial Unicode MS"/>
        </w:rPr>
        <w:t xml:space="preserve">, посёлок </w:t>
      </w:r>
      <w:proofErr w:type="spellStart"/>
      <w:r>
        <w:rPr>
          <w:rStyle w:val="20"/>
          <w:rFonts w:eastAsia="Arial Unicode MS"/>
        </w:rPr>
        <w:t>ТашГРЭС</w:t>
      </w:r>
      <w:proofErr w:type="spellEnd"/>
      <w:r>
        <w:rPr>
          <w:rStyle w:val="20"/>
          <w:rFonts w:eastAsia="Arial Unicode MS"/>
        </w:rPr>
        <w:t xml:space="preserve"> индекс: 111219. </w:t>
      </w:r>
    </w:p>
    <w:p w:rsidR="00476749" w:rsidRPr="008D034A" w:rsidRDefault="00476749" w:rsidP="00476749">
      <w:pPr>
        <w:tabs>
          <w:tab w:val="left" w:pos="6752"/>
        </w:tabs>
        <w:spacing w:line="264" w:lineRule="exact"/>
        <w:ind w:left="3969"/>
        <w:jc w:val="both"/>
      </w:pPr>
      <w:r w:rsidRPr="008D034A">
        <w:rPr>
          <w:rStyle w:val="20"/>
          <w:rFonts w:eastAsia="Arial Unicode MS"/>
        </w:rPr>
        <w:t>Реквизиты «Заказчика»:</w:t>
      </w:r>
      <w:r>
        <w:rPr>
          <w:rStyle w:val="20"/>
          <w:rFonts w:eastAsia="Arial Unicode MS"/>
        </w:rPr>
        <w:t xml:space="preserve"> </w:t>
      </w:r>
      <w:r w:rsidRPr="008D034A">
        <w:rPr>
          <w:rStyle w:val="20"/>
          <w:rFonts w:eastAsia="Arial Unicode MS"/>
        </w:rPr>
        <w:t xml:space="preserve">МФО </w:t>
      </w:r>
      <w:r>
        <w:rPr>
          <w:rStyle w:val="20"/>
          <w:rFonts w:eastAsia="Arial Unicode MS"/>
        </w:rPr>
        <w:t>00403</w:t>
      </w:r>
    </w:p>
    <w:p w:rsidR="00476749" w:rsidRDefault="00476749" w:rsidP="00476749">
      <w:pPr>
        <w:spacing w:line="264" w:lineRule="exact"/>
        <w:ind w:left="3560" w:firstLine="409"/>
        <w:jc w:val="both"/>
        <w:rPr>
          <w:rStyle w:val="20"/>
          <w:rFonts w:eastAsia="Arial Unicode MS"/>
        </w:rPr>
      </w:pPr>
      <w:r w:rsidRPr="008D034A">
        <w:rPr>
          <w:rStyle w:val="20"/>
          <w:rFonts w:eastAsia="Arial Unicode MS"/>
        </w:rPr>
        <w:t xml:space="preserve">ИНН </w:t>
      </w:r>
      <w:r>
        <w:rPr>
          <w:rStyle w:val="20"/>
          <w:rFonts w:eastAsia="Arial Unicode MS"/>
        </w:rPr>
        <w:t>200 605 388.</w:t>
      </w:r>
    </w:p>
    <w:p w:rsidR="00476749" w:rsidRPr="008D034A" w:rsidRDefault="00476749" w:rsidP="00476749">
      <w:pPr>
        <w:spacing w:line="240" w:lineRule="exact"/>
        <w:ind w:left="3560" w:firstLine="409"/>
        <w:jc w:val="both"/>
      </w:pPr>
      <w:proofErr w:type="gramStart"/>
      <w:r w:rsidRPr="008D034A">
        <w:rPr>
          <w:rStyle w:val="20"/>
          <w:rFonts w:eastAsia="Arial Unicode MS"/>
        </w:rPr>
        <w:t>р</w:t>
      </w:r>
      <w:proofErr w:type="gramEnd"/>
      <w:r w:rsidRPr="008D034A">
        <w:rPr>
          <w:rStyle w:val="20"/>
          <w:rFonts w:eastAsia="Arial Unicode MS"/>
        </w:rPr>
        <w:t xml:space="preserve">/с: </w:t>
      </w:r>
      <w:r>
        <w:rPr>
          <w:rStyle w:val="20"/>
          <w:rFonts w:eastAsia="Arial Unicode MS"/>
        </w:rPr>
        <w:t>2021 0000 5001 1784 9001</w:t>
      </w:r>
    </w:p>
    <w:p w:rsidR="00476749" w:rsidRPr="00EC04E8" w:rsidRDefault="00476749" w:rsidP="00476749">
      <w:pPr>
        <w:spacing w:line="264" w:lineRule="exact"/>
        <w:ind w:left="3560" w:firstLine="409"/>
        <w:jc w:val="both"/>
        <w:rPr>
          <w:rStyle w:val="20"/>
          <w:rFonts w:eastAsia="Arial Unicode MS"/>
          <w:lang w:eastAsia="en-US" w:bidi="en-US"/>
        </w:rPr>
      </w:pPr>
      <w:proofErr w:type="spellStart"/>
      <w:r w:rsidRPr="008D034A">
        <w:rPr>
          <w:rStyle w:val="20"/>
          <w:rFonts w:eastAsia="Arial Unicode MS"/>
        </w:rPr>
        <w:t>ОКЕД</w:t>
      </w:r>
      <w:proofErr w:type="spellEnd"/>
      <w:r w:rsidRPr="00EC04E8">
        <w:rPr>
          <w:rStyle w:val="20"/>
          <w:rFonts w:eastAsia="Arial Unicode MS"/>
        </w:rPr>
        <w:t xml:space="preserve">: 35111, </w:t>
      </w:r>
      <w:r w:rsidRPr="008D034A">
        <w:rPr>
          <w:rStyle w:val="20"/>
          <w:rFonts w:eastAsia="Arial Unicode MS"/>
        </w:rPr>
        <w:t>Банк</w:t>
      </w:r>
      <w:r w:rsidRPr="00EC04E8">
        <w:rPr>
          <w:rStyle w:val="20"/>
          <w:rFonts w:eastAsia="Arial Unicode MS"/>
        </w:rPr>
        <w:t xml:space="preserve">: </w:t>
      </w:r>
      <w:r w:rsidRPr="00EC04E8">
        <w:rPr>
          <w:rStyle w:val="20"/>
          <w:rFonts w:eastAsia="Arial Unicode MS"/>
          <w:lang w:eastAsia="en-US" w:bidi="en-US"/>
        </w:rPr>
        <w:t>“</w:t>
      </w:r>
      <w:r>
        <w:rPr>
          <w:rStyle w:val="20"/>
          <w:rFonts w:eastAsia="Arial Unicode MS"/>
          <w:lang w:val="en-US" w:eastAsia="en-US" w:bidi="en-US"/>
        </w:rPr>
        <w:t>O</w:t>
      </w:r>
      <w:r w:rsidRPr="00EC04E8">
        <w:rPr>
          <w:rStyle w:val="20"/>
          <w:rFonts w:eastAsia="Arial Unicode MS"/>
          <w:lang w:eastAsia="en-US" w:bidi="en-US"/>
        </w:rPr>
        <w:t>’</w:t>
      </w:r>
      <w:r>
        <w:rPr>
          <w:rStyle w:val="20"/>
          <w:rFonts w:eastAsia="Arial Unicode MS"/>
          <w:lang w:val="en-US" w:eastAsia="en-US" w:bidi="en-US"/>
        </w:rPr>
        <w:t>z</w:t>
      </w:r>
      <w:r w:rsidRPr="00EC04E8">
        <w:rPr>
          <w:rStyle w:val="20"/>
          <w:rFonts w:eastAsia="Arial Unicode MS"/>
          <w:lang w:eastAsia="en-US" w:bidi="en-US"/>
        </w:rPr>
        <w:t xml:space="preserve">. </w:t>
      </w:r>
      <w:proofErr w:type="spellStart"/>
      <w:r>
        <w:rPr>
          <w:rStyle w:val="20"/>
          <w:rFonts w:eastAsia="Arial Unicode MS"/>
          <w:lang w:val="en-US" w:eastAsia="en-US" w:bidi="en-US"/>
        </w:rPr>
        <w:t>SQB</w:t>
      </w:r>
      <w:proofErr w:type="spellEnd"/>
      <w:r w:rsidRPr="00EC04E8">
        <w:rPr>
          <w:rStyle w:val="20"/>
          <w:rFonts w:eastAsia="Arial Unicode MS"/>
          <w:lang w:eastAsia="en-US" w:bidi="en-US"/>
        </w:rPr>
        <w:t xml:space="preserve">” </w:t>
      </w:r>
      <w:proofErr w:type="spellStart"/>
      <w:r>
        <w:rPr>
          <w:rStyle w:val="20"/>
          <w:rFonts w:eastAsia="Arial Unicode MS"/>
          <w:lang w:val="en-US" w:eastAsia="en-US" w:bidi="en-US"/>
        </w:rPr>
        <w:t>Sergeli</w:t>
      </w:r>
      <w:proofErr w:type="spellEnd"/>
      <w:r w:rsidRPr="00EC04E8">
        <w:rPr>
          <w:rStyle w:val="20"/>
          <w:rFonts w:eastAsia="Arial Unicode MS"/>
          <w:lang w:eastAsia="en-US" w:bidi="en-US"/>
        </w:rPr>
        <w:t xml:space="preserve"> </w:t>
      </w:r>
      <w:proofErr w:type="spellStart"/>
      <w:r>
        <w:rPr>
          <w:rStyle w:val="20"/>
          <w:rFonts w:eastAsia="Arial Unicode MS"/>
          <w:lang w:val="en-US" w:eastAsia="en-US" w:bidi="en-US"/>
        </w:rPr>
        <w:t>filiali</w:t>
      </w:r>
      <w:proofErr w:type="spellEnd"/>
    </w:p>
    <w:p w:rsidR="00476749" w:rsidRDefault="00476749" w:rsidP="00476749">
      <w:pPr>
        <w:spacing w:line="264" w:lineRule="exact"/>
        <w:ind w:left="3560" w:firstLine="409"/>
        <w:jc w:val="both"/>
        <w:rPr>
          <w:rStyle w:val="20"/>
          <w:rFonts w:eastAsia="Arial Unicode MS"/>
          <w:lang w:val="uz-Cyrl-UZ"/>
        </w:rPr>
      </w:pPr>
      <w:r w:rsidRPr="008D034A">
        <w:rPr>
          <w:rStyle w:val="20"/>
          <w:rFonts w:eastAsia="Arial Unicode MS"/>
        </w:rPr>
        <w:t>Тел: 7</w:t>
      </w:r>
      <w:r w:rsidRPr="002A318C">
        <w:rPr>
          <w:rStyle w:val="20"/>
          <w:rFonts w:eastAsia="Arial Unicode MS"/>
        </w:rPr>
        <w:t>1</w:t>
      </w:r>
      <w:r>
        <w:rPr>
          <w:rStyle w:val="20"/>
          <w:rFonts w:eastAsia="Arial Unicode MS"/>
        </w:rPr>
        <w:t> </w:t>
      </w:r>
      <w:r w:rsidRPr="002A318C">
        <w:rPr>
          <w:rStyle w:val="20"/>
          <w:rFonts w:eastAsia="Arial Unicode MS"/>
        </w:rPr>
        <w:t xml:space="preserve">236-60-21 </w:t>
      </w:r>
      <w:r>
        <w:rPr>
          <w:rStyle w:val="20"/>
          <w:rFonts w:eastAsia="Arial Unicode MS"/>
          <w:lang w:val="uz-Cyrl-UZ"/>
        </w:rPr>
        <w:t>Факс: 78 150-45-01</w:t>
      </w:r>
    </w:p>
    <w:p w:rsidR="00476749" w:rsidRPr="00545548" w:rsidRDefault="00476749" w:rsidP="00476749">
      <w:pPr>
        <w:spacing w:line="264" w:lineRule="exact"/>
        <w:ind w:left="3560" w:firstLine="409"/>
        <w:jc w:val="both"/>
      </w:pPr>
      <w:r>
        <w:rPr>
          <w:rStyle w:val="20"/>
          <w:rFonts w:eastAsia="Arial Unicode MS"/>
          <w:lang w:val="uz-Cyrl-UZ"/>
        </w:rPr>
        <w:t xml:space="preserve">Эл.почта: </w:t>
      </w:r>
      <w:r w:rsidR="00DD2C66">
        <w:fldChar w:fldCharType="begin"/>
      </w:r>
      <w:r w:rsidR="00DD2C66">
        <w:instrText xml:space="preserve"> HYPERLINK "mailto:tashtes1@inbox.uz" </w:instrText>
      </w:r>
      <w:r w:rsidR="00DD2C66">
        <w:fldChar w:fldCharType="separate"/>
      </w:r>
      <w:r w:rsidRPr="00545548">
        <w:rPr>
          <w:rStyle w:val="a3"/>
          <w:rFonts w:ascii="Times New Roman" w:hAnsi="Times New Roman" w:cs="Times New Roman"/>
          <w:b/>
          <w:lang w:val="en-US"/>
        </w:rPr>
        <w:t>tashtes</w:t>
      </w:r>
      <w:r w:rsidRPr="00545548">
        <w:rPr>
          <w:rStyle w:val="a3"/>
          <w:rFonts w:ascii="Times New Roman" w:hAnsi="Times New Roman" w:cs="Times New Roman"/>
          <w:b/>
        </w:rPr>
        <w:t>1@</w:t>
      </w:r>
      <w:r w:rsidRPr="00545548">
        <w:rPr>
          <w:rStyle w:val="a3"/>
          <w:rFonts w:ascii="Times New Roman" w:hAnsi="Times New Roman" w:cs="Times New Roman"/>
          <w:b/>
          <w:lang w:val="en-US"/>
        </w:rPr>
        <w:t>inbox</w:t>
      </w:r>
      <w:r w:rsidRPr="00545548">
        <w:rPr>
          <w:rStyle w:val="a3"/>
          <w:rFonts w:ascii="Times New Roman" w:hAnsi="Times New Roman" w:cs="Times New Roman"/>
          <w:b/>
        </w:rPr>
        <w:t>.</w:t>
      </w:r>
      <w:proofErr w:type="spellStart"/>
      <w:r w:rsidRPr="00545548">
        <w:rPr>
          <w:rStyle w:val="a3"/>
          <w:rFonts w:ascii="Times New Roman" w:hAnsi="Times New Roman" w:cs="Times New Roman"/>
          <w:b/>
          <w:lang w:val="en-US"/>
        </w:rPr>
        <w:t>uz</w:t>
      </w:r>
      <w:proofErr w:type="spellEnd"/>
      <w:r w:rsidR="00DD2C66">
        <w:rPr>
          <w:rStyle w:val="a3"/>
          <w:rFonts w:ascii="Times New Roman" w:hAnsi="Times New Roman" w:cs="Times New Roman"/>
          <w:b/>
          <w:lang w:val="en-US"/>
        </w:rPr>
        <w:fldChar w:fldCharType="end"/>
      </w:r>
      <w:r w:rsidRPr="00545548">
        <w:rPr>
          <w:rStyle w:val="20"/>
          <w:rFonts w:eastAsia="Arial Unicode MS"/>
        </w:rPr>
        <w:t xml:space="preserve"> </w:t>
      </w:r>
    </w:p>
    <w:p w:rsidR="00476749" w:rsidRPr="00545548" w:rsidRDefault="00476749" w:rsidP="00476749">
      <w:pPr>
        <w:tabs>
          <w:tab w:val="left" w:pos="3541"/>
        </w:tabs>
        <w:spacing w:line="259" w:lineRule="exact"/>
        <w:ind w:left="3969"/>
        <w:jc w:val="both"/>
        <w:rPr>
          <w:rStyle w:val="20"/>
          <w:rFonts w:eastAsia="Arial Unicode MS"/>
        </w:rPr>
      </w:pPr>
      <w:r>
        <w:rPr>
          <w:rStyle w:val="20"/>
          <w:rFonts w:eastAsia="Arial Unicode MS"/>
        </w:rPr>
        <w:t xml:space="preserve">2.2. </w:t>
      </w:r>
      <w:r w:rsidRPr="008D034A">
        <w:rPr>
          <w:rStyle w:val="20"/>
          <w:rFonts w:eastAsia="Arial Unicode MS"/>
        </w:rPr>
        <w:t xml:space="preserve">Контактное лицо </w:t>
      </w:r>
      <w:r>
        <w:rPr>
          <w:rStyle w:val="20"/>
          <w:rFonts w:eastAsia="Arial Unicode MS"/>
          <w:lang w:val="uz-Cyrl-UZ"/>
        </w:rPr>
        <w:t>о</w:t>
      </w:r>
      <w:proofErr w:type="spellStart"/>
      <w:r w:rsidRPr="008D034A">
        <w:rPr>
          <w:rStyle w:val="20"/>
          <w:rFonts w:eastAsia="Arial Unicode MS"/>
        </w:rPr>
        <w:t>рганизатора</w:t>
      </w:r>
      <w:proofErr w:type="spellEnd"/>
      <w:r w:rsidRPr="008D034A">
        <w:rPr>
          <w:rStyle w:val="20"/>
          <w:rFonts w:eastAsia="Arial Unicode MS"/>
        </w:rPr>
        <w:t xml:space="preserve">: </w:t>
      </w:r>
      <w:r>
        <w:rPr>
          <w:rStyle w:val="20"/>
          <w:rFonts w:eastAsia="Arial Unicode MS"/>
          <w:lang w:val="uz-Cyrl-UZ"/>
        </w:rPr>
        <w:t>Зам</w:t>
      </w:r>
      <w:r w:rsidR="00FD2CE7">
        <w:rPr>
          <w:rStyle w:val="20"/>
          <w:rFonts w:eastAsia="Arial Unicode MS"/>
          <w:lang w:val="uz-Cyrl-UZ"/>
        </w:rPr>
        <w:t xml:space="preserve">еститель </w:t>
      </w:r>
      <w:r w:rsidRPr="008D034A">
        <w:rPr>
          <w:rStyle w:val="20"/>
          <w:rFonts w:eastAsia="Arial Unicode MS"/>
        </w:rPr>
        <w:t xml:space="preserve">начальника </w:t>
      </w:r>
      <w:proofErr w:type="spellStart"/>
      <w:r w:rsidR="00FD2CE7">
        <w:rPr>
          <w:rStyle w:val="20"/>
          <w:rFonts w:eastAsia="Arial Unicode MS"/>
        </w:rPr>
        <w:t>О</w:t>
      </w:r>
      <w:r w:rsidRPr="008D034A">
        <w:rPr>
          <w:rStyle w:val="20"/>
          <w:rFonts w:eastAsia="Arial Unicode MS"/>
        </w:rPr>
        <w:t>ПТО</w:t>
      </w:r>
      <w:proofErr w:type="spellEnd"/>
      <w:r w:rsidRPr="008D034A">
        <w:rPr>
          <w:rStyle w:val="20"/>
          <w:rFonts w:eastAsia="Arial Unicode MS"/>
        </w:rPr>
        <w:t xml:space="preserve">: </w:t>
      </w:r>
      <w:r>
        <w:rPr>
          <w:rStyle w:val="20"/>
          <w:rFonts w:eastAsia="Arial Unicode MS"/>
          <w:lang w:val="uz-Cyrl-UZ"/>
        </w:rPr>
        <w:t>Пи</w:t>
      </w:r>
      <w:r>
        <w:rPr>
          <w:rStyle w:val="20"/>
          <w:rFonts w:eastAsia="Arial Unicode MS"/>
        </w:rPr>
        <w:t>щ</w:t>
      </w:r>
      <w:r>
        <w:rPr>
          <w:rStyle w:val="20"/>
          <w:rFonts w:eastAsia="Arial Unicode MS"/>
          <w:lang w:val="uz-Cyrl-UZ"/>
        </w:rPr>
        <w:t>ик В.П. +99890 921 31 14</w:t>
      </w:r>
    </w:p>
    <w:p w:rsidR="00476749" w:rsidRDefault="00476749" w:rsidP="00476749">
      <w:pPr>
        <w:tabs>
          <w:tab w:val="left" w:pos="3541"/>
        </w:tabs>
        <w:spacing w:line="259" w:lineRule="exact"/>
        <w:ind w:left="3969"/>
        <w:jc w:val="both"/>
        <w:rPr>
          <w:rStyle w:val="20"/>
          <w:rFonts w:eastAsia="Arial Unicode MS"/>
          <w:lang w:val="uz-Cyrl-UZ"/>
        </w:rPr>
      </w:pPr>
      <w:r>
        <w:rPr>
          <w:rStyle w:val="20"/>
          <w:rFonts w:eastAsia="Arial Unicode MS"/>
          <w:lang w:val="uz-Cyrl-UZ"/>
        </w:rPr>
        <w:t xml:space="preserve">2.3. </w:t>
      </w:r>
      <w:r w:rsidR="00FD2CE7" w:rsidRPr="00FD2CE7">
        <w:rPr>
          <w:rStyle w:val="20"/>
          <w:rFonts w:eastAsia="Arial Unicode MS"/>
        </w:rPr>
        <w:t xml:space="preserve">Отбор проводится закупочной комиссией, созданной «Заказчиком», </w:t>
      </w:r>
      <w:proofErr w:type="gramStart"/>
      <w:r w:rsidR="00FD2CE7" w:rsidRPr="00FD2CE7">
        <w:rPr>
          <w:rStyle w:val="20"/>
          <w:rFonts w:eastAsia="Arial Unicode MS"/>
        </w:rPr>
        <w:t>состоящая</w:t>
      </w:r>
      <w:proofErr w:type="gramEnd"/>
      <w:r w:rsidR="00FD2CE7" w:rsidRPr="00FD2CE7">
        <w:rPr>
          <w:rStyle w:val="20"/>
          <w:rFonts w:eastAsia="Arial Unicode MS"/>
        </w:rPr>
        <w:t xml:space="preserve"> из нечетного числа членов (не менее пяти человек).</w:t>
      </w:r>
    </w:p>
    <w:p w:rsidR="00476749" w:rsidRDefault="00476749" w:rsidP="00476749">
      <w:pPr>
        <w:tabs>
          <w:tab w:val="left" w:pos="3541"/>
        </w:tabs>
        <w:spacing w:line="259" w:lineRule="exact"/>
        <w:ind w:left="4245"/>
        <w:jc w:val="both"/>
        <w:rPr>
          <w:rStyle w:val="20"/>
          <w:rFonts w:eastAsia="Arial Unicode MS"/>
          <w:lang w:val="uz-Cyrl-UZ"/>
        </w:rPr>
      </w:pPr>
    </w:p>
    <w:p w:rsidR="00476749" w:rsidRDefault="00476749" w:rsidP="00476749">
      <w:pPr>
        <w:ind w:left="3969" w:hanging="4245"/>
        <w:jc w:val="both"/>
        <w:rPr>
          <w:rStyle w:val="20"/>
          <w:rFonts w:eastAsia="Arial Unicode MS"/>
          <w:lang w:val="uz-Cyrl-UZ"/>
        </w:rPr>
      </w:pPr>
      <w:r>
        <w:rPr>
          <w:rStyle w:val="20"/>
          <w:rFonts w:eastAsia="Arial Unicode MS"/>
          <w:lang w:val="uz-Cyrl-UZ"/>
        </w:rPr>
        <w:t xml:space="preserve">3. Участники </w:t>
      </w:r>
      <w:r w:rsidR="00FD2CE7">
        <w:rPr>
          <w:rStyle w:val="20"/>
          <w:rFonts w:eastAsia="Arial Unicode MS"/>
          <w:lang w:val="uz-Cyrl-UZ"/>
        </w:rPr>
        <w:t>отбора</w:t>
      </w:r>
      <w:r>
        <w:rPr>
          <w:rStyle w:val="20"/>
          <w:rFonts w:eastAsia="Arial Unicode MS"/>
          <w:lang w:val="uz-Cyrl-UZ"/>
        </w:rPr>
        <w:t xml:space="preserve">. </w:t>
      </w:r>
      <w:r>
        <w:rPr>
          <w:rStyle w:val="20"/>
          <w:rFonts w:eastAsia="Arial Unicode MS"/>
          <w:lang w:val="uz-Cyrl-UZ"/>
        </w:rPr>
        <w:tab/>
        <w:t xml:space="preserve">3.1. </w:t>
      </w:r>
      <w:r w:rsidR="00FD2CE7" w:rsidRPr="00FD2CE7">
        <w:rPr>
          <w:rStyle w:val="2Exact"/>
          <w:rFonts w:eastAsia="Arial Unicode MS"/>
        </w:rPr>
        <w:t>В отборе могут принять участие любые юридические лица независимо от форм собственности, в том числе субъекты малого бизнеса за исключением юридических лиц, приведенных в 4.2.</w:t>
      </w:r>
    </w:p>
    <w:p w:rsidR="00476749" w:rsidRDefault="00476749" w:rsidP="00476749">
      <w:pPr>
        <w:ind w:left="4245" w:hanging="4245"/>
        <w:jc w:val="both"/>
        <w:rPr>
          <w:rStyle w:val="20"/>
          <w:rFonts w:eastAsia="Arial Unicode MS"/>
          <w:lang w:val="uz-Cyrl-UZ"/>
        </w:rPr>
      </w:pPr>
      <w:r>
        <w:rPr>
          <w:rStyle w:val="20"/>
          <w:rFonts w:eastAsia="Arial Unicode MS"/>
          <w:lang w:val="uz-Cyrl-UZ"/>
        </w:rPr>
        <w:tab/>
      </w:r>
      <w:r>
        <w:rPr>
          <w:rStyle w:val="20"/>
          <w:rFonts w:eastAsia="Arial Unicode MS"/>
          <w:lang w:val="uz-Cyrl-UZ"/>
        </w:rPr>
        <w:tab/>
      </w:r>
    </w:p>
    <w:p w:rsidR="00476749" w:rsidRDefault="00476749" w:rsidP="00476749">
      <w:pPr>
        <w:ind w:left="4245" w:hanging="4245"/>
        <w:jc w:val="both"/>
        <w:rPr>
          <w:rStyle w:val="20"/>
          <w:rFonts w:eastAsia="Arial Unicode MS"/>
          <w:lang w:val="uz-Cyrl-UZ"/>
        </w:rPr>
      </w:pPr>
    </w:p>
    <w:p w:rsidR="00FD2CE7" w:rsidRPr="00FD2CE7" w:rsidRDefault="00476749" w:rsidP="00FD2CE7">
      <w:pPr>
        <w:ind w:left="3969" w:hanging="4245"/>
        <w:jc w:val="both"/>
        <w:rPr>
          <w:rStyle w:val="2Exact"/>
          <w:rFonts w:eastAsia="Arial Unicode MS"/>
        </w:rPr>
      </w:pPr>
      <w:r>
        <w:rPr>
          <w:rStyle w:val="20"/>
          <w:rFonts w:eastAsia="Arial Unicode MS"/>
          <w:lang w:val="uz-Cyrl-UZ"/>
        </w:rPr>
        <w:t>4. Порядок проведения о</w:t>
      </w:r>
      <w:r w:rsidR="00FD2CE7">
        <w:rPr>
          <w:rStyle w:val="20"/>
          <w:rFonts w:eastAsia="Arial Unicode MS"/>
          <w:lang w:val="uz-Cyrl-UZ"/>
        </w:rPr>
        <w:t>тбора</w:t>
      </w:r>
      <w:r>
        <w:rPr>
          <w:rStyle w:val="20"/>
          <w:rFonts w:eastAsia="Arial Unicode MS"/>
          <w:lang w:val="uz-Cyrl-UZ"/>
        </w:rPr>
        <w:t xml:space="preserve">. </w:t>
      </w:r>
      <w:r>
        <w:rPr>
          <w:rStyle w:val="20"/>
          <w:rFonts w:eastAsia="Arial Unicode MS"/>
          <w:lang w:val="uz-Cyrl-UZ"/>
        </w:rPr>
        <w:tab/>
        <w:t xml:space="preserve">4.1. </w:t>
      </w:r>
      <w:r>
        <w:rPr>
          <w:rStyle w:val="2Exact"/>
          <w:rFonts w:eastAsia="Arial Unicode MS"/>
        </w:rPr>
        <w:t xml:space="preserve">Для участия в </w:t>
      </w:r>
      <w:r w:rsidR="001217FE">
        <w:rPr>
          <w:rStyle w:val="2Exact"/>
          <w:rFonts w:eastAsia="Arial Unicode MS"/>
        </w:rPr>
        <w:t>отборе</w:t>
      </w:r>
      <w:r>
        <w:rPr>
          <w:rStyle w:val="2Exact"/>
          <w:rFonts w:eastAsia="Arial Unicode MS"/>
        </w:rPr>
        <w:t xml:space="preserve">, участник </w:t>
      </w:r>
      <w:r w:rsidR="001217FE">
        <w:rPr>
          <w:rStyle w:val="2Exact"/>
          <w:rFonts w:eastAsia="Arial Unicode MS"/>
        </w:rPr>
        <w:t>отбор</w:t>
      </w:r>
      <w:r>
        <w:rPr>
          <w:rStyle w:val="2Exact"/>
          <w:rFonts w:eastAsia="Arial Unicode MS"/>
        </w:rPr>
        <w:t>а должен:</w:t>
      </w:r>
      <w:r>
        <w:rPr>
          <w:rStyle w:val="2Exact"/>
          <w:rFonts w:eastAsia="Arial Unicode MS"/>
          <w:lang w:val="uz-Cyrl-UZ"/>
        </w:rPr>
        <w:t xml:space="preserve"> </w:t>
      </w:r>
      <w:r w:rsidR="00FD2CE7" w:rsidRPr="00FD2CE7">
        <w:rPr>
          <w:rStyle w:val="2Exact"/>
          <w:rFonts w:eastAsia="Arial Unicode MS"/>
        </w:rPr>
        <w:t>а) получить (скачать) электронную</w:t>
      </w:r>
      <w:bookmarkStart w:id="0" w:name="_GoBack"/>
      <w:bookmarkEnd w:id="0"/>
      <w:r w:rsidR="00FD2CE7" w:rsidRPr="00FD2CE7">
        <w:rPr>
          <w:rStyle w:val="2Exact"/>
          <w:rFonts w:eastAsia="Arial Unicode MS"/>
        </w:rPr>
        <w:t xml:space="preserve"> версию закупочной документации по отбору, размещенной на специальном информационном портале для </w:t>
      </w:r>
      <w:r w:rsidR="00FD2CE7" w:rsidRPr="00FD2CE7">
        <w:rPr>
          <w:rStyle w:val="2Exact"/>
          <w:rFonts w:eastAsia="Arial Unicode MS"/>
        </w:rPr>
        <w:lastRenderedPageBreak/>
        <w:t>ознакомления с условиями отбора;</w:t>
      </w:r>
    </w:p>
    <w:p w:rsidR="00FD2CE7" w:rsidRDefault="00FD2CE7" w:rsidP="00FD2CE7">
      <w:pPr>
        <w:ind w:left="3969"/>
        <w:jc w:val="both"/>
        <w:rPr>
          <w:rStyle w:val="2Exact"/>
          <w:rFonts w:eastAsia="Arial Unicode MS"/>
        </w:rPr>
      </w:pPr>
      <w:r w:rsidRPr="00FD2CE7">
        <w:rPr>
          <w:rStyle w:val="2Exact"/>
          <w:rFonts w:eastAsia="Arial Unicode MS"/>
        </w:rPr>
        <w:t>б) подать наилучшее предложение в соответствии с требованиями закупочной документацией;</w:t>
      </w:r>
    </w:p>
    <w:p w:rsidR="00FD2CE7" w:rsidRPr="00FD2CE7" w:rsidRDefault="00476749" w:rsidP="00FD2CE7">
      <w:pPr>
        <w:ind w:left="3969" w:hanging="4245"/>
        <w:jc w:val="both"/>
        <w:rPr>
          <w:rStyle w:val="20"/>
          <w:rFonts w:eastAsia="Arial Unicode MS"/>
        </w:rPr>
      </w:pPr>
      <w:r>
        <w:rPr>
          <w:rStyle w:val="2Exact"/>
          <w:rFonts w:eastAsia="Arial Unicode MS"/>
          <w:lang w:val="uz-Cyrl-UZ"/>
        </w:rPr>
        <w:tab/>
        <w:t xml:space="preserve">4.2. </w:t>
      </w:r>
      <w:r w:rsidR="00FD2CE7" w:rsidRPr="00FD2CE7">
        <w:rPr>
          <w:rStyle w:val="20"/>
          <w:rFonts w:eastAsia="Arial Unicode MS"/>
        </w:rPr>
        <w:t xml:space="preserve">К участию в отборе не допускаются участники: </w:t>
      </w:r>
    </w:p>
    <w:p w:rsidR="00FD2CE7" w:rsidRPr="00FD2CE7" w:rsidRDefault="00FD2CE7" w:rsidP="00FD2CE7">
      <w:pPr>
        <w:ind w:left="3969"/>
        <w:jc w:val="both"/>
        <w:rPr>
          <w:rStyle w:val="20"/>
          <w:rFonts w:eastAsia="Arial Unicode MS"/>
        </w:rPr>
      </w:pPr>
      <w:r w:rsidRPr="00FD2CE7">
        <w:rPr>
          <w:rStyle w:val="20"/>
          <w:rFonts w:eastAsia="Arial Unicode MS"/>
        </w:rPr>
        <w:t>- находящиеся на стадии реорганизации, ликвидации или банкротства;</w:t>
      </w:r>
    </w:p>
    <w:p w:rsidR="00FD2CE7" w:rsidRPr="00FD2CE7" w:rsidRDefault="00FD2CE7" w:rsidP="00FD2CE7">
      <w:pPr>
        <w:ind w:left="3969"/>
        <w:jc w:val="both"/>
        <w:rPr>
          <w:rStyle w:val="20"/>
          <w:rFonts w:eastAsia="Arial Unicode MS"/>
        </w:rPr>
      </w:pPr>
      <w:proofErr w:type="gramStart"/>
      <w:r w:rsidRPr="00FD2CE7">
        <w:rPr>
          <w:rStyle w:val="20"/>
          <w:rFonts w:eastAsia="Arial Unicode MS"/>
        </w:rPr>
        <w:t>- находящиеся в состоянии судебного или арбитражного разбирательства с «Заказчиком»;</w:t>
      </w:r>
      <w:proofErr w:type="gramEnd"/>
    </w:p>
    <w:p w:rsidR="00FD2CE7" w:rsidRPr="00FD2CE7" w:rsidRDefault="00FD2CE7" w:rsidP="00FD2CE7">
      <w:pPr>
        <w:ind w:left="3969"/>
        <w:jc w:val="both"/>
        <w:rPr>
          <w:rStyle w:val="20"/>
          <w:rFonts w:eastAsia="Arial Unicode MS"/>
        </w:rPr>
      </w:pPr>
      <w:r w:rsidRPr="00FD2CE7">
        <w:rPr>
          <w:rStyle w:val="20"/>
          <w:rFonts w:eastAsia="Arial Unicode MS"/>
        </w:rPr>
        <w:t xml:space="preserve">- </w:t>
      </w:r>
      <w:proofErr w:type="gramStart"/>
      <w:r w:rsidRPr="00FD2CE7">
        <w:rPr>
          <w:rStyle w:val="20"/>
          <w:rFonts w:eastAsia="Arial Unicode MS"/>
        </w:rPr>
        <w:t>находящиеся</w:t>
      </w:r>
      <w:proofErr w:type="gramEnd"/>
      <w:r w:rsidRPr="00FD2CE7">
        <w:rPr>
          <w:rStyle w:val="20"/>
          <w:rFonts w:eastAsia="Arial Unicode MS"/>
        </w:rPr>
        <w:t xml:space="preserve"> в Едином реестре недобросовестных исполнителей;</w:t>
      </w:r>
    </w:p>
    <w:p w:rsidR="00FD2CE7" w:rsidRPr="00FD2CE7" w:rsidRDefault="00FD2CE7" w:rsidP="00FD2CE7">
      <w:pPr>
        <w:ind w:left="3969"/>
        <w:jc w:val="both"/>
        <w:rPr>
          <w:rStyle w:val="20"/>
          <w:rFonts w:eastAsia="Arial Unicode MS"/>
        </w:rPr>
      </w:pPr>
      <w:r w:rsidRPr="00FD2CE7">
        <w:rPr>
          <w:rStyle w:val="20"/>
          <w:rFonts w:eastAsia="Arial Unicode MS"/>
        </w:rPr>
        <w:t>- имеющиеся задолженности по уплате налогов и других обязательных платежей;</w:t>
      </w:r>
    </w:p>
    <w:p w:rsidR="00476749" w:rsidRPr="0080744E" w:rsidRDefault="00FD2CE7" w:rsidP="00FD2CE7">
      <w:pPr>
        <w:ind w:left="3969"/>
        <w:jc w:val="both"/>
        <w:rPr>
          <w:rStyle w:val="20"/>
          <w:rFonts w:eastAsia="Arial Unicode MS"/>
        </w:rPr>
      </w:pPr>
      <w:r w:rsidRPr="00FD2CE7">
        <w:rPr>
          <w:rStyle w:val="20"/>
          <w:rFonts w:eastAsia="Arial Unicode MS"/>
        </w:rPr>
        <w:t>Зарегистрированные и имеющие банковские счета в государствах или на территориях, предоставляющих льготный налоговый режим или не предусматривающих раскрытие и предоставление информации при проведении финансовых операций (оффшорные зоны).</w:t>
      </w:r>
    </w:p>
    <w:p w:rsidR="00FD2CE7" w:rsidRPr="00FD2CE7" w:rsidRDefault="00476749" w:rsidP="00FD2CE7">
      <w:pPr>
        <w:ind w:left="3969" w:hanging="4245"/>
        <w:jc w:val="both"/>
        <w:rPr>
          <w:rStyle w:val="20"/>
          <w:rFonts w:eastAsia="Arial Unicode MS"/>
        </w:rPr>
      </w:pPr>
      <w:r>
        <w:rPr>
          <w:rStyle w:val="20"/>
          <w:rFonts w:eastAsia="Arial Unicode MS"/>
          <w:lang w:val="uz-Cyrl-UZ"/>
        </w:rPr>
        <w:tab/>
        <w:t xml:space="preserve">4.3. </w:t>
      </w:r>
      <w:r w:rsidR="00FD2CE7" w:rsidRPr="00FD2CE7">
        <w:rPr>
          <w:rStyle w:val="20"/>
          <w:rFonts w:eastAsia="Arial Unicode MS"/>
        </w:rPr>
        <w:t>«Заказчик» отстраняет участника от участия в закупочных процедурах, если:</w:t>
      </w:r>
    </w:p>
    <w:p w:rsidR="00476749" w:rsidRDefault="00FD2CE7" w:rsidP="00FD2CE7">
      <w:pPr>
        <w:ind w:left="3969"/>
        <w:jc w:val="both"/>
        <w:rPr>
          <w:rStyle w:val="20"/>
          <w:rFonts w:eastAsia="Arial Unicode MS"/>
          <w:lang w:val="uz-Cyrl-UZ"/>
        </w:rPr>
      </w:pPr>
      <w:proofErr w:type="gramStart"/>
      <w:r w:rsidRPr="00FD2CE7">
        <w:rPr>
          <w:rStyle w:val="20"/>
          <w:rFonts w:eastAsia="Arial Unicode MS"/>
        </w:rPr>
        <w:t>- 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«заказчика» в процессе государственных закупок;</w:t>
      </w:r>
      <w:r w:rsidR="00476749">
        <w:rPr>
          <w:rStyle w:val="20"/>
          <w:rFonts w:eastAsia="Arial Unicode MS"/>
          <w:lang w:val="uz-Cyrl-UZ"/>
        </w:rPr>
        <w:t xml:space="preserve"> </w:t>
      </w:r>
      <w:proofErr w:type="gramEnd"/>
    </w:p>
    <w:p w:rsidR="00FD2CE7" w:rsidRPr="0080744E" w:rsidRDefault="00FD2CE7" w:rsidP="00FD2CE7">
      <w:pPr>
        <w:ind w:left="3969"/>
        <w:jc w:val="both"/>
        <w:rPr>
          <w:rStyle w:val="2Exact"/>
          <w:rFonts w:eastAsia="Arial Unicode MS"/>
          <w:lang w:val="uz-Cyrl-UZ"/>
        </w:rPr>
      </w:pPr>
      <w:r w:rsidRPr="00FD2CE7">
        <w:rPr>
          <w:rStyle w:val="2Exact"/>
          <w:rFonts w:eastAsia="Arial Unicode MS"/>
          <w:lang w:val="uz-Cyrl-UZ"/>
        </w:rPr>
        <w:t>- у участника имеется несправедливое конкурентное преимущество или конфликт интересов в нарушении законодательства.</w:t>
      </w:r>
    </w:p>
    <w:p w:rsidR="00476749" w:rsidRDefault="00476749" w:rsidP="00476749">
      <w:pPr>
        <w:ind w:left="4245" w:hanging="4245"/>
        <w:jc w:val="both"/>
        <w:rPr>
          <w:rStyle w:val="2Exact"/>
          <w:rFonts w:eastAsia="Arial Unicode MS"/>
          <w:lang w:val="uz-Cyrl-UZ"/>
        </w:rPr>
      </w:pPr>
    </w:p>
    <w:p w:rsidR="00476749" w:rsidRDefault="00476749" w:rsidP="00476749">
      <w:pPr>
        <w:ind w:left="4245" w:hanging="4529"/>
        <w:jc w:val="both"/>
        <w:rPr>
          <w:rStyle w:val="2Exact"/>
          <w:rFonts w:eastAsia="Arial Unicode MS"/>
        </w:rPr>
      </w:pPr>
      <w:r>
        <w:rPr>
          <w:rStyle w:val="2Exact"/>
          <w:rFonts w:eastAsia="Arial Unicode MS"/>
          <w:lang w:val="uz-Cyrl-UZ"/>
        </w:rPr>
        <w:t>5. Язы</w:t>
      </w:r>
      <w:r>
        <w:rPr>
          <w:rStyle w:val="2Exact"/>
          <w:rFonts w:eastAsia="Arial Unicode MS"/>
        </w:rPr>
        <w:t xml:space="preserve">к </w:t>
      </w:r>
      <w:r w:rsidR="00FD2CE7">
        <w:rPr>
          <w:rStyle w:val="2Exact"/>
          <w:rFonts w:eastAsia="Arial Unicode MS"/>
        </w:rPr>
        <w:t>отбора</w:t>
      </w:r>
      <w:r>
        <w:rPr>
          <w:rStyle w:val="2Exact"/>
          <w:rFonts w:eastAsia="Arial Unicode MS"/>
        </w:rPr>
        <w:t xml:space="preserve">, </w:t>
      </w:r>
    </w:p>
    <w:p w:rsidR="00476749" w:rsidRDefault="00476749" w:rsidP="00476749">
      <w:pPr>
        <w:ind w:left="3969" w:hanging="4245"/>
        <w:jc w:val="both"/>
        <w:rPr>
          <w:rStyle w:val="2Exact"/>
          <w:rFonts w:eastAsia="Arial Unicode MS"/>
        </w:rPr>
      </w:pPr>
      <w:r>
        <w:rPr>
          <w:rStyle w:val="2Exact"/>
          <w:rFonts w:eastAsia="Arial Unicode MS"/>
        </w:rPr>
        <w:t xml:space="preserve">единица измерений. </w:t>
      </w:r>
      <w:r>
        <w:rPr>
          <w:rStyle w:val="2Exact"/>
          <w:rFonts w:eastAsia="Arial Unicode MS"/>
        </w:rPr>
        <w:tab/>
      </w:r>
      <w:r w:rsidR="00FD2CE7" w:rsidRPr="00FD2CE7">
        <w:rPr>
          <w:rStyle w:val="2Exact"/>
          <w:rFonts w:eastAsia="Arial Unicode MS"/>
        </w:rPr>
        <w:t>Наилучшие предложение и вся связанная с ним корреспонденция, и документация, которые осуществляются участником и «заказчиком», должны быть на узбекском или русском языке. Наилучшие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конкурсного предложения, когда используется более чем один язык, узбекский или русский языки будут превалирующими.</w:t>
      </w:r>
    </w:p>
    <w:p w:rsidR="00476749" w:rsidRDefault="00476749" w:rsidP="00476749">
      <w:pPr>
        <w:jc w:val="both"/>
        <w:rPr>
          <w:rStyle w:val="20"/>
          <w:rFonts w:eastAsia="Arial Unicode MS"/>
        </w:rPr>
      </w:pPr>
    </w:p>
    <w:p w:rsidR="00476749" w:rsidRDefault="00476749" w:rsidP="00476749">
      <w:pPr>
        <w:ind w:left="-284"/>
        <w:jc w:val="both"/>
        <w:rPr>
          <w:rStyle w:val="3Exact"/>
          <w:rFonts w:eastAsia="Arial Unicode MS"/>
          <w:b w:val="0"/>
          <w:bCs w:val="0"/>
          <w:i w:val="0"/>
          <w:iCs w:val="0"/>
        </w:rPr>
      </w:pPr>
      <w:r>
        <w:rPr>
          <w:rStyle w:val="20"/>
          <w:rFonts w:eastAsia="Arial Unicode MS"/>
        </w:rPr>
        <w:t xml:space="preserve">6. </w:t>
      </w:r>
      <w:r w:rsidR="00FD2CE7">
        <w:rPr>
          <w:rStyle w:val="3Exact"/>
          <w:rFonts w:eastAsia="Arial Unicode MS"/>
          <w:b w:val="0"/>
          <w:bCs w:val="0"/>
          <w:i w:val="0"/>
          <w:iCs w:val="0"/>
        </w:rPr>
        <w:t xml:space="preserve">Наличие предложение </w:t>
      </w:r>
      <w:r>
        <w:rPr>
          <w:rStyle w:val="3Exact"/>
          <w:rFonts w:eastAsia="Arial Unicode MS"/>
          <w:b w:val="0"/>
          <w:bCs w:val="0"/>
          <w:i w:val="0"/>
          <w:iCs w:val="0"/>
        </w:rPr>
        <w:t xml:space="preserve"> </w:t>
      </w:r>
    </w:p>
    <w:p w:rsidR="00FD2CE7" w:rsidRDefault="00476749" w:rsidP="00476749">
      <w:pPr>
        <w:ind w:left="3969" w:hanging="4245"/>
        <w:jc w:val="both"/>
        <w:rPr>
          <w:rStyle w:val="20"/>
          <w:rFonts w:eastAsia="Arial Unicode MS"/>
        </w:rPr>
      </w:pPr>
      <w:r>
        <w:rPr>
          <w:rStyle w:val="3Exact"/>
          <w:rFonts w:eastAsia="Arial Unicode MS"/>
          <w:b w:val="0"/>
          <w:bCs w:val="0"/>
          <w:i w:val="0"/>
          <w:iCs w:val="0"/>
        </w:rPr>
        <w:t xml:space="preserve">и порядок его оформления. </w:t>
      </w:r>
      <w:r>
        <w:rPr>
          <w:rStyle w:val="3Exact"/>
          <w:rFonts w:eastAsia="Arial Unicode MS"/>
          <w:b w:val="0"/>
          <w:bCs w:val="0"/>
          <w:i w:val="0"/>
          <w:iCs w:val="0"/>
        </w:rPr>
        <w:tab/>
        <w:t xml:space="preserve">6.1. </w:t>
      </w:r>
      <w:r w:rsidR="00FD2CE7" w:rsidRPr="00FD2CE7">
        <w:rPr>
          <w:rStyle w:val="20"/>
          <w:rFonts w:eastAsia="Arial Unicode MS"/>
        </w:rPr>
        <w:t>Участник отбора: несет ответственность за подлинность и достоверность предоставляемых информации и документов; вправе подать только одно предложение; вправе отозвать или внести изменения в поданное предложение до срока окончания подачи таких предложений.</w:t>
      </w:r>
    </w:p>
    <w:p w:rsidR="00774D2E" w:rsidRPr="00774D2E" w:rsidRDefault="00476749" w:rsidP="00774D2E">
      <w:pPr>
        <w:ind w:left="3969"/>
        <w:jc w:val="both"/>
        <w:rPr>
          <w:rStyle w:val="20"/>
          <w:rFonts w:eastAsia="Arial Unicode MS"/>
        </w:rPr>
      </w:pPr>
      <w:r>
        <w:rPr>
          <w:rStyle w:val="20"/>
          <w:rFonts w:eastAsia="Arial Unicode MS"/>
        </w:rPr>
        <w:lastRenderedPageBreak/>
        <w:t xml:space="preserve">6.2. </w:t>
      </w:r>
      <w:proofErr w:type="gramStart"/>
      <w:r w:rsidR="00774D2E" w:rsidRPr="00774D2E">
        <w:rPr>
          <w:rStyle w:val="20"/>
          <w:rFonts w:eastAsia="Arial Unicode MS"/>
        </w:rPr>
        <w:t>Наилучшие</w:t>
      </w:r>
      <w:proofErr w:type="gramEnd"/>
      <w:r w:rsidR="00774D2E" w:rsidRPr="00774D2E">
        <w:rPr>
          <w:rStyle w:val="20"/>
          <w:rFonts w:eastAsia="Arial Unicode MS"/>
        </w:rPr>
        <w:t xml:space="preserve"> предложение состоит из двух частей:</w:t>
      </w:r>
    </w:p>
    <w:p w:rsidR="00476749" w:rsidRDefault="00774D2E" w:rsidP="00774D2E">
      <w:pPr>
        <w:ind w:left="3969"/>
        <w:jc w:val="both"/>
        <w:rPr>
          <w:rStyle w:val="20"/>
          <w:rFonts w:eastAsia="Arial Unicode MS"/>
        </w:rPr>
      </w:pPr>
      <w:r w:rsidRPr="00774D2E">
        <w:rPr>
          <w:rStyle w:val="20"/>
          <w:rFonts w:eastAsia="Arial Unicode MS"/>
        </w:rPr>
        <w:t>- технической части предложение определяется критерием оценки, исходя из количественных показателей (количество квалифицированных специалистов, срок поставки, стаж рабочих и т.д.)</w:t>
      </w:r>
      <w:r>
        <w:rPr>
          <w:rStyle w:val="20"/>
          <w:rFonts w:eastAsia="Arial Unicode MS"/>
        </w:rPr>
        <w:t>:</w:t>
      </w:r>
    </w:p>
    <w:p w:rsidR="00774D2E" w:rsidRPr="00774D2E" w:rsidRDefault="00774D2E" w:rsidP="00774D2E">
      <w:pPr>
        <w:ind w:left="3969"/>
        <w:jc w:val="both"/>
        <w:rPr>
          <w:rStyle w:val="20"/>
          <w:rFonts w:eastAsia="Arial Unicode MS"/>
        </w:rPr>
      </w:pPr>
      <w:r w:rsidRPr="00774D2E">
        <w:rPr>
          <w:rStyle w:val="20"/>
          <w:rFonts w:eastAsia="Arial Unicode MS"/>
        </w:rPr>
        <w:t>- ценовая часть должна соответствовать условиям отбора и содержать следующую информацию</w:t>
      </w:r>
      <w:r>
        <w:rPr>
          <w:rStyle w:val="20"/>
          <w:rFonts w:eastAsia="Arial Unicode MS"/>
        </w:rPr>
        <w:t>;</w:t>
      </w:r>
    </w:p>
    <w:p w:rsidR="00774D2E" w:rsidRDefault="00774D2E" w:rsidP="00774D2E">
      <w:pPr>
        <w:ind w:left="3969"/>
        <w:jc w:val="both"/>
        <w:rPr>
          <w:rStyle w:val="20"/>
          <w:rFonts w:eastAsia="Arial Unicode MS"/>
        </w:rPr>
      </w:pPr>
      <w:r w:rsidRPr="00774D2E">
        <w:rPr>
          <w:rStyle w:val="20"/>
          <w:rFonts w:eastAsia="Arial Unicode MS"/>
        </w:rPr>
        <w:t>- стоимость оказания услуг, итоговая сумма, условия платежа, срок действия предложения и т.д.</w:t>
      </w:r>
    </w:p>
    <w:p w:rsidR="00476749" w:rsidRDefault="00476749" w:rsidP="00476749">
      <w:pPr>
        <w:ind w:left="3969" w:hanging="4245"/>
        <w:jc w:val="both"/>
        <w:rPr>
          <w:rStyle w:val="20"/>
          <w:rFonts w:eastAsia="Arial Unicode MS"/>
        </w:rPr>
      </w:pPr>
      <w:r>
        <w:rPr>
          <w:rStyle w:val="20"/>
          <w:rFonts w:eastAsia="Arial Unicode MS"/>
        </w:rPr>
        <w:tab/>
        <w:t xml:space="preserve">6.3. </w:t>
      </w:r>
      <w:r w:rsidR="00774D2E" w:rsidRPr="00774D2E">
        <w:rPr>
          <w:rStyle w:val="20"/>
          <w:rFonts w:eastAsia="Arial Unicode MS"/>
        </w:rPr>
        <w:t>Срок действия наилучшего предложения участников должен составлять не менее 10 дней со дня окончания представления наилучших предложений</w:t>
      </w:r>
    </w:p>
    <w:p w:rsidR="00476749" w:rsidRDefault="00476749" w:rsidP="00476749">
      <w:pPr>
        <w:ind w:left="4245" w:hanging="4245"/>
        <w:jc w:val="both"/>
        <w:rPr>
          <w:rStyle w:val="20"/>
          <w:rFonts w:eastAsia="Arial Unicode MS"/>
        </w:rPr>
      </w:pPr>
    </w:p>
    <w:p w:rsidR="00476749" w:rsidRDefault="00476749" w:rsidP="00476749">
      <w:pPr>
        <w:ind w:left="4245" w:hanging="4529"/>
        <w:jc w:val="both"/>
        <w:rPr>
          <w:rStyle w:val="20"/>
          <w:rFonts w:eastAsia="Arial Unicode MS"/>
        </w:rPr>
      </w:pPr>
      <w:r>
        <w:rPr>
          <w:rStyle w:val="20"/>
          <w:rFonts w:eastAsia="Arial Unicode MS"/>
        </w:rPr>
        <w:t xml:space="preserve">7. Внесение изменений </w:t>
      </w:r>
      <w:proofErr w:type="gramStart"/>
      <w:r>
        <w:rPr>
          <w:rStyle w:val="20"/>
          <w:rFonts w:eastAsia="Arial Unicode MS"/>
        </w:rPr>
        <w:t>в</w:t>
      </w:r>
      <w:proofErr w:type="gramEnd"/>
    </w:p>
    <w:p w:rsidR="00774D2E" w:rsidRPr="00774D2E" w:rsidRDefault="00774D2E" w:rsidP="00774D2E">
      <w:pPr>
        <w:ind w:left="3969" w:hanging="4245"/>
        <w:jc w:val="both"/>
        <w:rPr>
          <w:rStyle w:val="20"/>
          <w:rFonts w:eastAsia="Arial Unicode MS"/>
        </w:rPr>
      </w:pPr>
      <w:r>
        <w:rPr>
          <w:rStyle w:val="20"/>
          <w:rFonts w:eastAsia="Arial Unicode MS"/>
        </w:rPr>
        <w:t xml:space="preserve">закупочную </w:t>
      </w:r>
      <w:r w:rsidR="00476749">
        <w:rPr>
          <w:rStyle w:val="20"/>
          <w:rFonts w:eastAsia="Arial Unicode MS"/>
        </w:rPr>
        <w:t xml:space="preserve">документацию. </w:t>
      </w:r>
      <w:r w:rsidR="00476749">
        <w:rPr>
          <w:rStyle w:val="20"/>
          <w:rFonts w:eastAsia="Arial Unicode MS"/>
        </w:rPr>
        <w:tab/>
        <w:t xml:space="preserve">7.1. </w:t>
      </w:r>
      <w:r w:rsidRPr="00774D2E">
        <w:rPr>
          <w:rStyle w:val="20"/>
          <w:rFonts w:eastAsia="Arial Unicode MS"/>
        </w:rPr>
        <w:t>В случае необходимости заказчик по согласованию с закупочной комиссии вправе принять решение о внесении изменений в закупочную документацию.</w:t>
      </w:r>
    </w:p>
    <w:p w:rsidR="00774D2E" w:rsidRPr="00774D2E" w:rsidRDefault="00774D2E" w:rsidP="00774D2E">
      <w:pPr>
        <w:ind w:left="3969"/>
        <w:jc w:val="both"/>
        <w:rPr>
          <w:rStyle w:val="20"/>
          <w:rFonts w:eastAsia="Arial Unicode MS"/>
        </w:rPr>
      </w:pPr>
      <w:r w:rsidRPr="00774D2E">
        <w:rPr>
          <w:rStyle w:val="20"/>
          <w:rFonts w:eastAsia="Arial Unicode MS"/>
        </w:rPr>
        <w:t xml:space="preserve">Решение о внесении изменений в закупочную документацию может приниматься не </w:t>
      </w:r>
      <w:proofErr w:type="gramStart"/>
      <w:r w:rsidRPr="00774D2E">
        <w:rPr>
          <w:rStyle w:val="20"/>
          <w:rFonts w:eastAsia="Arial Unicode MS"/>
        </w:rPr>
        <w:t>позднее</w:t>
      </w:r>
      <w:proofErr w:type="gramEnd"/>
      <w:r w:rsidRPr="00774D2E">
        <w:rPr>
          <w:rStyle w:val="20"/>
          <w:rFonts w:eastAsia="Arial Unicode MS"/>
        </w:rPr>
        <w:t xml:space="preserve"> чем за один рабочий день дня до даты окончания срока подачи предложений на участие в отборе.</w:t>
      </w:r>
    </w:p>
    <w:p w:rsidR="00774D2E" w:rsidRPr="00774D2E" w:rsidRDefault="00774D2E" w:rsidP="00774D2E">
      <w:pPr>
        <w:ind w:left="3969"/>
        <w:jc w:val="both"/>
        <w:rPr>
          <w:rStyle w:val="20"/>
          <w:rFonts w:eastAsia="Arial Unicode MS"/>
        </w:rPr>
      </w:pPr>
      <w:r w:rsidRPr="00774D2E">
        <w:rPr>
          <w:rStyle w:val="20"/>
          <w:rFonts w:eastAsia="Arial Unicode MS"/>
        </w:rPr>
        <w:t xml:space="preserve">В процессе внесения изменений в закупочную документацию изменение продукции (работ, услуг) или ее характеристики не допускается. </w:t>
      </w:r>
    </w:p>
    <w:p w:rsidR="00774D2E" w:rsidRPr="00774D2E" w:rsidRDefault="00774D2E" w:rsidP="00774D2E">
      <w:pPr>
        <w:ind w:left="3969"/>
        <w:jc w:val="both"/>
        <w:rPr>
          <w:rStyle w:val="20"/>
          <w:rFonts w:eastAsia="Arial Unicode MS"/>
        </w:rPr>
      </w:pPr>
      <w:r w:rsidRPr="00774D2E">
        <w:rPr>
          <w:rStyle w:val="20"/>
          <w:rFonts w:eastAsia="Arial Unicode MS"/>
        </w:rPr>
        <w:t xml:space="preserve">В случае внесения изменений в закупочную документацию в срок окончания подачи предложений, отбор продлевается  не менее чем на 3 рабочий дня </w:t>
      </w:r>
      <w:proofErr w:type="gramStart"/>
      <w:r w:rsidRPr="00774D2E">
        <w:rPr>
          <w:rStyle w:val="20"/>
          <w:rFonts w:eastAsia="Arial Unicode MS"/>
        </w:rPr>
        <w:t>с даты внесения</w:t>
      </w:r>
      <w:proofErr w:type="gramEnd"/>
      <w:r w:rsidRPr="00774D2E">
        <w:rPr>
          <w:rStyle w:val="20"/>
          <w:rFonts w:eastAsia="Arial Unicode MS"/>
        </w:rPr>
        <w:t xml:space="preserve"> изменений в конкурсную документацию.</w:t>
      </w:r>
    </w:p>
    <w:p w:rsidR="00476749" w:rsidRDefault="00774D2E" w:rsidP="00774D2E">
      <w:pPr>
        <w:ind w:left="3969"/>
        <w:jc w:val="both"/>
        <w:rPr>
          <w:rStyle w:val="20"/>
          <w:rFonts w:eastAsia="Arial Unicode MS"/>
        </w:rPr>
      </w:pPr>
      <w:r w:rsidRPr="00774D2E">
        <w:rPr>
          <w:rStyle w:val="20"/>
          <w:rFonts w:eastAsia="Arial Unicode MS"/>
        </w:rPr>
        <w:t>Одновременно с этим вносятся изменения в объявление о проведении отбора, если была изменена информация, указанная в объявлении.</w:t>
      </w:r>
    </w:p>
    <w:p w:rsidR="00476749" w:rsidRDefault="00476749" w:rsidP="00476749">
      <w:pPr>
        <w:tabs>
          <w:tab w:val="center" w:pos="2839"/>
          <w:tab w:val="right" w:pos="4509"/>
          <w:tab w:val="right" w:pos="4854"/>
          <w:tab w:val="right" w:pos="6220"/>
        </w:tabs>
        <w:spacing w:line="274" w:lineRule="exact"/>
        <w:ind w:left="-284"/>
        <w:jc w:val="both"/>
        <w:rPr>
          <w:rStyle w:val="3Exact"/>
          <w:rFonts w:eastAsia="Arial Unicode MS"/>
          <w:b w:val="0"/>
          <w:bCs w:val="0"/>
          <w:i w:val="0"/>
          <w:iCs w:val="0"/>
        </w:rPr>
      </w:pPr>
      <w:r>
        <w:rPr>
          <w:rStyle w:val="20"/>
          <w:rFonts w:eastAsia="Arial Unicode MS"/>
        </w:rPr>
        <w:t xml:space="preserve">8. </w:t>
      </w:r>
      <w:r>
        <w:rPr>
          <w:rStyle w:val="3Exact"/>
          <w:rFonts w:eastAsia="Arial Unicode MS"/>
          <w:b w:val="0"/>
          <w:bCs w:val="0"/>
          <w:i w:val="0"/>
          <w:iCs w:val="0"/>
        </w:rPr>
        <w:t xml:space="preserve">Порядок и критерии их </w:t>
      </w:r>
    </w:p>
    <w:p w:rsidR="00774D2E" w:rsidRPr="00774D2E" w:rsidRDefault="00476749" w:rsidP="00774D2E">
      <w:pPr>
        <w:tabs>
          <w:tab w:val="center" w:pos="2839"/>
          <w:tab w:val="right" w:pos="4509"/>
          <w:tab w:val="right" w:pos="4854"/>
          <w:tab w:val="right" w:pos="6220"/>
        </w:tabs>
        <w:spacing w:line="274" w:lineRule="exact"/>
        <w:ind w:left="3969" w:hanging="4248"/>
        <w:jc w:val="both"/>
        <w:rPr>
          <w:rStyle w:val="3Exact"/>
          <w:rFonts w:eastAsia="Arial Unicode MS"/>
          <w:b w:val="0"/>
          <w:bCs w:val="0"/>
          <w:i w:val="0"/>
          <w:iCs w:val="0"/>
        </w:rPr>
      </w:pPr>
      <w:r>
        <w:rPr>
          <w:rStyle w:val="3Exact"/>
          <w:rFonts w:eastAsia="Arial Unicode MS"/>
          <w:b w:val="0"/>
          <w:bCs w:val="0"/>
          <w:i w:val="0"/>
          <w:iCs w:val="0"/>
        </w:rPr>
        <w:t>оценки.</w:t>
      </w:r>
      <w:r>
        <w:rPr>
          <w:rStyle w:val="3Exact"/>
          <w:rFonts w:eastAsia="Arial Unicode MS"/>
          <w:b w:val="0"/>
          <w:bCs w:val="0"/>
          <w:i w:val="0"/>
          <w:iCs w:val="0"/>
        </w:rPr>
        <w:tab/>
      </w:r>
      <w:r>
        <w:rPr>
          <w:rStyle w:val="3Exact"/>
          <w:rFonts w:eastAsia="Arial Unicode MS"/>
          <w:b w:val="0"/>
          <w:bCs w:val="0"/>
          <w:i w:val="0"/>
          <w:iCs w:val="0"/>
        </w:rPr>
        <w:tab/>
      </w:r>
      <w:r>
        <w:rPr>
          <w:rStyle w:val="3Exact"/>
          <w:rFonts w:eastAsia="Arial Unicode MS"/>
          <w:b w:val="0"/>
          <w:bCs w:val="0"/>
          <w:i w:val="0"/>
          <w:iCs w:val="0"/>
        </w:rPr>
        <w:tab/>
      </w:r>
      <w:r w:rsidR="00774D2E" w:rsidRPr="00774D2E">
        <w:rPr>
          <w:rStyle w:val="3Exact"/>
          <w:rFonts w:eastAsia="Arial Unicode MS"/>
          <w:b w:val="0"/>
          <w:bCs w:val="0"/>
          <w:i w:val="0"/>
          <w:iCs w:val="0"/>
        </w:rPr>
        <w:t>Срок рассмотрения и оценки предложений участников отбора не может превышать десяти дней с момента окончания подачи наилучших предложений.</w:t>
      </w:r>
    </w:p>
    <w:p w:rsidR="00774D2E" w:rsidRPr="00774D2E" w:rsidRDefault="00774D2E" w:rsidP="00774D2E">
      <w:pPr>
        <w:tabs>
          <w:tab w:val="center" w:pos="2839"/>
          <w:tab w:val="right" w:pos="4509"/>
          <w:tab w:val="right" w:pos="4854"/>
          <w:tab w:val="right" w:pos="6220"/>
        </w:tabs>
        <w:spacing w:line="274" w:lineRule="exact"/>
        <w:ind w:left="3969" w:hanging="4248"/>
        <w:jc w:val="both"/>
        <w:rPr>
          <w:rStyle w:val="3Exact"/>
          <w:rFonts w:eastAsia="Arial Unicode MS"/>
          <w:b w:val="0"/>
          <w:bCs w:val="0"/>
          <w:i w:val="0"/>
          <w:iCs w:val="0"/>
        </w:rPr>
      </w:pPr>
      <w:r>
        <w:rPr>
          <w:rStyle w:val="3Exact"/>
          <w:rFonts w:eastAsia="Arial Unicode MS"/>
          <w:b w:val="0"/>
          <w:bCs w:val="0"/>
          <w:i w:val="0"/>
          <w:iCs w:val="0"/>
        </w:rPr>
        <w:tab/>
      </w:r>
      <w:r>
        <w:rPr>
          <w:rStyle w:val="3Exact"/>
          <w:rFonts w:eastAsia="Arial Unicode MS"/>
          <w:b w:val="0"/>
          <w:bCs w:val="0"/>
          <w:i w:val="0"/>
          <w:iCs w:val="0"/>
        </w:rPr>
        <w:tab/>
      </w:r>
      <w:r>
        <w:rPr>
          <w:rStyle w:val="3Exact"/>
          <w:rFonts w:eastAsia="Arial Unicode MS"/>
          <w:b w:val="0"/>
          <w:bCs w:val="0"/>
          <w:i w:val="0"/>
          <w:iCs w:val="0"/>
        </w:rPr>
        <w:tab/>
      </w:r>
      <w:r w:rsidRPr="00774D2E">
        <w:rPr>
          <w:rStyle w:val="3Exact"/>
          <w:rFonts w:eastAsia="Arial Unicode MS"/>
          <w:b w:val="0"/>
          <w:bCs w:val="0"/>
          <w:i w:val="0"/>
          <w:iCs w:val="0"/>
        </w:rPr>
        <w:t>Закупочная комиссия осуществляет оценку предложений, которые не были отклонены, для выявления победителя отбора на основе критериев, указанных в закупочной документации.</w:t>
      </w:r>
    </w:p>
    <w:p w:rsidR="00774D2E" w:rsidRPr="00774D2E" w:rsidRDefault="00774D2E" w:rsidP="00774D2E">
      <w:pPr>
        <w:tabs>
          <w:tab w:val="center" w:pos="2839"/>
          <w:tab w:val="right" w:pos="4509"/>
          <w:tab w:val="right" w:pos="4854"/>
          <w:tab w:val="right" w:pos="6220"/>
        </w:tabs>
        <w:spacing w:line="274" w:lineRule="exact"/>
        <w:ind w:left="3969"/>
        <w:jc w:val="both"/>
        <w:rPr>
          <w:rStyle w:val="3Exact"/>
          <w:rFonts w:eastAsia="Arial Unicode MS"/>
          <w:b w:val="0"/>
          <w:bCs w:val="0"/>
          <w:i w:val="0"/>
          <w:iCs w:val="0"/>
        </w:rPr>
      </w:pPr>
      <w:r w:rsidRPr="00774D2E">
        <w:rPr>
          <w:rStyle w:val="3Exact"/>
          <w:rFonts w:eastAsia="Arial Unicode MS"/>
          <w:b w:val="0"/>
          <w:bCs w:val="0"/>
          <w:i w:val="0"/>
          <w:iCs w:val="0"/>
        </w:rPr>
        <w:t>В случае установления недостоверности информации, содержащиеся в документах, представленных участников отбора, закупочная комиссия вправе отстранить такого участника от участия в отборе.</w:t>
      </w:r>
    </w:p>
    <w:p w:rsidR="00774D2E" w:rsidRPr="00774D2E" w:rsidRDefault="00774D2E" w:rsidP="00774D2E">
      <w:pPr>
        <w:tabs>
          <w:tab w:val="center" w:pos="2839"/>
          <w:tab w:val="right" w:pos="4509"/>
          <w:tab w:val="right" w:pos="4854"/>
          <w:tab w:val="right" w:pos="6220"/>
        </w:tabs>
        <w:spacing w:line="274" w:lineRule="exact"/>
        <w:ind w:left="3969" w:hanging="4248"/>
        <w:jc w:val="both"/>
        <w:rPr>
          <w:rStyle w:val="3Exact"/>
          <w:rFonts w:eastAsia="Arial Unicode MS"/>
          <w:b w:val="0"/>
          <w:bCs w:val="0"/>
          <w:i w:val="0"/>
          <w:iCs w:val="0"/>
        </w:rPr>
      </w:pPr>
      <w:r>
        <w:rPr>
          <w:rStyle w:val="3Exact"/>
          <w:rFonts w:eastAsia="Arial Unicode MS"/>
          <w:b w:val="0"/>
          <w:bCs w:val="0"/>
          <w:i w:val="0"/>
          <w:iCs w:val="0"/>
        </w:rPr>
        <w:tab/>
      </w:r>
      <w:r>
        <w:rPr>
          <w:rStyle w:val="3Exact"/>
          <w:rFonts w:eastAsia="Arial Unicode MS"/>
          <w:b w:val="0"/>
          <w:bCs w:val="0"/>
          <w:i w:val="0"/>
          <w:iCs w:val="0"/>
        </w:rPr>
        <w:tab/>
      </w:r>
      <w:r>
        <w:rPr>
          <w:rStyle w:val="3Exact"/>
          <w:rFonts w:eastAsia="Arial Unicode MS"/>
          <w:b w:val="0"/>
          <w:bCs w:val="0"/>
          <w:i w:val="0"/>
          <w:iCs w:val="0"/>
        </w:rPr>
        <w:tab/>
      </w:r>
      <w:r w:rsidRPr="00774D2E">
        <w:rPr>
          <w:rStyle w:val="3Exact"/>
          <w:rFonts w:eastAsia="Arial Unicode MS"/>
          <w:b w:val="0"/>
          <w:bCs w:val="0"/>
          <w:i w:val="0"/>
          <w:iCs w:val="0"/>
        </w:rPr>
        <w:t>Оценка наилучших предложений и определение победителя отбора производятся на основании критериев.</w:t>
      </w:r>
    </w:p>
    <w:p w:rsidR="00774D2E" w:rsidRPr="00774D2E" w:rsidRDefault="00774D2E" w:rsidP="00774D2E">
      <w:pPr>
        <w:tabs>
          <w:tab w:val="center" w:pos="2839"/>
          <w:tab w:val="right" w:pos="4509"/>
          <w:tab w:val="right" w:pos="4854"/>
          <w:tab w:val="right" w:pos="6220"/>
        </w:tabs>
        <w:spacing w:line="274" w:lineRule="exact"/>
        <w:ind w:left="3969" w:hanging="4248"/>
        <w:jc w:val="both"/>
        <w:rPr>
          <w:rStyle w:val="3Exact"/>
          <w:rFonts w:eastAsia="Arial Unicode MS"/>
          <w:b w:val="0"/>
          <w:bCs w:val="0"/>
          <w:i w:val="0"/>
          <w:iCs w:val="0"/>
        </w:rPr>
      </w:pPr>
      <w:r>
        <w:rPr>
          <w:rStyle w:val="3Exact"/>
          <w:rFonts w:eastAsia="Arial Unicode MS"/>
          <w:b w:val="0"/>
          <w:bCs w:val="0"/>
          <w:i w:val="0"/>
          <w:iCs w:val="0"/>
        </w:rPr>
        <w:tab/>
      </w:r>
      <w:r>
        <w:rPr>
          <w:rStyle w:val="3Exact"/>
          <w:rFonts w:eastAsia="Arial Unicode MS"/>
          <w:b w:val="0"/>
          <w:bCs w:val="0"/>
          <w:i w:val="0"/>
          <w:iCs w:val="0"/>
        </w:rPr>
        <w:tab/>
      </w:r>
      <w:r>
        <w:rPr>
          <w:rStyle w:val="3Exact"/>
          <w:rFonts w:eastAsia="Arial Unicode MS"/>
          <w:b w:val="0"/>
          <w:bCs w:val="0"/>
          <w:i w:val="0"/>
          <w:iCs w:val="0"/>
        </w:rPr>
        <w:tab/>
      </w:r>
      <w:r w:rsidRPr="00774D2E">
        <w:rPr>
          <w:rStyle w:val="3Exact"/>
          <w:rFonts w:eastAsia="Arial Unicode MS"/>
          <w:b w:val="0"/>
          <w:bCs w:val="0"/>
          <w:i w:val="0"/>
          <w:iCs w:val="0"/>
        </w:rPr>
        <w:t xml:space="preserve">Предложение признается надлежаще оформленным, если оно соответствует требованиям Закона, </w:t>
      </w:r>
      <w:r w:rsidRPr="00774D2E">
        <w:rPr>
          <w:rStyle w:val="3Exact"/>
          <w:rFonts w:eastAsia="Arial Unicode MS"/>
          <w:b w:val="0"/>
          <w:bCs w:val="0"/>
          <w:i w:val="0"/>
          <w:iCs w:val="0"/>
        </w:rPr>
        <w:lastRenderedPageBreak/>
        <w:t xml:space="preserve">постановления и закупочной документации. </w:t>
      </w:r>
    </w:p>
    <w:p w:rsidR="00774D2E" w:rsidRPr="00774D2E" w:rsidRDefault="00774D2E" w:rsidP="00774D2E">
      <w:pPr>
        <w:tabs>
          <w:tab w:val="center" w:pos="2839"/>
          <w:tab w:val="right" w:pos="4509"/>
          <w:tab w:val="right" w:pos="4854"/>
          <w:tab w:val="right" w:pos="6220"/>
        </w:tabs>
        <w:spacing w:line="274" w:lineRule="exact"/>
        <w:ind w:left="3969"/>
        <w:jc w:val="both"/>
        <w:rPr>
          <w:rStyle w:val="3Exact"/>
          <w:rFonts w:eastAsia="Arial Unicode MS"/>
          <w:b w:val="0"/>
          <w:bCs w:val="0"/>
          <w:i w:val="0"/>
          <w:iCs w:val="0"/>
        </w:rPr>
      </w:pPr>
      <w:r w:rsidRPr="00774D2E">
        <w:rPr>
          <w:rStyle w:val="3Exact"/>
          <w:rFonts w:eastAsia="Arial Unicode MS"/>
          <w:b w:val="0"/>
          <w:bCs w:val="0"/>
          <w:i w:val="0"/>
          <w:iCs w:val="0"/>
        </w:rPr>
        <w:t xml:space="preserve">Закупочная комиссия отклоняет предложение, если подавший его участник отбора не соответствует </w:t>
      </w:r>
      <w:proofErr w:type="gramStart"/>
      <w:r w:rsidRPr="00774D2E">
        <w:rPr>
          <w:rStyle w:val="3Exact"/>
          <w:rFonts w:eastAsia="Arial Unicode MS"/>
          <w:b w:val="0"/>
          <w:bCs w:val="0"/>
          <w:i w:val="0"/>
          <w:iCs w:val="0"/>
        </w:rPr>
        <w:t>требованиям, установленным Законом и постановлением или предложение участника отбора не соответствует</w:t>
      </w:r>
      <w:proofErr w:type="gramEnd"/>
      <w:r w:rsidRPr="00774D2E">
        <w:rPr>
          <w:rStyle w:val="3Exact"/>
          <w:rFonts w:eastAsia="Arial Unicode MS"/>
          <w:b w:val="0"/>
          <w:bCs w:val="0"/>
          <w:i w:val="0"/>
          <w:iCs w:val="0"/>
        </w:rPr>
        <w:t xml:space="preserve"> требованиям закупочной документации. </w:t>
      </w:r>
    </w:p>
    <w:p w:rsidR="00774D2E" w:rsidRPr="00774D2E" w:rsidRDefault="00774D2E" w:rsidP="00774D2E">
      <w:pPr>
        <w:tabs>
          <w:tab w:val="center" w:pos="2839"/>
          <w:tab w:val="right" w:pos="4509"/>
          <w:tab w:val="right" w:pos="4854"/>
          <w:tab w:val="right" w:pos="6220"/>
        </w:tabs>
        <w:spacing w:line="274" w:lineRule="exact"/>
        <w:ind w:left="3969" w:hanging="4248"/>
        <w:jc w:val="both"/>
        <w:rPr>
          <w:rStyle w:val="3Exact"/>
          <w:rFonts w:eastAsia="Arial Unicode MS"/>
          <w:b w:val="0"/>
          <w:bCs w:val="0"/>
          <w:i w:val="0"/>
          <w:iCs w:val="0"/>
        </w:rPr>
      </w:pPr>
      <w:r>
        <w:rPr>
          <w:rStyle w:val="3Exact"/>
          <w:rFonts w:eastAsia="Arial Unicode MS"/>
          <w:b w:val="0"/>
          <w:bCs w:val="0"/>
          <w:i w:val="0"/>
          <w:iCs w:val="0"/>
        </w:rPr>
        <w:tab/>
      </w:r>
      <w:r>
        <w:rPr>
          <w:rStyle w:val="3Exact"/>
          <w:rFonts w:eastAsia="Arial Unicode MS"/>
          <w:b w:val="0"/>
          <w:bCs w:val="0"/>
          <w:i w:val="0"/>
          <w:iCs w:val="0"/>
        </w:rPr>
        <w:tab/>
      </w:r>
      <w:r>
        <w:rPr>
          <w:rStyle w:val="3Exact"/>
          <w:rFonts w:eastAsia="Arial Unicode MS"/>
          <w:b w:val="0"/>
          <w:bCs w:val="0"/>
          <w:i w:val="0"/>
          <w:iCs w:val="0"/>
        </w:rPr>
        <w:tab/>
      </w:r>
      <w:r w:rsidRPr="00774D2E">
        <w:rPr>
          <w:rStyle w:val="3Exact"/>
          <w:rFonts w:eastAsia="Arial Unicode MS"/>
          <w:b w:val="0"/>
          <w:bCs w:val="0"/>
          <w:i w:val="0"/>
          <w:iCs w:val="0"/>
        </w:rPr>
        <w:t>Если участники отбора представят предложение в разных валютах, суммы предложений при оценке будут пересчитаны в единую валюту по курсу Центрального банка Республики Узбекистана дату вскрытия конвертов с ценовой частью наилучшего предложения.</w:t>
      </w:r>
    </w:p>
    <w:p w:rsidR="00476749" w:rsidRDefault="00774D2E" w:rsidP="00774D2E">
      <w:pPr>
        <w:tabs>
          <w:tab w:val="center" w:pos="2839"/>
          <w:tab w:val="right" w:pos="4509"/>
          <w:tab w:val="right" w:pos="4854"/>
          <w:tab w:val="right" w:pos="6220"/>
        </w:tabs>
        <w:spacing w:line="274" w:lineRule="exact"/>
        <w:ind w:left="3969" w:hanging="4248"/>
        <w:jc w:val="both"/>
        <w:rPr>
          <w:rStyle w:val="20"/>
          <w:rFonts w:eastAsia="Arial Unicode MS"/>
        </w:rPr>
      </w:pPr>
      <w:r>
        <w:rPr>
          <w:rStyle w:val="3Exact"/>
          <w:rFonts w:eastAsia="Arial Unicode MS"/>
          <w:b w:val="0"/>
          <w:bCs w:val="0"/>
          <w:i w:val="0"/>
          <w:iCs w:val="0"/>
        </w:rPr>
        <w:tab/>
      </w:r>
      <w:r>
        <w:rPr>
          <w:rStyle w:val="3Exact"/>
          <w:rFonts w:eastAsia="Arial Unicode MS"/>
          <w:b w:val="0"/>
          <w:bCs w:val="0"/>
          <w:i w:val="0"/>
          <w:iCs w:val="0"/>
        </w:rPr>
        <w:tab/>
      </w:r>
      <w:r>
        <w:rPr>
          <w:rStyle w:val="3Exact"/>
          <w:rFonts w:eastAsia="Arial Unicode MS"/>
          <w:b w:val="0"/>
          <w:bCs w:val="0"/>
          <w:i w:val="0"/>
          <w:iCs w:val="0"/>
        </w:rPr>
        <w:tab/>
      </w:r>
      <w:r w:rsidRPr="00774D2E">
        <w:rPr>
          <w:rStyle w:val="3Exact"/>
          <w:rFonts w:eastAsia="Arial Unicode MS"/>
          <w:b w:val="0"/>
          <w:bCs w:val="0"/>
          <w:i w:val="0"/>
          <w:iCs w:val="0"/>
        </w:rPr>
        <w:t>Победителем признается участник отбора, предложивший лучшие условия исполнения договора на основе критериев, указанных в закупочной документации и предложении.</w:t>
      </w:r>
      <w:r w:rsidR="00476749">
        <w:rPr>
          <w:rStyle w:val="20"/>
          <w:rFonts w:eastAsia="Arial Unicode MS"/>
        </w:rPr>
        <w:tab/>
      </w:r>
      <w:r w:rsidR="00476749">
        <w:rPr>
          <w:rStyle w:val="20"/>
          <w:rFonts w:eastAsia="Arial Unicode MS"/>
        </w:rPr>
        <w:tab/>
      </w:r>
    </w:p>
    <w:p w:rsidR="00774D2E" w:rsidRDefault="00774D2E" w:rsidP="00774D2E">
      <w:pPr>
        <w:tabs>
          <w:tab w:val="center" w:pos="2839"/>
          <w:tab w:val="right" w:pos="4509"/>
          <w:tab w:val="right" w:pos="4854"/>
          <w:tab w:val="right" w:pos="6220"/>
        </w:tabs>
        <w:spacing w:line="274" w:lineRule="exact"/>
        <w:ind w:left="3969" w:hanging="4248"/>
        <w:jc w:val="both"/>
        <w:rPr>
          <w:rStyle w:val="20"/>
          <w:rFonts w:eastAsia="Arial Unicode MS"/>
        </w:rPr>
      </w:pPr>
    </w:p>
    <w:p w:rsidR="00774D2E" w:rsidRPr="00774D2E" w:rsidRDefault="00476749" w:rsidP="00774D2E">
      <w:pPr>
        <w:tabs>
          <w:tab w:val="center" w:pos="2839"/>
          <w:tab w:val="right" w:pos="4509"/>
          <w:tab w:val="right" w:pos="4854"/>
          <w:tab w:val="right" w:pos="6220"/>
        </w:tabs>
        <w:spacing w:line="274" w:lineRule="exact"/>
        <w:ind w:left="3969" w:hanging="4248"/>
        <w:jc w:val="both"/>
        <w:rPr>
          <w:rStyle w:val="3Exact"/>
          <w:rFonts w:eastAsia="Arial Unicode MS"/>
          <w:b w:val="0"/>
          <w:bCs w:val="0"/>
          <w:i w:val="0"/>
          <w:iCs w:val="0"/>
        </w:rPr>
      </w:pPr>
      <w:r>
        <w:rPr>
          <w:rStyle w:val="20"/>
          <w:rFonts w:eastAsia="Arial Unicode MS"/>
        </w:rPr>
        <w:t xml:space="preserve">9. </w:t>
      </w:r>
      <w:r>
        <w:rPr>
          <w:rStyle w:val="3Exact"/>
          <w:rFonts w:eastAsia="Arial Unicode MS"/>
          <w:b w:val="0"/>
          <w:bCs w:val="0"/>
          <w:i w:val="0"/>
          <w:iCs w:val="0"/>
        </w:rPr>
        <w:t>Заключение договора.</w:t>
      </w:r>
      <w:r>
        <w:rPr>
          <w:rStyle w:val="3Exact"/>
          <w:rFonts w:eastAsia="Arial Unicode MS"/>
          <w:b w:val="0"/>
          <w:bCs w:val="0"/>
          <w:i w:val="0"/>
          <w:iCs w:val="0"/>
        </w:rPr>
        <w:tab/>
      </w:r>
      <w:r>
        <w:rPr>
          <w:rStyle w:val="3Exact"/>
          <w:rFonts w:eastAsia="Arial Unicode MS"/>
          <w:b w:val="0"/>
          <w:bCs w:val="0"/>
          <w:i w:val="0"/>
          <w:iCs w:val="0"/>
        </w:rPr>
        <w:tab/>
      </w:r>
      <w:r w:rsidR="00774D2E" w:rsidRPr="00774D2E">
        <w:rPr>
          <w:rStyle w:val="3Exact"/>
          <w:rFonts w:eastAsia="Arial Unicode MS"/>
          <w:b w:val="0"/>
          <w:bCs w:val="0"/>
          <w:i w:val="0"/>
          <w:iCs w:val="0"/>
        </w:rPr>
        <w:t>По результатам отбора договор заключается на условиях, указанных в закупочной документации предложении, поданном участником отбора с которым заключается договор.</w:t>
      </w:r>
    </w:p>
    <w:p w:rsidR="00476749" w:rsidRDefault="00774D2E" w:rsidP="00774D2E">
      <w:pPr>
        <w:tabs>
          <w:tab w:val="center" w:pos="2839"/>
          <w:tab w:val="right" w:pos="4509"/>
          <w:tab w:val="right" w:pos="4854"/>
          <w:tab w:val="right" w:pos="6220"/>
        </w:tabs>
        <w:spacing w:line="274" w:lineRule="exact"/>
        <w:ind w:left="3969" w:hanging="4248"/>
        <w:jc w:val="both"/>
        <w:rPr>
          <w:rStyle w:val="20"/>
          <w:rFonts w:eastAsia="Arial Unicode MS"/>
        </w:rPr>
      </w:pPr>
      <w:r>
        <w:rPr>
          <w:rStyle w:val="3Exact"/>
          <w:rFonts w:eastAsia="Arial Unicode MS"/>
          <w:b w:val="0"/>
          <w:bCs w:val="0"/>
          <w:i w:val="0"/>
          <w:iCs w:val="0"/>
        </w:rPr>
        <w:tab/>
      </w:r>
      <w:r>
        <w:rPr>
          <w:rStyle w:val="3Exact"/>
          <w:rFonts w:eastAsia="Arial Unicode MS"/>
          <w:b w:val="0"/>
          <w:bCs w:val="0"/>
          <w:i w:val="0"/>
          <w:iCs w:val="0"/>
        </w:rPr>
        <w:tab/>
      </w:r>
      <w:r>
        <w:rPr>
          <w:rStyle w:val="3Exact"/>
          <w:rFonts w:eastAsia="Arial Unicode MS"/>
          <w:b w:val="0"/>
          <w:bCs w:val="0"/>
          <w:i w:val="0"/>
          <w:iCs w:val="0"/>
        </w:rPr>
        <w:tab/>
      </w:r>
      <w:r w:rsidRPr="00774D2E">
        <w:rPr>
          <w:rStyle w:val="3Exact"/>
          <w:rFonts w:eastAsia="Arial Unicode MS"/>
          <w:b w:val="0"/>
          <w:bCs w:val="0"/>
          <w:i w:val="0"/>
          <w:iCs w:val="0"/>
        </w:rPr>
        <w:t>«ЗАКАЗЧИК» обязуется произвести предоплату в размере 15 % от общей суммы договора в течени</w:t>
      </w:r>
      <w:proofErr w:type="gramStart"/>
      <w:r w:rsidRPr="00774D2E">
        <w:rPr>
          <w:rStyle w:val="3Exact"/>
          <w:rFonts w:eastAsia="Arial Unicode MS"/>
          <w:b w:val="0"/>
          <w:bCs w:val="0"/>
          <w:i w:val="0"/>
          <w:iCs w:val="0"/>
        </w:rPr>
        <w:t>и</w:t>
      </w:r>
      <w:proofErr w:type="gramEnd"/>
      <w:r w:rsidRPr="00774D2E">
        <w:rPr>
          <w:rStyle w:val="3Exact"/>
          <w:rFonts w:eastAsia="Arial Unicode MS"/>
          <w:b w:val="0"/>
          <w:bCs w:val="0"/>
          <w:i w:val="0"/>
          <w:iCs w:val="0"/>
        </w:rPr>
        <w:t xml:space="preserve"> 10-ти дней. Остальную часть суммы 85 % «ЗАКАЗЧИК» оплачивает в течени</w:t>
      </w:r>
      <w:proofErr w:type="gramStart"/>
      <w:r w:rsidRPr="00774D2E">
        <w:rPr>
          <w:rStyle w:val="3Exact"/>
          <w:rFonts w:eastAsia="Arial Unicode MS"/>
          <w:b w:val="0"/>
          <w:bCs w:val="0"/>
          <w:i w:val="0"/>
          <w:iCs w:val="0"/>
        </w:rPr>
        <w:t>и</w:t>
      </w:r>
      <w:proofErr w:type="gramEnd"/>
      <w:r w:rsidRPr="00774D2E">
        <w:rPr>
          <w:rStyle w:val="3Exact"/>
          <w:rFonts w:eastAsia="Arial Unicode MS"/>
          <w:b w:val="0"/>
          <w:bCs w:val="0"/>
          <w:i w:val="0"/>
          <w:iCs w:val="0"/>
        </w:rPr>
        <w:t xml:space="preserve"> 90 (Девяносто) календарных дней по завершению работ согласно счету – фактуре и акту выполненных работ, выставленными ИСПОЛНИТЕЛЕМ.</w:t>
      </w:r>
      <w:r w:rsidR="00476749">
        <w:rPr>
          <w:rStyle w:val="20"/>
          <w:rFonts w:eastAsia="Arial Unicode MS"/>
        </w:rPr>
        <w:t>.</w:t>
      </w:r>
    </w:p>
    <w:p w:rsidR="00476749" w:rsidRDefault="00476749" w:rsidP="00476749">
      <w:pPr>
        <w:tabs>
          <w:tab w:val="center" w:pos="2839"/>
          <w:tab w:val="right" w:pos="4509"/>
          <w:tab w:val="right" w:pos="4854"/>
          <w:tab w:val="right" w:pos="6220"/>
        </w:tabs>
        <w:spacing w:line="274" w:lineRule="exact"/>
        <w:ind w:left="4248" w:hanging="4248"/>
        <w:jc w:val="both"/>
        <w:rPr>
          <w:rStyle w:val="20"/>
          <w:rFonts w:eastAsia="Arial Unicode MS"/>
        </w:rPr>
      </w:pPr>
      <w:r>
        <w:rPr>
          <w:rStyle w:val="20"/>
          <w:rFonts w:eastAsia="Arial Unicode MS"/>
        </w:rPr>
        <w:tab/>
      </w:r>
      <w:r>
        <w:rPr>
          <w:rStyle w:val="20"/>
          <w:rFonts w:eastAsia="Arial Unicode MS"/>
        </w:rPr>
        <w:tab/>
      </w:r>
    </w:p>
    <w:p w:rsidR="00476749" w:rsidRDefault="00476749" w:rsidP="00476749">
      <w:pPr>
        <w:tabs>
          <w:tab w:val="center" w:pos="2839"/>
          <w:tab w:val="right" w:pos="4509"/>
          <w:tab w:val="right" w:pos="4854"/>
          <w:tab w:val="right" w:pos="6220"/>
        </w:tabs>
        <w:spacing w:line="274" w:lineRule="exact"/>
        <w:ind w:left="4248" w:hanging="4532"/>
        <w:jc w:val="both"/>
        <w:rPr>
          <w:rStyle w:val="2"/>
          <w:rFonts w:eastAsia="Arial Unicode MS"/>
          <w:b w:val="0"/>
          <w:i w:val="0"/>
        </w:rPr>
      </w:pPr>
      <w:r>
        <w:rPr>
          <w:rStyle w:val="20"/>
          <w:rFonts w:eastAsia="Arial Unicode MS"/>
        </w:rPr>
        <w:t xml:space="preserve">10. </w:t>
      </w:r>
      <w:r>
        <w:rPr>
          <w:rStyle w:val="3Exact"/>
          <w:rFonts w:eastAsia="Arial Unicode MS"/>
          <w:b w:val="0"/>
          <w:bCs w:val="0"/>
          <w:i w:val="0"/>
          <w:iCs w:val="0"/>
        </w:rPr>
        <w:t xml:space="preserve">   </w:t>
      </w:r>
      <w:r>
        <w:rPr>
          <w:rStyle w:val="20"/>
          <w:rFonts w:eastAsia="Arial Unicode MS"/>
        </w:rPr>
        <w:t xml:space="preserve"> </w:t>
      </w:r>
      <w:r w:rsidRPr="00545548">
        <w:rPr>
          <w:rStyle w:val="2"/>
          <w:rFonts w:eastAsia="Arial Unicode MS"/>
          <w:b w:val="0"/>
          <w:i w:val="0"/>
        </w:rPr>
        <w:t xml:space="preserve">Ответственность сторон и </w:t>
      </w:r>
    </w:p>
    <w:p w:rsidR="00774D2E" w:rsidRPr="00774D2E" w:rsidRDefault="00476749" w:rsidP="00774D2E">
      <w:pPr>
        <w:tabs>
          <w:tab w:val="center" w:pos="2839"/>
          <w:tab w:val="right" w:pos="4509"/>
          <w:tab w:val="right" w:pos="4854"/>
          <w:tab w:val="right" w:pos="6220"/>
        </w:tabs>
        <w:spacing w:line="274" w:lineRule="exact"/>
        <w:ind w:left="3969" w:hanging="4248"/>
        <w:jc w:val="both"/>
        <w:rPr>
          <w:rStyle w:val="20"/>
          <w:rFonts w:eastAsia="Arial Unicode MS"/>
        </w:rPr>
      </w:pPr>
      <w:r w:rsidRPr="00545548">
        <w:rPr>
          <w:rStyle w:val="2"/>
          <w:rFonts w:eastAsia="Arial Unicode MS"/>
          <w:b w:val="0"/>
          <w:i w:val="0"/>
        </w:rPr>
        <w:t>соблюдение конфиденциальности</w:t>
      </w:r>
      <w:r>
        <w:rPr>
          <w:rStyle w:val="2"/>
          <w:rFonts w:eastAsia="Arial Unicode MS"/>
          <w:b w:val="0"/>
          <w:i w:val="0"/>
        </w:rPr>
        <w:tab/>
        <w:t xml:space="preserve">10.1. </w:t>
      </w:r>
      <w:r w:rsidR="00774D2E" w:rsidRPr="00774D2E">
        <w:rPr>
          <w:rStyle w:val="20"/>
          <w:rFonts w:eastAsia="Arial Unicode MS"/>
        </w:rPr>
        <w:t xml:space="preserve">Ответственность, предусмотренной законодательством Республики Узбекистан, несут: </w:t>
      </w:r>
    </w:p>
    <w:p w:rsidR="00AB4C64" w:rsidRDefault="00774D2E" w:rsidP="00774D2E">
      <w:pPr>
        <w:tabs>
          <w:tab w:val="center" w:pos="2839"/>
          <w:tab w:val="right" w:pos="4509"/>
          <w:tab w:val="right" w:pos="4854"/>
          <w:tab w:val="right" w:pos="6220"/>
        </w:tabs>
        <w:spacing w:line="274" w:lineRule="exact"/>
        <w:ind w:left="3969" w:hanging="4248"/>
        <w:jc w:val="both"/>
        <w:rPr>
          <w:rStyle w:val="20"/>
          <w:rFonts w:eastAsia="Arial Unicode MS"/>
        </w:rPr>
      </w:pPr>
      <w:r>
        <w:rPr>
          <w:rStyle w:val="20"/>
          <w:rFonts w:eastAsia="Arial Unicode MS"/>
        </w:rPr>
        <w:tab/>
      </w:r>
      <w:r>
        <w:rPr>
          <w:rStyle w:val="20"/>
          <w:rFonts w:eastAsia="Arial Unicode MS"/>
        </w:rPr>
        <w:tab/>
      </w:r>
      <w:r>
        <w:rPr>
          <w:rStyle w:val="20"/>
          <w:rFonts w:eastAsia="Arial Unicode MS"/>
        </w:rPr>
        <w:tab/>
      </w:r>
      <w:proofErr w:type="gramStart"/>
      <w:r w:rsidRPr="00774D2E">
        <w:rPr>
          <w:rStyle w:val="20"/>
          <w:rFonts w:eastAsia="Arial Unicode MS"/>
        </w:rPr>
        <w:t>- лиц, входящие в состав рабочего органа, которые ведут учет поступающих наилучших предложений и обеспечивают их сохранность и конфиденциальность председатель и члены комиссии, а также члены рабочей      группы, созданной для изучения наилучших предложений, за разглашение информации, допущение сговора с участниками, остальными членами комиссии и привлечёнными экспертами, а также за другие противоправные действия победитель конкурса, не исполнивший обязательства по договору (по количественным</w:t>
      </w:r>
      <w:proofErr w:type="gramEnd"/>
      <w:r w:rsidRPr="00774D2E">
        <w:rPr>
          <w:rStyle w:val="20"/>
          <w:rFonts w:eastAsia="Arial Unicode MS"/>
        </w:rPr>
        <w:t>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</w:r>
    </w:p>
    <w:p w:rsidR="00774D2E" w:rsidRDefault="00774D2E" w:rsidP="00774D2E">
      <w:pPr>
        <w:tabs>
          <w:tab w:val="center" w:pos="2839"/>
          <w:tab w:val="right" w:pos="4509"/>
          <w:tab w:val="right" w:pos="4854"/>
          <w:tab w:val="right" w:pos="6220"/>
        </w:tabs>
        <w:spacing w:line="274" w:lineRule="exact"/>
        <w:ind w:left="3969" w:hanging="4248"/>
        <w:jc w:val="both"/>
        <w:rPr>
          <w:rStyle w:val="20"/>
          <w:rFonts w:eastAsia="Arial Unicode MS"/>
        </w:rPr>
      </w:pPr>
    </w:p>
    <w:p w:rsidR="00D478D4" w:rsidRDefault="00D478D4" w:rsidP="00774D2E">
      <w:pPr>
        <w:tabs>
          <w:tab w:val="center" w:pos="2839"/>
          <w:tab w:val="right" w:pos="4509"/>
          <w:tab w:val="right" w:pos="4854"/>
          <w:tab w:val="right" w:pos="6220"/>
        </w:tabs>
        <w:spacing w:line="274" w:lineRule="exact"/>
        <w:ind w:left="3969" w:hanging="4248"/>
        <w:jc w:val="both"/>
        <w:rPr>
          <w:rStyle w:val="20"/>
          <w:rFonts w:eastAsia="Arial Unicode MS"/>
        </w:rPr>
      </w:pPr>
    </w:p>
    <w:p w:rsidR="00476749" w:rsidRDefault="00476749" w:rsidP="00D7667F">
      <w:pPr>
        <w:tabs>
          <w:tab w:val="center" w:pos="2839"/>
          <w:tab w:val="right" w:pos="4509"/>
          <w:tab w:val="right" w:pos="4854"/>
          <w:tab w:val="right" w:pos="6220"/>
        </w:tabs>
        <w:spacing w:line="274" w:lineRule="exact"/>
        <w:ind w:left="3969" w:hanging="4248"/>
        <w:jc w:val="both"/>
        <w:rPr>
          <w:rStyle w:val="2Exact"/>
          <w:rFonts w:eastAsia="Arial Unicode MS"/>
          <w:lang w:val="uz-Cyrl-UZ"/>
        </w:rPr>
      </w:pPr>
      <w:r>
        <w:rPr>
          <w:rStyle w:val="3Exact"/>
          <w:rFonts w:eastAsia="Arial Unicode MS"/>
          <w:b w:val="0"/>
          <w:bCs w:val="0"/>
          <w:i w:val="0"/>
          <w:iCs w:val="0"/>
        </w:rPr>
        <w:t xml:space="preserve">  </w:t>
      </w:r>
      <w:r>
        <w:rPr>
          <w:rStyle w:val="2Exact"/>
          <w:rFonts w:eastAsia="Arial Unicode MS"/>
        </w:rPr>
        <w:t xml:space="preserve"> </w:t>
      </w:r>
      <w:r>
        <w:rPr>
          <w:rStyle w:val="2Exact"/>
          <w:rFonts w:eastAsia="Arial Unicode MS"/>
          <w:lang w:val="uz-Cyrl-UZ"/>
        </w:rPr>
        <w:t xml:space="preserve">  </w:t>
      </w:r>
      <w:r>
        <w:rPr>
          <w:rStyle w:val="2Exact"/>
          <w:rFonts w:eastAsia="Arial Unicode MS"/>
          <w:lang w:val="uz-Cyrl-UZ"/>
        </w:rPr>
        <w:tab/>
        <w:t xml:space="preserve">Начальник </w:t>
      </w:r>
      <w:r w:rsidR="00774D2E">
        <w:rPr>
          <w:rStyle w:val="2Exact"/>
          <w:rFonts w:eastAsia="Arial Unicode MS"/>
          <w:lang w:val="uz-Cyrl-UZ"/>
        </w:rPr>
        <w:t>О</w:t>
      </w:r>
      <w:r>
        <w:rPr>
          <w:rStyle w:val="2Exact"/>
          <w:rFonts w:eastAsia="Arial Unicode MS"/>
          <w:lang w:val="uz-Cyrl-UZ"/>
        </w:rPr>
        <w:t>ПТО</w:t>
      </w:r>
      <w:r>
        <w:rPr>
          <w:rStyle w:val="2Exact"/>
          <w:rFonts w:eastAsia="Arial Unicode MS"/>
          <w:lang w:val="uz-Cyrl-UZ"/>
        </w:rPr>
        <w:tab/>
      </w:r>
      <w:r>
        <w:rPr>
          <w:rStyle w:val="2Exact"/>
          <w:rFonts w:eastAsia="Arial Unicode MS"/>
          <w:lang w:val="uz-Cyrl-UZ"/>
        </w:rPr>
        <w:tab/>
      </w:r>
      <w:r>
        <w:rPr>
          <w:rStyle w:val="2Exact"/>
          <w:rFonts w:eastAsia="Arial Unicode MS"/>
          <w:lang w:val="uz-Cyrl-UZ"/>
        </w:rPr>
        <w:tab/>
      </w:r>
      <w:r>
        <w:rPr>
          <w:rStyle w:val="2Exact"/>
          <w:rFonts w:eastAsia="Arial Unicode MS"/>
          <w:lang w:val="uz-Cyrl-UZ"/>
        </w:rPr>
        <w:tab/>
      </w:r>
      <w:r>
        <w:rPr>
          <w:rStyle w:val="2Exact"/>
          <w:rFonts w:eastAsia="Arial Unicode MS"/>
          <w:lang w:val="uz-Cyrl-UZ"/>
        </w:rPr>
        <w:tab/>
        <w:t>Ерценкин О.Г.</w:t>
      </w:r>
    </w:p>
    <w:sectPr w:rsidR="00476749" w:rsidSect="00774D2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FBD" w:rsidRDefault="002A1FBD" w:rsidP="00EB53D2">
      <w:r>
        <w:separator/>
      </w:r>
    </w:p>
  </w:endnote>
  <w:endnote w:type="continuationSeparator" w:id="0">
    <w:p w:rsidR="002A1FBD" w:rsidRDefault="002A1FBD" w:rsidP="00EB5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FBD" w:rsidRDefault="002A1FBD" w:rsidP="00EB53D2">
      <w:r>
        <w:separator/>
      </w:r>
    </w:p>
  </w:footnote>
  <w:footnote w:type="continuationSeparator" w:id="0">
    <w:p w:rsidR="002A1FBD" w:rsidRDefault="002A1FBD" w:rsidP="00EB5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771C8"/>
    <w:multiLevelType w:val="multilevel"/>
    <w:tmpl w:val="B4C4522C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45782D"/>
    <w:multiLevelType w:val="multilevel"/>
    <w:tmpl w:val="4F56143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198"/>
    <w:rsid w:val="00003DD7"/>
    <w:rsid w:val="00072825"/>
    <w:rsid w:val="000B5D36"/>
    <w:rsid w:val="000F4751"/>
    <w:rsid w:val="000F7825"/>
    <w:rsid w:val="001217FE"/>
    <w:rsid w:val="00125579"/>
    <w:rsid w:val="00145174"/>
    <w:rsid w:val="00146A91"/>
    <w:rsid w:val="00153506"/>
    <w:rsid w:val="00174876"/>
    <w:rsid w:val="0018436E"/>
    <w:rsid w:val="001A0EA0"/>
    <w:rsid w:val="001D2042"/>
    <w:rsid w:val="001E069A"/>
    <w:rsid w:val="00283EF3"/>
    <w:rsid w:val="002A1FBD"/>
    <w:rsid w:val="002A318C"/>
    <w:rsid w:val="0030302A"/>
    <w:rsid w:val="003839B4"/>
    <w:rsid w:val="003B4C53"/>
    <w:rsid w:val="003C0AC0"/>
    <w:rsid w:val="003C7546"/>
    <w:rsid w:val="003E11C7"/>
    <w:rsid w:val="003F5D8F"/>
    <w:rsid w:val="00402931"/>
    <w:rsid w:val="00460F7F"/>
    <w:rsid w:val="00476749"/>
    <w:rsid w:val="004C3F24"/>
    <w:rsid w:val="004E54D6"/>
    <w:rsid w:val="00503E3C"/>
    <w:rsid w:val="00537009"/>
    <w:rsid w:val="00545548"/>
    <w:rsid w:val="00546BFC"/>
    <w:rsid w:val="00576DD7"/>
    <w:rsid w:val="005F1FB3"/>
    <w:rsid w:val="007137DD"/>
    <w:rsid w:val="007160B9"/>
    <w:rsid w:val="00724DA3"/>
    <w:rsid w:val="007253B1"/>
    <w:rsid w:val="0073606D"/>
    <w:rsid w:val="00774D2E"/>
    <w:rsid w:val="00775265"/>
    <w:rsid w:val="0078700A"/>
    <w:rsid w:val="0078757B"/>
    <w:rsid w:val="007E4CF5"/>
    <w:rsid w:val="007E6BD3"/>
    <w:rsid w:val="00801129"/>
    <w:rsid w:val="008028C7"/>
    <w:rsid w:val="0080744E"/>
    <w:rsid w:val="00810DBE"/>
    <w:rsid w:val="0081788A"/>
    <w:rsid w:val="00823244"/>
    <w:rsid w:val="008617D9"/>
    <w:rsid w:val="00873100"/>
    <w:rsid w:val="008E4718"/>
    <w:rsid w:val="0098647D"/>
    <w:rsid w:val="009A6198"/>
    <w:rsid w:val="009B367E"/>
    <w:rsid w:val="009D4BF9"/>
    <w:rsid w:val="00A204AB"/>
    <w:rsid w:val="00A61811"/>
    <w:rsid w:val="00AB46C2"/>
    <w:rsid w:val="00AB4C64"/>
    <w:rsid w:val="00AC1D30"/>
    <w:rsid w:val="00AE023A"/>
    <w:rsid w:val="00B864E7"/>
    <w:rsid w:val="00BC17B1"/>
    <w:rsid w:val="00BD4EAF"/>
    <w:rsid w:val="00BF7F5F"/>
    <w:rsid w:val="00C07041"/>
    <w:rsid w:val="00CC7E89"/>
    <w:rsid w:val="00CE7F49"/>
    <w:rsid w:val="00CF06E0"/>
    <w:rsid w:val="00D228F9"/>
    <w:rsid w:val="00D478D4"/>
    <w:rsid w:val="00D7667F"/>
    <w:rsid w:val="00DA252D"/>
    <w:rsid w:val="00DA4804"/>
    <w:rsid w:val="00DB02C4"/>
    <w:rsid w:val="00DB2F42"/>
    <w:rsid w:val="00DD1036"/>
    <w:rsid w:val="00DD2C66"/>
    <w:rsid w:val="00E11B54"/>
    <w:rsid w:val="00E405D0"/>
    <w:rsid w:val="00E85FF8"/>
    <w:rsid w:val="00EA3A2E"/>
    <w:rsid w:val="00EA7B18"/>
    <w:rsid w:val="00EB53D2"/>
    <w:rsid w:val="00EC04E8"/>
    <w:rsid w:val="00F5258F"/>
    <w:rsid w:val="00F54AAA"/>
    <w:rsid w:val="00F86978"/>
    <w:rsid w:val="00F96D66"/>
    <w:rsid w:val="00FB732D"/>
    <w:rsid w:val="00FD1368"/>
    <w:rsid w:val="00FD2CE7"/>
    <w:rsid w:val="00FE12F0"/>
    <w:rsid w:val="00FE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3F2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4C3F24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4C3F2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 + Полужирный;Курсив"/>
    <w:basedOn w:val="a0"/>
    <w:rsid w:val="004C3F2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4C3F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FD13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styleId="a3">
    <w:name w:val="Hyperlink"/>
    <w:basedOn w:val="a0"/>
    <w:uiPriority w:val="99"/>
    <w:unhideWhenUsed/>
    <w:rsid w:val="00FD1368"/>
    <w:rPr>
      <w:color w:val="0000FF" w:themeColor="hyperlink"/>
      <w:u w:val="single"/>
    </w:rPr>
  </w:style>
  <w:style w:type="character" w:customStyle="1" w:styleId="2Exact">
    <w:name w:val="Основной текст (2) Exact"/>
    <w:basedOn w:val="21"/>
    <w:rsid w:val="00FD13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Exact">
    <w:name w:val="Основной текст (3) Exact"/>
    <w:basedOn w:val="3"/>
    <w:rsid w:val="0080744E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paragraph" w:styleId="a4">
    <w:name w:val="header"/>
    <w:basedOn w:val="a"/>
    <w:link w:val="a5"/>
    <w:uiPriority w:val="99"/>
    <w:unhideWhenUsed/>
    <w:rsid w:val="00EB53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53D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EB53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53D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List Paragraph"/>
    <w:basedOn w:val="a"/>
    <w:uiPriority w:val="34"/>
    <w:qFormat/>
    <w:rsid w:val="00EA3A2E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3F2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4C3F24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4C3F2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 + Полужирный;Курсив"/>
    <w:basedOn w:val="a0"/>
    <w:rsid w:val="004C3F2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4C3F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FD13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styleId="a3">
    <w:name w:val="Hyperlink"/>
    <w:basedOn w:val="a0"/>
    <w:uiPriority w:val="99"/>
    <w:unhideWhenUsed/>
    <w:rsid w:val="00FD1368"/>
    <w:rPr>
      <w:color w:val="0000FF" w:themeColor="hyperlink"/>
      <w:u w:val="single"/>
    </w:rPr>
  </w:style>
  <w:style w:type="character" w:customStyle="1" w:styleId="2Exact">
    <w:name w:val="Основной текст (2) Exact"/>
    <w:basedOn w:val="21"/>
    <w:rsid w:val="00FD13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Exact">
    <w:name w:val="Основной текст (3) Exact"/>
    <w:basedOn w:val="3"/>
    <w:rsid w:val="0080744E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paragraph" w:styleId="a4">
    <w:name w:val="header"/>
    <w:basedOn w:val="a"/>
    <w:link w:val="a5"/>
    <w:uiPriority w:val="99"/>
    <w:unhideWhenUsed/>
    <w:rsid w:val="00EB53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53D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EB53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53D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List Paragraph"/>
    <w:basedOn w:val="a"/>
    <w:uiPriority w:val="34"/>
    <w:qFormat/>
    <w:rsid w:val="00EA3A2E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5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60</cp:revision>
  <dcterms:created xsi:type="dcterms:W3CDTF">2020-12-25T10:06:00Z</dcterms:created>
  <dcterms:modified xsi:type="dcterms:W3CDTF">2022-02-03T12:23:00Z</dcterms:modified>
</cp:coreProperties>
</file>