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D0" w:rsidRDefault="008419B3">
      <w:pPr>
        <w:pStyle w:val="20"/>
        <w:shd w:val="clear" w:color="auto" w:fill="auto"/>
        <w:spacing w:after="0" w:line="530" w:lineRule="exact"/>
        <w:ind w:left="900"/>
      </w:pPr>
      <w:bookmarkStart w:id="0" w:name="_GoBack"/>
      <w:bookmarkEnd w:id="0"/>
      <w:r>
        <w:t>у</w:t>
      </w:r>
    </w:p>
    <w:p w:rsidR="001B22D0" w:rsidRDefault="008419B3">
      <w:pPr>
        <w:pStyle w:val="10"/>
        <w:keepNext/>
        <w:keepLines/>
        <w:shd w:val="clear" w:color="auto" w:fill="auto"/>
        <w:spacing w:before="0" w:line="380" w:lineRule="exact"/>
        <w:ind w:left="420"/>
      </w:pPr>
      <w:bookmarkStart w:id="1" w:name="bookmark0"/>
      <w:r>
        <w:t>.у</w:t>
      </w:r>
      <w:bookmarkEnd w:id="1"/>
    </w:p>
    <w:p w:rsidR="001B22D0" w:rsidRDefault="008419B3">
      <w:pPr>
        <w:pStyle w:val="30"/>
        <w:shd w:val="clear" w:color="auto" w:fill="auto"/>
        <w:spacing w:line="470" w:lineRule="exact"/>
        <w:ind w:left="420"/>
      </w:pPr>
      <w:r>
        <w:t>/</w:t>
      </w:r>
    </w:p>
    <w:p w:rsidR="001B22D0" w:rsidRDefault="008419B3">
      <w:pPr>
        <w:pStyle w:val="40"/>
        <w:shd w:val="clear" w:color="auto" w:fill="auto"/>
        <w:spacing w:after="96" w:line="410" w:lineRule="exact"/>
        <w:ind w:left="420"/>
      </w:pPr>
      <w:r>
        <w:t>/</w:t>
      </w:r>
    </w:p>
    <w:p w:rsidR="001B22D0" w:rsidRDefault="008419B3">
      <w:pPr>
        <w:pStyle w:val="50"/>
        <w:shd w:val="clear" w:color="auto" w:fill="auto"/>
        <w:spacing w:before="0"/>
        <w:ind w:right="80"/>
      </w:pPr>
      <w:r>
        <w:t>Аутсорсинг шартлари асосида хизматларни курсатиш буйича</w:t>
      </w:r>
    </w:p>
    <w:p w:rsidR="001B22D0" w:rsidRDefault="008419B3">
      <w:pPr>
        <w:pStyle w:val="50"/>
        <w:shd w:val="clear" w:color="auto" w:fill="auto"/>
        <w:tabs>
          <w:tab w:val="left" w:leader="underscore" w:pos="2054"/>
        </w:tabs>
        <w:spacing w:before="0"/>
        <w:ind w:right="80"/>
      </w:pPr>
      <w:r>
        <w:t>ШАРТНОМА№</w:t>
      </w:r>
      <w:r>
        <w:tab/>
      </w:r>
    </w:p>
    <w:p w:rsidR="001B22D0" w:rsidRDefault="008419B3">
      <w:pPr>
        <w:pStyle w:val="11"/>
        <w:shd w:val="clear" w:color="auto" w:fill="auto"/>
        <w:tabs>
          <w:tab w:val="left" w:leader="underscore" w:pos="601"/>
          <w:tab w:val="left" w:leader="underscore" w:pos="2084"/>
          <w:tab w:val="left" w:leader="underscore" w:pos="2794"/>
          <w:tab w:val="left" w:pos="9145"/>
        </w:tabs>
        <w:spacing w:after="236"/>
        <w:ind w:left="20" w:firstLine="0"/>
      </w:pPr>
      <w:r>
        <w:t>«</w:t>
      </w:r>
      <w:r>
        <w:tab/>
        <w:t>»</w:t>
      </w:r>
      <w:r>
        <w:tab/>
        <w:t xml:space="preserve"> 20</w:t>
      </w:r>
      <w:r>
        <w:tab/>
        <w:t>йил</w:t>
      </w:r>
      <w:r>
        <w:tab/>
        <w:t>Когон шахар</w:t>
      </w:r>
    </w:p>
    <w:p w:rsidR="001B22D0" w:rsidRDefault="008419B3">
      <w:pPr>
        <w:pStyle w:val="11"/>
        <w:shd w:val="clear" w:color="auto" w:fill="auto"/>
        <w:tabs>
          <w:tab w:val="left" w:pos="2286"/>
          <w:tab w:val="left" w:pos="4599"/>
          <w:tab w:val="left" w:pos="6150"/>
          <w:tab w:val="left" w:pos="8223"/>
          <w:tab w:val="left" w:pos="9764"/>
        </w:tabs>
        <w:spacing w:after="0" w:line="293" w:lineRule="exact"/>
        <w:ind w:left="20" w:right="60" w:firstLine="0"/>
      </w:pPr>
      <w:r>
        <w:rPr>
          <w:rStyle w:val="a5"/>
        </w:rPr>
        <w:t xml:space="preserve">Когон шахар Тиббиёт бирлашмаси </w:t>
      </w:r>
      <w:r>
        <w:t xml:space="preserve">номидан Низом асосида фаолият юритувчи </w:t>
      </w:r>
      <w:r>
        <w:rPr>
          <w:rStyle w:val="a5"/>
        </w:rPr>
        <w:t xml:space="preserve">О.О.Зарипов </w:t>
      </w:r>
      <w:r>
        <w:t>(кейинги уринларда</w:t>
      </w:r>
      <w:r>
        <w:tab/>
        <w:t>Буюртмачи</w:t>
      </w:r>
      <w:r>
        <w:tab/>
        <w:t>деб</w:t>
      </w:r>
      <w:r>
        <w:tab/>
        <w:t>аталади)</w:t>
      </w:r>
      <w:r>
        <w:tab/>
        <w:t>бир</w:t>
      </w:r>
      <w:r>
        <w:tab/>
        <w:t>томондан</w:t>
      </w:r>
    </w:p>
    <w:p w:rsidR="001B22D0" w:rsidRDefault="008419B3">
      <w:pPr>
        <w:pStyle w:val="11"/>
        <w:shd w:val="clear" w:color="auto" w:fill="auto"/>
        <w:tabs>
          <w:tab w:val="left" w:leader="underscore" w:pos="6226"/>
        </w:tabs>
        <w:spacing w:after="0" w:line="293" w:lineRule="exact"/>
        <w:ind w:left="20" w:firstLine="0"/>
      </w:pPr>
      <w:r>
        <w:tab/>
      </w:r>
      <w:r>
        <w:t xml:space="preserve"> номидан Устав (ишончнома) асосида</w:t>
      </w:r>
    </w:p>
    <w:p w:rsidR="001B22D0" w:rsidRDefault="008419B3">
      <w:pPr>
        <w:pStyle w:val="11"/>
        <w:shd w:val="clear" w:color="auto" w:fill="auto"/>
        <w:tabs>
          <w:tab w:val="left" w:leader="underscore" w:pos="5818"/>
        </w:tabs>
        <w:spacing w:after="0" w:line="293" w:lineRule="exact"/>
        <w:ind w:left="20" w:firstLine="0"/>
      </w:pPr>
      <w:r>
        <w:t>фаолият юритувчи рахбар</w:t>
      </w:r>
      <w:r>
        <w:tab/>
        <w:t>(кейинги уринларда Аутсорсинг деб аталади),</w:t>
      </w:r>
    </w:p>
    <w:p w:rsidR="001B22D0" w:rsidRDefault="008419B3">
      <w:pPr>
        <w:pStyle w:val="11"/>
        <w:shd w:val="clear" w:color="auto" w:fill="auto"/>
        <w:spacing w:line="293" w:lineRule="exact"/>
        <w:ind w:left="20" w:right="60" w:firstLine="0"/>
      </w:pPr>
      <w:r>
        <w:t>иккинчи томондан кейинчалик Томонлар деб аталади, ушбу шартномани к,уйидагилар т^рисида туздилар.</w:t>
      </w:r>
    </w:p>
    <w:p w:rsidR="001B22D0" w:rsidRDefault="008419B3">
      <w:pPr>
        <w:pStyle w:val="50"/>
        <w:shd w:val="clear" w:color="auto" w:fill="auto"/>
        <w:spacing w:before="0" w:line="293" w:lineRule="exact"/>
        <w:ind w:right="80"/>
      </w:pPr>
      <w:r>
        <w:rPr>
          <w:lang w:val="en-US"/>
        </w:rPr>
        <w:t xml:space="preserve">I.LUAPTHOMA </w:t>
      </w:r>
      <w:r>
        <w:t>МАЗМУНИ</w:t>
      </w:r>
    </w:p>
    <w:p w:rsidR="001B22D0" w:rsidRDefault="008419B3">
      <w:pPr>
        <w:pStyle w:val="11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93" w:lineRule="exact"/>
        <w:ind w:left="900" w:right="60" w:firstLine="0"/>
      </w:pPr>
      <w:r>
        <w:t xml:space="preserve">Аутсорсинг Буюртмачининг буюртмаси </w:t>
      </w:r>
      <w:r>
        <w:t>буйича мазкур Шартноманинг 1.2-бандида курсатиб утилган хизматларни курсатиш, Буюртмачи эса ушбу хизматлар учун пул тулаш мажбуриятини олади.</w:t>
      </w:r>
    </w:p>
    <w:p w:rsidR="001B22D0" w:rsidRDefault="008419B3">
      <w:pPr>
        <w:pStyle w:val="11"/>
        <w:numPr>
          <w:ilvl w:val="0"/>
          <w:numId w:val="1"/>
        </w:numPr>
        <w:shd w:val="clear" w:color="auto" w:fill="auto"/>
        <w:tabs>
          <w:tab w:val="left" w:pos="1394"/>
        </w:tabs>
        <w:spacing w:after="0" w:line="293" w:lineRule="exact"/>
        <w:ind w:left="900" w:right="60" w:firstLine="0"/>
      </w:pPr>
      <w:r>
        <w:t>Аутсорсинг мазкур шартноманинг 1 .3-бандида курсатилган муддатдан бошлаб, у тугагунига к,адар хар куни Буюртмачини</w:t>
      </w:r>
      <w:r>
        <w:t xml:space="preserve"> </w:t>
      </w:r>
      <w:r>
        <w:rPr>
          <w:rStyle w:val="a6"/>
        </w:rPr>
        <w:t>Даволанаётган беморлар учун нонушта, тушлик,</w:t>
      </w:r>
      <w:r>
        <w:rPr>
          <w:rStyle w:val="a5"/>
        </w:rPr>
        <w:t xml:space="preserve"> </w:t>
      </w:r>
      <w:r>
        <w:rPr>
          <w:rStyle w:val="a6"/>
        </w:rPr>
        <w:t>кечки овкат меню асосида иссик овкатлар тайёрлаб бериши хизмати</w:t>
      </w:r>
      <w:r>
        <w:rPr>
          <w:rStyle w:val="a5"/>
        </w:rPr>
        <w:t xml:space="preserve"> </w:t>
      </w:r>
      <w:r>
        <w:t>хамда Узбекистан Республикасининг норматив-хукукий хужжатлари билан белгиланган санитария-гигиена нормалари ва к,оидаларига риоя этган холда, Буюр</w:t>
      </w:r>
      <w:r>
        <w:t>тмачи билан келишилган буюртмаларни бажариш жадвалига мувофик, таъминлаш мажбуриятини, кейинги уринларда Хизматлар деб аталади, уз зиммасига олади.</w:t>
      </w:r>
    </w:p>
    <w:p w:rsidR="001B22D0" w:rsidRDefault="008419B3">
      <w:pPr>
        <w:pStyle w:val="11"/>
        <w:numPr>
          <w:ilvl w:val="0"/>
          <w:numId w:val="1"/>
        </w:numPr>
        <w:shd w:val="clear" w:color="auto" w:fill="auto"/>
        <w:tabs>
          <w:tab w:val="left" w:pos="1361"/>
        </w:tabs>
        <w:spacing w:after="0" w:line="293" w:lineRule="exact"/>
        <w:ind w:left="900" w:firstLine="0"/>
      </w:pPr>
      <w:r>
        <w:t>Хизмат курсатиш муддати:</w:t>
      </w:r>
    </w:p>
    <w:p w:rsidR="001B22D0" w:rsidRDefault="008419B3">
      <w:pPr>
        <w:pStyle w:val="50"/>
        <w:shd w:val="clear" w:color="auto" w:fill="auto"/>
        <w:tabs>
          <w:tab w:val="left" w:leader="underscore" w:pos="1361"/>
          <w:tab w:val="left" w:leader="underscore" w:pos="2350"/>
          <w:tab w:val="left" w:leader="underscore" w:pos="3684"/>
        </w:tabs>
        <w:spacing w:before="0" w:line="293" w:lineRule="exact"/>
        <w:ind w:left="900"/>
        <w:jc w:val="both"/>
      </w:pPr>
      <w:r>
        <w:t>20</w:t>
      </w:r>
      <w:r>
        <w:tab/>
        <w:t>йил «</w:t>
      </w:r>
      <w:r>
        <w:tab/>
        <w:t>»</w:t>
      </w:r>
      <w:r>
        <w:tab/>
        <w:t>дан.</w:t>
      </w:r>
    </w:p>
    <w:p w:rsidR="001B22D0" w:rsidRDefault="008419B3">
      <w:pPr>
        <w:pStyle w:val="50"/>
        <w:shd w:val="clear" w:color="auto" w:fill="auto"/>
        <w:tabs>
          <w:tab w:val="left" w:leader="underscore" w:pos="1361"/>
          <w:tab w:val="left" w:leader="underscore" w:pos="2350"/>
          <w:tab w:val="left" w:leader="underscore" w:pos="3737"/>
        </w:tabs>
        <w:spacing w:before="0" w:line="293" w:lineRule="exact"/>
        <w:ind w:left="900"/>
        <w:jc w:val="both"/>
      </w:pPr>
      <w:r>
        <w:t>20</w:t>
      </w:r>
      <w:r>
        <w:tab/>
        <w:t>йил «</w:t>
      </w:r>
      <w:r>
        <w:tab/>
        <w:t>»</w:t>
      </w:r>
      <w:r>
        <w:tab/>
        <w:t>гача.</w:t>
      </w:r>
    </w:p>
    <w:p w:rsidR="001B22D0" w:rsidRDefault="008419B3">
      <w:pPr>
        <w:pStyle w:val="11"/>
        <w:numPr>
          <w:ilvl w:val="0"/>
          <w:numId w:val="2"/>
        </w:numPr>
        <w:shd w:val="clear" w:color="auto" w:fill="auto"/>
        <w:tabs>
          <w:tab w:val="left" w:pos="2282"/>
        </w:tabs>
        <w:spacing w:after="244" w:line="293" w:lineRule="exact"/>
        <w:ind w:left="420" w:right="60" w:firstLine="480"/>
        <w:jc w:val="left"/>
      </w:pPr>
      <w:r>
        <w:t xml:space="preserve">Томонлар бажарилган ишларнинг йигма далолатномаси </w:t>
      </w:r>
      <w:r>
        <w:t>ва Аутсорсинг томонидан амалда курсатилган Хизматлар учун белгиланган тартибда расмийлаштирилган хисоб-фактура / имзоланиб Буюртмачи Аутсорсингнинг мазкур Шартномада курсатилган банк хисоб-ракамига пул мабла^ари утказгандан сунг хизматлар курсатилган деб х</w:t>
      </w:r>
      <w:r>
        <w:t>исобланади.</w:t>
      </w:r>
    </w:p>
    <w:p w:rsidR="001B22D0" w:rsidRDefault="008419B3">
      <w:pPr>
        <w:pStyle w:val="50"/>
        <w:numPr>
          <w:ilvl w:val="0"/>
          <w:numId w:val="3"/>
        </w:numPr>
        <w:shd w:val="clear" w:color="auto" w:fill="auto"/>
        <w:tabs>
          <w:tab w:val="left" w:pos="230"/>
        </w:tabs>
        <w:spacing w:before="0"/>
        <w:ind w:right="80"/>
      </w:pPr>
      <w:r>
        <w:t>ТОМОНЛАРНИНГ ХУК.УК, ВА МАЖБУРИЯТЛАРИ</w:t>
      </w:r>
    </w:p>
    <w:p w:rsidR="001B22D0" w:rsidRDefault="008419B3">
      <w:pPr>
        <w:pStyle w:val="11"/>
        <w:numPr>
          <w:ilvl w:val="0"/>
          <w:numId w:val="4"/>
        </w:numPr>
        <w:shd w:val="clear" w:color="auto" w:fill="auto"/>
        <w:tabs>
          <w:tab w:val="left" w:pos="1250"/>
        </w:tabs>
        <w:spacing w:after="0"/>
        <w:ind w:left="900" w:firstLine="0"/>
      </w:pPr>
      <w:r>
        <w:t>Аутсорсинг к,уйидаги хук,ук,ларга эга:</w:t>
      </w:r>
    </w:p>
    <w:p w:rsidR="001B22D0" w:rsidRDefault="008419B3">
      <w:pPr>
        <w:pStyle w:val="11"/>
        <w:numPr>
          <w:ilvl w:val="0"/>
          <w:numId w:val="5"/>
        </w:numPr>
        <w:shd w:val="clear" w:color="auto" w:fill="auto"/>
        <w:tabs>
          <w:tab w:val="left" w:pos="1438"/>
        </w:tabs>
        <w:spacing w:after="0"/>
        <w:ind w:left="900" w:firstLine="0"/>
      </w:pPr>
      <w:r>
        <w:t>.Ижарага олинган мол-мулкдан фойдаланиш;</w:t>
      </w:r>
    </w:p>
    <w:p w:rsidR="001B22D0" w:rsidRDefault="008419B3">
      <w:pPr>
        <w:pStyle w:val="11"/>
        <w:numPr>
          <w:ilvl w:val="0"/>
          <w:numId w:val="6"/>
        </w:numPr>
        <w:shd w:val="clear" w:color="auto" w:fill="auto"/>
        <w:tabs>
          <w:tab w:val="left" w:pos="2460"/>
        </w:tabs>
        <w:spacing w:after="0"/>
        <w:ind w:left="900" w:right="60" w:firstLine="0"/>
      </w:pPr>
      <w:r>
        <w:t>Ижарага</w:t>
      </w:r>
      <w:r>
        <w:tab/>
        <w:t>олинган бино ва иншоотларнинг ички ва ташки кисмида техник жихатдан жихозлаш ва таъмирлаш ишларини амалга ошириш,</w:t>
      </w:r>
    </w:p>
    <w:p w:rsidR="001B22D0" w:rsidRDefault="008419B3">
      <w:pPr>
        <w:pStyle w:val="11"/>
        <w:numPr>
          <w:ilvl w:val="0"/>
          <w:numId w:val="6"/>
        </w:numPr>
        <w:shd w:val="clear" w:color="auto" w:fill="auto"/>
        <w:tabs>
          <w:tab w:val="left" w:pos="2633"/>
        </w:tabs>
        <w:spacing w:after="0"/>
        <w:ind w:left="900" w:right="60" w:firstLine="0"/>
      </w:pPr>
      <w:r>
        <w:t>Хизматлар</w:t>
      </w:r>
      <w:r>
        <w:tab/>
        <w:t>таннархининг узгариши муносабати билан шартномага узгартириш киритиш таклифи билан чик,иш;</w:t>
      </w:r>
    </w:p>
    <w:p w:rsidR="001B22D0" w:rsidRDefault="008419B3">
      <w:pPr>
        <w:pStyle w:val="11"/>
        <w:numPr>
          <w:ilvl w:val="0"/>
          <w:numId w:val="6"/>
        </w:numPr>
        <w:shd w:val="clear" w:color="auto" w:fill="auto"/>
        <w:tabs>
          <w:tab w:val="left" w:pos="2743"/>
        </w:tabs>
        <w:spacing w:after="0"/>
        <w:ind w:left="900" w:firstLine="0"/>
      </w:pPr>
      <w:r>
        <w:t>Курсатилган</w:t>
      </w:r>
      <w:r>
        <w:tab/>
        <w:t>хизматлар учун уз вак,тида туловлар амалга оширилишини талаб к,илиш;</w:t>
      </w:r>
    </w:p>
    <w:p w:rsidR="001B22D0" w:rsidRDefault="008419B3">
      <w:pPr>
        <w:pStyle w:val="11"/>
        <w:numPr>
          <w:ilvl w:val="0"/>
          <w:numId w:val="6"/>
        </w:numPr>
        <w:shd w:val="clear" w:color="auto" w:fill="auto"/>
        <w:tabs>
          <w:tab w:val="left" w:pos="2743"/>
        </w:tabs>
        <w:spacing w:after="0"/>
        <w:ind w:left="900" w:firstLine="0"/>
      </w:pPr>
      <w:r>
        <w:t>Курсатилган</w:t>
      </w:r>
      <w:r>
        <w:tab/>
        <w:t>хизматлар натижасида фойда олиш,</w:t>
      </w:r>
    </w:p>
    <w:p w:rsidR="001B22D0" w:rsidRDefault="008419B3">
      <w:pPr>
        <w:pStyle w:val="11"/>
        <w:numPr>
          <w:ilvl w:val="0"/>
          <w:numId w:val="6"/>
        </w:numPr>
        <w:shd w:val="clear" w:color="auto" w:fill="auto"/>
        <w:tabs>
          <w:tab w:val="left" w:pos="3026"/>
        </w:tabs>
        <w:spacing w:after="0"/>
        <w:ind w:left="900" w:firstLine="0"/>
      </w:pPr>
      <w:r>
        <w:t>Буюртмачидан</w:t>
      </w:r>
      <w:r>
        <w:tab/>
        <w:t>шартнома шартлар</w:t>
      </w:r>
      <w:r>
        <w:t>ининг бажарилишини талаб килиш;</w:t>
      </w:r>
    </w:p>
    <w:p w:rsidR="001B22D0" w:rsidRDefault="008419B3">
      <w:pPr>
        <w:pStyle w:val="11"/>
        <w:numPr>
          <w:ilvl w:val="0"/>
          <w:numId w:val="6"/>
        </w:numPr>
        <w:shd w:val="clear" w:color="auto" w:fill="auto"/>
        <w:tabs>
          <w:tab w:val="left" w:pos="2110"/>
        </w:tabs>
        <w:spacing w:after="0"/>
        <w:ind w:left="900" w:firstLine="0"/>
      </w:pPr>
      <w:r>
        <w:t>К,онун</w:t>
      </w:r>
      <w:r>
        <w:tab/>
        <w:t>хужжатларига мувофик, бошк,а хук,ук,лар.</w:t>
      </w:r>
    </w:p>
    <w:p w:rsidR="001B22D0" w:rsidRDefault="008419B3">
      <w:pPr>
        <w:pStyle w:val="50"/>
        <w:numPr>
          <w:ilvl w:val="0"/>
          <w:numId w:val="7"/>
        </w:numPr>
        <w:shd w:val="clear" w:color="auto" w:fill="auto"/>
        <w:tabs>
          <w:tab w:val="left" w:pos="2479"/>
        </w:tabs>
        <w:spacing w:before="0"/>
        <w:ind w:left="900"/>
        <w:jc w:val="both"/>
      </w:pPr>
      <w:r>
        <w:t>Аутсорсинг цуйидагиларга мажбур^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2532"/>
        </w:tabs>
        <w:spacing w:after="0"/>
        <w:ind w:left="900" w:right="60" w:firstLine="0"/>
      </w:pPr>
      <w:r>
        <w:t>Ижарага</w:t>
      </w:r>
      <w:r>
        <w:tab/>
        <w:t xml:space="preserve">олинган бино ва иншоотлар, жихозлардан мак,садли хамда ок,илона фойдаланиши, сак,лаши, носоз холга келганда уларни уз хисобидан </w:t>
      </w:r>
      <w:r>
        <w:t>таъмирлаш харажатларини цоплаши;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2652"/>
        </w:tabs>
        <w:spacing w:after="0"/>
        <w:ind w:left="900" w:right="60" w:firstLine="0"/>
      </w:pPr>
      <w:r>
        <w:t>Аутсорсинг</w:t>
      </w:r>
      <w:r>
        <w:tab/>
        <w:t>хизматини курсатишда техника, ёнгин, мехнат мух&amp;фазаси хамда санитария к,оидалари, нормалари ва гигиена нормативларига к,атъий риоя этиши;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2095"/>
        </w:tabs>
        <w:spacing w:after="0"/>
        <w:ind w:left="900" w:right="1380" w:firstLine="0"/>
        <w:jc w:val="left"/>
      </w:pPr>
      <w:r>
        <w:t>Товар</w:t>
      </w:r>
      <w:r>
        <w:tab/>
        <w:t>(ишлар, хизматлар)нинг сифатли ишлаб чик,арилишини ва буюртмачига е</w:t>
      </w:r>
      <w:r>
        <w:t>тказилишини таъминлаши;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2676"/>
        </w:tabs>
        <w:spacing w:after="0"/>
        <w:ind w:left="900" w:firstLine="0"/>
      </w:pPr>
      <w:r>
        <w:t>Махфийлик</w:t>
      </w:r>
      <w:r>
        <w:tab/>
        <w:t>тартибига к,атъий риоя к,илиши,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2118"/>
        </w:tabs>
        <w:spacing w:after="0" w:line="293" w:lineRule="exact"/>
        <w:ind w:left="40" w:right="760" w:firstLine="0"/>
      </w:pPr>
      <w:r>
        <w:lastRenderedPageBreak/>
        <w:t>Шартномани</w:t>
      </w:r>
      <w:r>
        <w:tab/>
        <w:t>бекор к,илиш хак,ида буюртмачини икки ой олдин ёзма рав огохлантириш, ушбу муддат тугагунига к,адар эса буюртмачининг тегишли хизматлар узлуксиз ташкил этишни таъминлаши;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1989"/>
        </w:tabs>
        <w:spacing w:after="0" w:line="293" w:lineRule="exact"/>
        <w:ind w:left="40" w:right="300" w:firstLine="0"/>
      </w:pPr>
      <w:r>
        <w:t>Хизматларни</w:t>
      </w:r>
      <w:r>
        <w:tab/>
        <w:t>сифатли, мазкур Шартноманинг 1.3-бандида курсатилган муддатда ва тулик, хажмда курсатиши;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1883"/>
        </w:tabs>
        <w:spacing w:after="0" w:line="293" w:lineRule="exact"/>
        <w:ind w:left="40" w:right="300" w:firstLine="0"/>
      </w:pPr>
      <w:r>
        <w:t>Хизматлар</w:t>
      </w:r>
      <w:r>
        <w:tab/>
        <w:t>курсатиш жараёнида Аутсорсинг мазкур шартнома шартларига амал к,илмасдан, хизматлар сифатининг ёмонлашувига олиб келган барча камчиликларни Буюр</w:t>
      </w:r>
      <w:r>
        <w:t>тмачининг талаби буйича бир кун давомида бепул т^рилаши;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2320"/>
        </w:tabs>
        <w:spacing w:after="0" w:line="293" w:lineRule="exact"/>
        <w:ind w:left="40" w:right="300" w:firstLine="0"/>
      </w:pPr>
      <w:r>
        <w:t>Хизматларнинг</w:t>
      </w:r>
      <w:r>
        <w:tab/>
        <w:t>сифатсизлиги, хизматларни бажариш учун вак,тинча фойдаланишга бериладиган ишлаб чик,ариш (хизмат курсатиш) хоналари холати, шунингдек, тегишли инвентарларнинг санитария.к,оидаларига жав</w:t>
      </w:r>
      <w:r>
        <w:t>об бермаслиги аник,ланганда, Аутсорсинг зудлик билан Буюртмачининг аник,ланган камчиликларни бартараф этиш буйича к,онуний талабини бажариши;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1787"/>
        </w:tabs>
        <w:spacing w:after="0" w:line="293" w:lineRule="exact"/>
        <w:ind w:left="40" w:right="300" w:firstLine="0"/>
      </w:pPr>
      <w:r>
        <w:t>Малакали,</w:t>
      </w:r>
      <w:r>
        <w:tab/>
        <w:t>тажрибали, к,уйилган вазифани (хизматни, ишни) амалга ошириш хук,ук,ини берувчи тегишли хужжатлари мавжу</w:t>
      </w:r>
      <w:r>
        <w:t>д булган, шунингдек, белгиланган тартибда ва муддатда тиббий текширувдан (курикдан) утган ходимларга (талаб этилган холларда) хизматли бажариш жараёнига рухсат этиши;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1854"/>
        </w:tabs>
        <w:spacing w:after="0" w:line="293" w:lineRule="exact"/>
        <w:ind w:left="40" w:right="300" w:firstLine="0"/>
      </w:pPr>
      <w:r>
        <w:t>Ходимлар</w:t>
      </w:r>
      <w:r>
        <w:tab/>
        <w:t xml:space="preserve">зиммасига Буюртмачининг худудида одоб-ахлок, к,оидаларига, шунингдек, ички </w:t>
      </w:r>
      <w:r>
        <w:t>тартибга риоя к,илиш мажбуриятини юклаш,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1538"/>
        </w:tabs>
        <w:spacing w:after="0" w:line="293" w:lineRule="exact"/>
        <w:ind w:left="40" w:right="300" w:firstLine="0"/>
      </w:pPr>
      <w:r>
        <w:t>Хизмат</w:t>
      </w:r>
      <w:r>
        <w:tab/>
        <w:t>курсатиш буйича ишларни шахсан бажариши, мазкур Шартнома шартларини бажаришни учинчи шахсга топширмаслиги;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1533"/>
        </w:tabs>
        <w:spacing w:after="0" w:line="293" w:lineRule="exact"/>
        <w:ind w:left="40" w:right="300" w:firstLine="0"/>
        <w:jc w:val="left"/>
      </w:pPr>
      <w:r>
        <w:t>Мазкур</w:t>
      </w:r>
      <w:r>
        <w:tab/>
        <w:t xml:space="preserve">шартнома шартларини бажариш доирасида Буюртмачи томонидан вак,тинча фойдаланишга топширилган </w:t>
      </w:r>
      <w:r>
        <w:t>ускуналар, жихозлар, идишлар, асбоблар, мебеллар, инвентарлар ва бошк,алар моддий воситаларни соз холда сацлаши, таъмирлаши, шунингдек,</w:t>
      </w:r>
    </w:p>
    <w:p w:rsidR="001B22D0" w:rsidRDefault="008419B3">
      <w:pPr>
        <w:pStyle w:val="11"/>
        <w:shd w:val="clear" w:color="auto" w:fill="auto"/>
        <w:spacing w:after="0" w:line="293" w:lineRule="exact"/>
        <w:ind w:left="740" w:firstLine="0"/>
        <w:jc w:val="left"/>
      </w:pPr>
      <w:r>
        <w:t>биноларни таъмирлаши;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1998"/>
        </w:tabs>
        <w:spacing w:after="0" w:line="293" w:lineRule="exact"/>
        <w:ind w:left="40" w:right="300" w:firstLine="0"/>
      </w:pPr>
      <w:r>
        <w:t>Томонлар</w:t>
      </w:r>
      <w:r>
        <w:tab/>
        <w:t>имзолайдиган тегишли к,абул к,илиш топшириш далолатномасини расмийлаштирган холда, Буюртм</w:t>
      </w:r>
      <w:r>
        <w:t>ачидан биноларни (хоналарни), ускуналарни, жихозларни, асбобларни, мебелларни, инвентарлар ва бошк,а моддий воситаларни к,абул к,илиб олиши;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1566"/>
        </w:tabs>
        <w:spacing w:after="0" w:line="293" w:lineRule="exact"/>
        <w:ind w:left="40" w:right="300" w:firstLine="0"/>
      </w:pPr>
      <w:r>
        <w:t>Мазкур</w:t>
      </w:r>
      <w:r>
        <w:tab/>
        <w:t>шартномани бекор к,илиш хак,ида Буюртмачини икки ой олдин ёзма равишда огохлантириши, ушбу муддат тугагунига</w:t>
      </w:r>
      <w:r>
        <w:t xml:space="preserve"> к,адар эса Буюртмачига хизматларни узлуксиз курсатилишини таъминлаши;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1547"/>
        </w:tabs>
        <w:spacing w:after="0" w:line="293" w:lineRule="exact"/>
        <w:ind w:left="40" w:right="300" w:firstLine="0"/>
      </w:pPr>
      <w:r>
        <w:t>Мазкур</w:t>
      </w:r>
      <w:r>
        <w:tab/>
        <w:t>шартномага асосан Хизматларни курсатиш ишларига жалб этилган ходимларни уцитиш (малакасини оширишни) амалга ошириш(талаб этилган холларда);</w:t>
      </w:r>
    </w:p>
    <w:p w:rsidR="001B22D0" w:rsidRDefault="008419B3">
      <w:pPr>
        <w:pStyle w:val="11"/>
        <w:numPr>
          <w:ilvl w:val="0"/>
          <w:numId w:val="8"/>
        </w:numPr>
        <w:shd w:val="clear" w:color="auto" w:fill="auto"/>
        <w:tabs>
          <w:tab w:val="left" w:pos="1379"/>
        </w:tabs>
        <w:spacing w:after="0" w:line="293" w:lineRule="exact"/>
        <w:ind w:left="40" w:firstLine="0"/>
      </w:pPr>
      <w:r>
        <w:t>К,онун</w:t>
      </w:r>
      <w:r>
        <w:tab/>
        <w:t xml:space="preserve">хужжатларига мувофик, бошк,а </w:t>
      </w:r>
      <w:r>
        <w:t>мажбуриятлар.</w:t>
      </w:r>
    </w:p>
    <w:p w:rsidR="001B22D0" w:rsidRDefault="008419B3">
      <w:pPr>
        <w:pStyle w:val="50"/>
        <w:numPr>
          <w:ilvl w:val="0"/>
          <w:numId w:val="8"/>
        </w:numPr>
        <w:shd w:val="clear" w:color="auto" w:fill="auto"/>
        <w:tabs>
          <w:tab w:val="left" w:pos="2037"/>
        </w:tabs>
        <w:spacing w:before="0" w:line="293" w:lineRule="exact"/>
        <w:ind w:left="40" w:right="760"/>
        <w:jc w:val="both"/>
      </w:pPr>
      <w:r>
        <w:rPr>
          <w:rStyle w:val="52"/>
          <w:b/>
          <w:bCs/>
        </w:rPr>
        <w:t>Курсатилган</w:t>
      </w:r>
      <w:r>
        <w:rPr>
          <w:rStyle w:val="52"/>
          <w:b/>
          <w:bCs/>
        </w:rPr>
        <w:tab/>
        <w:t>хизматлар учун аутсорсинг хизмати курсатиш трисидаги низомини</w:t>
      </w:r>
      <w:r>
        <w:t xml:space="preserve"> </w:t>
      </w:r>
      <w:r>
        <w:rPr>
          <w:rStyle w:val="52"/>
          <w:b/>
          <w:bCs/>
        </w:rPr>
        <w:t>2 боб 6- бандита асосан фоиз устама хак олади.</w:t>
      </w:r>
    </w:p>
    <w:p w:rsidR="001B22D0" w:rsidRDefault="008419B3">
      <w:pPr>
        <w:pStyle w:val="50"/>
        <w:shd w:val="clear" w:color="auto" w:fill="auto"/>
        <w:spacing w:before="0" w:line="293" w:lineRule="exact"/>
        <w:ind w:left="40"/>
        <w:jc w:val="both"/>
      </w:pPr>
      <w:r>
        <w:t>2.3.Буюртмачи куйидаги хукукларга эга:</w:t>
      </w:r>
    </w:p>
    <w:p w:rsidR="001B22D0" w:rsidRDefault="008419B3">
      <w:pPr>
        <w:pStyle w:val="11"/>
        <w:numPr>
          <w:ilvl w:val="0"/>
          <w:numId w:val="9"/>
        </w:numPr>
        <w:shd w:val="clear" w:color="auto" w:fill="auto"/>
        <w:tabs>
          <w:tab w:val="left" w:pos="1605"/>
        </w:tabs>
        <w:spacing w:after="0" w:line="293" w:lineRule="exact"/>
        <w:ind w:left="740" w:right="300"/>
        <w:jc w:val="left"/>
      </w:pPr>
      <w:r>
        <w:t>Товарлар</w:t>
      </w:r>
      <w:r>
        <w:tab/>
        <w:t xml:space="preserve">(ишлар, хизматлар) сифатли ишлаб чик,арилиши (бажарилиши, курсатилиши)ни </w:t>
      </w:r>
      <w:r>
        <w:t>талаб к,илиш;</w:t>
      </w:r>
    </w:p>
    <w:p w:rsidR="001B22D0" w:rsidRDefault="008419B3">
      <w:pPr>
        <w:pStyle w:val="11"/>
        <w:numPr>
          <w:ilvl w:val="0"/>
          <w:numId w:val="9"/>
        </w:numPr>
        <w:shd w:val="clear" w:color="auto" w:fill="auto"/>
        <w:tabs>
          <w:tab w:val="left" w:pos="2248"/>
        </w:tabs>
        <w:spacing w:after="0" w:line="293" w:lineRule="exact"/>
        <w:ind w:left="740" w:right="300"/>
        <w:jc w:val="left"/>
      </w:pPr>
      <w:r>
        <w:t>Аутсорсингнинг</w:t>
      </w:r>
      <w:r>
        <w:tab/>
        <w:t>фаолиятига аралашмаган холда, шартнома шартларининг бажарилишини назорат к,илиш;</w:t>
      </w:r>
    </w:p>
    <w:p w:rsidR="001B22D0" w:rsidRDefault="008419B3">
      <w:pPr>
        <w:pStyle w:val="11"/>
        <w:numPr>
          <w:ilvl w:val="0"/>
          <w:numId w:val="9"/>
        </w:numPr>
        <w:shd w:val="clear" w:color="auto" w:fill="auto"/>
        <w:tabs>
          <w:tab w:val="left" w:pos="2094"/>
        </w:tabs>
        <w:spacing w:after="0" w:line="293" w:lineRule="exact"/>
        <w:ind w:left="40" w:right="300" w:firstLine="0"/>
      </w:pPr>
      <w:r>
        <w:t>Шартномани</w:t>
      </w:r>
      <w:r>
        <w:tab/>
        <w:t xml:space="preserve">бекор к,илиш т^рисида 10 кун олдин Аутсорсингни ёзма равишда огохлантириш, бунда курсатилган хизматларнинг к,ийматини белгиланган </w:t>
      </w:r>
      <w:r>
        <w:t>тартибда тулаш;</w:t>
      </w:r>
    </w:p>
    <w:p w:rsidR="001B22D0" w:rsidRDefault="008419B3">
      <w:pPr>
        <w:pStyle w:val="11"/>
        <w:numPr>
          <w:ilvl w:val="0"/>
          <w:numId w:val="9"/>
        </w:numPr>
        <w:shd w:val="clear" w:color="auto" w:fill="auto"/>
        <w:tabs>
          <w:tab w:val="left" w:pos="1254"/>
        </w:tabs>
        <w:spacing w:after="0" w:line="293" w:lineRule="exact"/>
        <w:ind w:left="40" w:firstLine="0"/>
      </w:pPr>
      <w:r>
        <w:t>К,онун</w:t>
      </w:r>
      <w:r>
        <w:tab/>
        <w:t>хужжатларига мувофик, бошк,а хукуклар.</w:t>
      </w:r>
    </w:p>
    <w:p w:rsidR="001B22D0" w:rsidRDefault="008419B3">
      <w:pPr>
        <w:pStyle w:val="11"/>
        <w:numPr>
          <w:ilvl w:val="0"/>
          <w:numId w:val="10"/>
        </w:numPr>
        <w:shd w:val="clear" w:color="auto" w:fill="auto"/>
        <w:tabs>
          <w:tab w:val="left" w:pos="1787"/>
        </w:tabs>
        <w:spacing w:after="0" w:line="293" w:lineRule="exact"/>
        <w:ind w:left="40" w:firstLine="0"/>
      </w:pPr>
      <w:r>
        <w:t>Буюртмачи</w:t>
      </w:r>
      <w:r>
        <w:tab/>
        <w:t>к,уйидагиларга мажб^р:</w:t>
      </w:r>
    </w:p>
    <w:p w:rsidR="001B22D0" w:rsidRDefault="008419B3">
      <w:pPr>
        <w:pStyle w:val="11"/>
        <w:numPr>
          <w:ilvl w:val="0"/>
          <w:numId w:val="11"/>
        </w:numPr>
        <w:shd w:val="clear" w:color="auto" w:fill="auto"/>
        <w:tabs>
          <w:tab w:val="left" w:pos="664"/>
        </w:tabs>
        <w:spacing w:after="0" w:line="293" w:lineRule="exact"/>
        <w:ind w:left="40" w:right="300" w:firstLine="0"/>
      </w:pPr>
      <w:r>
        <w:t xml:space="preserve">Бажарилган ишларнинг йи€ма далолатномаси ва расмийлаштирилган хисоб-фактура асосида курсатилган хизматлар учун амалдаги нархлар буйича бир ойда камида бир марта </w:t>
      </w:r>
      <w:r>
        <w:t>хизматлар хак,ини тулаши;</w:t>
      </w:r>
    </w:p>
    <w:p w:rsidR="001B22D0" w:rsidRDefault="008419B3">
      <w:pPr>
        <w:pStyle w:val="11"/>
        <w:numPr>
          <w:ilvl w:val="0"/>
          <w:numId w:val="10"/>
        </w:numPr>
        <w:shd w:val="clear" w:color="auto" w:fill="auto"/>
        <w:tabs>
          <w:tab w:val="left" w:pos="2200"/>
        </w:tabs>
        <w:spacing w:after="0" w:line="293" w:lineRule="exact"/>
        <w:ind w:left="40" w:right="300" w:firstLine="0"/>
      </w:pPr>
      <w:r>
        <w:t>Аутсорсингга</w:t>
      </w:r>
      <w:r>
        <w:tab/>
        <w:t>мазкур Шартнома шартларини бажариш доирасида биноларни (хоналарни), ускуналарни, жихозларни, асбобларни, мебелларни, инвентарлар ва бошка моддий воситаларни вак,тинча фойдаланишга бериши;</w:t>
      </w:r>
    </w:p>
    <w:p w:rsidR="001B22D0" w:rsidRDefault="008419B3">
      <w:pPr>
        <w:pStyle w:val="11"/>
        <w:numPr>
          <w:ilvl w:val="0"/>
          <w:numId w:val="10"/>
        </w:numPr>
        <w:shd w:val="clear" w:color="auto" w:fill="auto"/>
        <w:tabs>
          <w:tab w:val="left" w:pos="1254"/>
        </w:tabs>
        <w:spacing w:after="0" w:line="293" w:lineRule="exact"/>
        <w:ind w:left="40" w:firstLine="0"/>
      </w:pPr>
      <w:r>
        <w:t>К,онун</w:t>
      </w:r>
      <w:r>
        <w:tab/>
        <w:t xml:space="preserve">хужжатларига мувофик, </w:t>
      </w:r>
      <w:r>
        <w:t>бошк,а мажбуриятлар.</w:t>
      </w:r>
    </w:p>
    <w:p w:rsidR="001B22D0" w:rsidRDefault="008419B3">
      <w:pPr>
        <w:pStyle w:val="11"/>
        <w:numPr>
          <w:ilvl w:val="0"/>
          <w:numId w:val="10"/>
        </w:numPr>
        <w:shd w:val="clear" w:color="auto" w:fill="auto"/>
        <w:tabs>
          <w:tab w:val="left" w:pos="1768"/>
        </w:tabs>
        <w:spacing w:after="0" w:line="293" w:lineRule="exact"/>
        <w:ind w:left="40" w:right="1240" w:firstLine="0"/>
        <w:jc w:val="left"/>
      </w:pPr>
      <w:r>
        <w:t>Аутсорсинг</w:t>
      </w:r>
      <w:r>
        <w:tab/>
        <w:t>томонидан фойдаланилг'ан комунал хизматлар к,иймати белгиланган лимит ва сихатгохга ажратилган бюджет мабла^ доирасидан к,оплаб беради.</w:t>
      </w:r>
    </w:p>
    <w:p w:rsidR="001B22D0" w:rsidRDefault="008419B3">
      <w:pPr>
        <w:pStyle w:val="50"/>
        <w:numPr>
          <w:ilvl w:val="0"/>
          <w:numId w:val="3"/>
        </w:numPr>
        <w:shd w:val="clear" w:color="auto" w:fill="auto"/>
        <w:tabs>
          <w:tab w:val="left" w:pos="322"/>
        </w:tabs>
        <w:spacing w:before="0" w:line="293" w:lineRule="exact"/>
        <w:ind w:left="20"/>
      </w:pPr>
      <w:r>
        <w:t>ХИЗМАТЛАР НАРХИ ВА УЗАРО ХИСОБ-КИТОБЛАР ТАРТИБИ</w:t>
      </w:r>
    </w:p>
    <w:p w:rsidR="001B22D0" w:rsidRDefault="008419B3">
      <w:pPr>
        <w:pStyle w:val="11"/>
        <w:numPr>
          <w:ilvl w:val="0"/>
          <w:numId w:val="12"/>
        </w:numPr>
        <w:shd w:val="clear" w:color="auto" w:fill="auto"/>
        <w:tabs>
          <w:tab w:val="left" w:pos="1407"/>
          <w:tab w:val="left" w:leader="underscore" w:pos="9802"/>
        </w:tabs>
        <w:spacing w:after="0" w:line="293" w:lineRule="exact"/>
        <w:ind w:left="20" w:firstLine="0"/>
      </w:pPr>
      <w:r>
        <w:t>Мазкур</w:t>
      </w:r>
      <w:r>
        <w:lastRenderedPageBreak/>
        <w:tab/>
      </w:r>
      <w:r>
        <w:t xml:space="preserve">шартноманинг иловасига мувофик, хизматлар нархи </w:t>
      </w:r>
      <w:r>
        <w:tab/>
      </w:r>
    </w:p>
    <w:p w:rsidR="001B22D0" w:rsidRDefault="008419B3">
      <w:pPr>
        <w:pStyle w:val="11"/>
        <w:shd w:val="clear" w:color="auto" w:fill="auto"/>
        <w:tabs>
          <w:tab w:val="left" w:leader="underscore" w:pos="7503"/>
        </w:tabs>
        <w:spacing w:after="0" w:line="293" w:lineRule="exact"/>
        <w:ind w:left="20" w:firstLine="0"/>
      </w:pPr>
      <w:r>
        <w:t>(</w:t>
      </w:r>
      <w:r>
        <w:tab/>
        <w:t>) сумни ташкил этади.</w:t>
      </w:r>
    </w:p>
    <w:p w:rsidR="001B22D0" w:rsidRDefault="008419B3">
      <w:pPr>
        <w:pStyle w:val="11"/>
        <w:shd w:val="clear" w:color="auto" w:fill="auto"/>
        <w:spacing w:after="0" w:line="293" w:lineRule="exact"/>
        <w:ind w:left="20" w:right="40" w:firstLine="0"/>
      </w:pPr>
      <w:r>
        <w:t xml:space="preserve">Тегишли хизмат тан нархига (иш хаки, иш хак,ига ажратма, моддий харожатлар, билвосита харожатлар) Аутсорсинг харажатини к,оплаш мак,садида шартномада белгиланган </w:t>
      </w:r>
      <w:r>
        <w:rPr>
          <w:rStyle w:val="a6"/>
        </w:rPr>
        <w:t>фоиз</w:t>
      </w:r>
      <w:r>
        <w:rPr>
          <w:rStyle w:val="a5"/>
        </w:rPr>
        <w:t xml:space="preserve"> </w:t>
      </w:r>
      <w:r>
        <w:t xml:space="preserve">устама хак,ини </w:t>
      </w:r>
      <w:r>
        <w:t>хисобга олган.</w:t>
      </w:r>
    </w:p>
    <w:p w:rsidR="001B22D0" w:rsidRDefault="008419B3">
      <w:pPr>
        <w:pStyle w:val="11"/>
        <w:numPr>
          <w:ilvl w:val="0"/>
          <w:numId w:val="12"/>
        </w:numPr>
        <w:shd w:val="clear" w:color="auto" w:fill="auto"/>
        <w:tabs>
          <w:tab w:val="left" w:pos="1662"/>
        </w:tabs>
        <w:spacing w:after="0" w:line="293" w:lineRule="exact"/>
        <w:ind w:left="20" w:right="40" w:firstLine="0"/>
      </w:pPr>
      <w:r>
        <w:t>Аутсорсинг</w:t>
      </w:r>
      <w:r>
        <w:tab/>
        <w:t xml:space="preserve">томонидан курсатилган хизматлар учун узаро хисоб-китоблар бажарилган ишларнинг </w:t>
      </w:r>
      <w:r>
        <w:rPr>
          <w:lang w:val="en-US"/>
        </w:rPr>
        <w:t>iinfivia</w:t>
      </w:r>
      <w:r w:rsidRPr="00C25BD0">
        <w:t xml:space="preserve"> </w:t>
      </w:r>
      <w:r>
        <w:t>далолатномаси ва расмийлаштирилган хисоб-фактура асосида курсатилган хизматларнинг амалдаги к,иймати буйича бир ойда камида бир марта амалга о</w:t>
      </w:r>
      <w:r>
        <w:t>ширилади.</w:t>
      </w:r>
    </w:p>
    <w:p w:rsidR="001B22D0" w:rsidRDefault="008419B3">
      <w:pPr>
        <w:pStyle w:val="11"/>
        <w:numPr>
          <w:ilvl w:val="0"/>
          <w:numId w:val="12"/>
        </w:numPr>
        <w:shd w:val="clear" w:color="auto" w:fill="auto"/>
        <w:tabs>
          <w:tab w:val="left" w:pos="2122"/>
        </w:tabs>
        <w:spacing w:after="0" w:line="293" w:lineRule="exact"/>
        <w:ind w:left="20" w:right="40" w:firstLine="0"/>
      </w:pPr>
      <w:r>
        <w:t>Курсатиладиган</w:t>
      </w:r>
      <w:r>
        <w:tab/>
        <w:t xml:space="preserve">хизматларнинг амалдаги сони хакидаги маълумотлар ва хизматларнинг амалдаги нархи асосида Буюртмачи кундалик буюртмага мувофик, Аутсорсинг билан биргаликда хар ун кунда, туланиши лозим булган суммаси курсатилган, Аутсорсинг ва </w:t>
      </w:r>
      <w:r>
        <w:t>Буюртмачи томонидан имзоланадиган бажарилган ишларнинг йигма далолатномаси тузилади ва хисоб-фактура расмийлаштиради.</w:t>
      </w:r>
    </w:p>
    <w:p w:rsidR="001B22D0" w:rsidRDefault="008419B3">
      <w:pPr>
        <w:pStyle w:val="11"/>
        <w:numPr>
          <w:ilvl w:val="0"/>
          <w:numId w:val="12"/>
        </w:numPr>
        <w:shd w:val="clear" w:color="auto" w:fill="auto"/>
        <w:tabs>
          <w:tab w:val="left" w:pos="1724"/>
        </w:tabs>
        <w:spacing w:after="0" w:line="293" w:lineRule="exact"/>
        <w:ind w:left="20" w:right="40" w:firstLine="0"/>
      </w:pPr>
      <w:r>
        <w:t>Буюртмачи</w:t>
      </w:r>
      <w:r>
        <w:tab/>
        <w:t>томонидан амалда курсатилган хизматлар нархи белгиланган тартибда расмийлаштирилган бажарилган ишлар далолатномаси ва хисоб-факт</w:t>
      </w:r>
      <w:r>
        <w:t>ура олинган вакддан бошлаб, 10 банк куни давомида Шартномада белгиланган суммадан ортик, булмаган микдорда туланади.</w:t>
      </w:r>
    </w:p>
    <w:p w:rsidR="001B22D0" w:rsidRDefault="008419B3">
      <w:pPr>
        <w:pStyle w:val="11"/>
        <w:numPr>
          <w:ilvl w:val="0"/>
          <w:numId w:val="12"/>
        </w:numPr>
        <w:shd w:val="clear" w:color="auto" w:fill="auto"/>
        <w:tabs>
          <w:tab w:val="left" w:pos="1210"/>
        </w:tabs>
        <w:spacing w:after="0" w:line="293" w:lineRule="exact"/>
        <w:ind w:left="20" w:right="40" w:firstLine="0"/>
      </w:pPr>
      <w:r>
        <w:t>Мазкур</w:t>
      </w:r>
      <w:r>
        <w:tab/>
        <w:t>Шартноманинг иловасида курсатилган, шартноманинг прогноз суммасини хисоблаш учун хизматларнинг нархлари томонлардан бирининг ташаббу</w:t>
      </w:r>
      <w:r>
        <w:t>си билан к,айта куриб чик,илади.</w:t>
      </w:r>
    </w:p>
    <w:p w:rsidR="001B22D0" w:rsidRDefault="008419B3">
      <w:pPr>
        <w:pStyle w:val="11"/>
        <w:numPr>
          <w:ilvl w:val="0"/>
          <w:numId w:val="12"/>
        </w:numPr>
        <w:shd w:val="clear" w:color="auto" w:fill="auto"/>
        <w:tabs>
          <w:tab w:val="left" w:pos="1714"/>
        </w:tabs>
        <w:spacing w:line="293" w:lineRule="exact"/>
        <w:ind w:left="20" w:right="40" w:firstLine="0"/>
      </w:pPr>
      <w:r>
        <w:t>Курсатилган</w:t>
      </w:r>
      <w:r>
        <w:tab/>
        <w:t xml:space="preserve">хизматлар хисоб китоби шартнома суммасининг 30 </w:t>
      </w:r>
      <w:r>
        <w:rPr>
          <w:rStyle w:val="a7"/>
        </w:rPr>
        <w:t>%</w:t>
      </w:r>
      <w:r>
        <w:t xml:space="preserve"> микдорида олдиндан 70 % хак,ик,атда курсатилган хизматлар суммасидан келиб чик,иб хар 10 кунда, якуний хисоб китоб эса кейинги ойнинг 5 санасига к,адар амалга оши</w:t>
      </w:r>
      <w:r>
        <w:t>рилади.</w:t>
      </w:r>
    </w:p>
    <w:p w:rsidR="001B22D0" w:rsidRDefault="008419B3">
      <w:pPr>
        <w:pStyle w:val="50"/>
        <w:shd w:val="clear" w:color="auto" w:fill="auto"/>
        <w:spacing w:before="0" w:line="293" w:lineRule="exact"/>
        <w:ind w:left="2620"/>
        <w:jc w:val="left"/>
      </w:pPr>
      <w:r>
        <w:t>^.ТОМОНЛАРНИНГ МАЖБУРИЯТЛАРИ</w:t>
      </w:r>
    </w:p>
    <w:p w:rsidR="001B22D0" w:rsidRDefault="008419B3">
      <w:pPr>
        <w:pStyle w:val="11"/>
        <w:numPr>
          <w:ilvl w:val="0"/>
          <w:numId w:val="13"/>
        </w:numPr>
        <w:shd w:val="clear" w:color="auto" w:fill="auto"/>
        <w:tabs>
          <w:tab w:val="left" w:pos="433"/>
        </w:tabs>
        <w:spacing w:after="0" w:line="293" w:lineRule="exact"/>
        <w:ind w:left="20" w:right="40" w:firstLine="0"/>
      </w:pPr>
      <w:r>
        <w:t>Аутсорсинг шартнома мажбуриятларини уз вактида бажармаган холларда, Буюртмачига муддати утказиб юборилган хар бир кун учун мажбуриятнинг бажарилмаган кисмининг 0,5 фоиз микдорида пеня тулайди, бунда пенянинг умумий сумм</w:t>
      </w:r>
      <w:r>
        <w:t>аси курсатилмаган хизматлар ойлик нархининг 50 фоизидан ошмаслиги керак.</w:t>
      </w:r>
    </w:p>
    <w:p w:rsidR="001B22D0" w:rsidRDefault="008419B3">
      <w:pPr>
        <w:pStyle w:val="11"/>
        <w:numPr>
          <w:ilvl w:val="0"/>
          <w:numId w:val="14"/>
        </w:numPr>
        <w:shd w:val="clear" w:color="auto" w:fill="auto"/>
        <w:tabs>
          <w:tab w:val="left" w:pos="1042"/>
        </w:tabs>
        <w:spacing w:after="0" w:line="293" w:lineRule="exact"/>
        <w:ind w:left="20" w:right="40" w:firstLine="0"/>
      </w:pPr>
      <w:r>
        <w:t>Пеня</w:t>
      </w:r>
      <w:r>
        <w:tab/>
        <w:t>(жарима) тулаш томонларнинг зиммасидаги мажбуриятларини бажаришдан ёки бузилишларни бартараф к,илишдан озод этмайди.</w:t>
      </w:r>
    </w:p>
    <w:p w:rsidR="001B22D0" w:rsidRDefault="008419B3">
      <w:pPr>
        <w:pStyle w:val="11"/>
        <w:numPr>
          <w:ilvl w:val="0"/>
          <w:numId w:val="14"/>
        </w:numPr>
        <w:shd w:val="clear" w:color="auto" w:fill="auto"/>
        <w:tabs>
          <w:tab w:val="left" w:pos="1230"/>
        </w:tabs>
        <w:spacing w:after="0" w:line="293" w:lineRule="exact"/>
        <w:ind w:left="20" w:right="40" w:firstLine="0"/>
      </w:pPr>
      <w:r>
        <w:t>Мазкур</w:t>
      </w:r>
      <w:r>
        <w:tab/>
        <w:t xml:space="preserve">Шартнома шартларининг бажарилмаслиги ёки тегишли </w:t>
      </w:r>
      <w:r>
        <w:t>даражада бажарилмаслиги учун Томонлар Узбекистан Республикасининг Фук,аролик кодекси талабларида, «Хужалик юритувчи субъектлар фаолиятининг шартномавий- хукукий базаси т^рисида»ги Узбекистан Республикаси К,онуни хамда Узбекистан Республикасининг бошк,а нор</w:t>
      </w:r>
      <w:r>
        <w:t>матив- хукукий хужжатларида назарда тутилган жавобгар буладилар.</w:t>
      </w:r>
    </w:p>
    <w:p w:rsidR="001B22D0" w:rsidRDefault="008419B3">
      <w:pPr>
        <w:pStyle w:val="11"/>
        <w:shd w:val="clear" w:color="auto" w:fill="auto"/>
        <w:spacing w:after="0" w:line="293" w:lineRule="exact"/>
        <w:ind w:left="20" w:right="40" w:firstLine="0"/>
      </w:pPr>
      <w:r>
        <w:t>4.Буюртмачига хар чоракда бир маротаба курсатилаётган хизматларнинг сифати, ижарага берилган бино ва иншоотларнинг холатини мониторинг утказишга (Аутсорсингнинг молиявий фаолиятига аралашмага</w:t>
      </w:r>
      <w:r>
        <w:t>н холда) шароитлар яратиш.</w:t>
      </w:r>
    </w:p>
    <w:p w:rsidR="001B22D0" w:rsidRDefault="008419B3">
      <w:pPr>
        <w:pStyle w:val="11"/>
        <w:numPr>
          <w:ilvl w:val="0"/>
          <w:numId w:val="15"/>
        </w:numPr>
        <w:shd w:val="clear" w:color="auto" w:fill="auto"/>
        <w:tabs>
          <w:tab w:val="left" w:pos="1954"/>
        </w:tabs>
        <w:spacing w:after="86" w:line="293" w:lineRule="exact"/>
        <w:ind w:left="20" w:right="40" w:firstLine="0"/>
      </w:pPr>
      <w:r>
        <w:t>Томонларнинг Мазкур Шартномада назарда тутилмаган жавобгарлик чоралари Узбекистан Республикаси худудида амалда булган фук,аролик «.онунчилиги нормаларига мувофик цулланилади.</w:t>
      </w:r>
    </w:p>
    <w:p w:rsidR="001B22D0" w:rsidRDefault="008419B3">
      <w:pPr>
        <w:pStyle w:val="60"/>
        <w:shd w:val="clear" w:color="auto" w:fill="auto"/>
        <w:spacing w:before="0" w:line="260" w:lineRule="exact"/>
        <w:ind w:left="4380"/>
      </w:pPr>
      <w:r>
        <w:t>«</w:t>
      </w:r>
    </w:p>
    <w:p w:rsidR="001B22D0" w:rsidRDefault="008419B3">
      <w:pPr>
        <w:pStyle w:val="50"/>
        <w:shd w:val="clear" w:color="auto" w:fill="auto"/>
        <w:spacing w:before="0" w:line="293" w:lineRule="exact"/>
        <w:ind w:left="1820"/>
        <w:jc w:val="left"/>
      </w:pPr>
      <w:r>
        <w:t>\/.МУНОЗАРАЛИ ВАЗИЯТЛАРНИ ХАП ЭТИШ ТАРТИБИ</w:t>
      </w:r>
    </w:p>
    <w:p w:rsidR="001B22D0" w:rsidRDefault="008419B3">
      <w:pPr>
        <w:pStyle w:val="11"/>
        <w:numPr>
          <w:ilvl w:val="1"/>
          <w:numId w:val="15"/>
        </w:numPr>
        <w:shd w:val="clear" w:color="auto" w:fill="auto"/>
        <w:tabs>
          <w:tab w:val="left" w:pos="1441"/>
        </w:tabs>
        <w:spacing w:after="0" w:line="293" w:lineRule="exact"/>
        <w:ind w:left="20" w:right="40" w:firstLine="0"/>
      </w:pPr>
      <w:r>
        <w:t>Мазкур</w:t>
      </w:r>
      <w:r>
        <w:tab/>
      </w:r>
      <w:r>
        <w:t>Шартномани бажаришда юзага келиши мумкин булган низолар ва келишмовчиликлар имкон к,адар томонлар уртасида музокара утказиш йули билан хал этилади.</w:t>
      </w:r>
    </w:p>
    <w:p w:rsidR="001B22D0" w:rsidRDefault="008419B3">
      <w:pPr>
        <w:pStyle w:val="11"/>
        <w:numPr>
          <w:ilvl w:val="1"/>
          <w:numId w:val="15"/>
        </w:numPr>
        <w:shd w:val="clear" w:color="auto" w:fill="auto"/>
        <w:tabs>
          <w:tab w:val="left" w:pos="1369"/>
        </w:tabs>
        <w:spacing w:after="0" w:line="293" w:lineRule="exact"/>
        <w:ind w:left="20" w:right="40" w:firstLine="0"/>
        <w:sectPr w:rsidR="001B22D0">
          <w:type w:val="continuous"/>
          <w:pgSz w:w="11909" w:h="16838"/>
          <w:pgMar w:top="572" w:right="511" w:bottom="366" w:left="626" w:header="0" w:footer="3" w:gutter="0"/>
          <w:cols w:space="720"/>
          <w:noEndnote/>
          <w:docGrid w:linePitch="360"/>
        </w:sectPr>
      </w:pPr>
      <w:r>
        <w:t>Низолар</w:t>
      </w:r>
      <w:r>
        <w:tab/>
        <w:t>ва келишмовчиликларни томонлар уртасида музокара утказиш йули билан хал этиб б</w:t>
      </w:r>
      <w:r>
        <w:t>улмайдиган холатларда, Узбекистан Республикаси К,онунчилигида назарда тутилган келишмовчиликларни суддан олдин бартараф к,илиш тартиб - таомили амалга оширилгандан сунг улар Узбекистан Республикаси К,онунчилигида белгиланган тартибда судга куриб чик,иш учу</w:t>
      </w:r>
      <w:r>
        <w:t>н берилади.</w:t>
      </w:r>
    </w:p>
    <w:p w:rsidR="001B22D0" w:rsidRDefault="008419B3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5278"/>
        </w:tabs>
        <w:ind w:left="3440"/>
      </w:pPr>
      <w:bookmarkStart w:id="2" w:name="bookmark1"/>
      <w:r>
        <w:rPr>
          <w:lang w:val="en-US"/>
        </w:rPr>
        <w:lastRenderedPageBreak/>
        <w:t>&lt;t&gt;OPC-MA&gt;KOP</w:t>
      </w:r>
      <w:r>
        <w:rPr>
          <w:lang w:val="en-US"/>
        </w:rPr>
        <w:tab/>
      </w:r>
      <w:r>
        <w:t>ХОЛАТЛАР</w:t>
      </w:r>
      <w:bookmarkEnd w:id="2"/>
    </w:p>
    <w:p w:rsidR="001B22D0" w:rsidRDefault="008419B3">
      <w:pPr>
        <w:pStyle w:val="11"/>
        <w:numPr>
          <w:ilvl w:val="0"/>
          <w:numId w:val="17"/>
        </w:numPr>
        <w:shd w:val="clear" w:color="auto" w:fill="auto"/>
        <w:tabs>
          <w:tab w:val="left" w:pos="1799"/>
        </w:tabs>
        <w:spacing w:line="293" w:lineRule="exact"/>
        <w:ind w:left="340" w:right="380" w:firstLine="0"/>
      </w:pPr>
      <w:r>
        <w:t>Томонлар</w:t>
      </w:r>
      <w:r>
        <w:tab/>
        <w:t xml:space="preserve">мажбуриятлар к,исман ёки тулик, бажарилмаганлиги учун, агар бундай холатти енгиб булмас куч, яъни табиий офатлар, табиий ва техноген тусдаги фавк,улодда холатлар ва алохида давр ок,ибати хисобланса ва давлатнинг </w:t>
      </w:r>
      <w:r>
        <w:t>тегишли органлари томонидан тасдикданса, жавобгарликдан озод к,илинади. Бунда мазкур шартнома буйича мажбуриятларни бажариш муддати мутаносиб равишда ушбу ходисалар руй берган муддатга сурилади.</w:t>
      </w:r>
    </w:p>
    <w:p w:rsidR="001B22D0" w:rsidRDefault="008419B3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5139"/>
        </w:tabs>
        <w:ind w:left="3440"/>
      </w:pPr>
      <w:bookmarkStart w:id="3" w:name="bookmark2"/>
      <w:r>
        <w:rPr>
          <w:lang w:val="en-US"/>
        </w:rPr>
        <w:t>flKYMOBHH</w:t>
      </w:r>
      <w:r>
        <w:rPr>
          <w:lang w:val="en-US"/>
        </w:rPr>
        <w:tab/>
      </w:r>
      <w:r>
        <w:t>К.ОИДАЛАР</w:t>
      </w:r>
      <w:bookmarkEnd w:id="3"/>
    </w:p>
    <w:p w:rsidR="001B22D0" w:rsidRDefault="008419B3">
      <w:pPr>
        <w:pStyle w:val="11"/>
        <w:shd w:val="clear" w:color="auto" w:fill="auto"/>
        <w:spacing w:after="0" w:line="293" w:lineRule="exact"/>
        <w:ind w:left="340" w:right="380" w:firstLine="0"/>
      </w:pPr>
      <w:r>
        <w:t>7.1Ушбу Шартномага хар к,андай узгартириш</w:t>
      </w:r>
      <w:r>
        <w:t xml:space="preserve"> ва к,ушимчалар фацат улар ёзма шаклда расмийлаштирилиб, томонларнинг ваколатли вакиллари томонидан имзолангандан сунг хак,ик,ий хисобланади. мазкур шартноманинг барча иловалари унинг ажралмас кисмини ташкил этади.</w:t>
      </w:r>
    </w:p>
    <w:p w:rsidR="001B22D0" w:rsidRDefault="008419B3">
      <w:pPr>
        <w:pStyle w:val="11"/>
        <w:numPr>
          <w:ilvl w:val="0"/>
          <w:numId w:val="18"/>
        </w:numPr>
        <w:shd w:val="clear" w:color="auto" w:fill="auto"/>
        <w:tabs>
          <w:tab w:val="left" w:pos="758"/>
        </w:tabs>
        <w:spacing w:after="0" w:line="293" w:lineRule="exact"/>
        <w:ind w:left="340" w:right="380" w:firstLine="0"/>
        <w:jc w:val="left"/>
      </w:pPr>
      <w:r>
        <w:t xml:space="preserve">Томонларнинг хеч бири мазкур Шартнома </w:t>
      </w:r>
      <w:r>
        <w:t>буйича уз хуцук, ва мажбуриятларини бошк,а томоннинг ёзма шаклдаги розилигисиз бирор бир учинчи томонга бериб юбориши мумкин эмас.</w:t>
      </w:r>
    </w:p>
    <w:p w:rsidR="001B22D0" w:rsidRDefault="008419B3">
      <w:pPr>
        <w:pStyle w:val="11"/>
        <w:numPr>
          <w:ilvl w:val="0"/>
          <w:numId w:val="18"/>
        </w:numPr>
        <w:shd w:val="clear" w:color="auto" w:fill="auto"/>
        <w:tabs>
          <w:tab w:val="left" w:pos="1305"/>
        </w:tabs>
        <w:spacing w:line="293" w:lineRule="exact"/>
        <w:ind w:left="340" w:right="380" w:firstLine="0"/>
      </w:pPr>
      <w:r>
        <w:t>Ушбу</w:t>
      </w:r>
      <w:r>
        <w:tab/>
        <w:t>шартнома икки нусхада тузилган. Иккала нусха айнан бир хил булиб, бир хил юридик кучга эга Томонларнинг хар бирида мазку</w:t>
      </w:r>
      <w:r>
        <w:t>р шартноманинг бир нусхаси булади.</w:t>
      </w:r>
    </w:p>
    <w:p w:rsidR="001B22D0" w:rsidRDefault="008419B3">
      <w:pPr>
        <w:pStyle w:val="22"/>
        <w:keepNext/>
        <w:keepLines/>
        <w:shd w:val="clear" w:color="auto" w:fill="auto"/>
        <w:ind w:left="2460"/>
      </w:pPr>
      <w:bookmarkStart w:id="4" w:name="bookmark3"/>
      <w:r>
        <w:t>VIII.ШАРТНОМАНИНГ АМАЛ К.ИЛИШ МУДДАТИ</w:t>
      </w:r>
      <w:bookmarkEnd w:id="4"/>
    </w:p>
    <w:p w:rsidR="001B22D0" w:rsidRDefault="008419B3">
      <w:pPr>
        <w:pStyle w:val="11"/>
        <w:numPr>
          <w:ilvl w:val="0"/>
          <w:numId w:val="19"/>
        </w:numPr>
        <w:shd w:val="clear" w:color="auto" w:fill="auto"/>
        <w:tabs>
          <w:tab w:val="left" w:leader="underscore" w:pos="4166"/>
          <w:tab w:val="left" w:leader="underscore" w:pos="5255"/>
          <w:tab w:val="left" w:pos="767"/>
        </w:tabs>
        <w:spacing w:after="298" w:line="293" w:lineRule="exact"/>
        <w:ind w:left="340" w:right="380" w:firstLine="0"/>
      </w:pPr>
      <w:r>
        <w:t>Ушбу Шартнома имзоланган кейин Наманган вилоят газначилик бошк,армасидан руйхатдан утгандан сунг кучга киради ва 20</w:t>
      </w:r>
      <w:r>
        <w:tab/>
        <w:t>йил</w:t>
      </w:r>
      <w:r>
        <w:tab/>
        <w:t>декабр кадар амал килади.</w:t>
      </w:r>
    </w:p>
    <w:p w:rsidR="001B22D0" w:rsidRDefault="008419B3">
      <w:pPr>
        <w:pStyle w:val="22"/>
        <w:keepNext/>
        <w:keepLines/>
        <w:shd w:val="clear" w:color="auto" w:fill="auto"/>
        <w:spacing w:after="668" w:line="220" w:lineRule="exact"/>
        <w:ind w:left="2040"/>
      </w:pPr>
      <w:bookmarkStart w:id="5" w:name="bookmark4"/>
      <w:r>
        <w:t>1Х.ТОМОНЛАРНИНГ МАНЗИЛИ ВА БАНК РЕКВИ</w:t>
      </w:r>
      <w:r>
        <w:t>ЗИТЛАРИ</w:t>
      </w:r>
      <w:bookmarkEnd w:id="5"/>
    </w:p>
    <w:p w:rsidR="001B22D0" w:rsidRDefault="008419B3">
      <w:pPr>
        <w:pStyle w:val="50"/>
        <w:shd w:val="clear" w:color="auto" w:fill="auto"/>
        <w:tabs>
          <w:tab w:val="left" w:pos="6839"/>
        </w:tabs>
        <w:spacing w:before="0" w:line="220" w:lineRule="exact"/>
        <w:ind w:left="1060"/>
        <w:jc w:val="left"/>
      </w:pPr>
      <w:r>
        <w:t>«Аутсорсинг»</w:t>
      </w:r>
      <w:r>
        <w:tab/>
        <w:t>«Буюртмачи»</w:t>
      </w:r>
    </w:p>
    <w:p w:rsidR="001B22D0" w:rsidRDefault="008419B3">
      <w:pPr>
        <w:pStyle w:val="70"/>
        <w:shd w:val="clear" w:color="auto" w:fill="auto"/>
        <w:tabs>
          <w:tab w:val="left" w:leader="underscore" w:pos="4929"/>
        </w:tabs>
        <w:spacing w:before="0" w:after="258" w:line="230" w:lineRule="exact"/>
        <w:ind w:left="1060"/>
      </w:pPr>
      <w:r>
        <w:tab/>
        <w:t xml:space="preserve"> </w:t>
      </w:r>
      <w:r>
        <w:rPr>
          <w:rStyle w:val="71"/>
        </w:rPr>
        <w:t>Когон шахар Тиббиёт Бирлашмаси</w:t>
      </w:r>
    </w:p>
    <w:p w:rsidR="001B22D0" w:rsidRDefault="00C25BD0">
      <w:pPr>
        <w:pStyle w:val="70"/>
        <w:shd w:val="clear" w:color="auto" w:fill="auto"/>
        <w:spacing w:before="0" w:after="356" w:line="274" w:lineRule="exact"/>
        <w:ind w:left="4120"/>
      </w:pPr>
      <w:r>
        <w:rPr>
          <w:noProof/>
        </w:rPr>
        <mc:AlternateContent>
          <mc:Choice Requires="wps">
            <w:drawing>
              <wp:anchor distT="174625" distB="318770" distL="63500" distR="63500" simplePos="0" relativeHeight="377487104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-26670</wp:posOffset>
                </wp:positionV>
                <wp:extent cx="787400" cy="695960"/>
                <wp:effectExtent l="3175" t="0" r="0" b="25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2D0" w:rsidRDefault="008419B3">
                            <w:pPr>
                              <w:pStyle w:val="70"/>
                              <w:shd w:val="clear" w:color="auto" w:fill="auto"/>
                              <w:spacing w:before="0" w:after="0" w:line="274" w:lineRule="exact"/>
                              <w:ind w:left="60" w:right="120"/>
                              <w:jc w:val="both"/>
                            </w:pPr>
                            <w:r>
                              <w:rPr>
                                <w:rStyle w:val="7Exact"/>
                                <w:spacing w:val="0"/>
                              </w:rPr>
                              <w:t>Манзил: _ Тел./факс:</w:t>
                            </w:r>
                          </w:p>
                          <w:p w:rsidR="001B22D0" w:rsidRDefault="008419B3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1198"/>
                              </w:tabs>
                              <w:ind w:left="60"/>
                            </w:pPr>
                            <w:r>
                              <w:rPr>
                                <w:spacing w:val="0"/>
                              </w:rPr>
                              <w:t>д/в:</w:t>
                            </w:r>
                            <w:r>
                              <w:rPr>
                                <w:spacing w:val="0"/>
                              </w:rPr>
                              <w:tab/>
                            </w:r>
                          </w:p>
                          <w:p w:rsidR="001B22D0" w:rsidRDefault="008419B3">
                            <w:pPr>
                              <w:pStyle w:val="70"/>
                              <w:shd w:val="clear" w:color="auto" w:fill="auto"/>
                              <w:spacing w:before="0" w:after="0" w:line="274" w:lineRule="exact"/>
                              <w:ind w:left="60"/>
                              <w:jc w:val="both"/>
                            </w:pPr>
                            <w:r>
                              <w:rPr>
                                <w:rStyle w:val="7Exact"/>
                                <w:spacing w:val="0"/>
                              </w:rPr>
                              <w:t>Банк номи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2.1pt;width:62pt;height:54.8pt;z-index:-125829376;visibility:visible;mso-wrap-style:square;mso-width-percent:0;mso-height-percent:0;mso-wrap-distance-left:5pt;mso-wrap-distance-top:13.75pt;mso-wrap-distance-right:5pt;mso-wrap-distance-bottom:2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7UrA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" filled="f" stroked="f">
                <v:textbox style="mso-fit-shape-to-text:t" inset="0,0,0,0">
                  <w:txbxContent>
                    <w:p w:rsidR="001B22D0" w:rsidRDefault="008419B3">
                      <w:pPr>
                        <w:pStyle w:val="70"/>
                        <w:shd w:val="clear" w:color="auto" w:fill="auto"/>
                        <w:spacing w:before="0" w:after="0" w:line="274" w:lineRule="exact"/>
                        <w:ind w:left="60" w:right="120"/>
                        <w:jc w:val="both"/>
                      </w:pPr>
                      <w:r>
                        <w:rPr>
                          <w:rStyle w:val="7Exact"/>
                          <w:spacing w:val="0"/>
                        </w:rPr>
                        <w:t>Манзил: _ Тел./факс:</w:t>
                      </w:r>
                    </w:p>
                    <w:p w:rsidR="001B22D0" w:rsidRDefault="008419B3">
                      <w:pPr>
                        <w:pStyle w:val="8"/>
                        <w:shd w:val="clear" w:color="auto" w:fill="auto"/>
                        <w:tabs>
                          <w:tab w:val="left" w:leader="underscore" w:pos="1198"/>
                        </w:tabs>
                        <w:ind w:left="60"/>
                      </w:pPr>
                      <w:r>
                        <w:rPr>
                          <w:spacing w:val="0"/>
                        </w:rPr>
                        <w:t>д/в:</w:t>
                      </w:r>
                      <w:r>
                        <w:rPr>
                          <w:spacing w:val="0"/>
                        </w:rPr>
                        <w:tab/>
                      </w:r>
                    </w:p>
                    <w:p w:rsidR="001B22D0" w:rsidRDefault="008419B3">
                      <w:pPr>
                        <w:pStyle w:val="70"/>
                        <w:shd w:val="clear" w:color="auto" w:fill="auto"/>
                        <w:spacing w:before="0" w:after="0" w:line="274" w:lineRule="exact"/>
                        <w:ind w:left="60"/>
                        <w:jc w:val="both"/>
                      </w:pPr>
                      <w:r>
                        <w:rPr>
                          <w:rStyle w:val="7Exact"/>
                          <w:spacing w:val="0"/>
                        </w:rPr>
                        <w:t>Банк номи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9B3">
        <w:t>Манзил: Когон шахар Олтинкул кучаси1а Тел./факс 52-4-73-93 ш/х*100022860064037073102054001 Банк номи : МБ ББ ХККМ Тошкент шахар</w:t>
      </w:r>
    </w:p>
    <w:p w:rsidR="001B22D0" w:rsidRDefault="008419B3">
      <w:pPr>
        <w:pStyle w:val="70"/>
        <w:shd w:val="clear" w:color="auto" w:fill="auto"/>
        <w:tabs>
          <w:tab w:val="left" w:leader="underscore" w:pos="4638"/>
        </w:tabs>
        <w:spacing w:before="0" w:after="0" w:line="278" w:lineRule="exact"/>
        <w:ind w:left="40"/>
      </w:pPr>
      <w:r>
        <w:t>Маблаг олувчи стири:</w:t>
      </w:r>
      <w:r>
        <w:tab/>
      </w:r>
      <w:r>
        <w:t xml:space="preserve"> бюджетдан маблаг олувчи СТИРи: 201108965</w:t>
      </w:r>
    </w:p>
    <w:p w:rsidR="001B22D0" w:rsidRDefault="008419B3">
      <w:pPr>
        <w:pStyle w:val="70"/>
        <w:shd w:val="clear" w:color="auto" w:fill="auto"/>
        <w:spacing w:before="0" w:after="0" w:line="278" w:lineRule="exact"/>
        <w:ind w:left="40" w:firstLine="5240"/>
      </w:pPr>
      <w:r>
        <w:t>ОКОНХ 91511</w:t>
      </w:r>
    </w:p>
    <w:p w:rsidR="001B22D0" w:rsidRDefault="008419B3">
      <w:pPr>
        <w:pStyle w:val="70"/>
        <w:shd w:val="clear" w:color="auto" w:fill="auto"/>
        <w:spacing w:before="0" w:after="0" w:line="278" w:lineRule="exact"/>
        <w:ind w:left="40" w:firstLine="5240"/>
      </w:pPr>
      <w:r>
        <w:t>Газначилик булинмаси номи:Когон шахар</w:t>
      </w:r>
    </w:p>
    <w:p w:rsidR="001B22D0" w:rsidRDefault="008419B3">
      <w:pPr>
        <w:pStyle w:val="70"/>
        <w:shd w:val="clear" w:color="auto" w:fill="auto"/>
        <w:spacing w:before="0" w:after="0" w:line="278" w:lineRule="exact"/>
        <w:ind w:left="40" w:firstLine="5240"/>
      </w:pPr>
      <w:r>
        <w:t>Газначилик булинмаси</w:t>
      </w:r>
    </w:p>
    <w:p w:rsidR="001B22D0" w:rsidRDefault="008419B3">
      <w:pPr>
        <w:pStyle w:val="70"/>
        <w:shd w:val="clear" w:color="auto" w:fill="auto"/>
        <w:spacing w:before="0" w:after="244" w:line="278" w:lineRule="exact"/>
        <w:ind w:left="40" w:firstLine="5240"/>
      </w:pPr>
      <w:r>
        <w:t xml:space="preserve">Газна </w:t>
      </w:r>
      <w:r>
        <w:rPr>
          <w:rStyle w:val="70pt"/>
        </w:rPr>
        <w:t>х/в</w:t>
      </w:r>
      <w:r>
        <w:t xml:space="preserve"> 23402000300100001010</w:t>
      </w:r>
    </w:p>
    <w:p w:rsidR="001B22D0" w:rsidRDefault="008419B3">
      <w:pPr>
        <w:pStyle w:val="70"/>
        <w:shd w:val="clear" w:color="auto" w:fill="auto"/>
        <w:tabs>
          <w:tab w:val="left" w:leader="underscore" w:pos="4581"/>
        </w:tabs>
        <w:spacing w:before="0" w:after="0" w:line="274" w:lineRule="exact"/>
        <w:ind w:left="40"/>
      </w:pPr>
      <w:r>
        <w:t>МФО:</w:t>
      </w:r>
      <w:r>
        <w:tab/>
        <w:t xml:space="preserve"> МФО 00014</w:t>
      </w:r>
    </w:p>
    <w:p w:rsidR="001B22D0" w:rsidRDefault="008419B3">
      <w:pPr>
        <w:pStyle w:val="70"/>
        <w:shd w:val="clear" w:color="auto" w:fill="auto"/>
        <w:tabs>
          <w:tab w:val="left" w:leader="underscore" w:pos="4595"/>
        </w:tabs>
        <w:spacing w:before="0" w:after="575" w:line="274" w:lineRule="exact"/>
        <w:ind w:left="40" w:right="960" w:firstLine="5240"/>
      </w:pPr>
      <w:r>
        <w:t>газначилик булинмаси СТИРи 201122919 Радбар:</w:t>
      </w:r>
      <w:r>
        <w:tab/>
        <w:t xml:space="preserve"> Рах,бар: О.О.Зарипов</w:t>
      </w:r>
    </w:p>
    <w:p w:rsidR="001B22D0" w:rsidRDefault="00C25BD0">
      <w:pPr>
        <w:pStyle w:val="70"/>
        <w:shd w:val="clear" w:color="auto" w:fill="auto"/>
        <w:spacing w:before="0" w:after="298" w:line="230" w:lineRule="exact"/>
        <w:ind w:left="4120"/>
      </w:pPr>
      <w:r>
        <w:rPr>
          <w:noProof/>
        </w:rPr>
        <mc:AlternateContent>
          <mc:Choice Requires="wps">
            <w:drawing>
              <wp:anchor distT="396240" distB="0" distL="63500" distR="63500" simplePos="0" relativeHeight="377487105" behindDoc="1" locked="0" layoutInCell="1" allowOverlap="1">
                <wp:simplePos x="0" y="0"/>
                <wp:positionH relativeFrom="margin">
                  <wp:posOffset>1178560</wp:posOffset>
                </wp:positionH>
                <wp:positionV relativeFrom="paragraph">
                  <wp:posOffset>6350</wp:posOffset>
                </wp:positionV>
                <wp:extent cx="535305" cy="133350"/>
                <wp:effectExtent l="4445" t="0" r="3175" b="25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2D0" w:rsidRDefault="008419B3">
                            <w:pPr>
                              <w:pStyle w:val="70"/>
                              <w:shd w:val="clear" w:color="auto" w:fill="auto"/>
                              <w:spacing w:before="0" w:after="0" w:line="210" w:lineRule="exact"/>
                              <w:ind w:left="100"/>
                            </w:pPr>
                            <w:r>
                              <w:rPr>
                                <w:rStyle w:val="7Exact"/>
                                <w:spacing w:val="0"/>
                              </w:rPr>
                              <w:t>(имзо)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2.8pt;margin-top:.5pt;width:42.15pt;height:10.5pt;z-index:-125829375;visibility:visible;mso-wrap-style:square;mso-width-percent:0;mso-height-percent:0;mso-wrap-distance-left:5pt;mso-wrap-distance-top:31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" filled="f" stroked="f">
                <v:textbox style="mso-fit-shape-to-text:t" inset="0,0,0,0">
                  <w:txbxContent>
                    <w:p w:rsidR="001B22D0" w:rsidRDefault="008419B3">
                      <w:pPr>
                        <w:pStyle w:val="70"/>
                        <w:shd w:val="clear" w:color="auto" w:fill="auto"/>
                        <w:spacing w:before="0" w:after="0" w:line="210" w:lineRule="exact"/>
                        <w:ind w:left="100"/>
                      </w:pPr>
                      <w:r>
                        <w:rPr>
                          <w:rStyle w:val="7Exact"/>
                          <w:spacing w:val="0"/>
                        </w:rPr>
                        <w:t>(имзо)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9B3">
        <w:t>(имзо)</w:t>
      </w:r>
    </w:p>
    <w:p w:rsidR="001B22D0" w:rsidRDefault="00C25BD0">
      <w:pPr>
        <w:pStyle w:val="70"/>
        <w:shd w:val="clear" w:color="auto" w:fill="auto"/>
        <w:spacing w:before="0" w:after="0" w:line="23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0</wp:posOffset>
                </wp:positionV>
                <wp:extent cx="369570" cy="133350"/>
                <wp:effectExtent l="0" t="254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2D0" w:rsidRDefault="008419B3">
                            <w:pPr>
                              <w:pStyle w:val="70"/>
                              <w:shd w:val="clear" w:color="auto" w:fill="auto"/>
                              <w:spacing w:before="0" w:after="0" w:line="210" w:lineRule="exact"/>
                            </w:pPr>
                            <w:r>
                              <w:rPr>
                                <w:rStyle w:val="7Exact"/>
                                <w:spacing w:val="0"/>
                              </w:rPr>
                              <w:t>М.У.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.15pt;margin-top:0;width:29.1pt;height:10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sArwIAAK8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" filled="f" stroked="f">
                <v:textbox style="mso-fit-shape-to-text:t" inset="0,0,0,0">
                  <w:txbxContent>
                    <w:p w:rsidR="001B22D0" w:rsidRDefault="008419B3">
                      <w:pPr>
                        <w:pStyle w:val="70"/>
                        <w:shd w:val="clear" w:color="auto" w:fill="auto"/>
                        <w:spacing w:before="0" w:after="0" w:line="210" w:lineRule="exact"/>
                      </w:pPr>
                      <w:r>
                        <w:rPr>
                          <w:rStyle w:val="7Exact"/>
                          <w:spacing w:val="0"/>
                        </w:rPr>
                        <w:t>М.У.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9B3">
        <w:t>М.У.</w:t>
      </w:r>
    </w:p>
    <w:sectPr w:rsidR="001B22D0">
      <w:headerReference w:type="default" r:id="rId7"/>
      <w:pgSz w:w="11909" w:h="16838"/>
      <w:pgMar w:top="572" w:right="511" w:bottom="366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B3" w:rsidRDefault="008419B3">
      <w:r>
        <w:separator/>
      </w:r>
    </w:p>
  </w:endnote>
  <w:endnote w:type="continuationSeparator" w:id="0">
    <w:p w:rsidR="008419B3" w:rsidRDefault="0084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B3" w:rsidRDefault="008419B3"/>
  </w:footnote>
  <w:footnote w:type="continuationSeparator" w:id="0">
    <w:p w:rsidR="008419B3" w:rsidRDefault="008419B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D0" w:rsidRDefault="00C25B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6335395</wp:posOffset>
              </wp:positionH>
              <wp:positionV relativeFrom="page">
                <wp:posOffset>220980</wp:posOffset>
              </wp:positionV>
              <wp:extent cx="69850" cy="137160"/>
              <wp:effectExtent l="127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2D0" w:rsidRDefault="008419B3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\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8.85pt;margin-top:17.4pt;width:5.5pt;height:10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" filled="f" stroked="f">
              <v:textbox style="mso-fit-shape-to-text:t" inset="0,0,0,0">
                <w:txbxContent>
                  <w:p w:rsidR="001B22D0" w:rsidRDefault="008419B3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4AA"/>
    <w:multiLevelType w:val="multilevel"/>
    <w:tmpl w:val="73E0DD46"/>
    <w:lvl w:ilvl="0">
      <w:start w:val="4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2631D"/>
    <w:multiLevelType w:val="multilevel"/>
    <w:tmpl w:val="31F84006"/>
    <w:lvl w:ilvl="0">
      <w:start w:val="2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67E9C"/>
    <w:multiLevelType w:val="multilevel"/>
    <w:tmpl w:val="E18411B0"/>
    <w:lvl w:ilvl="0">
      <w:start w:val="2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44627"/>
    <w:multiLevelType w:val="multilevel"/>
    <w:tmpl w:val="F10E635C"/>
    <w:lvl w:ilvl="0">
      <w:start w:val="2"/>
      <w:numFmt w:val="decimal"/>
      <w:lvlText w:val="2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6B2911"/>
    <w:multiLevelType w:val="multilevel"/>
    <w:tmpl w:val="5FD4CE9C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B7CFA"/>
    <w:multiLevelType w:val="multilevel"/>
    <w:tmpl w:val="A80C4D94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052407"/>
    <w:multiLevelType w:val="multilevel"/>
    <w:tmpl w:val="BAC0EABE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DA4558"/>
    <w:multiLevelType w:val="multilevel"/>
    <w:tmpl w:val="19006D34"/>
    <w:lvl w:ilvl="0">
      <w:start w:val="1"/>
      <w:numFmt w:val="decimal"/>
      <w:lvlText w:val="2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A25126"/>
    <w:multiLevelType w:val="multilevel"/>
    <w:tmpl w:val="EC9A782A"/>
    <w:lvl w:ilvl="0">
      <w:start w:val="6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B428E"/>
    <w:multiLevelType w:val="multilevel"/>
    <w:tmpl w:val="242AE178"/>
    <w:lvl w:ilvl="0">
      <w:start w:val="1"/>
      <w:numFmt w:val="decimal"/>
      <w:lvlText w:val="2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E6F49"/>
    <w:multiLevelType w:val="multilevel"/>
    <w:tmpl w:val="4B26802C"/>
    <w:lvl w:ilvl="0">
      <w:start w:val="5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D0749B"/>
    <w:multiLevelType w:val="multilevel"/>
    <w:tmpl w:val="5510D77C"/>
    <w:lvl w:ilvl="0">
      <w:start w:val="1"/>
      <w:numFmt w:val="decimal"/>
      <w:lvlText w:val="2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452B2"/>
    <w:multiLevelType w:val="multilevel"/>
    <w:tmpl w:val="5C4C589C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FA49C4"/>
    <w:multiLevelType w:val="multilevel"/>
    <w:tmpl w:val="4BC682FC"/>
    <w:lvl w:ilvl="0">
      <w:start w:val="2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DB2B26"/>
    <w:multiLevelType w:val="multilevel"/>
    <w:tmpl w:val="21540A58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A670C9"/>
    <w:multiLevelType w:val="multilevel"/>
    <w:tmpl w:val="52EC9946"/>
    <w:lvl w:ilvl="0">
      <w:start w:val="1"/>
      <w:numFmt w:val="decimal"/>
      <w:lvlText w:val="2.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93930"/>
    <w:multiLevelType w:val="multilevel"/>
    <w:tmpl w:val="4176C020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F56CA2"/>
    <w:multiLevelType w:val="multilevel"/>
    <w:tmpl w:val="8EF860D0"/>
    <w:lvl w:ilvl="0">
      <w:start w:val="1"/>
      <w:numFmt w:val="decimal"/>
      <w:lvlText w:val="2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E41527"/>
    <w:multiLevelType w:val="multilevel"/>
    <w:tmpl w:val="497C7944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8"/>
  </w:num>
  <w:num w:numId="5">
    <w:abstractNumId w:val="11"/>
  </w:num>
  <w:num w:numId="6">
    <w:abstractNumId w:val="3"/>
  </w:num>
  <w:num w:numId="7">
    <w:abstractNumId w:val="2"/>
  </w:num>
  <w:num w:numId="8">
    <w:abstractNumId w:val="17"/>
  </w:num>
  <w:num w:numId="9">
    <w:abstractNumId w:val="9"/>
  </w:num>
  <w:num w:numId="10">
    <w:abstractNumId w:val="7"/>
  </w:num>
  <w:num w:numId="11">
    <w:abstractNumId w:val="15"/>
  </w:num>
  <w:num w:numId="12">
    <w:abstractNumId w:val="14"/>
  </w:num>
  <w:num w:numId="13">
    <w:abstractNumId w:val="5"/>
  </w:num>
  <w:num w:numId="14">
    <w:abstractNumId w:val="13"/>
  </w:num>
  <w:num w:numId="15">
    <w:abstractNumId w:val="10"/>
  </w:num>
  <w:num w:numId="16">
    <w:abstractNumId w:val="8"/>
  </w:num>
  <w:num w:numId="17">
    <w:abstractNumId w:val="6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D0"/>
    <w:rsid w:val="001B22D0"/>
    <w:rsid w:val="008419B3"/>
    <w:rsid w:val="00C2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23E9F9-F22D-4F5A-81FE-D0BBD92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53"/>
      <w:szCs w:val="53"/>
      <w:u w:val="non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/>
      <w:iCs/>
      <w:smallCaps w:val="0"/>
      <w:strike w:val="0"/>
      <w:sz w:val="47"/>
      <w:szCs w:val="47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41"/>
      <w:szCs w:val="41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1">
    <w:name w:val="Основной текст (5) + Не полужирный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7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0pt">
    <w:name w:val="Основной текст (7) +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74" w:lineRule="exact"/>
      <w:jc w:val="both"/>
    </w:pPr>
    <w:rPr>
      <w:rFonts w:ascii="Calibri" w:eastAsia="Calibri" w:hAnsi="Calibri" w:cs="Calibri"/>
      <w:spacing w:val="-2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b/>
      <w:bCs/>
      <w:i/>
      <w:iCs/>
      <w:sz w:val="53"/>
      <w:szCs w:val="5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Century Schoolbook" w:eastAsia="Century Schoolbook" w:hAnsi="Century Schoolbook" w:cs="Century Schoolbook"/>
      <w:b/>
      <w:bCs/>
      <w:spacing w:val="10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z w:val="47"/>
      <w:szCs w:val="4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Calibri" w:eastAsia="Calibri" w:hAnsi="Calibri" w:cs="Calibri"/>
      <w:i/>
      <w:iCs/>
      <w:sz w:val="41"/>
      <w:szCs w:val="4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8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240" w:line="288" w:lineRule="exact"/>
      <w:ind w:hanging="7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3" w:lineRule="exac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1655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2022-02-28T09:43:00Z</dcterms:created>
  <dcterms:modified xsi:type="dcterms:W3CDTF">2022-02-28T09:44:00Z</dcterms:modified>
</cp:coreProperties>
</file>