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66" w:rsidRDefault="00835366">
      <w:pPr>
        <w:shd w:val="clear" w:color="auto" w:fill="FFFFFF"/>
        <w:jc w:val="center"/>
        <w:divId w:val="452479889"/>
        <w:rPr>
          <w:rFonts w:eastAsia="Times New Roman"/>
          <w:color w:val="00008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0"/>
        <w:gridCol w:w="1082"/>
        <w:gridCol w:w="999"/>
        <w:gridCol w:w="883"/>
        <w:gridCol w:w="891"/>
        <w:gridCol w:w="980"/>
        <w:gridCol w:w="949"/>
        <w:gridCol w:w="1050"/>
        <w:gridCol w:w="907"/>
        <w:gridCol w:w="773"/>
      </w:tblGrid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Pr="008134D8" w:rsidRDefault="00672D78">
            <w:pPr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8134D8">
              <w:rPr>
                <w:rStyle w:val="a6"/>
                <w:color w:val="000000"/>
                <w:sz w:val="30"/>
                <w:szCs w:val="30"/>
              </w:rPr>
              <w:t>Аутсорсинг</w:t>
            </w:r>
            <w:proofErr w:type="spellEnd"/>
            <w:r w:rsidRPr="008134D8">
              <w:rPr>
                <w:rStyle w:val="a6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8134D8">
              <w:rPr>
                <w:rStyle w:val="a6"/>
                <w:color w:val="000000"/>
                <w:sz w:val="30"/>
                <w:szCs w:val="30"/>
              </w:rPr>
              <w:t>шартлари</w:t>
            </w:r>
            <w:proofErr w:type="spellEnd"/>
            <w:r w:rsidRPr="008134D8">
              <w:rPr>
                <w:rStyle w:val="a6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8134D8">
              <w:rPr>
                <w:rStyle w:val="a6"/>
                <w:color w:val="000000"/>
                <w:sz w:val="30"/>
                <w:szCs w:val="30"/>
              </w:rPr>
              <w:t>асосида</w:t>
            </w:r>
            <w:proofErr w:type="spellEnd"/>
            <w:r w:rsidRPr="008134D8">
              <w:rPr>
                <w:rStyle w:val="a6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8134D8">
              <w:rPr>
                <w:rStyle w:val="a6"/>
                <w:color w:val="000000"/>
                <w:sz w:val="30"/>
                <w:szCs w:val="30"/>
              </w:rPr>
              <w:t>хизматларни</w:t>
            </w:r>
            <w:proofErr w:type="spellEnd"/>
            <w:r w:rsidRPr="008134D8">
              <w:rPr>
                <w:rStyle w:val="a6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8134D8">
              <w:rPr>
                <w:rStyle w:val="a6"/>
                <w:color w:val="000000"/>
                <w:sz w:val="30"/>
                <w:szCs w:val="30"/>
              </w:rPr>
              <w:t>кўрсатиш</w:t>
            </w:r>
            <w:proofErr w:type="spellEnd"/>
            <w:r w:rsidRPr="008134D8">
              <w:rPr>
                <w:rStyle w:val="a6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8134D8">
              <w:rPr>
                <w:rStyle w:val="a6"/>
                <w:color w:val="000000"/>
                <w:sz w:val="30"/>
                <w:szCs w:val="30"/>
              </w:rPr>
              <w:t>бўйича</w:t>
            </w:r>
            <w:proofErr w:type="spellEnd"/>
            <w:r w:rsidRPr="008134D8">
              <w:rPr>
                <w:b/>
                <w:bCs/>
                <w:color w:val="000000"/>
                <w:sz w:val="30"/>
                <w:szCs w:val="30"/>
              </w:rPr>
              <w:br/>
            </w:r>
          </w:p>
        </w:tc>
      </w:tr>
      <w:tr w:rsidR="008134D8">
        <w:trPr>
          <w:divId w:val="5896286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134D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Арнасой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туман</w:t>
            </w:r>
            <w:r w:rsidR="00672D7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8134D8"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</w:t>
            </w:r>
            <w:r w:rsidR="008134D8">
              <w:rPr>
                <w:rFonts w:eastAsia="Times New Roman"/>
                <w:color w:val="000000"/>
                <w:sz w:val="20"/>
                <w:szCs w:val="20"/>
              </w:rPr>
              <w:t>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_____________________________________ номидан Низом асо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  <w:lang w:val="uz-Cyrl-UZ"/>
              </w:rPr>
              <w:t xml:space="preserve">сида фаолият юритувчи </w:t>
            </w:r>
          </w:p>
        </w:tc>
      </w:tr>
      <w:tr w:rsidR="008134D8">
        <w:trPr>
          <w:divId w:val="5896286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8134D8">
        <w:trPr>
          <w:divId w:val="5896286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8134D8">
        <w:trPr>
          <w:divId w:val="5896286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8134D8">
        <w:trPr>
          <w:divId w:val="5896286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 тўғрисида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қадар ҳар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8134D8">
        <w:trPr>
          <w:divId w:val="5896286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норматив-ҳуқуқий ҳужжатлари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қоидаларига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134D8">
        <w:trPr>
          <w:divId w:val="58962863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134D8">
        <w:trPr>
          <w:divId w:val="58962863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134D8">
        <w:trPr>
          <w:divId w:val="58962863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_____________гача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ҳисоб-рақамига пул маблағлари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ҳисобланади.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ҳуқуқ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8134D8">
        <w:trPr>
          <w:divId w:val="58962863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мол-мулкдан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ташқи қисмида техник жиҳатдан жиҳозлаш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чиқиш;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2.1.7. Қонун ҳужжатларига мувофиқ бошқа ҳуқуқлар.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жиҳозлардан мақсадли ҳамда оқилона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сақлаши,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ҳисобидан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қоплаши;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ёнғин, меҳнат муҳофазаси ҳамда санитария қоидалари,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чиқарилишини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қилиши;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тўлиқ ҳажмда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2.2.7.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қилмасдан,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бепул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тўғрилаши;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чиқариш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қоидаларига </w:t>
            </w:r>
            <w:proofErr w:type="spellStart"/>
            <w:r>
              <w:rPr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аниқланганда,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қонуний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қўйилган </w:t>
            </w:r>
            <w:proofErr w:type="spellStart"/>
            <w:r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ҳуқуқини </w:t>
            </w:r>
            <w:proofErr w:type="spellStart"/>
            <w:r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ҳужжатлари </w:t>
            </w:r>
            <w:proofErr w:type="spellStart"/>
            <w:r>
              <w:rPr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ўтган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рухсат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одоб-ахлоқ қоидаларига,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юклаши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 сақлаши,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қилиш-топшириш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қилиб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огоҳлантириши,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ўқитишни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Қонун ҳужжатларига мувофиқ бошқа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чиқарилиши (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тўғрисида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қийматини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2.3.4. Қонун ҳужжатларига мувофиқ бошқа ҳуқуқлар.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ҳақини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Қонун ҳужжатларига мувофиқ бошқа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8134D8">
        <w:trPr>
          <w:divId w:val="5896286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сони ҳақидаги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вақтдан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ортиқ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миқдорда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ҳисоблаш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қайта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чиқилади.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қисмининг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миқдорида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қилишдан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</w:t>
            </w:r>
            <w:hyperlink r:id="rId4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шартномавий-ҳуқуқий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тўғрисида»ги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5" w:history="1">
              <w:r>
                <w:rPr>
                  <w:color w:val="008080"/>
                  <w:sz w:val="20"/>
                  <w:szCs w:val="20"/>
                </w:rPr>
                <w:t xml:space="preserve">Қонуни </w:t>
              </w:r>
            </w:hyperlink>
            <w:r>
              <w:rPr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норматив-ҳуқуқий ҳужжатларида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ҳолатини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қонунчилиги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қўлланилади.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VI. Форс-мажор ҳолатлар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қисман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тўлиқ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фавқулодда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алоҳида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оқибати ҳисобланса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тасдиқланса,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қилинади.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ҳодисалар </w:t>
            </w:r>
            <w:proofErr w:type="spellStart"/>
            <w:r>
              <w:rPr>
                <w:color w:val="000000"/>
                <w:sz w:val="20"/>
                <w:szCs w:val="20"/>
              </w:rPr>
              <w:t>рўй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қоидалар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қандай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қўшимчалар фақат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ҳақиқий ҳисобланади.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ҳеч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ҳуқуқ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бўлиб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қилингунига қадар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қилади.</w:t>
            </w:r>
          </w:p>
        </w:tc>
      </w:tr>
      <w:tr w:rsidR="00835366">
        <w:trPr>
          <w:divId w:val="58962863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реквизитлари</w:t>
            </w:r>
            <w:proofErr w:type="spellEnd"/>
          </w:p>
        </w:tc>
      </w:tr>
      <w:tr w:rsidR="008134D8">
        <w:trPr>
          <w:divId w:val="5896286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672D78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35366" w:rsidRDefault="008353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134D8">
        <w:trPr>
          <w:divId w:val="58962863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134D8" w:rsidRDefault="008134D8" w:rsidP="008134D8">
            <w:pPr>
              <w:jc w:val="center"/>
              <w:rPr>
                <w:color w:val="000000"/>
              </w:rPr>
            </w:pPr>
            <w:r w:rsidRPr="003F653A">
              <w:rPr>
                <w:b/>
                <w:sz w:val="22"/>
                <w:szCs w:val="22"/>
              </w:rPr>
              <w:t>«</w:t>
            </w:r>
            <w:r w:rsidRPr="003F653A">
              <w:rPr>
                <w:b/>
                <w:sz w:val="22"/>
                <w:szCs w:val="22"/>
                <w:lang w:val="uz-Cyrl-UZ"/>
              </w:rPr>
              <w:t>ИЖРОЧИ</w:t>
            </w:r>
            <w:r w:rsidRPr="003F653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134D8" w:rsidRDefault="008134D8" w:rsidP="008134D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134D8" w:rsidRDefault="008134D8" w:rsidP="008134D8">
            <w:pPr>
              <w:jc w:val="center"/>
              <w:rPr>
                <w:color w:val="000000"/>
              </w:rPr>
            </w:pPr>
            <w:r w:rsidRPr="003F653A">
              <w:rPr>
                <w:b/>
                <w:sz w:val="22"/>
                <w:szCs w:val="22"/>
              </w:rPr>
              <w:t>«</w:t>
            </w:r>
            <w:r w:rsidRPr="003F653A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3F653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134D8" w:rsidRDefault="008134D8" w:rsidP="008134D8">
            <w:pPr>
              <w:jc w:val="center"/>
              <w:rPr>
                <w:color w:val="000000"/>
              </w:rPr>
            </w:pPr>
          </w:p>
        </w:tc>
      </w:tr>
      <w:tr w:rsidR="008134D8">
        <w:trPr>
          <w:divId w:val="58962863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134D8" w:rsidRPr="008134D8" w:rsidRDefault="008134D8" w:rsidP="008134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lang w:val="uz-Cyrl-UZ"/>
              </w:rPr>
              <w:t>___________________________</w:t>
            </w:r>
          </w:p>
          <w:p w:rsidR="008134D8" w:rsidRPr="003F653A" w:rsidRDefault="008134D8" w:rsidP="008134D8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3F653A">
              <w:rPr>
                <w:rFonts w:eastAsia="Calibri"/>
                <w:sz w:val="22"/>
                <w:szCs w:val="22"/>
                <w:lang w:val="uz-Cyrl-UZ"/>
              </w:rPr>
              <w:t xml:space="preserve"> </w:t>
            </w:r>
            <w:r w:rsidRPr="003F653A">
              <w:rPr>
                <w:rFonts w:eastAsia="Calibri"/>
                <w:noProof/>
                <w:sz w:val="22"/>
                <w:szCs w:val="22"/>
              </w:rPr>
              <w:t>(</w:t>
            </w:r>
            <w:r w:rsidRPr="003F653A">
              <w:rPr>
                <w:rFonts w:eastAsia="Calibri"/>
                <w:noProof/>
                <w:sz w:val="22"/>
                <w:szCs w:val="22"/>
                <w:lang w:val="uz-Cyrl-UZ"/>
              </w:rPr>
              <w:t>ижрочи номи</w:t>
            </w:r>
            <w:r w:rsidRPr="003F653A">
              <w:rPr>
                <w:rFonts w:eastAsia="Calibri"/>
                <w:noProof/>
                <w:sz w:val="22"/>
                <w:szCs w:val="22"/>
              </w:rPr>
              <w:t>)</w:t>
            </w:r>
          </w:p>
          <w:p w:rsidR="008134D8" w:rsidRPr="003F653A" w:rsidRDefault="008134D8" w:rsidP="008134D8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3F653A">
              <w:rPr>
                <w:sz w:val="22"/>
                <w:szCs w:val="22"/>
                <w:lang w:val="uz-Cyrl-UZ"/>
              </w:rPr>
              <w:t>Манзил</w:t>
            </w:r>
            <w:r w:rsidRPr="003F653A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  <w:lang w:val="uz-Cyrl-UZ"/>
              </w:rPr>
              <w:t>________________________</w:t>
            </w:r>
          </w:p>
          <w:p w:rsidR="008134D8" w:rsidRPr="00D73B34" w:rsidRDefault="008134D8" w:rsidP="008134D8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3F653A">
              <w:rPr>
                <w:sz w:val="22"/>
                <w:szCs w:val="22"/>
                <w:lang w:val="uz-Cyrl-UZ"/>
              </w:rPr>
              <w:t>СТИР</w:t>
            </w:r>
            <w:r w:rsidRPr="003F653A">
              <w:rPr>
                <w:sz w:val="22"/>
                <w:szCs w:val="22"/>
              </w:rPr>
              <w:t xml:space="preserve">и  </w:t>
            </w:r>
            <w:r>
              <w:rPr>
                <w:sz w:val="22"/>
                <w:szCs w:val="22"/>
              </w:rPr>
              <w:t>_________________________</w:t>
            </w:r>
          </w:p>
          <w:p w:rsidR="008134D8" w:rsidRPr="00D73B34" w:rsidRDefault="008134D8" w:rsidP="008134D8">
            <w:pPr>
              <w:spacing w:line="360" w:lineRule="auto"/>
              <w:rPr>
                <w:sz w:val="32"/>
                <w:szCs w:val="32"/>
              </w:rPr>
            </w:pPr>
            <w:r w:rsidRPr="003F653A">
              <w:rPr>
                <w:sz w:val="22"/>
                <w:szCs w:val="22"/>
                <w:lang w:val="uz-Cyrl-UZ"/>
              </w:rPr>
              <w:t>Ҳисобрақам</w:t>
            </w:r>
            <w:r w:rsidRPr="003F653A">
              <w:rPr>
                <w:sz w:val="22"/>
                <w:szCs w:val="22"/>
              </w:rPr>
              <w:t xml:space="preserve">:  </w:t>
            </w:r>
            <w:r>
              <w:rPr>
                <w:rFonts w:ascii="TimesNewRomanPS-BoldMT" w:hAnsi="TimesNewRomanPS-BoldMT" w:cs="TimesNewRomanPS-BoldMT"/>
                <w:bCs/>
                <w:sz w:val="22"/>
                <w:szCs w:val="22"/>
                <w:lang w:val="uz-Cyrl-UZ"/>
              </w:rPr>
              <w:t>____________________</w:t>
            </w:r>
          </w:p>
          <w:p w:rsidR="008134D8" w:rsidRPr="001B2505" w:rsidRDefault="008134D8" w:rsidP="008134D8">
            <w:pPr>
              <w:spacing w:line="360" w:lineRule="auto"/>
            </w:pPr>
            <w:r w:rsidRPr="001B2505">
              <w:rPr>
                <w:lang w:val="uz-Cyrl-UZ"/>
              </w:rPr>
              <w:t>Банк номи</w:t>
            </w:r>
            <w:r w:rsidRPr="001B2505">
              <w:t xml:space="preserve">: </w:t>
            </w:r>
            <w:r>
              <w:rPr>
                <w:bCs/>
              </w:rPr>
              <w:t>___________________</w:t>
            </w:r>
          </w:p>
          <w:p w:rsidR="008134D8" w:rsidRPr="003F653A" w:rsidRDefault="008134D8" w:rsidP="008134D8">
            <w:pPr>
              <w:spacing w:line="360" w:lineRule="auto"/>
              <w:rPr>
                <w:sz w:val="22"/>
                <w:szCs w:val="22"/>
              </w:rPr>
            </w:pPr>
            <w:r w:rsidRPr="003F653A">
              <w:rPr>
                <w:sz w:val="22"/>
                <w:szCs w:val="22"/>
              </w:rPr>
              <w:t xml:space="preserve">МФО:   </w:t>
            </w:r>
            <w:r>
              <w:rPr>
                <w:sz w:val="22"/>
                <w:szCs w:val="22"/>
                <w:lang w:val="uz-Cyrl-UZ"/>
              </w:rPr>
              <w:t>______</w:t>
            </w:r>
            <w:r w:rsidRPr="003F653A">
              <w:rPr>
                <w:sz w:val="22"/>
                <w:szCs w:val="22"/>
              </w:rPr>
              <w:t xml:space="preserve">ОКОНХ: </w:t>
            </w:r>
            <w:r>
              <w:rPr>
                <w:sz w:val="22"/>
                <w:szCs w:val="22"/>
              </w:rPr>
              <w:t>__________</w:t>
            </w:r>
          </w:p>
          <w:p w:rsidR="008134D8" w:rsidRPr="003F653A" w:rsidRDefault="008134D8" w:rsidP="008134D8">
            <w:pPr>
              <w:rPr>
                <w:sz w:val="22"/>
                <w:szCs w:val="22"/>
              </w:rPr>
            </w:pPr>
          </w:p>
          <w:p w:rsidR="008134D8" w:rsidRDefault="008134D8" w:rsidP="008134D8">
            <w:pPr>
              <w:spacing w:before="200"/>
              <w:rPr>
                <w:color w:val="000000"/>
              </w:rPr>
            </w:pPr>
            <w:r w:rsidRPr="008A54FF">
              <w:rPr>
                <w:b/>
                <w:sz w:val="22"/>
                <w:szCs w:val="22"/>
                <w:lang w:val="uz-Cyrl-UZ"/>
              </w:rPr>
              <w:t>Раҳбар</w:t>
            </w:r>
            <w:r w:rsidRPr="008A54FF">
              <w:rPr>
                <w:b/>
                <w:sz w:val="22"/>
                <w:szCs w:val="22"/>
              </w:rPr>
              <w:t xml:space="preserve"> 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134D8" w:rsidRDefault="008134D8" w:rsidP="008134D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134D8" w:rsidRPr="00284650" w:rsidRDefault="008134D8" w:rsidP="00813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z-Cyrl-UZ"/>
              </w:rPr>
              <w:t>Арнасой туман тиббиёт бирлашмаси</w:t>
            </w:r>
          </w:p>
          <w:p w:rsidR="008134D8" w:rsidRPr="003F653A" w:rsidRDefault="008134D8" w:rsidP="008134D8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3F653A">
              <w:rPr>
                <w:rFonts w:eastAsia="Calibri"/>
                <w:noProof/>
                <w:sz w:val="22"/>
                <w:szCs w:val="22"/>
              </w:rPr>
              <w:t>(бюджетдан маблағ олувчининг номи)</w:t>
            </w:r>
          </w:p>
          <w:p w:rsidR="008134D8" w:rsidRPr="00486EF9" w:rsidRDefault="008134D8" w:rsidP="008134D8">
            <w:pPr>
              <w:rPr>
                <w:sz w:val="22"/>
                <w:szCs w:val="22"/>
                <w:lang w:val="uz-Cyrl-UZ"/>
              </w:rPr>
            </w:pPr>
            <w:r w:rsidRPr="003F653A">
              <w:rPr>
                <w:sz w:val="22"/>
                <w:szCs w:val="22"/>
                <w:lang w:val="uz-Cyrl-UZ"/>
              </w:rPr>
              <w:t>Манзил</w:t>
            </w:r>
            <w:r>
              <w:rPr>
                <w:sz w:val="22"/>
                <w:szCs w:val="22"/>
                <w:lang w:val="uz-Cyrl-UZ"/>
              </w:rPr>
              <w:t xml:space="preserve"> Бобур МФЙ Н.Холмуродов кучаси</w:t>
            </w:r>
          </w:p>
          <w:p w:rsidR="008134D8" w:rsidRDefault="008134D8" w:rsidP="0081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ШХВ: 100022860082017073101054001</w:t>
            </w:r>
          </w:p>
          <w:p w:rsidR="008134D8" w:rsidRDefault="008134D8" w:rsidP="008134D8">
            <w:pPr>
              <w:rPr>
                <w:sz w:val="22"/>
                <w:szCs w:val="22"/>
              </w:rPr>
            </w:pPr>
            <w:r w:rsidRPr="003F653A">
              <w:rPr>
                <w:sz w:val="22"/>
                <w:szCs w:val="22"/>
                <w:lang w:val="uz-Cyrl-UZ"/>
              </w:rPr>
              <w:t>Буюртмачининг СТИРи</w:t>
            </w:r>
            <w:r w:rsidRPr="003F65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200331571</w:t>
            </w:r>
          </w:p>
          <w:p w:rsidR="008134D8" w:rsidRDefault="008134D8" w:rsidP="008134D8">
            <w:pPr>
              <w:rPr>
                <w:sz w:val="22"/>
                <w:szCs w:val="22"/>
              </w:rPr>
            </w:pPr>
            <w:r w:rsidRPr="003F653A">
              <w:rPr>
                <w:sz w:val="22"/>
                <w:szCs w:val="22"/>
                <w:lang w:val="uz-Cyrl-UZ"/>
              </w:rPr>
              <w:t xml:space="preserve">Буюртмачининг </w:t>
            </w:r>
            <w:r w:rsidRPr="003F653A">
              <w:rPr>
                <w:sz w:val="22"/>
                <w:szCs w:val="22"/>
              </w:rPr>
              <w:t>ОКОНХ</w:t>
            </w:r>
            <w:r>
              <w:rPr>
                <w:sz w:val="22"/>
                <w:szCs w:val="22"/>
              </w:rPr>
              <w:t xml:space="preserve"> 91511</w:t>
            </w:r>
            <w:r w:rsidRPr="003F653A">
              <w:rPr>
                <w:sz w:val="22"/>
                <w:szCs w:val="22"/>
              </w:rPr>
              <w:t xml:space="preserve">   </w:t>
            </w:r>
          </w:p>
          <w:p w:rsidR="008134D8" w:rsidRPr="003F653A" w:rsidRDefault="008134D8" w:rsidP="008134D8">
            <w:pPr>
              <w:rPr>
                <w:sz w:val="22"/>
                <w:szCs w:val="22"/>
              </w:rPr>
            </w:pPr>
            <w:r w:rsidRPr="003F653A">
              <w:rPr>
                <w:sz w:val="22"/>
                <w:szCs w:val="22"/>
                <w:lang w:val="uz-Cyrl-UZ"/>
              </w:rPr>
              <w:t>Буюртмачининг ғазна шахсий ҳисобварағи</w:t>
            </w:r>
            <w:r w:rsidRPr="003F653A">
              <w:rPr>
                <w:sz w:val="22"/>
                <w:szCs w:val="22"/>
              </w:rPr>
              <w:t>:</w:t>
            </w:r>
          </w:p>
          <w:p w:rsidR="008134D8" w:rsidRPr="003F653A" w:rsidRDefault="008134D8" w:rsidP="008134D8">
            <w:pPr>
              <w:rPr>
                <w:sz w:val="22"/>
                <w:szCs w:val="22"/>
              </w:rPr>
            </w:pPr>
            <w:r w:rsidRPr="003F653A">
              <w:rPr>
                <w:sz w:val="22"/>
                <w:szCs w:val="22"/>
                <w:lang w:val="uz-Cyrl-UZ"/>
              </w:rPr>
              <w:t>Ғазначилик номи</w:t>
            </w:r>
            <w:r w:rsidRPr="003F653A">
              <w:rPr>
                <w:sz w:val="22"/>
                <w:szCs w:val="22"/>
              </w:rPr>
              <w:t>:_</w:t>
            </w:r>
            <w:r w:rsidRPr="003F653A">
              <w:rPr>
                <w:sz w:val="22"/>
                <w:szCs w:val="22"/>
                <w:u w:val="single"/>
                <w:lang w:val="uz-Cyrl-UZ"/>
              </w:rPr>
              <w:t>Молия вазирлиги Ягона ғазна ҳисобварағи</w:t>
            </w:r>
          </w:p>
          <w:p w:rsidR="008134D8" w:rsidRPr="003F653A" w:rsidRDefault="008134D8" w:rsidP="008134D8">
            <w:pPr>
              <w:rPr>
                <w:sz w:val="22"/>
                <w:szCs w:val="22"/>
              </w:rPr>
            </w:pPr>
            <w:r w:rsidRPr="003F653A">
              <w:rPr>
                <w:sz w:val="22"/>
                <w:szCs w:val="22"/>
                <w:lang w:val="uz-Cyrl-UZ"/>
              </w:rPr>
              <w:t>ЯҒҲ</w:t>
            </w:r>
            <w:r w:rsidRPr="003F653A">
              <w:rPr>
                <w:sz w:val="22"/>
                <w:szCs w:val="22"/>
              </w:rPr>
              <w:t xml:space="preserve"> (</w:t>
            </w:r>
            <w:r w:rsidRPr="003F653A">
              <w:rPr>
                <w:sz w:val="22"/>
                <w:szCs w:val="22"/>
                <w:lang w:val="uz-Cyrl-UZ"/>
              </w:rPr>
              <w:t>Ягона Ғазна ҳисобварағи</w:t>
            </w:r>
            <w:r w:rsidRPr="003F653A">
              <w:rPr>
                <w:sz w:val="22"/>
                <w:szCs w:val="22"/>
              </w:rPr>
              <w:t xml:space="preserve">):  </w:t>
            </w:r>
            <w:r w:rsidRPr="003F653A">
              <w:rPr>
                <w:sz w:val="22"/>
                <w:szCs w:val="22"/>
                <w:u w:val="single"/>
                <w:lang w:val="uz-Cyrl-UZ"/>
              </w:rPr>
              <w:t>23402000300100001010</w:t>
            </w:r>
          </w:p>
          <w:p w:rsidR="008134D8" w:rsidRPr="003F653A" w:rsidRDefault="008134D8" w:rsidP="008134D8">
            <w:pPr>
              <w:rPr>
                <w:sz w:val="22"/>
                <w:szCs w:val="22"/>
              </w:rPr>
            </w:pPr>
            <w:r w:rsidRPr="003F653A">
              <w:rPr>
                <w:sz w:val="22"/>
                <w:szCs w:val="22"/>
                <w:lang w:val="uz-Cyrl-UZ"/>
              </w:rPr>
              <w:t>Банк номи</w:t>
            </w:r>
            <w:r w:rsidRPr="003F653A">
              <w:rPr>
                <w:sz w:val="22"/>
                <w:szCs w:val="22"/>
              </w:rPr>
              <w:t xml:space="preserve">  </w:t>
            </w:r>
            <w:r w:rsidRPr="003F653A">
              <w:rPr>
                <w:sz w:val="22"/>
                <w:szCs w:val="22"/>
                <w:u w:val="single"/>
                <w:lang w:val="uz-Cyrl-UZ"/>
              </w:rPr>
              <w:t>Тошкент ш. Марказий банк ҲККМ</w:t>
            </w:r>
            <w:r w:rsidRPr="003F653A">
              <w:rPr>
                <w:sz w:val="22"/>
                <w:szCs w:val="22"/>
                <w:lang w:val="uz-Cyrl-UZ"/>
              </w:rPr>
              <w:t xml:space="preserve">         </w:t>
            </w:r>
            <w:r w:rsidRPr="003F653A">
              <w:rPr>
                <w:sz w:val="22"/>
                <w:szCs w:val="22"/>
              </w:rPr>
              <w:t>МФО __</w:t>
            </w:r>
            <w:r w:rsidRPr="003F653A">
              <w:rPr>
                <w:sz w:val="22"/>
                <w:szCs w:val="22"/>
                <w:u w:val="single"/>
                <w:lang w:val="uz-Cyrl-UZ"/>
              </w:rPr>
              <w:t>00014</w:t>
            </w:r>
            <w:r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 w:rsidRPr="003F653A">
              <w:rPr>
                <w:sz w:val="22"/>
                <w:szCs w:val="22"/>
                <w:lang w:val="uz-Cyrl-UZ"/>
              </w:rPr>
              <w:t>Ғазначилик СТИРи</w:t>
            </w:r>
            <w:r w:rsidRPr="003F653A">
              <w:rPr>
                <w:sz w:val="22"/>
                <w:szCs w:val="22"/>
              </w:rPr>
              <w:t xml:space="preserve"> </w:t>
            </w:r>
            <w:r w:rsidRPr="003F653A">
              <w:rPr>
                <w:sz w:val="22"/>
                <w:szCs w:val="22"/>
                <w:u w:val="single"/>
                <w:lang w:val="uz-Cyrl-UZ"/>
              </w:rPr>
              <w:t>201122919</w:t>
            </w:r>
          </w:p>
          <w:p w:rsidR="008134D8" w:rsidRDefault="008134D8" w:rsidP="008134D8">
            <w:pPr>
              <w:spacing w:before="200"/>
              <w:rPr>
                <w:b/>
                <w:sz w:val="22"/>
                <w:szCs w:val="22"/>
                <w:lang w:val="uz-Cyrl-UZ"/>
              </w:rPr>
            </w:pPr>
          </w:p>
          <w:p w:rsidR="008134D8" w:rsidRPr="008A54FF" w:rsidRDefault="008134D8" w:rsidP="008134D8">
            <w:pPr>
              <w:spacing w:before="200"/>
              <w:rPr>
                <w:b/>
                <w:sz w:val="22"/>
                <w:szCs w:val="22"/>
                <w:lang w:val="uz-Cyrl-UZ"/>
              </w:rPr>
            </w:pPr>
            <w:r w:rsidRPr="008A54FF">
              <w:rPr>
                <w:b/>
                <w:sz w:val="22"/>
                <w:szCs w:val="22"/>
                <w:lang w:val="uz-Cyrl-UZ"/>
              </w:rPr>
              <w:t>Раҳбар</w:t>
            </w:r>
            <w:r w:rsidRPr="008A54FF">
              <w:rPr>
                <w:b/>
                <w:sz w:val="22"/>
                <w:szCs w:val="22"/>
              </w:rPr>
              <w:t xml:space="preserve"> __________    </w:t>
            </w:r>
            <w:r>
              <w:rPr>
                <w:b/>
                <w:sz w:val="22"/>
                <w:szCs w:val="22"/>
                <w:lang w:val="uz-Cyrl-UZ"/>
              </w:rPr>
              <w:t>М.Абдусаттарова</w:t>
            </w:r>
          </w:p>
          <w:p w:rsidR="008134D8" w:rsidRPr="001B2505" w:rsidRDefault="008134D8" w:rsidP="008134D8">
            <w:pPr>
              <w:rPr>
                <w:sz w:val="16"/>
                <w:szCs w:val="16"/>
              </w:rPr>
            </w:pPr>
            <w:r w:rsidRPr="001B2505">
              <w:rPr>
                <w:sz w:val="16"/>
                <w:szCs w:val="16"/>
              </w:rPr>
              <w:t xml:space="preserve">    </w:t>
            </w:r>
            <w:r w:rsidRPr="001B2505">
              <w:rPr>
                <w:sz w:val="16"/>
                <w:szCs w:val="16"/>
                <w:lang w:val="uz-Cyrl-UZ"/>
              </w:rPr>
              <w:t xml:space="preserve">          </w:t>
            </w:r>
            <w:r>
              <w:rPr>
                <w:sz w:val="16"/>
                <w:szCs w:val="16"/>
                <w:lang w:val="uz-Cyrl-UZ"/>
              </w:rPr>
              <w:t xml:space="preserve">      </w:t>
            </w:r>
            <w:r w:rsidRPr="001B2505">
              <w:rPr>
                <w:sz w:val="16"/>
                <w:szCs w:val="16"/>
                <w:lang w:val="uz-Cyrl-UZ"/>
              </w:rPr>
              <w:t xml:space="preserve">   имзо,</w:t>
            </w:r>
            <w:r w:rsidRPr="001B2505">
              <w:rPr>
                <w:sz w:val="16"/>
                <w:szCs w:val="16"/>
              </w:rPr>
              <w:t xml:space="preserve"> </w:t>
            </w:r>
            <w:r w:rsidRPr="001B2505">
              <w:rPr>
                <w:sz w:val="16"/>
                <w:szCs w:val="16"/>
                <w:lang w:val="uz-Cyrl-UZ"/>
              </w:rPr>
              <w:t xml:space="preserve">                   </w:t>
            </w:r>
            <w:r>
              <w:rPr>
                <w:sz w:val="16"/>
                <w:szCs w:val="16"/>
                <w:lang w:val="uz-Cyrl-UZ"/>
              </w:rPr>
              <w:t xml:space="preserve">            </w:t>
            </w:r>
            <w:r w:rsidRPr="001B2505">
              <w:rPr>
                <w:sz w:val="16"/>
                <w:szCs w:val="16"/>
                <w:lang w:val="uz-Cyrl-UZ"/>
              </w:rPr>
              <w:t xml:space="preserve"> ( </w:t>
            </w:r>
            <w:r w:rsidRPr="001B2505">
              <w:rPr>
                <w:sz w:val="16"/>
                <w:szCs w:val="16"/>
              </w:rPr>
              <w:t>Ф.И.О.)</w:t>
            </w:r>
          </w:p>
          <w:p w:rsidR="008134D8" w:rsidRDefault="008134D8" w:rsidP="008134D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134D8" w:rsidRDefault="008134D8" w:rsidP="008134D8">
            <w:pPr>
              <w:jc w:val="center"/>
              <w:rPr>
                <w:color w:val="000000"/>
              </w:rPr>
            </w:pPr>
          </w:p>
        </w:tc>
      </w:tr>
    </w:tbl>
    <w:p w:rsidR="00672D78" w:rsidRDefault="00672D78" w:rsidP="008134D8">
      <w:pPr>
        <w:shd w:val="clear" w:color="auto" w:fill="FFFFFF"/>
        <w:jc w:val="center"/>
        <w:divId w:val="2071268067"/>
        <w:rPr>
          <w:rFonts w:eastAsia="Times New Roman"/>
          <w:i/>
          <w:iCs/>
          <w:color w:val="800000"/>
          <w:sz w:val="22"/>
          <w:szCs w:val="22"/>
        </w:rPr>
      </w:pPr>
    </w:p>
    <w:sectPr w:rsidR="00672D78" w:rsidSect="0002557E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F625D"/>
    <w:rsid w:val="0002557E"/>
    <w:rsid w:val="000F625D"/>
    <w:rsid w:val="0016183A"/>
    <w:rsid w:val="00672D78"/>
    <w:rsid w:val="008134D8"/>
    <w:rsid w:val="00835366"/>
    <w:rsid w:val="00A502D5"/>
    <w:rsid w:val="00D2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7E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5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557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2557E"/>
    <w:pPr>
      <w:spacing w:before="100" w:beforeAutospacing="1" w:after="100" w:afterAutospacing="1"/>
    </w:pPr>
  </w:style>
  <w:style w:type="paragraph" w:customStyle="1" w:styleId="aexp">
    <w:name w:val="aexp"/>
    <w:basedOn w:val="a"/>
    <w:rsid w:val="0002557E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02557E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02557E"/>
    <w:pPr>
      <w:spacing w:after="240"/>
      <w:jc w:val="center"/>
    </w:pPr>
  </w:style>
  <w:style w:type="paragraph" w:customStyle="1" w:styleId="iorrn">
    <w:name w:val="iorrn"/>
    <w:basedOn w:val="a"/>
    <w:rsid w:val="0002557E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02557E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02557E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02557E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02557E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02557E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02557E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02557E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02557E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02557E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02557E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02557E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02557E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02557E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02557E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02557E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02557E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02557E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02557E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02557E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02557E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02557E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02557E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02557E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02557E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02557E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02557E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02557E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02557E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02557E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02557E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02557E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02557E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02557E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02557E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02557E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02557E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02557E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02557E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02557E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02557E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02557E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02557E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02557E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02557E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02557E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02557E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02557E"/>
    <w:rPr>
      <w:b/>
      <w:bCs/>
    </w:rPr>
  </w:style>
  <w:style w:type="character" w:customStyle="1" w:styleId="iorval1">
    <w:name w:val="iorval1"/>
    <w:basedOn w:val="a0"/>
    <w:rsid w:val="0002557E"/>
  </w:style>
  <w:style w:type="character" w:styleId="a6">
    <w:name w:val="Strong"/>
    <w:basedOn w:val="a0"/>
    <w:uiPriority w:val="22"/>
    <w:qFormat/>
    <w:rsid w:val="000255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77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889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633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x.uz/docs/18942" TargetMode="External"/><Relationship Id="rId4" Type="http://schemas.openxmlformats.org/officeDocument/2006/relationships/hyperlink" Target="http://lex.uz/docs/11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16 10.01.2020</vt:lpstr>
    </vt:vector>
  </TitlesOfParts>
  <Company>SPecialiST RePack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16 10.01.2020</dc:title>
  <dc:creator>USER</dc:creator>
  <cp:lastModifiedBy>21K03_KES_1</cp:lastModifiedBy>
  <cp:revision>2</cp:revision>
  <dcterms:created xsi:type="dcterms:W3CDTF">2022-03-07T04:43:00Z</dcterms:created>
  <dcterms:modified xsi:type="dcterms:W3CDTF">2022-03-07T04:43:00Z</dcterms:modified>
</cp:coreProperties>
</file>