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12" w:rsidRDefault="002E5397" w:rsidP="00551212">
      <w:pPr>
        <w:ind w:right="-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z-Cyrl-UZ"/>
        </w:rPr>
        <w:t>Oldi</w:t>
      </w:r>
      <w:r w:rsidR="00551212" w:rsidRPr="00C26326">
        <w:rPr>
          <w:b/>
          <w:sz w:val="28"/>
          <w:szCs w:val="28"/>
          <w:lang w:val="uz-Cyrl-UZ"/>
        </w:rPr>
        <w:t xml:space="preserve"> - </w:t>
      </w:r>
      <w:r>
        <w:rPr>
          <w:b/>
          <w:sz w:val="28"/>
          <w:szCs w:val="28"/>
          <w:lang w:val="uz-Cyrl-UZ"/>
        </w:rPr>
        <w:t>sotdi</w:t>
      </w:r>
      <w:r w:rsidR="00551212" w:rsidRPr="00C26326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shartnomasi</w:t>
      </w:r>
      <w:r w:rsidR="00551212" w:rsidRPr="00C26326">
        <w:rPr>
          <w:b/>
          <w:sz w:val="28"/>
          <w:szCs w:val="28"/>
          <w:lang w:val="uz-Cyrl-UZ"/>
        </w:rPr>
        <w:t xml:space="preserve"> № </w:t>
      </w:r>
      <w:r w:rsidR="00D6522C">
        <w:rPr>
          <w:b/>
          <w:sz w:val="28"/>
          <w:szCs w:val="28"/>
          <w:lang w:val="en-US"/>
        </w:rPr>
        <w:t>_____</w:t>
      </w:r>
    </w:p>
    <w:p w:rsidR="00D6522C" w:rsidRPr="00C26326" w:rsidRDefault="00D6522C" w:rsidP="00551212">
      <w:pPr>
        <w:ind w:right="-5"/>
        <w:jc w:val="center"/>
        <w:rPr>
          <w:b/>
          <w:sz w:val="28"/>
          <w:szCs w:val="28"/>
          <w:lang w:val="uz-Cyrl-UZ"/>
        </w:rPr>
      </w:pPr>
    </w:p>
    <w:p w:rsidR="00551212" w:rsidRPr="00C26326" w:rsidRDefault="00551212" w:rsidP="00551212">
      <w:pPr>
        <w:ind w:right="-185"/>
        <w:rPr>
          <w:b/>
          <w:sz w:val="22"/>
          <w:szCs w:val="22"/>
          <w:lang w:val="uz-Cyrl-UZ"/>
        </w:rPr>
      </w:pPr>
      <w:r w:rsidRPr="00C26326">
        <w:rPr>
          <w:b/>
          <w:sz w:val="22"/>
          <w:szCs w:val="22"/>
          <w:lang w:val="uz-Cyrl-UZ"/>
        </w:rPr>
        <w:t xml:space="preserve">              </w:t>
      </w:r>
      <w:r>
        <w:rPr>
          <w:b/>
          <w:sz w:val="22"/>
          <w:szCs w:val="22"/>
          <w:lang w:val="uz-Cyrl-UZ"/>
        </w:rPr>
        <w:t xml:space="preserve"> </w:t>
      </w:r>
      <w:r w:rsidR="00D6522C" w:rsidRPr="00D6522C">
        <w:rPr>
          <w:b/>
          <w:sz w:val="22"/>
          <w:szCs w:val="22"/>
          <w:lang w:val="uz-Cyrl-UZ"/>
        </w:rPr>
        <w:t>______________________</w:t>
      </w:r>
      <w:r w:rsidRPr="00C26326">
        <w:rPr>
          <w:b/>
          <w:sz w:val="22"/>
          <w:szCs w:val="22"/>
          <w:lang w:val="uz-Cyrl-UZ"/>
        </w:rPr>
        <w:tab/>
      </w:r>
      <w:r w:rsidRPr="00C26326">
        <w:rPr>
          <w:b/>
          <w:sz w:val="22"/>
          <w:szCs w:val="22"/>
          <w:lang w:val="uz-Cyrl-UZ"/>
        </w:rPr>
        <w:tab/>
      </w:r>
      <w:r w:rsidRPr="00C26326">
        <w:rPr>
          <w:b/>
          <w:sz w:val="22"/>
          <w:szCs w:val="22"/>
          <w:lang w:val="uz-Cyrl-UZ"/>
        </w:rPr>
        <w:tab/>
      </w:r>
      <w:r w:rsidRPr="00C26326">
        <w:rPr>
          <w:b/>
          <w:sz w:val="22"/>
          <w:szCs w:val="22"/>
          <w:lang w:val="uz-Cyrl-UZ"/>
        </w:rPr>
        <w:tab/>
      </w:r>
      <w:r w:rsidRPr="00C26326">
        <w:rPr>
          <w:b/>
          <w:sz w:val="22"/>
          <w:szCs w:val="22"/>
          <w:lang w:val="uz-Cyrl-UZ"/>
        </w:rPr>
        <w:tab/>
        <w:t xml:space="preserve">            </w:t>
      </w:r>
      <w:r>
        <w:rPr>
          <w:b/>
          <w:sz w:val="22"/>
          <w:szCs w:val="22"/>
          <w:lang w:val="uz-Cyrl-UZ"/>
        </w:rPr>
        <w:t xml:space="preserve"> </w:t>
      </w:r>
      <w:r w:rsidRPr="00C26326">
        <w:rPr>
          <w:b/>
          <w:sz w:val="22"/>
          <w:szCs w:val="22"/>
          <w:lang w:val="uz-Cyrl-UZ"/>
        </w:rPr>
        <w:t>“</w:t>
      </w:r>
      <w:r w:rsidR="00D6522C" w:rsidRPr="00D6522C">
        <w:rPr>
          <w:b/>
          <w:sz w:val="22"/>
          <w:szCs w:val="22"/>
          <w:lang w:val="uz-Cyrl-UZ"/>
        </w:rPr>
        <w:t>____</w:t>
      </w:r>
      <w:r w:rsidRPr="00C26326">
        <w:rPr>
          <w:b/>
          <w:sz w:val="22"/>
          <w:szCs w:val="22"/>
          <w:lang w:val="uz-Cyrl-UZ"/>
        </w:rPr>
        <w:t xml:space="preserve"> ”</w:t>
      </w:r>
      <w:r w:rsidR="00D6522C" w:rsidRPr="00D6522C">
        <w:rPr>
          <w:b/>
          <w:sz w:val="22"/>
          <w:szCs w:val="22"/>
          <w:lang w:val="uz-Cyrl-UZ"/>
        </w:rPr>
        <w:t>___________</w:t>
      </w:r>
      <w:r w:rsidRPr="00C26326">
        <w:rPr>
          <w:b/>
          <w:sz w:val="22"/>
          <w:szCs w:val="22"/>
          <w:lang w:val="uz-Cyrl-UZ"/>
        </w:rPr>
        <w:t xml:space="preserve"> 202</w:t>
      </w:r>
      <w:r w:rsidR="00D6522C" w:rsidRPr="00D6522C">
        <w:rPr>
          <w:b/>
          <w:sz w:val="22"/>
          <w:szCs w:val="22"/>
          <w:lang w:val="uz-Cyrl-UZ"/>
        </w:rPr>
        <w:t>2</w:t>
      </w:r>
      <w:r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yil</w:t>
      </w:r>
      <w:r w:rsidRPr="00C26326">
        <w:rPr>
          <w:b/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right="-5"/>
        <w:rPr>
          <w:sz w:val="22"/>
          <w:szCs w:val="22"/>
          <w:lang w:val="uz-Cyrl-UZ"/>
        </w:rPr>
      </w:pPr>
    </w:p>
    <w:p w:rsidR="00551212" w:rsidRPr="00C26326" w:rsidRDefault="00551212" w:rsidP="00551212">
      <w:pPr>
        <w:ind w:right="-5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            </w:t>
      </w:r>
      <w:r w:rsidR="00D6522C" w:rsidRPr="00D6522C">
        <w:rPr>
          <w:sz w:val="22"/>
          <w:szCs w:val="22"/>
          <w:lang w:val="uz-Cyrl-UZ"/>
        </w:rPr>
        <w:t>____________________________________________________</w:t>
      </w:r>
      <w:r w:rsidRPr="00C26326">
        <w:rPr>
          <w:sz w:val="22"/>
          <w:szCs w:val="22"/>
          <w:lang w:val="uz-Cyrl-UZ"/>
        </w:rPr>
        <w:t xml:space="preserve"> (</w:t>
      </w:r>
      <w:r w:rsidR="002E5397">
        <w:rPr>
          <w:sz w:val="22"/>
          <w:szCs w:val="22"/>
          <w:lang w:val="uz-Cyrl-UZ"/>
        </w:rPr>
        <w:t>keyingi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o’rinlarda</w:t>
      </w:r>
      <w:r w:rsidRPr="00C26326">
        <w:rPr>
          <w:sz w:val="22"/>
          <w:szCs w:val="22"/>
          <w:lang w:val="uz-Cyrl-UZ"/>
        </w:rPr>
        <w:t>-“</w:t>
      </w:r>
      <w:r w:rsidR="002E5397">
        <w:rPr>
          <w:sz w:val="22"/>
          <w:szCs w:val="22"/>
          <w:lang w:val="uz-Cyrl-UZ"/>
        </w:rPr>
        <w:t>Sotuvchi</w:t>
      </w:r>
      <w:r w:rsidRPr="00C26326">
        <w:rPr>
          <w:sz w:val="22"/>
          <w:szCs w:val="22"/>
          <w:lang w:val="uz-Cyrl-UZ"/>
        </w:rPr>
        <w:t xml:space="preserve">”)  </w:t>
      </w:r>
      <w:r w:rsidR="002E5397">
        <w:rPr>
          <w:sz w:val="22"/>
          <w:szCs w:val="22"/>
          <w:lang w:val="uz-Cyrl-UZ"/>
        </w:rPr>
        <w:t>Nizomi</w:t>
      </w:r>
      <w:r w:rsidRPr="00C26326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asosida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ish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olib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boruvchi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nomidan</w:t>
      </w:r>
      <w:r w:rsidRPr="00D6522C">
        <w:rPr>
          <w:sz w:val="22"/>
          <w:szCs w:val="22"/>
          <w:lang w:val="uz-Cyrl-UZ"/>
        </w:rPr>
        <w:t xml:space="preserve"> </w:t>
      </w:r>
      <w:r w:rsidR="00D6522C" w:rsidRPr="00D6522C">
        <w:rPr>
          <w:sz w:val="22"/>
          <w:szCs w:val="22"/>
          <w:lang w:val="uz-Cyrl-UZ"/>
        </w:rPr>
        <w:t>raxbari__________________________</w:t>
      </w:r>
      <w:r w:rsidRPr="00D6522C">
        <w:rPr>
          <w:sz w:val="22"/>
          <w:szCs w:val="22"/>
          <w:lang w:val="uz-Cyrl-UZ"/>
        </w:rPr>
        <w:t xml:space="preserve">  </w:t>
      </w:r>
      <w:r w:rsidR="002E5397" w:rsidRPr="00D6522C">
        <w:rPr>
          <w:sz w:val="22"/>
          <w:szCs w:val="22"/>
          <w:lang w:val="uz-Cyrl-UZ"/>
        </w:rPr>
        <w:t>orqali</w:t>
      </w:r>
      <w:r w:rsidRPr="00D6522C">
        <w:rPr>
          <w:sz w:val="22"/>
          <w:szCs w:val="22"/>
          <w:lang w:val="uz-Cyrl-UZ"/>
        </w:rPr>
        <w:t xml:space="preserve">  </w:t>
      </w:r>
      <w:r w:rsidR="002E5397" w:rsidRPr="00D6522C">
        <w:rPr>
          <w:sz w:val="22"/>
          <w:szCs w:val="22"/>
          <w:lang w:val="uz-Cyrl-UZ"/>
        </w:rPr>
        <w:t>bir</w:t>
      </w:r>
      <w:r w:rsidRPr="00D6522C">
        <w:rPr>
          <w:sz w:val="22"/>
          <w:szCs w:val="22"/>
          <w:lang w:val="uz-Cyrl-UZ"/>
        </w:rPr>
        <w:t xml:space="preserve">  </w:t>
      </w:r>
      <w:r w:rsidR="002E5397" w:rsidRPr="00D6522C">
        <w:rPr>
          <w:sz w:val="22"/>
          <w:szCs w:val="22"/>
          <w:lang w:val="uz-Cyrl-UZ"/>
        </w:rPr>
        <w:t>tomondan</w:t>
      </w:r>
      <w:r w:rsidRPr="00D6522C">
        <w:rPr>
          <w:sz w:val="22"/>
          <w:szCs w:val="22"/>
          <w:lang w:val="uz-Cyrl-UZ"/>
        </w:rPr>
        <w:t xml:space="preserve">  </w:t>
      </w:r>
      <w:r w:rsidR="002E5397" w:rsidRPr="00D6522C">
        <w:rPr>
          <w:sz w:val="22"/>
          <w:szCs w:val="22"/>
          <w:lang w:val="uz-Cyrl-UZ"/>
        </w:rPr>
        <w:t>va</w:t>
      </w:r>
      <w:r w:rsidRPr="00D6522C">
        <w:rPr>
          <w:sz w:val="22"/>
          <w:szCs w:val="22"/>
          <w:lang w:val="uz-Cyrl-UZ"/>
        </w:rPr>
        <w:t xml:space="preserve"> </w:t>
      </w:r>
      <w:r w:rsidR="00D6522C" w:rsidRPr="00D6522C">
        <w:rPr>
          <w:sz w:val="22"/>
          <w:szCs w:val="22"/>
          <w:lang w:val="uz-Cyrl-UZ"/>
        </w:rPr>
        <w:t>_______________________________________________________________________</w:t>
      </w:r>
      <w:r w:rsidRPr="00D6522C">
        <w:rPr>
          <w:sz w:val="22"/>
          <w:szCs w:val="22"/>
          <w:lang w:val="uz-Cyrl-UZ"/>
        </w:rPr>
        <w:t xml:space="preserve"> (</w:t>
      </w:r>
      <w:r w:rsidR="002E5397" w:rsidRPr="00D6522C">
        <w:rPr>
          <w:sz w:val="22"/>
          <w:szCs w:val="22"/>
          <w:lang w:val="uz-Cyrl-UZ"/>
        </w:rPr>
        <w:t>keyingi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o’rinlarda</w:t>
      </w:r>
      <w:r w:rsidRPr="00D6522C">
        <w:rPr>
          <w:sz w:val="22"/>
          <w:szCs w:val="22"/>
          <w:lang w:val="uz-Cyrl-UZ"/>
        </w:rPr>
        <w:t xml:space="preserve"> “</w:t>
      </w:r>
      <w:r w:rsidR="002E5397" w:rsidRPr="00D6522C">
        <w:rPr>
          <w:sz w:val="22"/>
          <w:szCs w:val="22"/>
          <w:lang w:val="uz-Cyrl-UZ"/>
        </w:rPr>
        <w:t>Xaridor</w:t>
      </w:r>
      <w:r w:rsidRPr="00D6522C">
        <w:rPr>
          <w:sz w:val="22"/>
          <w:szCs w:val="22"/>
          <w:lang w:val="uz-Cyrl-UZ"/>
        </w:rPr>
        <w:t xml:space="preserve">”) </w:t>
      </w:r>
      <w:r w:rsidR="002E5397" w:rsidRPr="00D6522C">
        <w:rPr>
          <w:sz w:val="22"/>
          <w:szCs w:val="22"/>
          <w:lang w:val="uz-Cyrl-UZ"/>
        </w:rPr>
        <w:t>Nizomi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asosida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ish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olib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boruvchi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nomidan</w:t>
      </w:r>
      <w:r w:rsidRPr="00D6522C">
        <w:rPr>
          <w:sz w:val="22"/>
          <w:szCs w:val="22"/>
          <w:lang w:val="uz-Cyrl-UZ"/>
        </w:rPr>
        <w:t xml:space="preserve"> </w:t>
      </w:r>
      <w:r w:rsidR="00D6522C" w:rsidRPr="00D6522C">
        <w:rPr>
          <w:sz w:val="22"/>
          <w:szCs w:val="22"/>
          <w:lang w:val="uz-Cyrl-UZ"/>
        </w:rPr>
        <w:t>raxbari______________________________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orqali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ikkinchi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tomondan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ushbu</w:t>
      </w:r>
      <w:r w:rsidRPr="00D6522C">
        <w:rPr>
          <w:sz w:val="22"/>
          <w:szCs w:val="22"/>
          <w:lang w:val="uz-Cyrl-UZ"/>
        </w:rPr>
        <w:t xml:space="preserve"> </w:t>
      </w:r>
      <w:r w:rsidR="002E5397" w:rsidRPr="00D6522C">
        <w:rPr>
          <w:sz w:val="22"/>
          <w:szCs w:val="22"/>
          <w:lang w:val="uz-Cyrl-UZ"/>
        </w:rPr>
        <w:t>shartnomani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quyidagilar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xaqida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tuzdilar</w:t>
      </w:r>
      <w:r w:rsidRPr="00C26326">
        <w:rPr>
          <w:sz w:val="22"/>
          <w:szCs w:val="22"/>
          <w:lang w:val="uz-Cyrl-UZ"/>
        </w:rPr>
        <w:t>:</w:t>
      </w:r>
    </w:p>
    <w:p w:rsidR="00551212" w:rsidRPr="00C26326" w:rsidRDefault="00551212" w:rsidP="00551212">
      <w:pPr>
        <w:ind w:right="-5"/>
        <w:rPr>
          <w:sz w:val="22"/>
          <w:szCs w:val="22"/>
          <w:lang w:val="uz-Cyrl-UZ"/>
        </w:rPr>
      </w:pPr>
    </w:p>
    <w:p w:rsidR="00551212" w:rsidRPr="00C26326" w:rsidRDefault="00551212" w:rsidP="00551212">
      <w:pPr>
        <w:ind w:right="-5"/>
        <w:jc w:val="center"/>
        <w:rPr>
          <w:b/>
          <w:sz w:val="22"/>
          <w:szCs w:val="22"/>
          <w:lang w:val="uz-Cyrl-UZ"/>
        </w:rPr>
      </w:pPr>
      <w:r w:rsidRPr="00C26326">
        <w:rPr>
          <w:b/>
          <w:sz w:val="22"/>
          <w:szCs w:val="22"/>
          <w:lang w:val="uz-Cyrl-UZ"/>
        </w:rPr>
        <w:t xml:space="preserve">1. </w:t>
      </w:r>
      <w:r w:rsidR="002E5397">
        <w:rPr>
          <w:b/>
          <w:sz w:val="22"/>
          <w:szCs w:val="22"/>
          <w:lang w:val="uz-Cyrl-UZ"/>
        </w:rPr>
        <w:t>Shartnoma</w:t>
      </w:r>
      <w:r w:rsidRPr="00C26326">
        <w:rPr>
          <w:b/>
          <w:sz w:val="22"/>
          <w:szCs w:val="22"/>
          <w:lang w:val="uz-Cyrl-UZ"/>
        </w:rPr>
        <w:t xml:space="preserve">  </w:t>
      </w:r>
      <w:r w:rsidR="002E5397">
        <w:rPr>
          <w:b/>
          <w:sz w:val="22"/>
          <w:szCs w:val="22"/>
          <w:lang w:val="uz-Cyrl-UZ"/>
        </w:rPr>
        <w:t>predmeti</w:t>
      </w:r>
    </w:p>
    <w:p w:rsidR="00551212" w:rsidRPr="00C26326" w:rsidRDefault="00551212" w:rsidP="00551212">
      <w:pPr>
        <w:ind w:right="-5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          1.1 “</w:t>
      </w:r>
      <w:r w:rsidR="002E5397">
        <w:rPr>
          <w:sz w:val="22"/>
          <w:szCs w:val="22"/>
          <w:lang w:val="uz-Cyrl-UZ"/>
        </w:rPr>
        <w:t>Sotuvchi</w:t>
      </w:r>
      <w:r w:rsidRPr="00C26326">
        <w:rPr>
          <w:sz w:val="22"/>
          <w:szCs w:val="22"/>
          <w:lang w:val="uz-Cyrl-UZ"/>
        </w:rPr>
        <w:t xml:space="preserve">” </w:t>
      </w:r>
      <w:r w:rsidR="002E5397">
        <w:rPr>
          <w:sz w:val="22"/>
          <w:szCs w:val="22"/>
          <w:lang w:val="uz-Cyrl-UZ"/>
        </w:rPr>
        <w:t>o’ziga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tegishli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kelishilgan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baxoda</w:t>
      </w:r>
      <w:r w:rsidRPr="00C26326">
        <w:rPr>
          <w:sz w:val="22"/>
          <w:szCs w:val="22"/>
          <w:lang w:val="uz-Cyrl-UZ"/>
        </w:rPr>
        <w:t>“</w:t>
      </w:r>
      <w:r w:rsidR="002E5397">
        <w:rPr>
          <w:sz w:val="22"/>
          <w:szCs w:val="22"/>
          <w:lang w:val="uz-Cyrl-UZ"/>
        </w:rPr>
        <w:t>Xaridor</w:t>
      </w:r>
      <w:r w:rsidRPr="00C26326">
        <w:rPr>
          <w:sz w:val="22"/>
          <w:szCs w:val="22"/>
          <w:lang w:val="uz-Cyrl-UZ"/>
        </w:rPr>
        <w:t>”</w:t>
      </w:r>
      <w:r w:rsidR="002E5397">
        <w:rPr>
          <w:sz w:val="22"/>
          <w:szCs w:val="22"/>
          <w:lang w:val="uz-Cyrl-UZ"/>
        </w:rPr>
        <w:t>ning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qilib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beradi</w:t>
      </w:r>
      <w:r w:rsidRPr="00C26326">
        <w:rPr>
          <w:sz w:val="22"/>
          <w:szCs w:val="22"/>
          <w:lang w:val="uz-Cyrl-UZ"/>
        </w:rPr>
        <w:t>, “</w:t>
      </w:r>
      <w:r w:rsidR="002E5397">
        <w:rPr>
          <w:sz w:val="22"/>
          <w:szCs w:val="22"/>
          <w:lang w:val="uz-Cyrl-UZ"/>
        </w:rPr>
        <w:t>Xaridor</w:t>
      </w:r>
      <w:r w:rsidRPr="00C26326">
        <w:rPr>
          <w:sz w:val="22"/>
          <w:szCs w:val="22"/>
          <w:lang w:val="uz-Cyrl-UZ"/>
        </w:rPr>
        <w:t xml:space="preserve">” </w:t>
      </w:r>
      <w:r w:rsidR="002E5397">
        <w:rPr>
          <w:sz w:val="22"/>
          <w:szCs w:val="22"/>
          <w:lang w:val="uz-Cyrl-UZ"/>
        </w:rPr>
        <w:t>esa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maxsulotning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xaqi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to’langandan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keyin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olish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xuquqiga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ega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bo’ladi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right="-5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           </w:t>
      </w:r>
      <w:r w:rsidRPr="00C26326">
        <w:rPr>
          <w:sz w:val="22"/>
          <w:szCs w:val="22"/>
          <w:lang w:val="en-US"/>
        </w:rPr>
        <w:t>1</w:t>
      </w:r>
      <w:r w:rsidRPr="00C26326">
        <w:rPr>
          <w:sz w:val="22"/>
          <w:szCs w:val="22"/>
        </w:rPr>
        <w:t>.2.</w:t>
      </w:r>
      <w:r w:rsidR="002E5397">
        <w:rPr>
          <w:sz w:val="22"/>
          <w:szCs w:val="22"/>
          <w:lang w:val="uz-Cyrl-UZ"/>
        </w:rPr>
        <w:t>Maxsulotlar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to’g’risida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ma’lumot</w:t>
      </w:r>
      <w:r w:rsidRPr="00C26326">
        <w:rPr>
          <w:sz w:val="22"/>
          <w:szCs w:val="22"/>
          <w:lang w:val="uz-Cyrl-UZ"/>
        </w:rPr>
        <w:t>:</w:t>
      </w:r>
    </w:p>
    <w:p w:rsidR="00551212" w:rsidRPr="00C26326" w:rsidRDefault="00551212" w:rsidP="00551212">
      <w:pPr>
        <w:ind w:right="-5"/>
        <w:jc w:val="both"/>
        <w:rPr>
          <w:sz w:val="22"/>
          <w:szCs w:val="22"/>
          <w:lang w:val="uz-Cyrl-UZ"/>
        </w:rPr>
      </w:pPr>
    </w:p>
    <w:tbl>
      <w:tblPr>
        <w:tblW w:w="9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21"/>
        <w:gridCol w:w="1029"/>
        <w:gridCol w:w="1131"/>
        <w:gridCol w:w="959"/>
        <w:gridCol w:w="1103"/>
        <w:gridCol w:w="1701"/>
      </w:tblGrid>
      <w:tr w:rsidR="00D6522C" w:rsidRPr="00C26326" w:rsidTr="00D6522C">
        <w:tc>
          <w:tcPr>
            <w:tcW w:w="648" w:type="dxa"/>
            <w:vAlign w:val="center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T</w:t>
            </w:r>
            <w:r w:rsidRPr="00C26326">
              <w:rPr>
                <w:sz w:val="22"/>
                <w:szCs w:val="22"/>
                <w:lang w:val="uz-Cyrl-UZ"/>
              </w:rPr>
              <w:t>/</w:t>
            </w:r>
            <w:r>
              <w:rPr>
                <w:sz w:val="22"/>
                <w:szCs w:val="22"/>
                <w:lang w:val="uz-Cyrl-UZ"/>
              </w:rPr>
              <w:t>R</w:t>
            </w:r>
          </w:p>
        </w:tc>
        <w:tc>
          <w:tcPr>
            <w:tcW w:w="3321" w:type="dxa"/>
            <w:vAlign w:val="center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Maxsulot</w:t>
            </w:r>
            <w:r w:rsidRPr="00C2632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nomi</w:t>
            </w:r>
          </w:p>
        </w:tc>
        <w:tc>
          <w:tcPr>
            <w:tcW w:w="1029" w:type="dxa"/>
            <w:vAlign w:val="center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O’lchov</w:t>
            </w:r>
            <w:r w:rsidRPr="00C2632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birligi</w:t>
            </w:r>
          </w:p>
        </w:tc>
        <w:tc>
          <w:tcPr>
            <w:tcW w:w="1131" w:type="dxa"/>
            <w:vAlign w:val="center"/>
          </w:tcPr>
          <w:p w:rsidR="00D6522C" w:rsidRPr="00D6522C" w:rsidRDefault="00D6522C" w:rsidP="00D6522C">
            <w:pPr>
              <w:ind w:right="-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Buyi</w:t>
            </w:r>
          </w:p>
        </w:tc>
        <w:tc>
          <w:tcPr>
            <w:tcW w:w="959" w:type="dxa"/>
            <w:vAlign w:val="center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Soni</w:t>
            </w:r>
          </w:p>
        </w:tc>
        <w:tc>
          <w:tcPr>
            <w:tcW w:w="1103" w:type="dxa"/>
            <w:vAlign w:val="center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Qiymati</w:t>
            </w:r>
          </w:p>
        </w:tc>
        <w:tc>
          <w:tcPr>
            <w:tcW w:w="1701" w:type="dxa"/>
            <w:vAlign w:val="center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Summasi</w:t>
            </w:r>
          </w:p>
        </w:tc>
      </w:tr>
      <w:tr w:rsidR="00D6522C" w:rsidRPr="00C26326" w:rsidTr="00D6522C">
        <w:tc>
          <w:tcPr>
            <w:tcW w:w="648" w:type="dxa"/>
            <w:vAlign w:val="center"/>
          </w:tcPr>
          <w:p w:rsidR="00D6522C" w:rsidRPr="00C26326" w:rsidRDefault="00D6522C" w:rsidP="00551212">
            <w:pPr>
              <w:ind w:right="-169"/>
              <w:rPr>
                <w:lang w:val="uz-Cyrl-UZ"/>
              </w:rPr>
            </w:pPr>
          </w:p>
        </w:tc>
        <w:tc>
          <w:tcPr>
            <w:tcW w:w="3321" w:type="dxa"/>
          </w:tcPr>
          <w:p w:rsidR="00D6522C" w:rsidRPr="00C26326" w:rsidRDefault="00D6522C" w:rsidP="00FA447F">
            <w:pPr>
              <w:ind w:right="-5"/>
              <w:jc w:val="both"/>
              <w:rPr>
                <w:lang w:val="uz-Cyrl-UZ"/>
              </w:rPr>
            </w:pPr>
          </w:p>
        </w:tc>
        <w:tc>
          <w:tcPr>
            <w:tcW w:w="1029" w:type="dxa"/>
            <w:vAlign w:val="center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1131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959" w:type="dxa"/>
            <w:vAlign w:val="center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1103" w:type="dxa"/>
            <w:vAlign w:val="center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1701" w:type="dxa"/>
            <w:vAlign w:val="center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</w:tr>
      <w:tr w:rsidR="00D6522C" w:rsidRPr="00C26326" w:rsidTr="00D6522C">
        <w:tc>
          <w:tcPr>
            <w:tcW w:w="648" w:type="dxa"/>
            <w:vAlign w:val="center"/>
          </w:tcPr>
          <w:p w:rsidR="00D6522C" w:rsidRPr="00C26326" w:rsidRDefault="00D6522C" w:rsidP="00551212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3321" w:type="dxa"/>
          </w:tcPr>
          <w:p w:rsidR="00D6522C" w:rsidRPr="00C26326" w:rsidRDefault="00D6522C" w:rsidP="00321E87">
            <w:pPr>
              <w:ind w:right="-5"/>
              <w:jc w:val="both"/>
              <w:rPr>
                <w:lang w:val="uz-Cyrl-UZ"/>
              </w:rPr>
            </w:pPr>
          </w:p>
        </w:tc>
        <w:tc>
          <w:tcPr>
            <w:tcW w:w="1029" w:type="dxa"/>
          </w:tcPr>
          <w:p w:rsidR="00D6522C" w:rsidRPr="0025275C" w:rsidRDefault="00D6522C" w:rsidP="00321E87">
            <w:pPr>
              <w:jc w:val="center"/>
              <w:rPr>
                <w:lang w:val="uz-Cyrl-UZ"/>
              </w:rPr>
            </w:pPr>
          </w:p>
        </w:tc>
        <w:tc>
          <w:tcPr>
            <w:tcW w:w="1131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959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1103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1701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</w:tr>
      <w:tr w:rsidR="00D6522C" w:rsidRPr="00C26326" w:rsidTr="00D6522C">
        <w:tc>
          <w:tcPr>
            <w:tcW w:w="648" w:type="dxa"/>
            <w:vAlign w:val="center"/>
          </w:tcPr>
          <w:p w:rsidR="00D6522C" w:rsidRPr="00C26326" w:rsidRDefault="00D6522C" w:rsidP="00551212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3321" w:type="dxa"/>
          </w:tcPr>
          <w:p w:rsidR="00D6522C" w:rsidRPr="00C26326" w:rsidRDefault="00D6522C" w:rsidP="00321E87">
            <w:pPr>
              <w:ind w:right="-5"/>
              <w:jc w:val="both"/>
              <w:rPr>
                <w:lang w:val="uz-Cyrl-UZ"/>
              </w:rPr>
            </w:pPr>
          </w:p>
        </w:tc>
        <w:tc>
          <w:tcPr>
            <w:tcW w:w="1029" w:type="dxa"/>
          </w:tcPr>
          <w:p w:rsidR="00D6522C" w:rsidRPr="0025275C" w:rsidRDefault="00D6522C" w:rsidP="00321E87">
            <w:pPr>
              <w:jc w:val="center"/>
              <w:rPr>
                <w:lang w:val="uz-Cyrl-UZ"/>
              </w:rPr>
            </w:pPr>
          </w:p>
        </w:tc>
        <w:tc>
          <w:tcPr>
            <w:tcW w:w="1131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959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1103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1701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</w:tr>
      <w:tr w:rsidR="00D6522C" w:rsidRPr="00C26326" w:rsidTr="00D6522C">
        <w:tc>
          <w:tcPr>
            <w:tcW w:w="648" w:type="dxa"/>
            <w:vAlign w:val="center"/>
          </w:tcPr>
          <w:p w:rsidR="00D6522C" w:rsidRPr="00C26326" w:rsidRDefault="00D6522C" w:rsidP="00551212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3321" w:type="dxa"/>
          </w:tcPr>
          <w:p w:rsidR="00D6522C" w:rsidRPr="00C26326" w:rsidRDefault="00D6522C" w:rsidP="00321E87">
            <w:pPr>
              <w:ind w:right="-5"/>
              <w:jc w:val="both"/>
              <w:rPr>
                <w:lang w:val="uz-Cyrl-UZ"/>
              </w:rPr>
            </w:pPr>
          </w:p>
        </w:tc>
        <w:tc>
          <w:tcPr>
            <w:tcW w:w="1029" w:type="dxa"/>
          </w:tcPr>
          <w:p w:rsidR="00D6522C" w:rsidRPr="000E3D12" w:rsidRDefault="00D6522C" w:rsidP="00321E87">
            <w:pPr>
              <w:jc w:val="center"/>
              <w:rPr>
                <w:lang w:val="uz-Cyrl-UZ"/>
              </w:rPr>
            </w:pPr>
          </w:p>
        </w:tc>
        <w:tc>
          <w:tcPr>
            <w:tcW w:w="1131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959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1103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1701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</w:tr>
      <w:tr w:rsidR="00D6522C" w:rsidRPr="00C26326" w:rsidTr="00D6522C">
        <w:tc>
          <w:tcPr>
            <w:tcW w:w="648" w:type="dxa"/>
            <w:vAlign w:val="center"/>
          </w:tcPr>
          <w:p w:rsidR="00D6522C" w:rsidRPr="00C26326" w:rsidRDefault="00D6522C" w:rsidP="00551212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3321" w:type="dxa"/>
          </w:tcPr>
          <w:p w:rsidR="00D6522C" w:rsidRPr="00C26326" w:rsidRDefault="00D6522C" w:rsidP="00321E87">
            <w:pPr>
              <w:ind w:right="-5"/>
              <w:jc w:val="both"/>
              <w:rPr>
                <w:lang w:val="uz-Cyrl-UZ"/>
              </w:rPr>
            </w:pPr>
          </w:p>
        </w:tc>
        <w:tc>
          <w:tcPr>
            <w:tcW w:w="1029" w:type="dxa"/>
          </w:tcPr>
          <w:p w:rsidR="00D6522C" w:rsidRPr="000E3D12" w:rsidRDefault="00D6522C" w:rsidP="00321E87">
            <w:pPr>
              <w:rPr>
                <w:lang w:val="uz-Cyrl-UZ"/>
              </w:rPr>
            </w:pPr>
          </w:p>
        </w:tc>
        <w:tc>
          <w:tcPr>
            <w:tcW w:w="1131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959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1103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  <w:tc>
          <w:tcPr>
            <w:tcW w:w="1701" w:type="dxa"/>
          </w:tcPr>
          <w:p w:rsidR="00D6522C" w:rsidRPr="00C26326" w:rsidRDefault="00D6522C" w:rsidP="00321E87">
            <w:pPr>
              <w:ind w:right="-5"/>
              <w:jc w:val="center"/>
              <w:rPr>
                <w:lang w:val="uz-Cyrl-UZ"/>
              </w:rPr>
            </w:pPr>
          </w:p>
        </w:tc>
      </w:tr>
      <w:tr w:rsidR="00D6522C" w:rsidRPr="00C26326" w:rsidTr="00D6522C">
        <w:tc>
          <w:tcPr>
            <w:tcW w:w="648" w:type="dxa"/>
            <w:vAlign w:val="center"/>
          </w:tcPr>
          <w:p w:rsidR="00D6522C" w:rsidRPr="00C26326" w:rsidRDefault="00D6522C" w:rsidP="00551212">
            <w:pPr>
              <w:ind w:right="-5"/>
              <w:jc w:val="center"/>
              <w:rPr>
                <w:b/>
                <w:lang w:val="uz-Cyrl-UZ"/>
              </w:rPr>
            </w:pPr>
          </w:p>
        </w:tc>
        <w:tc>
          <w:tcPr>
            <w:tcW w:w="3321" w:type="dxa"/>
          </w:tcPr>
          <w:p w:rsidR="00D6522C" w:rsidRPr="00C26326" w:rsidRDefault="00D6522C" w:rsidP="00321E87">
            <w:pPr>
              <w:ind w:right="-5"/>
              <w:jc w:val="center"/>
              <w:rPr>
                <w:b/>
                <w:lang w:val="uz-Cyrl-UZ"/>
              </w:rPr>
            </w:pPr>
          </w:p>
        </w:tc>
        <w:tc>
          <w:tcPr>
            <w:tcW w:w="1029" w:type="dxa"/>
          </w:tcPr>
          <w:p w:rsidR="00D6522C" w:rsidRPr="00C26326" w:rsidRDefault="00D6522C" w:rsidP="00321E87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131" w:type="dxa"/>
          </w:tcPr>
          <w:p w:rsidR="00D6522C" w:rsidRPr="00C26326" w:rsidRDefault="00D6522C" w:rsidP="00321E87">
            <w:pPr>
              <w:ind w:right="-5"/>
              <w:rPr>
                <w:b/>
                <w:lang w:val="uz-Cyrl-UZ"/>
              </w:rPr>
            </w:pPr>
          </w:p>
        </w:tc>
        <w:tc>
          <w:tcPr>
            <w:tcW w:w="959" w:type="dxa"/>
          </w:tcPr>
          <w:p w:rsidR="00D6522C" w:rsidRPr="00C26326" w:rsidRDefault="00D6522C" w:rsidP="00321E87">
            <w:pPr>
              <w:ind w:right="-5"/>
              <w:rPr>
                <w:b/>
                <w:lang w:val="uz-Cyrl-UZ"/>
              </w:rPr>
            </w:pPr>
          </w:p>
        </w:tc>
        <w:tc>
          <w:tcPr>
            <w:tcW w:w="1103" w:type="dxa"/>
          </w:tcPr>
          <w:p w:rsidR="00D6522C" w:rsidRPr="00C26326" w:rsidRDefault="00D6522C" w:rsidP="00321E87">
            <w:pPr>
              <w:ind w:right="-5"/>
              <w:jc w:val="center"/>
              <w:rPr>
                <w:b/>
                <w:lang w:val="uz-Cyrl-UZ"/>
              </w:rPr>
            </w:pPr>
          </w:p>
        </w:tc>
        <w:tc>
          <w:tcPr>
            <w:tcW w:w="1701" w:type="dxa"/>
          </w:tcPr>
          <w:p w:rsidR="00D6522C" w:rsidRPr="00C26326" w:rsidRDefault="00D6522C" w:rsidP="00321E87">
            <w:pPr>
              <w:tabs>
                <w:tab w:val="center" w:pos="745"/>
              </w:tabs>
              <w:ind w:right="-5"/>
              <w:rPr>
                <w:b/>
                <w:lang w:val="uz-Cyrl-UZ"/>
              </w:rPr>
            </w:pPr>
          </w:p>
        </w:tc>
      </w:tr>
    </w:tbl>
    <w:p w:rsidR="00551212" w:rsidRPr="00C26326" w:rsidRDefault="00551212" w:rsidP="00551212">
      <w:pPr>
        <w:ind w:right="-5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 </w:t>
      </w:r>
    </w:p>
    <w:p w:rsidR="00551212" w:rsidRPr="00C26326" w:rsidRDefault="00551212" w:rsidP="00551212">
      <w:pPr>
        <w:ind w:right="-5"/>
        <w:jc w:val="center"/>
        <w:rPr>
          <w:b/>
          <w:sz w:val="22"/>
          <w:szCs w:val="22"/>
          <w:lang w:val="uz-Cyrl-UZ"/>
        </w:rPr>
      </w:pPr>
      <w:r w:rsidRPr="00C26326">
        <w:rPr>
          <w:b/>
          <w:sz w:val="22"/>
          <w:szCs w:val="22"/>
          <w:lang w:val="uz-Cyrl-UZ"/>
        </w:rPr>
        <w:t xml:space="preserve">2. </w:t>
      </w:r>
      <w:r w:rsidR="002E5397">
        <w:rPr>
          <w:b/>
          <w:sz w:val="22"/>
          <w:szCs w:val="22"/>
          <w:lang w:val="uz-Cyrl-UZ"/>
        </w:rPr>
        <w:t>Shartnoma</w:t>
      </w:r>
      <w:r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narxi</w:t>
      </w:r>
      <w:r w:rsidRPr="00C26326">
        <w:rPr>
          <w:b/>
          <w:sz w:val="22"/>
          <w:szCs w:val="22"/>
          <w:lang w:val="uz-Cyrl-UZ"/>
        </w:rPr>
        <w:t xml:space="preserve"> (</w:t>
      </w:r>
      <w:r w:rsidR="002E5397">
        <w:rPr>
          <w:b/>
          <w:sz w:val="22"/>
          <w:szCs w:val="22"/>
          <w:lang w:val="uz-Cyrl-UZ"/>
        </w:rPr>
        <w:t>qiymati</w:t>
      </w:r>
      <w:r w:rsidRPr="00C26326">
        <w:rPr>
          <w:b/>
          <w:sz w:val="22"/>
          <w:szCs w:val="22"/>
          <w:lang w:val="uz-Cyrl-UZ"/>
        </w:rPr>
        <w:t>)</w:t>
      </w:r>
    </w:p>
    <w:p w:rsidR="00551212" w:rsidRPr="00C26326" w:rsidRDefault="00551212" w:rsidP="00551212">
      <w:pPr>
        <w:ind w:right="-5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            2.1.</w:t>
      </w:r>
      <w:r w:rsidR="002E5397">
        <w:rPr>
          <w:sz w:val="22"/>
          <w:szCs w:val="22"/>
          <w:lang w:val="uz-Cyrl-UZ"/>
        </w:rPr>
        <w:t>Shartnomaning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umumiy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baxosi</w:t>
      </w:r>
      <w:r w:rsidRPr="00C26326">
        <w:rPr>
          <w:sz w:val="22"/>
          <w:szCs w:val="22"/>
          <w:lang w:val="uz-Cyrl-UZ"/>
        </w:rPr>
        <w:t xml:space="preserve"> </w:t>
      </w:r>
      <w:r w:rsidR="00D6522C">
        <w:rPr>
          <w:sz w:val="22"/>
          <w:szCs w:val="22"/>
          <w:lang w:val="en-US"/>
        </w:rPr>
        <w:t>__________________</w:t>
      </w:r>
      <w:r w:rsidRPr="00C26326">
        <w:rPr>
          <w:sz w:val="22"/>
          <w:szCs w:val="22"/>
          <w:lang w:val="uz-Cyrl-UZ"/>
        </w:rPr>
        <w:t xml:space="preserve"> (</w:t>
      </w:r>
      <w:r w:rsidR="00D6522C">
        <w:rPr>
          <w:sz w:val="22"/>
          <w:szCs w:val="22"/>
          <w:lang w:val="en-US"/>
        </w:rPr>
        <w:t>____________________________ ________________________________</w:t>
      </w:r>
      <w:r w:rsidRPr="00C26326">
        <w:rPr>
          <w:sz w:val="22"/>
          <w:szCs w:val="22"/>
          <w:lang w:val="uz-Cyrl-UZ"/>
        </w:rPr>
        <w:t xml:space="preserve"> )</w:t>
      </w:r>
      <w:r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so’mni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tashkil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qiladi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right="-5"/>
        <w:jc w:val="both"/>
        <w:rPr>
          <w:sz w:val="22"/>
          <w:szCs w:val="22"/>
          <w:lang w:val="uz-Cyrl-UZ"/>
        </w:rPr>
      </w:pPr>
    </w:p>
    <w:p w:rsidR="00551212" w:rsidRPr="00C26326" w:rsidRDefault="00551212" w:rsidP="00551212">
      <w:pPr>
        <w:ind w:right="-5"/>
        <w:jc w:val="center"/>
        <w:rPr>
          <w:b/>
          <w:sz w:val="22"/>
          <w:szCs w:val="22"/>
          <w:lang w:val="uz-Cyrl-UZ"/>
        </w:rPr>
      </w:pPr>
      <w:r w:rsidRPr="00C26326">
        <w:rPr>
          <w:b/>
          <w:sz w:val="22"/>
          <w:szCs w:val="22"/>
          <w:lang w:val="uz-Cyrl-UZ"/>
        </w:rPr>
        <w:t>3.</w:t>
      </w:r>
      <w:r w:rsidR="002E5397">
        <w:rPr>
          <w:b/>
          <w:sz w:val="22"/>
          <w:szCs w:val="22"/>
          <w:lang w:val="uz-Cyrl-UZ"/>
        </w:rPr>
        <w:t>To’lov</w:t>
      </w:r>
      <w:r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shartlari</w:t>
      </w:r>
    </w:p>
    <w:p w:rsidR="00551212" w:rsidRPr="00C26326" w:rsidRDefault="00551212" w:rsidP="00551212">
      <w:pPr>
        <w:ind w:right="-5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            3.1. </w:t>
      </w:r>
      <w:r w:rsidR="002E5397">
        <w:rPr>
          <w:sz w:val="22"/>
          <w:szCs w:val="22"/>
          <w:lang w:val="uz-Cyrl-UZ"/>
        </w:rPr>
        <w:t>Ushbu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shartnoma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bo’yicha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to’lov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pul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o’tqazish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yo’li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bilan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amalga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oshiriladi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right="-5"/>
        <w:jc w:val="both"/>
        <w:rPr>
          <w:sz w:val="22"/>
          <w:szCs w:val="22"/>
          <w:lang w:val="uz-Cyrl-UZ"/>
        </w:rPr>
      </w:pPr>
    </w:p>
    <w:p w:rsidR="00551212" w:rsidRPr="00C26326" w:rsidRDefault="00551212" w:rsidP="00551212">
      <w:pPr>
        <w:ind w:left="-360"/>
        <w:jc w:val="center"/>
        <w:rPr>
          <w:b/>
          <w:sz w:val="22"/>
          <w:szCs w:val="22"/>
          <w:lang w:val="uz-Cyrl-UZ"/>
        </w:rPr>
      </w:pPr>
      <w:r w:rsidRPr="00C26326">
        <w:rPr>
          <w:b/>
          <w:sz w:val="22"/>
          <w:szCs w:val="22"/>
          <w:lang w:val="uz-Cyrl-UZ"/>
        </w:rPr>
        <w:t xml:space="preserve">4. </w:t>
      </w:r>
      <w:r w:rsidR="002E5397">
        <w:rPr>
          <w:b/>
          <w:sz w:val="22"/>
          <w:szCs w:val="22"/>
          <w:lang w:val="uz-Cyrl-UZ"/>
        </w:rPr>
        <w:t>Majburiyatlarning</w:t>
      </w:r>
      <w:r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bajarilishi</w:t>
      </w:r>
      <w:r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muddati</w:t>
      </w:r>
      <w:r w:rsidRPr="00C26326">
        <w:rPr>
          <w:b/>
          <w:sz w:val="22"/>
          <w:szCs w:val="22"/>
          <w:lang w:val="uz-Cyrl-UZ"/>
        </w:rPr>
        <w:t>:</w:t>
      </w:r>
    </w:p>
    <w:p w:rsidR="00551212" w:rsidRPr="00C26326" w:rsidRDefault="00551212" w:rsidP="00551212">
      <w:pPr>
        <w:ind w:left="142" w:firstLine="720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>4.1. “</w:t>
      </w:r>
      <w:r w:rsidR="002E5397">
        <w:rPr>
          <w:sz w:val="22"/>
          <w:szCs w:val="22"/>
          <w:lang w:val="uz-Cyrl-UZ"/>
        </w:rPr>
        <w:t>Sotib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oluvchi</w:t>
      </w:r>
      <w:r w:rsidRPr="00C26326">
        <w:rPr>
          <w:sz w:val="22"/>
          <w:szCs w:val="22"/>
          <w:lang w:val="uz-Cyrl-UZ"/>
        </w:rPr>
        <w:t xml:space="preserve">” </w:t>
      </w:r>
      <w:r w:rsidR="002E5397">
        <w:rPr>
          <w:sz w:val="22"/>
          <w:szCs w:val="22"/>
          <w:lang w:val="uz-Cyrl-UZ"/>
        </w:rPr>
        <w:t>tomonidan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olinayotgan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bir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uchun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oldindan</w:t>
      </w:r>
      <w:r w:rsidRPr="00C2632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30</w:t>
      </w:r>
      <w:r w:rsidRPr="00C26326">
        <w:rPr>
          <w:sz w:val="22"/>
          <w:szCs w:val="22"/>
          <w:lang w:val="uz-Cyrl-UZ"/>
        </w:rPr>
        <w:t xml:space="preserve"> % </w:t>
      </w:r>
      <w:r w:rsidR="002E5397">
        <w:rPr>
          <w:sz w:val="22"/>
          <w:szCs w:val="22"/>
          <w:lang w:val="uz-Cyrl-UZ"/>
        </w:rPr>
        <w:t>to’lovni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amalga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oshiradi</w:t>
      </w:r>
      <w:r w:rsidRPr="00C26326">
        <w:rPr>
          <w:sz w:val="22"/>
          <w:szCs w:val="22"/>
          <w:lang w:val="uz-Cyrl-UZ"/>
        </w:rPr>
        <w:t xml:space="preserve">. </w:t>
      </w:r>
      <w:r w:rsidR="002E5397">
        <w:rPr>
          <w:sz w:val="22"/>
          <w:szCs w:val="22"/>
          <w:lang w:val="uz-Cyrl-UZ"/>
        </w:rPr>
        <w:t>Qolgan</w:t>
      </w:r>
      <w:r w:rsidRPr="00C2632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70</w:t>
      </w:r>
      <w:r w:rsidRPr="00C26326">
        <w:rPr>
          <w:sz w:val="22"/>
          <w:szCs w:val="22"/>
          <w:lang w:val="uz-Cyrl-UZ"/>
        </w:rPr>
        <w:t xml:space="preserve"> %</w:t>
      </w:r>
      <w:r w:rsidR="002E5397">
        <w:rPr>
          <w:sz w:val="22"/>
          <w:szCs w:val="22"/>
          <w:lang w:val="uz-Cyrl-UZ"/>
        </w:rPr>
        <w:t>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olgandan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boshlab</w:t>
      </w:r>
      <w:r w:rsidRPr="00C26326">
        <w:rPr>
          <w:sz w:val="22"/>
          <w:szCs w:val="22"/>
          <w:lang w:val="uz-Cyrl-UZ"/>
        </w:rPr>
        <w:t xml:space="preserve">  ________</w:t>
      </w:r>
      <w:r w:rsidR="002E5397">
        <w:rPr>
          <w:sz w:val="22"/>
          <w:szCs w:val="22"/>
          <w:lang w:val="uz-Cyrl-UZ"/>
        </w:rPr>
        <w:t>kun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ichida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to’lash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majburiyatini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uz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zimasiga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oladi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left="142" w:firstLine="720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4.2. </w:t>
      </w:r>
      <w:r w:rsidR="002E5397">
        <w:rPr>
          <w:sz w:val="22"/>
          <w:szCs w:val="22"/>
          <w:lang w:val="uz-Cyrl-UZ"/>
        </w:rPr>
        <w:t>Mazkur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shartnoma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taraflar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tomonidan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imzolangan</w:t>
      </w:r>
      <w:r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kundan</w:t>
      </w:r>
      <w:r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boshlab</w:t>
      </w:r>
      <w:r w:rsidRPr="00C26326">
        <w:rPr>
          <w:sz w:val="22"/>
          <w:szCs w:val="22"/>
          <w:lang w:val="uz-Cyrl-UZ"/>
        </w:rPr>
        <w:t xml:space="preserve">  </w:t>
      </w:r>
      <w:r w:rsidR="002E5397">
        <w:rPr>
          <w:sz w:val="22"/>
          <w:szCs w:val="22"/>
          <w:lang w:val="uz-Cyrl-UZ"/>
        </w:rPr>
        <w:t>kuchga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kirada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va</w:t>
      </w:r>
      <w:r w:rsidRPr="00C2632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                   </w:t>
      </w:r>
      <w:r w:rsidRPr="00C26326">
        <w:rPr>
          <w:sz w:val="22"/>
          <w:szCs w:val="22"/>
          <w:lang w:val="uz-Cyrl-UZ"/>
        </w:rPr>
        <w:t>3</w:t>
      </w:r>
      <w:r>
        <w:rPr>
          <w:sz w:val="22"/>
          <w:szCs w:val="22"/>
          <w:lang w:val="uz-Cyrl-UZ"/>
        </w:rPr>
        <w:t xml:space="preserve">1 </w:t>
      </w:r>
      <w:r w:rsidR="002E5397">
        <w:rPr>
          <w:sz w:val="22"/>
          <w:szCs w:val="22"/>
          <w:lang w:val="uz-Cyrl-UZ"/>
        </w:rPr>
        <w:t>dekabr</w:t>
      </w:r>
      <w:r w:rsidRPr="00C26326">
        <w:rPr>
          <w:sz w:val="22"/>
          <w:szCs w:val="22"/>
          <w:lang w:val="uz-Cyrl-UZ"/>
        </w:rPr>
        <w:t xml:space="preserve"> 202</w:t>
      </w:r>
      <w:r w:rsidR="00397D0E">
        <w:rPr>
          <w:sz w:val="22"/>
          <w:szCs w:val="22"/>
          <w:lang w:val="en-US"/>
        </w:rPr>
        <w:t>2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yilgacha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amal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qiladi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left="142" w:firstLine="720"/>
        <w:jc w:val="both"/>
        <w:rPr>
          <w:sz w:val="22"/>
          <w:szCs w:val="22"/>
          <w:lang w:val="uz-Cyrl-UZ"/>
        </w:rPr>
      </w:pPr>
    </w:p>
    <w:p w:rsidR="00551212" w:rsidRPr="00C26326" w:rsidRDefault="00551212" w:rsidP="00551212">
      <w:pPr>
        <w:ind w:left="142" w:firstLine="720"/>
        <w:jc w:val="both"/>
        <w:rPr>
          <w:sz w:val="22"/>
          <w:szCs w:val="22"/>
          <w:lang w:val="uz-Cyrl-UZ"/>
        </w:rPr>
      </w:pPr>
    </w:p>
    <w:p w:rsidR="00551212" w:rsidRPr="00C26326" w:rsidRDefault="00551212" w:rsidP="00551212">
      <w:pPr>
        <w:ind w:firstLine="567"/>
        <w:jc w:val="center"/>
        <w:rPr>
          <w:b/>
          <w:sz w:val="22"/>
          <w:szCs w:val="22"/>
          <w:lang w:val="uz-Cyrl-UZ"/>
        </w:rPr>
      </w:pPr>
      <w:r w:rsidRPr="00C26326">
        <w:rPr>
          <w:b/>
          <w:sz w:val="22"/>
          <w:szCs w:val="22"/>
          <w:lang w:val="uz-Cyrl-UZ"/>
        </w:rPr>
        <w:t xml:space="preserve">5. </w:t>
      </w:r>
      <w:r w:rsidR="002E5397">
        <w:rPr>
          <w:b/>
          <w:sz w:val="22"/>
          <w:szCs w:val="22"/>
          <w:lang w:val="uz-Cyrl-UZ"/>
        </w:rPr>
        <w:t>Taraflar</w:t>
      </w:r>
      <w:r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majburiyatlari</w:t>
      </w:r>
      <w:r w:rsidRPr="00C26326">
        <w:rPr>
          <w:b/>
          <w:sz w:val="22"/>
          <w:szCs w:val="22"/>
          <w:lang w:val="uz-Cyrl-UZ"/>
        </w:rPr>
        <w:t>:</w:t>
      </w:r>
    </w:p>
    <w:p w:rsidR="00551212" w:rsidRPr="00C26326" w:rsidRDefault="00551212" w:rsidP="00551212">
      <w:pPr>
        <w:ind w:firstLine="567"/>
        <w:jc w:val="both"/>
        <w:rPr>
          <w:b/>
          <w:sz w:val="22"/>
          <w:szCs w:val="22"/>
          <w:lang w:val="uz-Cyrl-UZ"/>
        </w:rPr>
      </w:pPr>
      <w:r w:rsidRPr="00C26326">
        <w:rPr>
          <w:b/>
          <w:sz w:val="22"/>
          <w:szCs w:val="22"/>
          <w:lang w:val="uz-Cyrl-UZ"/>
        </w:rPr>
        <w:t xml:space="preserve">5.1. </w:t>
      </w:r>
      <w:r w:rsidR="002E5397">
        <w:rPr>
          <w:b/>
          <w:sz w:val="22"/>
          <w:szCs w:val="22"/>
          <w:lang w:val="uz-Cyrl-UZ"/>
        </w:rPr>
        <w:t>Sotuvchining</w:t>
      </w:r>
      <w:r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majburiyati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5.1.1. </w:t>
      </w:r>
      <w:r w:rsidR="002E5397">
        <w:rPr>
          <w:sz w:val="22"/>
          <w:szCs w:val="22"/>
          <w:lang w:val="uz-Cyrl-UZ"/>
        </w:rPr>
        <w:t>Shartnomada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ko’rsatilgan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talablarga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rioya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qilgan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xolda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o’z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vaqtida</w:t>
      </w:r>
      <w:r w:rsidRPr="00C26326">
        <w:rPr>
          <w:sz w:val="22"/>
          <w:szCs w:val="22"/>
          <w:lang w:val="uz-Cyrl-UZ"/>
        </w:rPr>
        <w:t xml:space="preserve"> «</w:t>
      </w:r>
      <w:r w:rsidR="002E5397">
        <w:rPr>
          <w:sz w:val="22"/>
          <w:szCs w:val="22"/>
          <w:lang w:val="uz-Cyrl-UZ"/>
        </w:rPr>
        <w:t>Xaridor</w:t>
      </w:r>
      <w:r w:rsidRPr="00C26326">
        <w:rPr>
          <w:sz w:val="22"/>
          <w:szCs w:val="22"/>
          <w:lang w:val="uz-Cyrl-UZ"/>
        </w:rPr>
        <w:t>»</w:t>
      </w:r>
      <w:r w:rsidR="002E5397">
        <w:rPr>
          <w:sz w:val="22"/>
          <w:szCs w:val="22"/>
          <w:lang w:val="uz-Cyrl-UZ"/>
        </w:rPr>
        <w:t>ga</w:t>
      </w:r>
      <w:r w:rsidRPr="00C26326">
        <w:rPr>
          <w:sz w:val="22"/>
          <w:szCs w:val="22"/>
          <w:lang w:val="uz-Cyrl-UZ"/>
        </w:rPr>
        <w:t xml:space="preserve">  </w:t>
      </w:r>
      <w:r w:rsidR="002E5397">
        <w:rPr>
          <w:sz w:val="22"/>
          <w:szCs w:val="22"/>
          <w:lang w:val="uz-Cyrl-UZ"/>
        </w:rPr>
        <w:t>maxsulotlarni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berish</w:t>
      </w:r>
      <w:r w:rsidRPr="00C26326">
        <w:rPr>
          <w:sz w:val="22"/>
          <w:szCs w:val="22"/>
          <w:lang w:val="uz-Cyrl-UZ"/>
        </w:rPr>
        <w:t xml:space="preserve">; 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5.1.2. </w:t>
      </w:r>
      <w:r w:rsidR="002E5397">
        <w:rPr>
          <w:sz w:val="22"/>
          <w:szCs w:val="22"/>
          <w:lang w:val="uz-Cyrl-UZ"/>
        </w:rPr>
        <w:t>Tegishli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darajada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sifatli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yuborganligi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to’g’risida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bildirish</w:t>
      </w:r>
      <w:r w:rsidRPr="00C26326">
        <w:rPr>
          <w:sz w:val="22"/>
          <w:szCs w:val="22"/>
          <w:lang w:val="uz-Cyrl-UZ"/>
        </w:rPr>
        <w:t xml:space="preserve"> (</w:t>
      </w:r>
      <w:r w:rsidR="002E5397">
        <w:rPr>
          <w:sz w:val="22"/>
          <w:szCs w:val="22"/>
          <w:lang w:val="uz-Cyrl-UZ"/>
        </w:rPr>
        <w:t>xabarnoma</w:t>
      </w:r>
      <w:r w:rsidRPr="00C26326">
        <w:rPr>
          <w:sz w:val="22"/>
          <w:szCs w:val="22"/>
          <w:lang w:val="uz-Cyrl-UZ"/>
        </w:rPr>
        <w:t xml:space="preserve">) </w:t>
      </w:r>
      <w:r w:rsidR="002E5397">
        <w:rPr>
          <w:sz w:val="22"/>
          <w:szCs w:val="22"/>
          <w:lang w:val="uz-Cyrl-UZ"/>
        </w:rPr>
        <w:t>olgandan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so’ng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sifatli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bo’lmagan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maxsulotni</w:t>
      </w:r>
      <w:r w:rsidRPr="00C26326">
        <w:rPr>
          <w:sz w:val="22"/>
          <w:szCs w:val="22"/>
          <w:lang w:val="uz-Cyrl-UZ"/>
        </w:rPr>
        <w:t xml:space="preserve"> 3(</w:t>
      </w:r>
      <w:r w:rsidR="002E5397">
        <w:rPr>
          <w:sz w:val="22"/>
          <w:szCs w:val="22"/>
          <w:lang w:val="uz-Cyrl-UZ"/>
        </w:rPr>
        <w:t>uch</w:t>
      </w:r>
      <w:r w:rsidRPr="00C26326">
        <w:rPr>
          <w:sz w:val="22"/>
          <w:szCs w:val="22"/>
          <w:lang w:val="uz-Cyrl-UZ"/>
        </w:rPr>
        <w:t xml:space="preserve">) </w:t>
      </w:r>
      <w:r w:rsidR="002E5397">
        <w:rPr>
          <w:sz w:val="22"/>
          <w:szCs w:val="22"/>
          <w:lang w:val="uz-Cyrl-UZ"/>
        </w:rPr>
        <w:t>kun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ichida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almashtirib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berish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yoki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ushbu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shartnomaning</w:t>
      </w:r>
      <w:r w:rsidRPr="00C26326">
        <w:rPr>
          <w:sz w:val="22"/>
          <w:szCs w:val="22"/>
          <w:lang w:val="uz-Cyrl-UZ"/>
        </w:rPr>
        <w:t xml:space="preserve">  2-</w:t>
      </w:r>
      <w:r w:rsidR="002E5397">
        <w:rPr>
          <w:sz w:val="22"/>
          <w:szCs w:val="22"/>
          <w:lang w:val="uz-Cyrl-UZ"/>
        </w:rPr>
        <w:t>bandiga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asosan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sifatli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bo’lmagan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baxosini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qaytarib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berish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</w:p>
    <w:p w:rsidR="00551212" w:rsidRPr="00C26326" w:rsidRDefault="00551212" w:rsidP="00551212">
      <w:pPr>
        <w:ind w:firstLine="567"/>
        <w:rPr>
          <w:sz w:val="22"/>
          <w:szCs w:val="22"/>
          <w:lang w:val="uz-Cyrl-UZ"/>
        </w:rPr>
      </w:pPr>
      <w:r w:rsidRPr="00C26326">
        <w:rPr>
          <w:b/>
          <w:sz w:val="22"/>
          <w:szCs w:val="22"/>
          <w:lang w:val="uz-Cyrl-UZ"/>
        </w:rPr>
        <w:t>5.2. «</w:t>
      </w:r>
      <w:r w:rsidR="002E5397">
        <w:rPr>
          <w:b/>
          <w:sz w:val="22"/>
          <w:szCs w:val="22"/>
          <w:lang w:val="uz-Cyrl-UZ"/>
        </w:rPr>
        <w:t>Oluvchi</w:t>
      </w:r>
      <w:r w:rsidRPr="00C26326">
        <w:rPr>
          <w:b/>
          <w:sz w:val="22"/>
          <w:szCs w:val="22"/>
          <w:lang w:val="uz-Cyrl-UZ"/>
        </w:rPr>
        <w:t>»</w:t>
      </w:r>
      <w:r w:rsidR="002E5397">
        <w:rPr>
          <w:b/>
          <w:sz w:val="22"/>
          <w:szCs w:val="22"/>
          <w:lang w:val="uz-Cyrl-UZ"/>
        </w:rPr>
        <w:t>ning</w:t>
      </w:r>
      <w:r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majburiyati</w:t>
      </w:r>
      <w:r w:rsidRPr="00C26326">
        <w:rPr>
          <w:sz w:val="22"/>
          <w:szCs w:val="22"/>
          <w:lang w:val="uz-Cyrl-UZ"/>
        </w:rPr>
        <w:t>: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5.2.1. </w:t>
      </w:r>
      <w:r w:rsidR="002E5397">
        <w:rPr>
          <w:sz w:val="22"/>
          <w:szCs w:val="22"/>
          <w:lang w:val="uz-Cyrl-UZ"/>
        </w:rPr>
        <w:t>Maxsulotni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olib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xisob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varaq</w:t>
      </w:r>
      <w:r w:rsidRPr="00C26326">
        <w:rPr>
          <w:sz w:val="22"/>
          <w:szCs w:val="22"/>
          <w:lang w:val="uz-Cyrl-UZ"/>
        </w:rPr>
        <w:t>-</w:t>
      </w:r>
      <w:r w:rsidR="002E5397">
        <w:rPr>
          <w:sz w:val="22"/>
          <w:szCs w:val="22"/>
          <w:lang w:val="uz-Cyrl-UZ"/>
        </w:rPr>
        <w:t>faktura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tuzgan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xolda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ushbu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shartnomada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va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qonun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xujjatlarida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belgilangan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butlash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tartibiga</w:t>
      </w:r>
      <w:r w:rsidRPr="00C26326">
        <w:rPr>
          <w:sz w:val="22"/>
          <w:szCs w:val="22"/>
          <w:lang w:val="uz-Cyrl-UZ"/>
        </w:rPr>
        <w:t xml:space="preserve">, </w:t>
      </w:r>
      <w:r w:rsidR="002E5397">
        <w:rPr>
          <w:sz w:val="22"/>
          <w:szCs w:val="22"/>
          <w:lang w:val="uz-Cyrl-UZ"/>
        </w:rPr>
        <w:t>soniga</w:t>
      </w:r>
      <w:r w:rsidRPr="00C26326">
        <w:rPr>
          <w:sz w:val="22"/>
          <w:szCs w:val="22"/>
          <w:lang w:val="uz-Cyrl-UZ"/>
        </w:rPr>
        <w:t xml:space="preserve">, </w:t>
      </w:r>
      <w:r w:rsidR="002E5397">
        <w:rPr>
          <w:sz w:val="22"/>
          <w:szCs w:val="22"/>
          <w:lang w:val="uz-Cyrl-UZ"/>
        </w:rPr>
        <w:t>sifatiga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qarab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muddatida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o’zi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olib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ketadi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5.2.2. </w:t>
      </w:r>
      <w:r w:rsidR="002E5397">
        <w:rPr>
          <w:sz w:val="22"/>
          <w:szCs w:val="22"/>
          <w:lang w:val="uz-Cyrl-UZ"/>
        </w:rPr>
        <w:t>Tegishli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darajada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sifatli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bo’lmagan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maxssulot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kelib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tushgani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aniqlangandan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keyin</w:t>
      </w:r>
      <w:r w:rsidRPr="00C26326">
        <w:rPr>
          <w:sz w:val="22"/>
          <w:szCs w:val="22"/>
          <w:lang w:val="uz-Cyrl-UZ"/>
        </w:rPr>
        <w:t xml:space="preserve">, </w:t>
      </w:r>
      <w:r w:rsidR="002E5397">
        <w:rPr>
          <w:sz w:val="22"/>
          <w:szCs w:val="22"/>
          <w:lang w:val="uz-Cyrl-UZ"/>
        </w:rPr>
        <w:t>bu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xakda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dalolatnoma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yozilib</w:t>
      </w:r>
      <w:r w:rsidRPr="00C26326">
        <w:rPr>
          <w:sz w:val="22"/>
          <w:szCs w:val="22"/>
          <w:lang w:val="uz-Cyrl-UZ"/>
        </w:rPr>
        <w:t xml:space="preserve"> 24 </w:t>
      </w:r>
      <w:r w:rsidR="002E5397">
        <w:rPr>
          <w:sz w:val="22"/>
          <w:szCs w:val="22"/>
          <w:lang w:val="uz-Cyrl-UZ"/>
        </w:rPr>
        <w:t>soat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ichida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sotuvchini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ogoxlantirish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5.2.3. </w:t>
      </w:r>
      <w:r w:rsidR="002E5397">
        <w:rPr>
          <w:sz w:val="22"/>
          <w:szCs w:val="22"/>
          <w:lang w:val="uz-Cyrl-UZ"/>
        </w:rPr>
        <w:t>Maxsulot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baxosini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ushbu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shartnomada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belgilangan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miqdorda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va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muddatda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to’lash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firstLine="567"/>
        <w:jc w:val="center"/>
        <w:rPr>
          <w:b/>
          <w:sz w:val="22"/>
          <w:szCs w:val="22"/>
          <w:lang w:val="uz-Cyrl-UZ"/>
        </w:rPr>
      </w:pPr>
    </w:p>
    <w:p w:rsidR="00551212" w:rsidRPr="00C26326" w:rsidRDefault="00551212" w:rsidP="00551212">
      <w:pPr>
        <w:ind w:firstLine="567"/>
        <w:jc w:val="center"/>
        <w:rPr>
          <w:b/>
          <w:sz w:val="22"/>
          <w:szCs w:val="22"/>
          <w:lang w:val="uz-Cyrl-UZ"/>
        </w:rPr>
      </w:pPr>
      <w:r w:rsidRPr="00C26326">
        <w:rPr>
          <w:b/>
          <w:sz w:val="22"/>
          <w:szCs w:val="22"/>
          <w:lang w:val="uz-Cyrl-UZ"/>
        </w:rPr>
        <w:t xml:space="preserve">6. </w:t>
      </w:r>
      <w:r w:rsidR="002E5397">
        <w:rPr>
          <w:b/>
          <w:sz w:val="22"/>
          <w:szCs w:val="22"/>
          <w:lang w:val="uz-Cyrl-UZ"/>
        </w:rPr>
        <w:t>Taraflar</w:t>
      </w:r>
      <w:r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javobgarligi</w:t>
      </w:r>
      <w:r w:rsidRPr="00C26326">
        <w:rPr>
          <w:b/>
          <w:sz w:val="22"/>
          <w:szCs w:val="22"/>
          <w:lang w:val="uz-Cyrl-UZ"/>
        </w:rPr>
        <w:t>: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6.1. </w:t>
      </w:r>
      <w:r w:rsidR="002E5397">
        <w:rPr>
          <w:sz w:val="22"/>
          <w:szCs w:val="22"/>
          <w:lang w:val="uz-Cyrl-UZ"/>
        </w:rPr>
        <w:t>Taraflarning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biri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shartnoma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majburiyatlarini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bajarmagan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yoki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lozim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darajada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bajarmagan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taqdirda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bu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taraf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boshqa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tarafga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yetkazilgan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zararni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to’laydi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6.2. </w:t>
      </w:r>
      <w:r w:rsidR="002E5397">
        <w:rPr>
          <w:sz w:val="22"/>
          <w:szCs w:val="22"/>
          <w:lang w:val="uz-Cyrl-UZ"/>
        </w:rPr>
        <w:t>Sotuvchi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to’liq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yetkazib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bermagani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uchun</w:t>
      </w:r>
      <w:r w:rsidRPr="00C26326">
        <w:rPr>
          <w:sz w:val="22"/>
          <w:szCs w:val="22"/>
          <w:lang w:val="uz-Cyrl-UZ"/>
        </w:rPr>
        <w:t xml:space="preserve"> “</w:t>
      </w:r>
      <w:r w:rsidR="002E5397">
        <w:rPr>
          <w:sz w:val="22"/>
          <w:szCs w:val="22"/>
          <w:lang w:val="uz-Cyrl-UZ"/>
        </w:rPr>
        <w:t>Xaridor</w:t>
      </w:r>
      <w:r w:rsidRPr="00C26326">
        <w:rPr>
          <w:sz w:val="22"/>
          <w:szCs w:val="22"/>
          <w:lang w:val="uz-Cyrl-UZ"/>
        </w:rPr>
        <w:t>”</w:t>
      </w:r>
      <w:r w:rsidR="002E5397">
        <w:rPr>
          <w:sz w:val="22"/>
          <w:szCs w:val="22"/>
          <w:lang w:val="uz-Cyrl-UZ"/>
        </w:rPr>
        <w:t>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yetkazib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berilmagan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bir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kun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uchun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baxosining</w:t>
      </w:r>
      <w:r w:rsidRPr="00C26326">
        <w:rPr>
          <w:sz w:val="22"/>
          <w:szCs w:val="22"/>
          <w:lang w:val="uz-Cyrl-UZ"/>
        </w:rPr>
        <w:t xml:space="preserve"> 0.4%</w:t>
      </w:r>
      <w:r w:rsidR="002E5397">
        <w:rPr>
          <w:sz w:val="22"/>
          <w:szCs w:val="22"/>
          <w:lang w:val="uz-Cyrl-UZ"/>
        </w:rPr>
        <w:t>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miqdorida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jarima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to’laydi</w:t>
      </w:r>
      <w:r w:rsidRPr="00C26326">
        <w:rPr>
          <w:sz w:val="22"/>
          <w:szCs w:val="22"/>
          <w:lang w:val="uz-Cyrl-UZ"/>
        </w:rPr>
        <w:t xml:space="preserve">, </w:t>
      </w:r>
      <w:r w:rsidR="002E5397">
        <w:rPr>
          <w:sz w:val="22"/>
          <w:szCs w:val="22"/>
          <w:lang w:val="uz-Cyrl-UZ"/>
        </w:rPr>
        <w:t>lekin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bunda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penyaning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umumiy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so’mmasi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kechiktirilgan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baxosining</w:t>
      </w:r>
      <w:r w:rsidRPr="00C26326">
        <w:rPr>
          <w:sz w:val="22"/>
          <w:szCs w:val="22"/>
          <w:lang w:val="uz-Cyrl-UZ"/>
        </w:rPr>
        <w:t xml:space="preserve"> 50%</w:t>
      </w:r>
      <w:r w:rsidR="002E5397">
        <w:rPr>
          <w:sz w:val="22"/>
          <w:szCs w:val="22"/>
          <w:lang w:val="uz-Cyrl-UZ"/>
        </w:rPr>
        <w:t>idan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oshib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ketmasligi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zarur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lastRenderedPageBreak/>
        <w:t xml:space="preserve">6.3. </w:t>
      </w:r>
      <w:r w:rsidR="002E5397">
        <w:rPr>
          <w:sz w:val="22"/>
          <w:szCs w:val="22"/>
          <w:lang w:val="uz-Cyrl-UZ"/>
        </w:rPr>
        <w:t>Tegishli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darajada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sifatli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bo’lmagan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o’z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vaqtida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almashtirishdan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bosh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tortsa</w:t>
      </w:r>
      <w:r w:rsidRPr="00C26326">
        <w:rPr>
          <w:sz w:val="22"/>
          <w:szCs w:val="22"/>
          <w:lang w:val="uz-Cyrl-UZ"/>
        </w:rPr>
        <w:t>, “</w:t>
      </w:r>
      <w:r w:rsidR="002E5397">
        <w:rPr>
          <w:sz w:val="22"/>
          <w:szCs w:val="22"/>
          <w:lang w:val="uz-Cyrl-UZ"/>
        </w:rPr>
        <w:t>Sotuvchi</w:t>
      </w:r>
      <w:r w:rsidRPr="00C26326">
        <w:rPr>
          <w:sz w:val="22"/>
          <w:szCs w:val="22"/>
          <w:lang w:val="uz-Cyrl-UZ"/>
        </w:rPr>
        <w:t>”  “</w:t>
      </w:r>
      <w:r w:rsidR="002E5397">
        <w:rPr>
          <w:sz w:val="22"/>
          <w:szCs w:val="22"/>
          <w:lang w:val="uz-Cyrl-UZ"/>
        </w:rPr>
        <w:t>Xaridor</w:t>
      </w:r>
      <w:r w:rsidRPr="00C26326">
        <w:rPr>
          <w:sz w:val="22"/>
          <w:szCs w:val="22"/>
          <w:lang w:val="uz-Cyrl-UZ"/>
        </w:rPr>
        <w:t>”</w:t>
      </w:r>
      <w:r w:rsidR="002E5397">
        <w:rPr>
          <w:sz w:val="22"/>
          <w:szCs w:val="22"/>
          <w:lang w:val="uz-Cyrl-UZ"/>
        </w:rPr>
        <w:t>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kechiktirilgan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bir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kun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uchun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sifatli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bo’lmagan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maxsulotning</w:t>
      </w:r>
      <w:r w:rsidRPr="00C26326">
        <w:rPr>
          <w:sz w:val="22"/>
          <w:szCs w:val="22"/>
          <w:lang w:val="uz-Cyrl-UZ"/>
        </w:rPr>
        <w:t xml:space="preserve">   0,2 %</w:t>
      </w:r>
      <w:r w:rsidR="002E5397">
        <w:rPr>
          <w:sz w:val="22"/>
          <w:szCs w:val="22"/>
          <w:lang w:val="uz-Cyrl-UZ"/>
        </w:rPr>
        <w:t>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mikdorida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penya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tulaydi</w:t>
      </w:r>
      <w:r w:rsidRPr="00C26326">
        <w:rPr>
          <w:sz w:val="22"/>
          <w:szCs w:val="22"/>
          <w:lang w:val="uz-Cyrl-UZ"/>
        </w:rPr>
        <w:t xml:space="preserve"> 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6.4. </w:t>
      </w:r>
      <w:r w:rsidR="002E5397">
        <w:rPr>
          <w:sz w:val="22"/>
          <w:szCs w:val="22"/>
          <w:lang w:val="uz-Cyrl-UZ"/>
        </w:rPr>
        <w:t>Maxsulot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uchun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sotib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oluvchi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o’z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vaqtida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to’lamagani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uchun</w:t>
      </w:r>
      <w:r w:rsidRPr="00C26326">
        <w:rPr>
          <w:sz w:val="22"/>
          <w:szCs w:val="22"/>
          <w:lang w:val="uz-Cyrl-UZ"/>
        </w:rPr>
        <w:t xml:space="preserve"> “</w:t>
      </w:r>
      <w:r w:rsidR="002E5397">
        <w:rPr>
          <w:sz w:val="22"/>
          <w:szCs w:val="22"/>
          <w:lang w:val="uz-Cyrl-UZ"/>
        </w:rPr>
        <w:t>Xaridor</w:t>
      </w:r>
      <w:r w:rsidRPr="00C26326">
        <w:rPr>
          <w:sz w:val="22"/>
          <w:szCs w:val="22"/>
          <w:lang w:val="uz-Cyrl-UZ"/>
        </w:rPr>
        <w:t>”  “</w:t>
      </w:r>
      <w:r w:rsidR="002E5397">
        <w:rPr>
          <w:sz w:val="22"/>
          <w:szCs w:val="22"/>
          <w:lang w:val="uz-Cyrl-UZ"/>
        </w:rPr>
        <w:t>Sotuvchi</w:t>
      </w:r>
      <w:r w:rsidRPr="00C26326">
        <w:rPr>
          <w:sz w:val="22"/>
          <w:szCs w:val="22"/>
          <w:lang w:val="uz-Cyrl-UZ"/>
        </w:rPr>
        <w:t>”</w:t>
      </w:r>
      <w:r w:rsidR="002E5397">
        <w:rPr>
          <w:sz w:val="22"/>
          <w:szCs w:val="22"/>
          <w:lang w:val="uz-Cyrl-UZ"/>
        </w:rPr>
        <w:t>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o’tkazib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yuborilgan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bir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kun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uchun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kechiktirilgan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to’lov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summasining</w:t>
      </w:r>
      <w:r w:rsidRPr="00C26326">
        <w:rPr>
          <w:sz w:val="22"/>
          <w:szCs w:val="22"/>
          <w:lang w:val="uz-Cyrl-UZ"/>
        </w:rPr>
        <w:t xml:space="preserve"> 0.4% </w:t>
      </w:r>
      <w:r w:rsidR="002E5397">
        <w:rPr>
          <w:sz w:val="22"/>
          <w:szCs w:val="22"/>
          <w:lang w:val="uz-Cyrl-UZ"/>
        </w:rPr>
        <w:t>miqdorida</w:t>
      </w:r>
      <w:r w:rsidRPr="00C26326">
        <w:rPr>
          <w:sz w:val="22"/>
          <w:szCs w:val="22"/>
          <w:lang w:val="uz-Cyrl-UZ"/>
        </w:rPr>
        <w:t xml:space="preserve">, </w:t>
      </w:r>
      <w:r w:rsidR="002E5397">
        <w:rPr>
          <w:sz w:val="22"/>
          <w:szCs w:val="22"/>
          <w:lang w:val="uz-Cyrl-UZ"/>
        </w:rPr>
        <w:t>ammo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kechiktirilgan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to’lov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summasining</w:t>
      </w:r>
      <w:r w:rsidRPr="00C26326">
        <w:rPr>
          <w:sz w:val="22"/>
          <w:szCs w:val="22"/>
          <w:lang w:val="uz-Cyrl-UZ"/>
        </w:rPr>
        <w:t xml:space="preserve"> 50%</w:t>
      </w:r>
      <w:r w:rsidR="002E5397">
        <w:rPr>
          <w:sz w:val="22"/>
          <w:szCs w:val="22"/>
          <w:lang w:val="uz-Cyrl-UZ"/>
        </w:rPr>
        <w:t>idan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ortiq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bo’lmagan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miqdorida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penya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to’laydi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</w:p>
    <w:p w:rsidR="00551212" w:rsidRPr="00C26326" w:rsidRDefault="00551212" w:rsidP="00551212">
      <w:pPr>
        <w:ind w:firstLine="567"/>
        <w:jc w:val="center"/>
        <w:rPr>
          <w:b/>
          <w:sz w:val="22"/>
          <w:szCs w:val="22"/>
          <w:lang w:val="uz-Cyrl-UZ"/>
        </w:rPr>
      </w:pPr>
      <w:r w:rsidRPr="00C26326">
        <w:rPr>
          <w:b/>
          <w:sz w:val="22"/>
          <w:szCs w:val="22"/>
          <w:lang w:val="uz-Cyrl-UZ"/>
        </w:rPr>
        <w:t xml:space="preserve">7. </w:t>
      </w:r>
      <w:r w:rsidR="002E5397">
        <w:rPr>
          <w:b/>
          <w:sz w:val="22"/>
          <w:szCs w:val="22"/>
          <w:lang w:val="uz-Cyrl-UZ"/>
        </w:rPr>
        <w:t>Fors</w:t>
      </w:r>
      <w:r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mojor</w:t>
      </w:r>
      <w:r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xolatlari</w:t>
      </w:r>
      <w:r w:rsidRPr="00C26326">
        <w:rPr>
          <w:b/>
          <w:sz w:val="22"/>
          <w:szCs w:val="22"/>
          <w:lang w:val="uz-Cyrl-UZ"/>
        </w:rPr>
        <w:t>: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7.1. </w:t>
      </w:r>
      <w:r w:rsidR="002E5397">
        <w:rPr>
          <w:sz w:val="22"/>
          <w:szCs w:val="22"/>
          <w:lang w:val="uz-Cyrl-UZ"/>
        </w:rPr>
        <w:t>Xech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bir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taraf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ikkinchi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taraf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oldida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o’ziga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bog’lik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bo’lmagan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sabablarga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ko’ra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va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yengib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bo’lmas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kuch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mavjud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bo’lgan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taqdirda</w:t>
      </w:r>
      <w:r w:rsidRPr="00C26326">
        <w:rPr>
          <w:sz w:val="22"/>
          <w:szCs w:val="22"/>
          <w:lang w:val="uz-Cyrl-UZ"/>
        </w:rPr>
        <w:t xml:space="preserve"> (</w:t>
      </w:r>
      <w:r w:rsidR="002E5397">
        <w:rPr>
          <w:sz w:val="22"/>
          <w:szCs w:val="22"/>
          <w:lang w:val="uz-Cyrl-UZ"/>
        </w:rPr>
        <w:t>Urush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e’lon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qilinishi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yoki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boshlanishi</w:t>
      </w:r>
      <w:r w:rsidRPr="00C26326">
        <w:rPr>
          <w:sz w:val="22"/>
          <w:szCs w:val="22"/>
          <w:lang w:val="uz-Cyrl-UZ"/>
        </w:rPr>
        <w:t xml:space="preserve">, </w:t>
      </w:r>
      <w:r w:rsidR="002E5397">
        <w:rPr>
          <w:sz w:val="22"/>
          <w:szCs w:val="22"/>
          <w:lang w:val="uz-Cyrl-UZ"/>
        </w:rPr>
        <w:t>fukarolar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tartibsizligi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epidemiya</w:t>
      </w:r>
      <w:r w:rsidRPr="00C26326">
        <w:rPr>
          <w:sz w:val="22"/>
          <w:szCs w:val="22"/>
          <w:lang w:val="uz-Cyrl-UZ"/>
        </w:rPr>
        <w:t xml:space="preserve">, </w:t>
      </w:r>
      <w:r w:rsidR="002E5397">
        <w:rPr>
          <w:sz w:val="22"/>
          <w:szCs w:val="22"/>
          <w:lang w:val="uz-Cyrl-UZ"/>
        </w:rPr>
        <w:t>yer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qimirlashi</w:t>
      </w:r>
      <w:r w:rsidRPr="00C26326">
        <w:rPr>
          <w:sz w:val="22"/>
          <w:szCs w:val="22"/>
          <w:lang w:val="uz-Cyrl-UZ"/>
        </w:rPr>
        <w:t xml:space="preserve">, </w:t>
      </w:r>
      <w:r w:rsidR="002E5397">
        <w:rPr>
          <w:sz w:val="22"/>
          <w:szCs w:val="22"/>
          <w:lang w:val="uz-Cyrl-UZ"/>
        </w:rPr>
        <w:t>suv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toshqini</w:t>
      </w:r>
      <w:r w:rsidRPr="00C26326">
        <w:rPr>
          <w:sz w:val="22"/>
          <w:szCs w:val="22"/>
          <w:lang w:val="uz-Cyrl-UZ"/>
        </w:rPr>
        <w:t xml:space="preserve">, </w:t>
      </w:r>
      <w:r w:rsidR="002E5397">
        <w:rPr>
          <w:sz w:val="22"/>
          <w:szCs w:val="22"/>
          <w:lang w:val="uz-Cyrl-UZ"/>
        </w:rPr>
        <w:t>yong’in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va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tabiy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ofatlar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shular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jumlasidandir</w:t>
      </w:r>
      <w:r w:rsidRPr="00C26326">
        <w:rPr>
          <w:sz w:val="22"/>
          <w:szCs w:val="22"/>
          <w:lang w:val="uz-Cyrl-UZ"/>
        </w:rPr>
        <w:t xml:space="preserve">) </w:t>
      </w:r>
      <w:r w:rsidR="002E5397">
        <w:rPr>
          <w:sz w:val="22"/>
          <w:szCs w:val="22"/>
          <w:lang w:val="uz-Cyrl-UZ"/>
        </w:rPr>
        <w:t>ushbu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shartnomada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kursatilgan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majburiyatlarga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javobgar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emas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7.2. </w:t>
      </w:r>
      <w:r w:rsidR="002E5397">
        <w:rPr>
          <w:sz w:val="22"/>
          <w:szCs w:val="22"/>
          <w:lang w:val="uz-Cyrl-UZ"/>
        </w:rPr>
        <w:t>Taraflar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ushbu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shartnomada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ko’rsatilgan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majburiyatlarni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bajarmaslik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sabablari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to’g’risida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albatta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ikkinchi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ogoxlantirishi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shart</w:t>
      </w:r>
      <w:r w:rsidRPr="00C26326">
        <w:rPr>
          <w:sz w:val="22"/>
          <w:szCs w:val="22"/>
          <w:lang w:val="uz-Cyrl-UZ"/>
        </w:rPr>
        <w:t>.</w:t>
      </w:r>
    </w:p>
    <w:p w:rsidR="00551212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7.3. </w:t>
      </w:r>
      <w:r w:rsidR="002E5397">
        <w:rPr>
          <w:sz w:val="22"/>
          <w:szCs w:val="22"/>
          <w:lang w:val="uz-Cyrl-UZ"/>
        </w:rPr>
        <w:t>Agar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bartaraf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kilib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bo’lmaydigan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kuch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uch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oy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uzluksiz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davom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etsa</w:t>
      </w:r>
      <w:r w:rsidRPr="00C26326">
        <w:rPr>
          <w:sz w:val="22"/>
          <w:szCs w:val="22"/>
          <w:lang w:val="uz-Cyrl-UZ"/>
        </w:rPr>
        <w:t xml:space="preserve">, </w:t>
      </w:r>
      <w:r w:rsidR="002E5397">
        <w:rPr>
          <w:sz w:val="22"/>
          <w:szCs w:val="22"/>
          <w:lang w:val="uz-Cyrl-UZ"/>
        </w:rPr>
        <w:t>taraflar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bir</w:t>
      </w:r>
      <w:r w:rsidRPr="00C26326">
        <w:rPr>
          <w:sz w:val="22"/>
          <w:szCs w:val="22"/>
          <w:lang w:val="uz-Cyrl-UZ"/>
        </w:rPr>
        <w:t>-</w:t>
      </w:r>
      <w:r w:rsidR="002E5397">
        <w:rPr>
          <w:sz w:val="22"/>
          <w:szCs w:val="22"/>
          <w:lang w:val="uz-Cyrl-UZ"/>
        </w:rPr>
        <w:t>birini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yozma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ravishda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ogoxlantirib</w:t>
      </w:r>
      <w:r w:rsidRPr="00C26326">
        <w:rPr>
          <w:sz w:val="22"/>
          <w:szCs w:val="22"/>
          <w:lang w:val="uz-Cyrl-UZ"/>
        </w:rPr>
        <w:t xml:space="preserve">, </w:t>
      </w:r>
      <w:r w:rsidR="002E5397">
        <w:rPr>
          <w:sz w:val="22"/>
          <w:szCs w:val="22"/>
          <w:lang w:val="uz-Cyrl-UZ"/>
        </w:rPr>
        <w:t>shartnomaning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ijrosini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bekor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qilishi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mumkin</w:t>
      </w:r>
      <w:r w:rsidRPr="00C26326">
        <w:rPr>
          <w:sz w:val="22"/>
          <w:szCs w:val="22"/>
          <w:lang w:val="uz-Cyrl-UZ"/>
        </w:rPr>
        <w:t>.</w:t>
      </w:r>
    </w:p>
    <w:p w:rsidR="006A5CBC" w:rsidRPr="00C26326" w:rsidRDefault="006A5CBC" w:rsidP="00551212">
      <w:pPr>
        <w:ind w:firstLine="567"/>
        <w:jc w:val="both"/>
        <w:rPr>
          <w:sz w:val="22"/>
          <w:szCs w:val="22"/>
          <w:lang w:val="uz-Cyrl-UZ"/>
        </w:rPr>
      </w:pPr>
    </w:p>
    <w:p w:rsidR="006A5CBC" w:rsidRPr="006A5CBC" w:rsidRDefault="006A5CBC" w:rsidP="006A5CBC">
      <w:pPr>
        <w:spacing w:line="22" w:lineRule="atLeast"/>
        <w:jc w:val="center"/>
        <w:rPr>
          <w:lang w:val="uz-Cyrl-UZ"/>
        </w:rPr>
      </w:pPr>
      <w:r w:rsidRPr="006A5CBC">
        <w:rPr>
          <w:b/>
          <w:bCs/>
          <w:color w:val="000000"/>
          <w:lang w:val="uz-Cyrl-UZ"/>
        </w:rPr>
        <w:t>8.</w:t>
      </w:r>
      <w:r>
        <w:rPr>
          <w:b/>
          <w:bCs/>
          <w:color w:val="000000"/>
          <w:lang w:val="uz-Cyrl-UZ"/>
        </w:rPr>
        <w:t>Korrupsiyaga</w:t>
      </w:r>
      <w:r w:rsidRPr="006A5CBC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karshi</w:t>
      </w:r>
      <w:r w:rsidRPr="006A5CBC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kelishuv</w:t>
      </w:r>
    </w:p>
    <w:p w:rsidR="006A5CBC" w:rsidRPr="006A5CBC" w:rsidRDefault="006A5CBC" w:rsidP="006A5CBC">
      <w:pPr>
        <w:ind w:firstLine="556"/>
        <w:jc w:val="both"/>
        <w:rPr>
          <w:lang w:val="uz-Cyrl-UZ"/>
        </w:rPr>
      </w:pPr>
      <w:r w:rsidRPr="006A5CBC">
        <w:rPr>
          <w:color w:val="000000"/>
          <w:lang w:val="uz-Cyrl-UZ"/>
        </w:rPr>
        <w:t>8.1.</w:t>
      </w:r>
      <w:r>
        <w:rPr>
          <w:color w:val="000000"/>
          <w:lang w:val="uz-Cyrl-UZ"/>
        </w:rPr>
        <w:t>Shartnoma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bo’yicha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o’zmajburiyatlarini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bajarishda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Tomonlarkorrupsiyaga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qarshi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kurashishbo’yicha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qoidalarga</w:t>
      </w:r>
      <w:r w:rsidRPr="006A5CBC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shu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jumladan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amaldagi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qonunlarga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rioya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etilishini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taminlaydi</w:t>
      </w:r>
      <w:r w:rsidRPr="006A5CBC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yani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ular</w:t>
      </w:r>
      <w:r w:rsidRPr="006A5CBC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ularning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xodimlari</w:t>
      </w:r>
      <w:r w:rsidRPr="006A5CBC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kafillangan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shaxslar</w:t>
      </w:r>
      <w:r w:rsidRPr="006A5CBC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benifisiyalari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shartnomani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amalga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oshirishdagi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xamkorlari</w:t>
      </w:r>
      <w:r w:rsidRPr="006A5CBC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pudratchilari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tomonidan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bir</w:t>
      </w:r>
      <w:r w:rsidRPr="006A5CBC">
        <w:rPr>
          <w:color w:val="000000"/>
          <w:lang w:val="uz-Cyrl-UZ"/>
        </w:rPr>
        <w:t>-</w:t>
      </w:r>
      <w:r>
        <w:rPr>
          <w:color w:val="000000"/>
          <w:lang w:val="uz-Cyrl-UZ"/>
        </w:rPr>
        <w:t>biriga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yoki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Dalat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ishtirokidagi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tashkilot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xodimiga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pora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berish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yoki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pora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berishda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vositachilik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qilish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moddiy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yoki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nomoddiy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naf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olishdan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tiyilishi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lozim</w:t>
      </w:r>
      <w:r w:rsidRPr="006A5CBC">
        <w:rPr>
          <w:color w:val="000000"/>
          <w:lang w:val="uz-Cyrl-UZ"/>
        </w:rPr>
        <w:t xml:space="preserve">. </w:t>
      </w:r>
      <w:r>
        <w:rPr>
          <w:color w:val="000000"/>
          <w:lang w:val="uz-Cyrl-UZ"/>
        </w:rPr>
        <w:t>Tomonlar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ushbu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harakatlarning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oldini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olish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o’yicha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chora</w:t>
      </w:r>
      <w:r w:rsidRPr="006A5CBC">
        <w:rPr>
          <w:color w:val="000000"/>
          <w:lang w:val="uz-Cyrl-UZ"/>
        </w:rPr>
        <w:t>-</w:t>
      </w:r>
      <w:r>
        <w:rPr>
          <w:color w:val="000000"/>
          <w:lang w:val="uz-Cyrl-UZ"/>
        </w:rPr>
        <w:t>tadbirlar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qabul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qilinishini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kafolatlaydi</w:t>
      </w:r>
      <w:r w:rsidRPr="006A5CBC">
        <w:rPr>
          <w:color w:val="000000"/>
          <w:lang w:val="uz-Cyrl-UZ"/>
        </w:rPr>
        <w:t>.</w:t>
      </w:r>
    </w:p>
    <w:p w:rsidR="006A5CBC" w:rsidRPr="006A5CBC" w:rsidRDefault="006A5CBC" w:rsidP="006A5CBC">
      <w:pPr>
        <w:ind w:left="-3" w:firstLine="559"/>
        <w:jc w:val="both"/>
        <w:rPr>
          <w:lang w:val="uz-Cyrl-UZ"/>
        </w:rPr>
      </w:pPr>
      <w:r w:rsidRPr="006A5CBC">
        <w:rPr>
          <w:color w:val="000000"/>
          <w:lang w:val="uz-Cyrl-UZ"/>
        </w:rPr>
        <w:t>8.2.</w:t>
      </w:r>
      <w:r>
        <w:rPr>
          <w:color w:val="000000"/>
          <w:lang w:val="uz-Cyrl-UZ"/>
        </w:rPr>
        <w:t>Tomonlar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korrupsiyaga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qarshi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qoidalar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buzulganda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yoki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asosli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gumonlar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yuzaga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kelganida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darxol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yozma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ravishda</w:t>
      </w:r>
      <w:r w:rsidRPr="006A5CBC">
        <w:rPr>
          <w:color w:val="000000"/>
          <w:lang w:val="uz-Cyrl-UZ"/>
        </w:rPr>
        <w:t xml:space="preserve"> (</w:t>
      </w:r>
      <w:r>
        <w:rPr>
          <w:color w:val="000000"/>
          <w:lang w:val="uz-Cyrl-UZ"/>
        </w:rPr>
        <w:t>elektron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pochta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orqali</w:t>
      </w:r>
      <w:r w:rsidRPr="006A5CBC">
        <w:rPr>
          <w:color w:val="000000"/>
          <w:lang w:val="uz-Cyrl-UZ"/>
        </w:rPr>
        <w:t xml:space="preserve">) </w:t>
      </w:r>
      <w:r>
        <w:rPr>
          <w:color w:val="000000"/>
          <w:lang w:val="uz-Cyrl-UZ"/>
        </w:rPr>
        <w:t>yoki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ishonch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telefoni</w:t>
      </w:r>
      <w:r w:rsidRPr="006A5CBC">
        <w:rPr>
          <w:color w:val="000000"/>
          <w:lang w:val="uz-Cyrl-UZ"/>
        </w:rPr>
        <w:t xml:space="preserve"> (78 150 26 03) </w:t>
      </w:r>
      <w:r>
        <w:rPr>
          <w:color w:val="000000"/>
          <w:lang w:val="uz-Cyrl-UZ"/>
        </w:rPr>
        <w:t>orqali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bir</w:t>
      </w:r>
      <w:r w:rsidRPr="006A5CBC">
        <w:rPr>
          <w:color w:val="000000"/>
          <w:lang w:val="uz-Cyrl-UZ"/>
        </w:rPr>
        <w:t>-</w:t>
      </w:r>
      <w:r>
        <w:rPr>
          <w:color w:val="000000"/>
          <w:lang w:val="uz-Cyrl-UZ"/>
        </w:rPr>
        <w:t>birini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xabardor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qilish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majburiyatini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oladi</w:t>
      </w:r>
      <w:r w:rsidRPr="006A5CBC">
        <w:rPr>
          <w:color w:val="000000"/>
          <w:lang w:val="uz-Cyrl-UZ"/>
        </w:rPr>
        <w:t xml:space="preserve">. </w:t>
      </w:r>
      <w:r>
        <w:rPr>
          <w:color w:val="000000"/>
          <w:lang w:val="uz-Cyrl-UZ"/>
        </w:rPr>
        <w:t>Bunda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tomonlar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yuzaga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kelgan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xolatga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oydinlik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kiritish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maqsadida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yozma</w:t>
      </w:r>
      <w:r w:rsidRPr="006A5CBC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izoxtalab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qilish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xuquqiga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ega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murojaatini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olgan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</w:t>
      </w:r>
      <w:r w:rsidRPr="006A5CBC">
        <w:rPr>
          <w:color w:val="000000"/>
          <w:lang w:val="uz-Cyrl-UZ"/>
        </w:rPr>
        <w:t xml:space="preserve"> 10 (</w:t>
      </w:r>
      <w:r>
        <w:rPr>
          <w:color w:val="000000"/>
          <w:lang w:val="uz-Cyrl-UZ"/>
        </w:rPr>
        <w:t>o’n</w:t>
      </w:r>
      <w:r w:rsidRPr="006A5CBC">
        <w:rPr>
          <w:color w:val="000000"/>
          <w:lang w:val="uz-Cyrl-UZ"/>
        </w:rPr>
        <w:t xml:space="preserve">) </w:t>
      </w:r>
      <w:r>
        <w:rPr>
          <w:color w:val="000000"/>
          <w:lang w:val="uz-Cyrl-UZ"/>
        </w:rPr>
        <w:t>ish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kuni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mobaynida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tushintirish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berishi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yoki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o’z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fikrini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bildirishi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mumkin</w:t>
      </w:r>
      <w:r w:rsidRPr="006A5CBC">
        <w:rPr>
          <w:color w:val="000000"/>
          <w:lang w:val="uz-Cyrl-UZ"/>
        </w:rPr>
        <w:t>.</w:t>
      </w:r>
    </w:p>
    <w:p w:rsidR="006A5CBC" w:rsidRPr="006A5CBC" w:rsidRDefault="006A5CBC" w:rsidP="006A5CBC">
      <w:pPr>
        <w:ind w:firstLine="556"/>
        <w:jc w:val="both"/>
        <w:rPr>
          <w:lang w:val="uz-Cyrl-UZ"/>
        </w:rPr>
      </w:pPr>
      <w:r w:rsidRPr="006A5CBC">
        <w:rPr>
          <w:color w:val="000000"/>
          <w:lang w:val="uz-Cyrl-UZ"/>
        </w:rPr>
        <w:t>8.3.</w:t>
      </w:r>
      <w:r>
        <w:rPr>
          <w:color w:val="000000"/>
          <w:lang w:val="uz-Cyrl-UZ"/>
        </w:rPr>
        <w:t>Mazkur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bobning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talablari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bajarilmaganda</w:t>
      </w:r>
      <w:r w:rsidRPr="006A5CBC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shu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jumladan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belgilangan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muddatda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korrupsion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xavf</w:t>
      </w:r>
      <w:r w:rsidRPr="006A5CBC">
        <w:rPr>
          <w:color w:val="000000"/>
          <w:lang w:val="uz-Cyrl-UZ"/>
        </w:rPr>
        <w:t>-</w:t>
      </w:r>
      <w:r>
        <w:rPr>
          <w:color w:val="000000"/>
          <w:lang w:val="uz-Cyrl-UZ"/>
        </w:rPr>
        <w:t>xatar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barataraf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etilmasa</w:t>
      </w:r>
      <w:r w:rsidRPr="006A5CBC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tomonlar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amalga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oshirgan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choralar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korrupsion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holatni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pasayishiga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olib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kelmasa</w:t>
      </w:r>
      <w:r w:rsidRPr="006A5CBC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boshqa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shartnomani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bekor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qilish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xuquqiga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ega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yoki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uning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ijrosini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to’xtatib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qo’yishi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mumkin</w:t>
      </w:r>
      <w:r w:rsidRPr="006A5CBC">
        <w:rPr>
          <w:color w:val="000000"/>
          <w:lang w:val="uz-Cyrl-UZ"/>
        </w:rPr>
        <w:t>.</w:t>
      </w:r>
    </w:p>
    <w:p w:rsidR="006A5CBC" w:rsidRPr="006A5CBC" w:rsidRDefault="006A5CBC" w:rsidP="006A5CBC">
      <w:pPr>
        <w:jc w:val="both"/>
        <w:rPr>
          <w:lang w:val="uz-Cyrl-UZ"/>
        </w:rPr>
      </w:pPr>
      <w:r w:rsidRPr="006A5CBC">
        <w:rPr>
          <w:color w:val="000000"/>
          <w:lang w:val="uz-Cyrl-UZ"/>
        </w:rPr>
        <w:tab/>
        <w:t>8.4.</w:t>
      </w:r>
      <w:r>
        <w:rPr>
          <w:color w:val="000000"/>
          <w:lang w:val="uz-Cyrl-UZ"/>
        </w:rPr>
        <w:t>Ushbu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bobda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ko’rsatilgan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asoslar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bo’yicha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shartnomani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bir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tomonlama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bekor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qilish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talab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qilgan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yetkazilgan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zararlarni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qoplash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qonunchilikda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ko’rsatilgan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tartibda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amalga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oshiriladi</w:t>
      </w:r>
      <w:r w:rsidRPr="006A5CBC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ushbu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bobning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majburiyatlarini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buzgan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esa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shartnomaning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birtomonlama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bekor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qilinishi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oqibatida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ko’rilgan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zararlar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qoplashni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talab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qilishiga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xaqli</w:t>
      </w:r>
      <w:r w:rsidRPr="006A5C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emas</w:t>
      </w:r>
      <w:r w:rsidRPr="006A5CBC">
        <w:rPr>
          <w:color w:val="000000"/>
          <w:lang w:val="uz-Cyrl-UZ"/>
        </w:rPr>
        <w:t>.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</w:p>
    <w:p w:rsidR="00551212" w:rsidRPr="00C26326" w:rsidRDefault="006A5CBC" w:rsidP="00551212">
      <w:pPr>
        <w:ind w:firstLine="567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9</w:t>
      </w:r>
      <w:r w:rsidR="00551212" w:rsidRPr="00C26326">
        <w:rPr>
          <w:b/>
          <w:sz w:val="22"/>
          <w:szCs w:val="22"/>
          <w:lang w:val="uz-Cyrl-UZ"/>
        </w:rPr>
        <w:t xml:space="preserve">. </w:t>
      </w:r>
      <w:r w:rsidR="002E5397">
        <w:rPr>
          <w:b/>
          <w:sz w:val="22"/>
          <w:szCs w:val="22"/>
          <w:lang w:val="uz-Cyrl-UZ"/>
        </w:rPr>
        <w:t>Nizoni</w:t>
      </w:r>
      <w:r w:rsidR="00551212"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xal</w:t>
      </w:r>
      <w:r w:rsidR="00551212"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qilish</w:t>
      </w:r>
      <w:r w:rsidR="00551212"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tartibi</w:t>
      </w:r>
      <w:r w:rsidR="00551212" w:rsidRPr="00C26326">
        <w:rPr>
          <w:b/>
          <w:sz w:val="22"/>
          <w:szCs w:val="22"/>
          <w:lang w:val="uz-Cyrl-UZ"/>
        </w:rPr>
        <w:t>: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8.1. </w:t>
      </w:r>
      <w:r w:rsidR="002E5397">
        <w:rPr>
          <w:sz w:val="22"/>
          <w:szCs w:val="22"/>
          <w:lang w:val="uz-Cyrl-UZ"/>
        </w:rPr>
        <w:t>Ushbu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shartnomada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yoki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unga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bog’lik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masalalar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yuzasidan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kelib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chiqadigan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barcha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nizolar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eng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avvalo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taraflarning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kelishuvi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bilan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xal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qilinadi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8.2. </w:t>
      </w:r>
      <w:r w:rsidR="002E5397">
        <w:rPr>
          <w:sz w:val="22"/>
          <w:szCs w:val="22"/>
          <w:lang w:val="uz-Cyrl-UZ"/>
        </w:rPr>
        <w:t>Taraflarning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kelishuvi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bilan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xal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qilib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bo’lmaydigan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nizolar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qonun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xujjatlarida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belgilangan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tartibda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iktisodiy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sudi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orqali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xal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qilinadi</w:t>
      </w:r>
      <w:r w:rsidRPr="00C26326">
        <w:rPr>
          <w:sz w:val="22"/>
          <w:szCs w:val="22"/>
          <w:lang w:val="uz-Cyrl-UZ"/>
        </w:rPr>
        <w:t>.</w:t>
      </w:r>
    </w:p>
    <w:p w:rsidR="00551212" w:rsidRPr="00C26326" w:rsidRDefault="00551212" w:rsidP="00551212">
      <w:pPr>
        <w:ind w:firstLine="567"/>
        <w:jc w:val="both"/>
        <w:rPr>
          <w:sz w:val="22"/>
          <w:szCs w:val="22"/>
          <w:lang w:val="uz-Cyrl-UZ"/>
        </w:rPr>
      </w:pPr>
    </w:p>
    <w:p w:rsidR="00551212" w:rsidRPr="002E5397" w:rsidRDefault="006A5CBC" w:rsidP="00551212">
      <w:pPr>
        <w:ind w:firstLine="567"/>
        <w:jc w:val="center"/>
        <w:rPr>
          <w:b/>
          <w:sz w:val="22"/>
          <w:szCs w:val="22"/>
          <w:lang w:val="en-US"/>
        </w:rPr>
      </w:pPr>
      <w:r w:rsidRPr="006A5CBC">
        <w:rPr>
          <w:b/>
          <w:sz w:val="22"/>
          <w:szCs w:val="22"/>
          <w:lang w:val="en-US"/>
        </w:rPr>
        <w:t>10</w:t>
      </w:r>
      <w:r w:rsidR="00551212" w:rsidRPr="002E5397">
        <w:rPr>
          <w:b/>
          <w:sz w:val="22"/>
          <w:szCs w:val="22"/>
          <w:lang w:val="en-US"/>
        </w:rPr>
        <w:t xml:space="preserve">. </w:t>
      </w:r>
      <w:r w:rsidR="002E5397" w:rsidRPr="002E5397">
        <w:rPr>
          <w:b/>
          <w:sz w:val="22"/>
          <w:szCs w:val="22"/>
          <w:lang w:val="en-US"/>
        </w:rPr>
        <w:t>Shartnomaga</w:t>
      </w:r>
      <w:r w:rsidR="00551212" w:rsidRPr="002E5397">
        <w:rPr>
          <w:b/>
          <w:sz w:val="22"/>
          <w:szCs w:val="22"/>
          <w:lang w:val="en-US"/>
        </w:rPr>
        <w:t xml:space="preserve"> </w:t>
      </w:r>
      <w:r w:rsidR="002E5397">
        <w:rPr>
          <w:b/>
          <w:sz w:val="22"/>
          <w:szCs w:val="22"/>
          <w:lang w:val="uz-Cyrl-UZ"/>
        </w:rPr>
        <w:t>o’</w:t>
      </w:r>
      <w:r w:rsidR="002E5397" w:rsidRPr="002E5397">
        <w:rPr>
          <w:b/>
          <w:sz w:val="22"/>
          <w:szCs w:val="22"/>
          <w:lang w:val="en-US"/>
        </w:rPr>
        <w:t>zgartirish</w:t>
      </w:r>
      <w:r w:rsidR="00551212" w:rsidRPr="002E5397">
        <w:rPr>
          <w:b/>
          <w:sz w:val="22"/>
          <w:szCs w:val="22"/>
          <w:lang w:val="en-US"/>
        </w:rPr>
        <w:t xml:space="preserve"> </w:t>
      </w:r>
      <w:r w:rsidR="002E5397" w:rsidRPr="002E5397">
        <w:rPr>
          <w:b/>
          <w:sz w:val="22"/>
          <w:szCs w:val="22"/>
          <w:lang w:val="en-US"/>
        </w:rPr>
        <w:t>va</w:t>
      </w:r>
      <w:r w:rsidR="00551212" w:rsidRPr="002E5397">
        <w:rPr>
          <w:b/>
          <w:sz w:val="22"/>
          <w:szCs w:val="22"/>
          <w:lang w:val="en-US"/>
        </w:rPr>
        <w:t xml:space="preserve"> </w:t>
      </w:r>
      <w:r w:rsidR="002E5397">
        <w:rPr>
          <w:b/>
          <w:sz w:val="22"/>
          <w:szCs w:val="22"/>
          <w:lang w:val="uz-Cyrl-UZ"/>
        </w:rPr>
        <w:t>qo’</w:t>
      </w:r>
      <w:r w:rsidR="002E5397" w:rsidRPr="002E5397">
        <w:rPr>
          <w:b/>
          <w:sz w:val="22"/>
          <w:szCs w:val="22"/>
          <w:lang w:val="en-US"/>
        </w:rPr>
        <w:t>shimchalar</w:t>
      </w:r>
      <w:r w:rsidR="00551212" w:rsidRPr="002E5397">
        <w:rPr>
          <w:b/>
          <w:sz w:val="22"/>
          <w:szCs w:val="22"/>
          <w:lang w:val="en-US"/>
        </w:rPr>
        <w:t xml:space="preserve"> </w:t>
      </w:r>
      <w:r w:rsidR="002E5397" w:rsidRPr="002E5397">
        <w:rPr>
          <w:b/>
          <w:sz w:val="22"/>
          <w:szCs w:val="22"/>
          <w:lang w:val="en-US"/>
        </w:rPr>
        <w:t>kiritish</w:t>
      </w:r>
      <w:r w:rsidR="00551212" w:rsidRPr="002E5397">
        <w:rPr>
          <w:b/>
          <w:sz w:val="22"/>
          <w:szCs w:val="22"/>
          <w:lang w:val="en-US"/>
        </w:rPr>
        <w:t xml:space="preserve"> </w:t>
      </w:r>
      <w:r w:rsidR="002E5397" w:rsidRPr="002E5397">
        <w:rPr>
          <w:b/>
          <w:sz w:val="22"/>
          <w:szCs w:val="22"/>
          <w:lang w:val="en-US"/>
        </w:rPr>
        <w:t>tartibi</w:t>
      </w:r>
      <w:r w:rsidR="00551212" w:rsidRPr="002E5397">
        <w:rPr>
          <w:b/>
          <w:sz w:val="22"/>
          <w:szCs w:val="22"/>
          <w:lang w:val="en-US"/>
        </w:rPr>
        <w:t>:</w:t>
      </w:r>
    </w:p>
    <w:p w:rsidR="00551212" w:rsidRPr="002E5397" w:rsidRDefault="00551212" w:rsidP="00551212">
      <w:pPr>
        <w:ind w:firstLine="567"/>
        <w:jc w:val="both"/>
        <w:rPr>
          <w:sz w:val="22"/>
          <w:szCs w:val="22"/>
          <w:lang w:val="en-US"/>
        </w:rPr>
      </w:pPr>
      <w:r w:rsidRPr="002E5397">
        <w:rPr>
          <w:sz w:val="22"/>
          <w:szCs w:val="22"/>
          <w:lang w:val="en-US"/>
        </w:rPr>
        <w:t xml:space="preserve">9.1. </w:t>
      </w:r>
      <w:r w:rsidR="002E5397" w:rsidRPr="002E5397">
        <w:rPr>
          <w:sz w:val="22"/>
          <w:szCs w:val="22"/>
          <w:lang w:val="en-US"/>
        </w:rPr>
        <w:t>Ushbu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shartnomaga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kiritilgan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barcha</w:t>
      </w:r>
      <w:r w:rsidRPr="002E5397">
        <w:rPr>
          <w:sz w:val="22"/>
          <w:szCs w:val="22"/>
          <w:lang w:val="en-US"/>
        </w:rPr>
        <w:t xml:space="preserve"> </w:t>
      </w:r>
      <w:r w:rsidR="002E5397">
        <w:rPr>
          <w:sz w:val="22"/>
          <w:szCs w:val="22"/>
          <w:lang w:val="uz-Cyrl-UZ"/>
        </w:rPr>
        <w:t>o’</w:t>
      </w:r>
      <w:r w:rsidR="002E5397" w:rsidRPr="002E5397">
        <w:rPr>
          <w:sz w:val="22"/>
          <w:szCs w:val="22"/>
          <w:lang w:val="en-US"/>
        </w:rPr>
        <w:t>zgartirish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va</w:t>
      </w:r>
      <w:r w:rsidRPr="002E5397">
        <w:rPr>
          <w:sz w:val="22"/>
          <w:szCs w:val="22"/>
          <w:lang w:val="en-US"/>
        </w:rPr>
        <w:t xml:space="preserve"> </w:t>
      </w:r>
      <w:r w:rsidR="002E5397">
        <w:rPr>
          <w:sz w:val="22"/>
          <w:szCs w:val="22"/>
          <w:lang w:val="uz-Cyrl-UZ"/>
        </w:rPr>
        <w:t>qo’</w:t>
      </w:r>
      <w:r w:rsidR="002E5397" w:rsidRPr="002E5397">
        <w:rPr>
          <w:sz w:val="22"/>
          <w:szCs w:val="22"/>
          <w:lang w:val="en-US"/>
        </w:rPr>
        <w:t>shimchalar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fa</w:t>
      </w:r>
      <w:r w:rsidR="002E5397">
        <w:rPr>
          <w:sz w:val="22"/>
          <w:szCs w:val="22"/>
          <w:lang w:val="uz-Cyrl-UZ"/>
        </w:rPr>
        <w:t>q</w:t>
      </w:r>
      <w:r w:rsidR="002E5397" w:rsidRPr="002E5397">
        <w:rPr>
          <w:sz w:val="22"/>
          <w:szCs w:val="22"/>
          <w:lang w:val="en-US"/>
        </w:rPr>
        <w:t>at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i</w:t>
      </w:r>
      <w:r w:rsidR="002E5397">
        <w:rPr>
          <w:sz w:val="22"/>
          <w:szCs w:val="22"/>
          <w:lang w:val="uz-Cyrl-UZ"/>
        </w:rPr>
        <w:t>k</w:t>
      </w:r>
      <w:r w:rsidR="002E5397" w:rsidRPr="002E5397">
        <w:rPr>
          <w:sz w:val="22"/>
          <w:szCs w:val="22"/>
          <w:lang w:val="en-US"/>
        </w:rPr>
        <w:t>kala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taraf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tomonidan</w:t>
      </w:r>
      <w:r w:rsidRPr="002E5397">
        <w:rPr>
          <w:sz w:val="22"/>
          <w:szCs w:val="22"/>
          <w:lang w:val="en-US"/>
        </w:rPr>
        <w:t xml:space="preserve">  </w:t>
      </w:r>
      <w:r w:rsidR="002E5397" w:rsidRPr="002E5397">
        <w:rPr>
          <w:sz w:val="22"/>
          <w:szCs w:val="22"/>
          <w:lang w:val="en-US"/>
        </w:rPr>
        <w:t>yozma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ravishda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tuzilib</w:t>
      </w:r>
      <w:r w:rsidRPr="002E5397">
        <w:rPr>
          <w:sz w:val="22"/>
          <w:szCs w:val="22"/>
          <w:lang w:val="en-US"/>
        </w:rPr>
        <w:t xml:space="preserve">, </w:t>
      </w:r>
      <w:r w:rsidR="002E5397" w:rsidRPr="002E5397">
        <w:rPr>
          <w:sz w:val="22"/>
          <w:szCs w:val="22"/>
          <w:lang w:val="en-US"/>
        </w:rPr>
        <w:t>imzo</w:t>
      </w:r>
      <w:r w:rsidRPr="002E5397">
        <w:rPr>
          <w:sz w:val="22"/>
          <w:szCs w:val="22"/>
          <w:lang w:val="en-US"/>
        </w:rPr>
        <w:t xml:space="preserve"> </w:t>
      </w:r>
      <w:r w:rsidR="002E5397">
        <w:rPr>
          <w:sz w:val="22"/>
          <w:szCs w:val="22"/>
          <w:lang w:val="uz-Cyrl-UZ"/>
        </w:rPr>
        <w:t>q</w:t>
      </w:r>
      <w:r w:rsidR="002E5397" w:rsidRPr="002E5397">
        <w:rPr>
          <w:sz w:val="22"/>
          <w:szCs w:val="22"/>
          <w:lang w:val="en-US"/>
        </w:rPr>
        <w:t>uyilgandan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keyingina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yuridik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kuchga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ega</w:t>
      </w:r>
      <w:r w:rsidRPr="00C26326">
        <w:rPr>
          <w:sz w:val="22"/>
          <w:szCs w:val="22"/>
          <w:lang w:val="uz-Cyrl-UZ"/>
        </w:rPr>
        <w:t>.</w:t>
      </w:r>
    </w:p>
    <w:p w:rsidR="00551212" w:rsidRPr="002E5397" w:rsidRDefault="00551212" w:rsidP="00551212">
      <w:pPr>
        <w:ind w:firstLine="567"/>
        <w:jc w:val="both"/>
        <w:rPr>
          <w:sz w:val="22"/>
          <w:szCs w:val="22"/>
          <w:lang w:val="en-US"/>
        </w:rPr>
      </w:pPr>
      <w:r w:rsidRPr="002E5397">
        <w:rPr>
          <w:sz w:val="22"/>
          <w:szCs w:val="22"/>
          <w:lang w:val="en-US"/>
        </w:rPr>
        <w:t xml:space="preserve">9.2. </w:t>
      </w:r>
      <w:r w:rsidR="002E5397" w:rsidRPr="002E5397">
        <w:rPr>
          <w:sz w:val="22"/>
          <w:szCs w:val="22"/>
          <w:lang w:val="en-US"/>
        </w:rPr>
        <w:t>Shartnomani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taraflarning</w:t>
      </w:r>
      <w:r w:rsidRPr="002E5397">
        <w:rPr>
          <w:sz w:val="22"/>
          <w:szCs w:val="22"/>
          <w:lang w:val="en-US"/>
        </w:rPr>
        <w:t xml:space="preserve"> </w:t>
      </w:r>
      <w:r w:rsidR="002E5397">
        <w:rPr>
          <w:sz w:val="22"/>
          <w:szCs w:val="22"/>
          <w:lang w:val="uz-Cyrl-UZ"/>
        </w:rPr>
        <w:t>o’</w:t>
      </w:r>
      <w:r w:rsidR="002E5397" w:rsidRPr="002E5397">
        <w:rPr>
          <w:sz w:val="22"/>
          <w:szCs w:val="22"/>
          <w:lang w:val="en-US"/>
        </w:rPr>
        <w:t>zaro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kelishuviga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asosan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yoki</w:t>
      </w:r>
      <w:r w:rsidRPr="002E5397">
        <w:rPr>
          <w:sz w:val="22"/>
          <w:szCs w:val="22"/>
          <w:lang w:val="en-US"/>
        </w:rPr>
        <w:t xml:space="preserve"> </w:t>
      </w:r>
      <w:r w:rsidR="002E5397">
        <w:rPr>
          <w:sz w:val="22"/>
          <w:szCs w:val="22"/>
          <w:lang w:val="uz-Cyrl-UZ"/>
        </w:rPr>
        <w:t>O’z</w:t>
      </w:r>
      <w:r w:rsidR="002E5397" w:rsidRPr="002E5397">
        <w:rPr>
          <w:sz w:val="22"/>
          <w:szCs w:val="22"/>
          <w:lang w:val="en-US"/>
        </w:rPr>
        <w:t>bekiston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Respublikasi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Fu</w:t>
      </w:r>
      <w:r w:rsidR="002E5397">
        <w:rPr>
          <w:sz w:val="22"/>
          <w:szCs w:val="22"/>
          <w:lang w:val="uz-Cyrl-UZ"/>
        </w:rPr>
        <w:t>q</w:t>
      </w:r>
      <w:r w:rsidR="002E5397" w:rsidRPr="002E5397">
        <w:rPr>
          <w:sz w:val="22"/>
          <w:szCs w:val="22"/>
          <w:lang w:val="en-US"/>
        </w:rPr>
        <w:t>arolik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kodeksiga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xamda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amaldagi</w:t>
      </w:r>
      <w:r w:rsidRPr="002E5397">
        <w:rPr>
          <w:sz w:val="22"/>
          <w:szCs w:val="22"/>
          <w:lang w:val="en-US"/>
        </w:rPr>
        <w:t xml:space="preserve"> </w:t>
      </w:r>
      <w:r w:rsidR="002E5397">
        <w:rPr>
          <w:sz w:val="22"/>
          <w:szCs w:val="22"/>
          <w:lang w:val="uz-Cyrl-UZ"/>
        </w:rPr>
        <w:t>q</w:t>
      </w:r>
      <w:r w:rsidR="002E5397" w:rsidRPr="002E5397">
        <w:rPr>
          <w:sz w:val="22"/>
          <w:szCs w:val="22"/>
          <w:lang w:val="en-US"/>
        </w:rPr>
        <w:t>onun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xujjatlari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norma</w:t>
      </w:r>
      <w:r w:rsidR="002E5397">
        <w:rPr>
          <w:sz w:val="22"/>
          <w:szCs w:val="22"/>
          <w:lang w:val="uz-Cyrl-UZ"/>
        </w:rPr>
        <w:t>l</w:t>
      </w:r>
      <w:r w:rsidR="002E5397" w:rsidRPr="002E5397">
        <w:rPr>
          <w:sz w:val="22"/>
          <w:szCs w:val="22"/>
          <w:lang w:val="en-US"/>
        </w:rPr>
        <w:t>ariga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binoan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keltirilgan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zararni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tulagan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xolda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muddatidan</w:t>
      </w:r>
      <w:r w:rsidRPr="002E5397">
        <w:rPr>
          <w:sz w:val="22"/>
          <w:szCs w:val="22"/>
          <w:lang w:val="en-US"/>
        </w:rPr>
        <w:t xml:space="preserve"> </w:t>
      </w:r>
      <w:r w:rsidR="002E5397">
        <w:rPr>
          <w:sz w:val="22"/>
          <w:szCs w:val="22"/>
          <w:lang w:val="uz-Cyrl-UZ"/>
        </w:rPr>
        <w:t>ilgari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bekor</w:t>
      </w:r>
      <w:r w:rsidRPr="002E5397">
        <w:rPr>
          <w:sz w:val="22"/>
          <w:szCs w:val="22"/>
          <w:lang w:val="en-US"/>
        </w:rPr>
        <w:t xml:space="preserve"> </w:t>
      </w:r>
      <w:r w:rsidR="002E5397">
        <w:rPr>
          <w:sz w:val="22"/>
          <w:szCs w:val="22"/>
          <w:lang w:val="uz-Cyrl-UZ"/>
        </w:rPr>
        <w:t>q</w:t>
      </w:r>
      <w:r w:rsidR="002E5397" w:rsidRPr="002E5397">
        <w:rPr>
          <w:sz w:val="22"/>
          <w:szCs w:val="22"/>
          <w:lang w:val="en-US"/>
        </w:rPr>
        <w:t>ilish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mumkin</w:t>
      </w:r>
      <w:r w:rsidRPr="002E5397">
        <w:rPr>
          <w:sz w:val="22"/>
          <w:szCs w:val="22"/>
          <w:lang w:val="en-US"/>
        </w:rPr>
        <w:t>.</w:t>
      </w:r>
    </w:p>
    <w:p w:rsidR="00551212" w:rsidRPr="002E5397" w:rsidRDefault="00551212" w:rsidP="00551212">
      <w:pPr>
        <w:ind w:firstLine="567"/>
        <w:jc w:val="both"/>
        <w:rPr>
          <w:sz w:val="22"/>
          <w:szCs w:val="22"/>
          <w:lang w:val="en-US"/>
        </w:rPr>
      </w:pPr>
      <w:r w:rsidRPr="002E5397">
        <w:rPr>
          <w:sz w:val="22"/>
          <w:szCs w:val="22"/>
          <w:lang w:val="en-US"/>
        </w:rPr>
        <w:t xml:space="preserve">9.3. </w:t>
      </w:r>
      <w:r w:rsidR="002E5397" w:rsidRPr="002E5397">
        <w:rPr>
          <w:sz w:val="22"/>
          <w:szCs w:val="22"/>
          <w:lang w:val="en-US"/>
        </w:rPr>
        <w:t>Shartnomada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barcha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k</w:t>
      </w:r>
      <w:r w:rsidR="002E5397">
        <w:rPr>
          <w:sz w:val="22"/>
          <w:szCs w:val="22"/>
          <w:lang w:val="uz-Cyrl-UZ"/>
        </w:rPr>
        <w:t>o’</w:t>
      </w:r>
      <w:r w:rsidR="002E5397" w:rsidRPr="002E5397">
        <w:rPr>
          <w:sz w:val="22"/>
          <w:szCs w:val="22"/>
          <w:lang w:val="en-US"/>
        </w:rPr>
        <w:t>rsatilmagan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shartlar</w:t>
      </w:r>
      <w:r w:rsidRPr="002E5397">
        <w:rPr>
          <w:sz w:val="22"/>
          <w:szCs w:val="22"/>
          <w:lang w:val="en-US"/>
        </w:rPr>
        <w:t xml:space="preserve"> </w:t>
      </w:r>
      <w:r w:rsidR="002E5397">
        <w:rPr>
          <w:sz w:val="22"/>
          <w:szCs w:val="22"/>
          <w:lang w:val="uz-Cyrl-UZ"/>
        </w:rPr>
        <w:t>O’</w:t>
      </w:r>
      <w:r w:rsidR="002E5397" w:rsidRPr="002E5397">
        <w:rPr>
          <w:sz w:val="22"/>
          <w:szCs w:val="22"/>
          <w:lang w:val="en-US"/>
        </w:rPr>
        <w:t>zbekiston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Respublikasining</w:t>
      </w:r>
      <w:r w:rsidRPr="002E5397">
        <w:rPr>
          <w:sz w:val="22"/>
          <w:szCs w:val="22"/>
          <w:lang w:val="en-US"/>
        </w:rPr>
        <w:t xml:space="preserve"> 1998 </w:t>
      </w:r>
      <w:r w:rsidR="002E5397" w:rsidRPr="002E5397">
        <w:rPr>
          <w:sz w:val="22"/>
          <w:szCs w:val="22"/>
          <w:lang w:val="en-US"/>
        </w:rPr>
        <w:t>yil</w:t>
      </w:r>
      <w:r w:rsidRPr="002E5397">
        <w:rPr>
          <w:sz w:val="22"/>
          <w:szCs w:val="22"/>
          <w:lang w:val="en-US"/>
        </w:rPr>
        <w:t xml:space="preserve"> 28-</w:t>
      </w:r>
      <w:r w:rsidR="002E5397" w:rsidRPr="002E5397">
        <w:rPr>
          <w:sz w:val="22"/>
          <w:szCs w:val="22"/>
          <w:lang w:val="en-US"/>
        </w:rPr>
        <w:t>avgustdagi</w:t>
      </w:r>
      <w:r w:rsidRPr="002E5397">
        <w:rPr>
          <w:sz w:val="22"/>
          <w:szCs w:val="22"/>
          <w:lang w:val="en-US"/>
        </w:rPr>
        <w:t xml:space="preserve"> «</w:t>
      </w:r>
      <w:r w:rsidR="002E5397" w:rsidRPr="002E5397">
        <w:rPr>
          <w:sz w:val="22"/>
          <w:szCs w:val="22"/>
          <w:lang w:val="en-US"/>
        </w:rPr>
        <w:t>X</w:t>
      </w:r>
      <w:r w:rsidR="002E5397">
        <w:rPr>
          <w:sz w:val="22"/>
          <w:szCs w:val="22"/>
          <w:lang w:val="uz-Cyrl-UZ"/>
        </w:rPr>
        <w:t>o’</w:t>
      </w:r>
      <w:r w:rsidR="002E5397" w:rsidRPr="002E5397">
        <w:rPr>
          <w:sz w:val="22"/>
          <w:szCs w:val="22"/>
          <w:lang w:val="en-US"/>
        </w:rPr>
        <w:t>jalik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yurituvchi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subyektlarning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xu</w:t>
      </w:r>
      <w:r w:rsidR="002E5397">
        <w:rPr>
          <w:sz w:val="22"/>
          <w:szCs w:val="22"/>
          <w:lang w:val="uz-Cyrl-UZ"/>
        </w:rPr>
        <w:t>q</w:t>
      </w:r>
      <w:r w:rsidR="002E5397" w:rsidRPr="002E5397">
        <w:rPr>
          <w:sz w:val="22"/>
          <w:szCs w:val="22"/>
          <w:lang w:val="en-US"/>
        </w:rPr>
        <w:t>u</w:t>
      </w:r>
      <w:r w:rsidR="002E5397">
        <w:rPr>
          <w:sz w:val="22"/>
          <w:szCs w:val="22"/>
          <w:lang w:val="uz-Cyrl-UZ"/>
        </w:rPr>
        <w:t>q</w:t>
      </w:r>
      <w:r w:rsidR="002E5397" w:rsidRPr="002E5397">
        <w:rPr>
          <w:sz w:val="22"/>
          <w:szCs w:val="22"/>
          <w:lang w:val="en-US"/>
        </w:rPr>
        <w:t>iy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shartnomaviy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bazasi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t</w:t>
      </w:r>
      <w:r w:rsidR="002E5397">
        <w:rPr>
          <w:sz w:val="22"/>
          <w:szCs w:val="22"/>
          <w:lang w:val="uz-Cyrl-UZ"/>
        </w:rPr>
        <w:t>o’g’</w:t>
      </w:r>
      <w:r w:rsidR="002E5397" w:rsidRPr="002E5397">
        <w:rPr>
          <w:sz w:val="22"/>
          <w:szCs w:val="22"/>
          <w:lang w:val="en-US"/>
        </w:rPr>
        <w:t>risida</w:t>
      </w:r>
      <w:r w:rsidRPr="002E5397">
        <w:rPr>
          <w:sz w:val="22"/>
          <w:szCs w:val="22"/>
          <w:lang w:val="en-US"/>
        </w:rPr>
        <w:t>»</w:t>
      </w:r>
      <w:r w:rsidR="002E5397" w:rsidRPr="002E5397">
        <w:rPr>
          <w:sz w:val="22"/>
          <w:szCs w:val="22"/>
          <w:lang w:val="en-US"/>
        </w:rPr>
        <w:t>gi</w:t>
      </w:r>
      <w:r w:rsidRPr="002E5397">
        <w:rPr>
          <w:sz w:val="22"/>
          <w:szCs w:val="22"/>
          <w:lang w:val="en-US"/>
        </w:rPr>
        <w:t xml:space="preserve"> </w:t>
      </w:r>
      <w:r w:rsidR="002E5397">
        <w:rPr>
          <w:sz w:val="22"/>
          <w:szCs w:val="22"/>
          <w:lang w:val="uz-Cyrl-UZ"/>
        </w:rPr>
        <w:t>q</w:t>
      </w:r>
      <w:r w:rsidR="002E5397" w:rsidRPr="002E5397">
        <w:rPr>
          <w:sz w:val="22"/>
          <w:szCs w:val="22"/>
          <w:lang w:val="en-US"/>
        </w:rPr>
        <w:t>onuniga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asosan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amalga</w:t>
      </w:r>
      <w:r w:rsidRPr="002E5397">
        <w:rPr>
          <w:sz w:val="22"/>
          <w:szCs w:val="22"/>
          <w:lang w:val="en-US"/>
        </w:rPr>
        <w:t xml:space="preserve"> </w:t>
      </w:r>
      <w:r w:rsidR="002E5397" w:rsidRPr="002E5397">
        <w:rPr>
          <w:sz w:val="22"/>
          <w:szCs w:val="22"/>
          <w:lang w:val="en-US"/>
        </w:rPr>
        <w:t>oshiriladi</w:t>
      </w:r>
      <w:r w:rsidRPr="002E5397">
        <w:rPr>
          <w:sz w:val="22"/>
          <w:szCs w:val="22"/>
          <w:lang w:val="en-US"/>
        </w:rPr>
        <w:t>.</w:t>
      </w:r>
    </w:p>
    <w:p w:rsidR="00551212" w:rsidRPr="00C26326" w:rsidRDefault="00551212" w:rsidP="00551212">
      <w:pPr>
        <w:ind w:firstLine="567"/>
        <w:jc w:val="center"/>
        <w:rPr>
          <w:b/>
          <w:sz w:val="22"/>
          <w:szCs w:val="22"/>
          <w:lang w:val="uz-Cyrl-UZ"/>
        </w:rPr>
      </w:pPr>
      <w:r w:rsidRPr="002E5397">
        <w:rPr>
          <w:b/>
          <w:sz w:val="22"/>
          <w:szCs w:val="22"/>
          <w:lang w:val="en-US"/>
        </w:rPr>
        <w:t>1</w:t>
      </w:r>
      <w:r w:rsidR="006A5CBC" w:rsidRPr="006A5CBC">
        <w:rPr>
          <w:b/>
          <w:sz w:val="22"/>
          <w:szCs w:val="22"/>
          <w:lang w:val="en-US"/>
        </w:rPr>
        <w:t>1</w:t>
      </w:r>
      <w:r w:rsidRPr="002E5397">
        <w:rPr>
          <w:b/>
          <w:sz w:val="22"/>
          <w:szCs w:val="22"/>
          <w:lang w:val="en-US"/>
        </w:rPr>
        <w:t xml:space="preserve">. </w:t>
      </w:r>
      <w:r w:rsidR="002E5397">
        <w:rPr>
          <w:b/>
          <w:sz w:val="22"/>
          <w:szCs w:val="22"/>
          <w:lang w:val="uz-Cyrl-UZ"/>
        </w:rPr>
        <w:t>Boshqa</w:t>
      </w:r>
      <w:r w:rsidRPr="00C26326">
        <w:rPr>
          <w:b/>
          <w:sz w:val="22"/>
          <w:szCs w:val="22"/>
          <w:lang w:val="uz-Cyrl-UZ"/>
        </w:rPr>
        <w:t xml:space="preserve"> </w:t>
      </w:r>
      <w:r w:rsidR="002E5397">
        <w:rPr>
          <w:b/>
          <w:sz w:val="22"/>
          <w:szCs w:val="22"/>
          <w:lang w:val="uz-Cyrl-UZ"/>
        </w:rPr>
        <w:t>shartlar</w:t>
      </w:r>
    </w:p>
    <w:p w:rsidR="00551212" w:rsidRDefault="00551212" w:rsidP="00551212">
      <w:pPr>
        <w:ind w:firstLine="567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10.1. </w:t>
      </w:r>
      <w:r w:rsidR="002E5397">
        <w:rPr>
          <w:sz w:val="22"/>
          <w:szCs w:val="22"/>
          <w:lang w:val="uz-Cyrl-UZ"/>
        </w:rPr>
        <w:t>Ushbu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shartnoma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taraflarning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xar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biri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uchun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xaqiqiy</w:t>
      </w:r>
      <w:r w:rsidRPr="00C26326">
        <w:rPr>
          <w:sz w:val="22"/>
          <w:szCs w:val="22"/>
          <w:lang w:val="uz-Cyrl-UZ"/>
        </w:rPr>
        <w:t xml:space="preserve">, </w:t>
      </w:r>
      <w:r w:rsidR="002E5397">
        <w:rPr>
          <w:sz w:val="22"/>
          <w:szCs w:val="22"/>
          <w:lang w:val="uz-Cyrl-UZ"/>
        </w:rPr>
        <w:t>bir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xil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yuridik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kuchga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ega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bo’lgan</w:t>
      </w:r>
      <w:r w:rsidRPr="00C26326">
        <w:rPr>
          <w:sz w:val="22"/>
          <w:szCs w:val="22"/>
          <w:lang w:val="uz-Cyrl-UZ"/>
        </w:rPr>
        <w:t xml:space="preserve">  2(</w:t>
      </w:r>
      <w:r w:rsidR="002E5397">
        <w:rPr>
          <w:sz w:val="22"/>
          <w:szCs w:val="22"/>
          <w:lang w:val="uz-Cyrl-UZ"/>
        </w:rPr>
        <w:t>Ikki</w:t>
      </w:r>
      <w:r w:rsidRPr="00C26326">
        <w:rPr>
          <w:sz w:val="22"/>
          <w:szCs w:val="22"/>
          <w:lang w:val="uz-Cyrl-UZ"/>
        </w:rPr>
        <w:t xml:space="preserve">) </w:t>
      </w:r>
      <w:r w:rsidR="002E5397">
        <w:rPr>
          <w:sz w:val="22"/>
          <w:szCs w:val="22"/>
          <w:lang w:val="uz-Cyrl-UZ"/>
        </w:rPr>
        <w:t>nusxada</w:t>
      </w:r>
      <w:r w:rsidRPr="00C26326">
        <w:rPr>
          <w:sz w:val="22"/>
          <w:szCs w:val="22"/>
          <w:lang w:val="uz-Cyrl-UZ"/>
        </w:rPr>
        <w:t xml:space="preserve"> </w:t>
      </w:r>
      <w:r w:rsidR="002E5397">
        <w:rPr>
          <w:sz w:val="22"/>
          <w:szCs w:val="22"/>
          <w:lang w:val="uz-Cyrl-UZ"/>
        </w:rPr>
        <w:t>tuzilgan</w:t>
      </w:r>
      <w:r w:rsidRPr="00C26326">
        <w:rPr>
          <w:sz w:val="22"/>
          <w:szCs w:val="22"/>
          <w:lang w:val="uz-Cyrl-UZ"/>
        </w:rPr>
        <w:t>.</w:t>
      </w:r>
    </w:p>
    <w:p w:rsidR="00551212" w:rsidRPr="002E5397" w:rsidRDefault="00551212" w:rsidP="00551212">
      <w:pPr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>10.2.</w:t>
      </w:r>
      <w:r w:rsidRPr="002E5397">
        <w:rPr>
          <w:sz w:val="22"/>
          <w:szCs w:val="22"/>
          <w:lang w:val="en-US"/>
        </w:rPr>
        <w:t>________________________________________________________________________________</w:t>
      </w:r>
    </w:p>
    <w:p w:rsidR="00551212" w:rsidRPr="00C26326" w:rsidRDefault="00551212" w:rsidP="00551212">
      <w:pPr>
        <w:ind w:right="-185" w:firstLine="567"/>
        <w:jc w:val="center"/>
        <w:rPr>
          <w:b/>
          <w:sz w:val="22"/>
          <w:szCs w:val="22"/>
          <w:lang w:val="uz-Cyrl-UZ"/>
        </w:rPr>
      </w:pPr>
    </w:p>
    <w:p w:rsidR="00551212" w:rsidRPr="00C26326" w:rsidRDefault="00551212" w:rsidP="00551212">
      <w:pPr>
        <w:ind w:right="-185" w:firstLine="567"/>
        <w:jc w:val="center"/>
        <w:rPr>
          <w:b/>
          <w:sz w:val="22"/>
          <w:szCs w:val="22"/>
          <w:lang w:val="uz-Cyrl-UZ"/>
        </w:rPr>
      </w:pPr>
      <w:r w:rsidRPr="002E5397">
        <w:rPr>
          <w:b/>
          <w:sz w:val="22"/>
          <w:szCs w:val="22"/>
          <w:lang w:val="en-US"/>
        </w:rPr>
        <w:t xml:space="preserve">11. </w:t>
      </w:r>
      <w:r w:rsidR="002E5397" w:rsidRPr="002E5397">
        <w:rPr>
          <w:b/>
          <w:sz w:val="22"/>
          <w:szCs w:val="22"/>
          <w:lang w:val="en-US"/>
        </w:rPr>
        <w:t>TOMONLARNING</w:t>
      </w:r>
      <w:r w:rsidRPr="002E5397">
        <w:rPr>
          <w:b/>
          <w:sz w:val="22"/>
          <w:szCs w:val="22"/>
          <w:lang w:val="en-US"/>
        </w:rPr>
        <w:t xml:space="preserve"> </w:t>
      </w:r>
      <w:r w:rsidR="002E5397" w:rsidRPr="002E5397">
        <w:rPr>
          <w:b/>
          <w:sz w:val="22"/>
          <w:szCs w:val="22"/>
          <w:lang w:val="en-US"/>
        </w:rPr>
        <w:t>YuRIDIK</w:t>
      </w:r>
      <w:r w:rsidRPr="002E5397">
        <w:rPr>
          <w:b/>
          <w:sz w:val="22"/>
          <w:szCs w:val="22"/>
          <w:lang w:val="en-US"/>
        </w:rPr>
        <w:t xml:space="preserve"> </w:t>
      </w:r>
      <w:r w:rsidR="002E5397" w:rsidRPr="002E5397">
        <w:rPr>
          <w:b/>
          <w:sz w:val="22"/>
          <w:szCs w:val="22"/>
          <w:lang w:val="en-US"/>
        </w:rPr>
        <w:t>MANZILLARI</w:t>
      </w:r>
      <w:r w:rsidRPr="002E5397">
        <w:rPr>
          <w:b/>
          <w:sz w:val="22"/>
          <w:szCs w:val="22"/>
          <w:lang w:val="en-US"/>
        </w:rPr>
        <w:t xml:space="preserve"> </w:t>
      </w:r>
    </w:p>
    <w:p w:rsidR="00551212" w:rsidRPr="00C26326" w:rsidRDefault="002E5397" w:rsidP="00551212">
      <w:pPr>
        <w:ind w:right="-185" w:firstLine="567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VA</w:t>
      </w:r>
      <w:r w:rsidR="00551212" w:rsidRPr="00C2632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TO’LOV</w:t>
      </w:r>
      <w:r w:rsidR="00551212" w:rsidRPr="00C2632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REKVIZITLARI</w:t>
      </w:r>
      <w:r w:rsidR="00551212" w:rsidRPr="00C26326">
        <w:rPr>
          <w:b/>
          <w:sz w:val="22"/>
          <w:szCs w:val="22"/>
          <w:lang w:val="uz-Cyrl-UZ"/>
        </w:rPr>
        <w:t>:</w:t>
      </w:r>
    </w:p>
    <w:p w:rsidR="00551212" w:rsidRPr="00C26326" w:rsidRDefault="00551212" w:rsidP="00551212">
      <w:pPr>
        <w:ind w:right="-185" w:firstLine="567"/>
        <w:jc w:val="center"/>
        <w:rPr>
          <w:b/>
          <w:sz w:val="22"/>
          <w:szCs w:val="22"/>
          <w:lang w:val="uz-Cyrl-UZ"/>
        </w:rPr>
      </w:pPr>
    </w:p>
    <w:p w:rsidR="00551212" w:rsidRPr="002E5397" w:rsidRDefault="00551212" w:rsidP="00551212">
      <w:pPr>
        <w:ind w:right="-185" w:firstLine="567"/>
        <w:jc w:val="both"/>
        <w:rPr>
          <w:b/>
          <w:sz w:val="22"/>
          <w:szCs w:val="22"/>
          <w:lang w:val="en-US"/>
        </w:rPr>
      </w:pPr>
      <w:r w:rsidRPr="002E5397">
        <w:rPr>
          <w:b/>
          <w:sz w:val="22"/>
          <w:szCs w:val="22"/>
          <w:lang w:val="en-US"/>
        </w:rPr>
        <w:lastRenderedPageBreak/>
        <w:t xml:space="preserve">                    «</w:t>
      </w:r>
      <w:r w:rsidR="002E5397" w:rsidRPr="002E5397">
        <w:rPr>
          <w:b/>
          <w:sz w:val="22"/>
          <w:szCs w:val="22"/>
          <w:lang w:val="en-US"/>
        </w:rPr>
        <w:t>SOTUVChI</w:t>
      </w:r>
      <w:r w:rsidRPr="002E5397">
        <w:rPr>
          <w:b/>
          <w:sz w:val="22"/>
          <w:szCs w:val="22"/>
          <w:lang w:val="en-US"/>
        </w:rPr>
        <w:t>»                                                                  «</w:t>
      </w:r>
      <w:r w:rsidR="002E5397">
        <w:rPr>
          <w:b/>
          <w:sz w:val="22"/>
          <w:szCs w:val="22"/>
          <w:lang w:val="uz-Cyrl-UZ"/>
        </w:rPr>
        <w:t>X</w:t>
      </w:r>
      <w:r w:rsidR="002E5397" w:rsidRPr="002E5397">
        <w:rPr>
          <w:b/>
          <w:sz w:val="22"/>
          <w:szCs w:val="22"/>
          <w:lang w:val="en-US"/>
        </w:rPr>
        <w:t>ARIDOR</w:t>
      </w:r>
      <w:r w:rsidRPr="002E5397">
        <w:rPr>
          <w:b/>
          <w:sz w:val="22"/>
          <w:szCs w:val="22"/>
          <w:lang w:val="en-US"/>
        </w:rPr>
        <w:t>»</w:t>
      </w:r>
    </w:p>
    <w:p w:rsidR="00551212" w:rsidRPr="002E5397" w:rsidRDefault="00551212" w:rsidP="00551212">
      <w:pPr>
        <w:ind w:right="-5" w:firstLine="567"/>
        <w:jc w:val="center"/>
        <w:rPr>
          <w:b/>
          <w:sz w:val="22"/>
          <w:szCs w:val="22"/>
          <w:lang w:val="en-US"/>
        </w:rPr>
      </w:pPr>
    </w:p>
    <w:p w:rsidR="00551212" w:rsidRPr="00D6522C" w:rsidRDefault="00D6522C" w:rsidP="00551212">
      <w:pPr>
        <w:ind w:right="-185"/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 xml:space="preserve">           </w:t>
      </w:r>
      <w:r>
        <w:rPr>
          <w:sz w:val="22"/>
          <w:szCs w:val="22"/>
          <w:lang w:val="en-US"/>
        </w:rPr>
        <w:t>_____________________________________</w:t>
      </w:r>
      <w:r w:rsidR="00551212" w:rsidRPr="00C26326">
        <w:rPr>
          <w:b/>
          <w:sz w:val="22"/>
          <w:szCs w:val="22"/>
          <w:lang w:val="uz-Cyrl-UZ"/>
        </w:rPr>
        <w:t xml:space="preserve">      </w:t>
      </w:r>
      <w:r>
        <w:rPr>
          <w:b/>
          <w:sz w:val="22"/>
          <w:szCs w:val="22"/>
          <w:lang w:val="en-US"/>
        </w:rPr>
        <w:t>____________________________________</w:t>
      </w:r>
    </w:p>
    <w:p w:rsidR="00551212" w:rsidRPr="00C26326" w:rsidRDefault="00551212" w:rsidP="00551212">
      <w:pPr>
        <w:ind w:right="-185"/>
        <w:jc w:val="both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                                          </w:t>
      </w:r>
      <w:r w:rsidR="00D6522C">
        <w:rPr>
          <w:b/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  <w:lang w:val="uz-Cyrl-UZ"/>
        </w:rPr>
        <w:t xml:space="preserve"> _______________________________________</w:t>
      </w:r>
    </w:p>
    <w:p w:rsidR="00551212" w:rsidRPr="00C26326" w:rsidRDefault="00551212" w:rsidP="00551212">
      <w:pPr>
        <w:ind w:right="-185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          </w:t>
      </w:r>
      <w:r w:rsidR="00D6522C">
        <w:rPr>
          <w:sz w:val="22"/>
          <w:szCs w:val="22"/>
          <w:lang w:val="uz-Cyrl-UZ"/>
        </w:rPr>
        <w:t>Manzil________________________________</w:t>
      </w:r>
      <w:r w:rsidR="00D6522C">
        <w:rPr>
          <w:sz w:val="22"/>
          <w:szCs w:val="22"/>
          <w:lang w:val="en-US"/>
        </w:rPr>
        <w:t xml:space="preserve">      </w:t>
      </w:r>
      <w:r w:rsidR="002E5397">
        <w:rPr>
          <w:sz w:val="22"/>
          <w:szCs w:val="22"/>
          <w:lang w:val="uz-Cyrl-UZ"/>
        </w:rPr>
        <w:t>Manzil</w:t>
      </w:r>
      <w:r>
        <w:rPr>
          <w:sz w:val="22"/>
          <w:szCs w:val="22"/>
          <w:lang w:val="uz-Cyrl-UZ"/>
        </w:rPr>
        <w:t>_________________________________</w:t>
      </w:r>
    </w:p>
    <w:p w:rsidR="00551212" w:rsidRPr="00C26326" w:rsidRDefault="002E5397" w:rsidP="00551212">
      <w:pPr>
        <w:ind w:right="-185" w:firstLine="567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Tel</w:t>
      </w:r>
      <w:r w:rsidR="00D6522C">
        <w:rPr>
          <w:sz w:val="22"/>
          <w:szCs w:val="22"/>
          <w:lang w:val="en-US"/>
        </w:rPr>
        <w:t>:_____________________________________</w:t>
      </w:r>
      <w:r w:rsidR="00551212" w:rsidRPr="00C26326">
        <w:rPr>
          <w:sz w:val="22"/>
          <w:szCs w:val="22"/>
          <w:lang w:val="uz-Cyrl-UZ"/>
        </w:rPr>
        <w:t xml:space="preserve">       </w:t>
      </w:r>
      <w:r>
        <w:rPr>
          <w:sz w:val="22"/>
          <w:szCs w:val="22"/>
          <w:lang w:val="uz-Cyrl-UZ"/>
        </w:rPr>
        <w:t>Tel</w:t>
      </w:r>
      <w:r w:rsidR="00551212" w:rsidRPr="00C26326">
        <w:rPr>
          <w:sz w:val="22"/>
          <w:szCs w:val="22"/>
          <w:lang w:val="uz-Cyrl-UZ"/>
        </w:rPr>
        <w:t xml:space="preserve">: </w:t>
      </w:r>
      <w:r w:rsidR="00551212">
        <w:rPr>
          <w:sz w:val="22"/>
          <w:szCs w:val="22"/>
          <w:lang w:val="uz-Cyrl-UZ"/>
        </w:rPr>
        <w:t>____________________________________</w:t>
      </w:r>
    </w:p>
    <w:p w:rsidR="00551212" w:rsidRPr="00C26326" w:rsidRDefault="00D6522C" w:rsidP="00551212">
      <w:pPr>
        <w:ind w:right="-185" w:firstLine="567"/>
        <w:jc w:val="both"/>
        <w:rPr>
          <w:sz w:val="22"/>
          <w:szCs w:val="22"/>
          <w:lang w:val="uz-Cyrl-UZ"/>
        </w:rPr>
      </w:pPr>
      <w:r w:rsidRPr="00D6522C">
        <w:rPr>
          <w:sz w:val="22"/>
          <w:szCs w:val="22"/>
          <w:lang w:val="uz-Cyrl-UZ"/>
        </w:rPr>
        <w:t>X/R</w:t>
      </w:r>
      <w:r w:rsidRPr="00C26326">
        <w:rPr>
          <w:sz w:val="22"/>
          <w:szCs w:val="22"/>
          <w:lang w:val="uz-Cyrl-UZ"/>
        </w:rPr>
        <w:t>.№</w:t>
      </w:r>
      <w:r w:rsidRPr="005335D8">
        <w:rPr>
          <w:sz w:val="22"/>
          <w:szCs w:val="22"/>
          <w:lang w:val="uz-Cyrl-UZ"/>
        </w:rPr>
        <w:t>_____</w:t>
      </w:r>
      <w:r>
        <w:rPr>
          <w:sz w:val="22"/>
          <w:szCs w:val="22"/>
          <w:lang w:val="uz-Cyrl-UZ"/>
        </w:rPr>
        <w:t>___</w:t>
      </w:r>
      <w:r w:rsidRPr="005335D8">
        <w:rPr>
          <w:sz w:val="22"/>
          <w:szCs w:val="22"/>
          <w:lang w:val="uz-Cyrl-UZ"/>
        </w:rPr>
        <w:t>________________________</w:t>
      </w:r>
      <w:r w:rsidRPr="00C26326">
        <w:rPr>
          <w:sz w:val="22"/>
          <w:szCs w:val="22"/>
          <w:lang w:val="uz-Cyrl-UZ"/>
        </w:rPr>
        <w:t xml:space="preserve">   </w:t>
      </w:r>
      <w:r w:rsidRPr="00D6522C">
        <w:rPr>
          <w:sz w:val="22"/>
          <w:szCs w:val="22"/>
          <w:lang w:val="uz-Cyrl-UZ"/>
        </w:rPr>
        <w:t xml:space="preserve"> </w:t>
      </w:r>
      <w:r w:rsidRPr="006A5CBC">
        <w:rPr>
          <w:sz w:val="22"/>
          <w:szCs w:val="22"/>
          <w:lang w:val="uz-Cyrl-UZ"/>
        </w:rPr>
        <w:t xml:space="preserve">  </w:t>
      </w:r>
      <w:r w:rsidRPr="00C26326">
        <w:rPr>
          <w:sz w:val="22"/>
          <w:szCs w:val="22"/>
          <w:lang w:val="uz-Cyrl-UZ"/>
        </w:rPr>
        <w:t xml:space="preserve"> </w:t>
      </w:r>
      <w:r w:rsidRPr="00D6522C">
        <w:rPr>
          <w:sz w:val="22"/>
          <w:szCs w:val="22"/>
          <w:lang w:val="uz-Cyrl-UZ"/>
        </w:rPr>
        <w:t>X/R</w:t>
      </w:r>
      <w:r w:rsidR="00551212" w:rsidRPr="00C26326">
        <w:rPr>
          <w:sz w:val="22"/>
          <w:szCs w:val="22"/>
          <w:lang w:val="uz-Cyrl-UZ"/>
        </w:rPr>
        <w:t>.№</w:t>
      </w:r>
      <w:r w:rsidR="00551212" w:rsidRPr="005335D8">
        <w:rPr>
          <w:sz w:val="22"/>
          <w:szCs w:val="22"/>
          <w:lang w:val="uz-Cyrl-UZ"/>
        </w:rPr>
        <w:t>_____</w:t>
      </w:r>
      <w:r w:rsidR="00551212">
        <w:rPr>
          <w:sz w:val="22"/>
          <w:szCs w:val="22"/>
          <w:lang w:val="uz-Cyrl-UZ"/>
        </w:rPr>
        <w:t>___</w:t>
      </w:r>
      <w:r w:rsidR="00551212" w:rsidRPr="005335D8">
        <w:rPr>
          <w:sz w:val="22"/>
          <w:szCs w:val="22"/>
          <w:lang w:val="uz-Cyrl-UZ"/>
        </w:rPr>
        <w:t>_________________________</w:t>
      </w:r>
      <w:r w:rsidR="00551212" w:rsidRPr="00C26326">
        <w:rPr>
          <w:sz w:val="22"/>
          <w:szCs w:val="22"/>
          <w:lang w:val="uz-Cyrl-UZ"/>
        </w:rPr>
        <w:t xml:space="preserve">          </w:t>
      </w:r>
    </w:p>
    <w:p w:rsidR="00551212" w:rsidRPr="00C26326" w:rsidRDefault="002E5397" w:rsidP="00551212">
      <w:pPr>
        <w:ind w:right="-185" w:firstLine="567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INN</w:t>
      </w:r>
      <w:r w:rsidR="00551212" w:rsidRPr="00C26326">
        <w:rPr>
          <w:sz w:val="22"/>
          <w:szCs w:val="22"/>
          <w:lang w:val="uz-Cyrl-UZ"/>
        </w:rPr>
        <w:t xml:space="preserve"> № </w:t>
      </w:r>
      <w:r w:rsidR="00D6522C" w:rsidRPr="00D6522C">
        <w:rPr>
          <w:sz w:val="22"/>
          <w:szCs w:val="22"/>
          <w:lang w:val="uz-Cyrl-UZ"/>
        </w:rPr>
        <w:t>_______________________________</w:t>
      </w:r>
      <w:r w:rsidR="00551212" w:rsidRPr="00C26326">
        <w:rPr>
          <w:sz w:val="22"/>
          <w:szCs w:val="22"/>
          <w:lang w:val="uz-Cyrl-UZ"/>
        </w:rPr>
        <w:t xml:space="preserve">       </w:t>
      </w:r>
      <w:r>
        <w:rPr>
          <w:sz w:val="22"/>
          <w:szCs w:val="22"/>
          <w:lang w:val="uz-Cyrl-UZ"/>
        </w:rPr>
        <w:t>INN</w:t>
      </w:r>
      <w:r w:rsidR="00551212" w:rsidRPr="00C26326">
        <w:rPr>
          <w:sz w:val="22"/>
          <w:szCs w:val="22"/>
          <w:lang w:val="uz-Cyrl-UZ"/>
        </w:rPr>
        <w:t xml:space="preserve"> №  </w:t>
      </w:r>
      <w:r w:rsidR="00551212">
        <w:rPr>
          <w:sz w:val="22"/>
          <w:szCs w:val="22"/>
          <w:lang w:val="uz-Cyrl-UZ"/>
        </w:rPr>
        <w:t>________________________________</w:t>
      </w:r>
      <w:r w:rsidR="00551212" w:rsidRPr="00C26326">
        <w:rPr>
          <w:sz w:val="22"/>
          <w:szCs w:val="22"/>
          <w:lang w:val="uz-Cyrl-UZ"/>
        </w:rPr>
        <w:t xml:space="preserve">                                           </w:t>
      </w:r>
    </w:p>
    <w:p w:rsidR="00551212" w:rsidRPr="00C26326" w:rsidRDefault="00D6522C" w:rsidP="00551212">
      <w:pPr>
        <w:ind w:right="-185" w:firstLine="567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en-US"/>
        </w:rPr>
        <w:t>Bank:_________________________________      Bank:</w:t>
      </w:r>
      <w:r w:rsidR="00551212" w:rsidRPr="002E5397">
        <w:rPr>
          <w:sz w:val="22"/>
          <w:szCs w:val="22"/>
          <w:lang w:val="en-US"/>
        </w:rPr>
        <w:t xml:space="preserve"> __________________________________</w:t>
      </w:r>
    </w:p>
    <w:p w:rsidR="00551212" w:rsidRPr="00C26326" w:rsidRDefault="00D6522C" w:rsidP="00551212">
      <w:pPr>
        <w:ind w:right="-185" w:firstLine="567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en-US"/>
        </w:rPr>
        <w:t xml:space="preserve">_____________________________________       </w:t>
      </w:r>
      <w:r w:rsidR="00551212">
        <w:rPr>
          <w:sz w:val="22"/>
          <w:szCs w:val="22"/>
          <w:lang w:val="uz-Cyrl-UZ"/>
        </w:rPr>
        <w:t>_______________________________________</w:t>
      </w:r>
      <w:r w:rsidR="00551212" w:rsidRPr="00C26326">
        <w:rPr>
          <w:sz w:val="22"/>
          <w:szCs w:val="22"/>
          <w:lang w:val="uz-Cyrl-UZ"/>
        </w:rPr>
        <w:t xml:space="preserve">                                                       </w:t>
      </w:r>
    </w:p>
    <w:p w:rsidR="00551212" w:rsidRPr="00C26326" w:rsidRDefault="00551212" w:rsidP="00551212">
      <w:pPr>
        <w:ind w:right="-185"/>
        <w:jc w:val="both"/>
        <w:rPr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          </w:t>
      </w:r>
      <w:r w:rsidR="00D6522C">
        <w:rPr>
          <w:sz w:val="22"/>
          <w:szCs w:val="22"/>
          <w:lang w:val="en-US"/>
        </w:rPr>
        <w:t>______________________________________</w:t>
      </w:r>
      <w:r w:rsidRPr="00C26326">
        <w:rPr>
          <w:sz w:val="22"/>
          <w:szCs w:val="22"/>
          <w:lang w:val="uz-Cyrl-UZ"/>
        </w:rPr>
        <w:t xml:space="preserve">   </w:t>
      </w:r>
      <w:r w:rsidRPr="005335D8">
        <w:rPr>
          <w:sz w:val="22"/>
          <w:szCs w:val="22"/>
          <w:lang w:val="uz-Cyrl-UZ"/>
        </w:rPr>
        <w:t xml:space="preserve"> </w:t>
      </w:r>
      <w:r w:rsidRPr="00C26326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_______________________________________</w:t>
      </w:r>
      <w:r w:rsidRPr="00C26326">
        <w:rPr>
          <w:sz w:val="22"/>
          <w:szCs w:val="22"/>
          <w:lang w:val="uz-Cyrl-UZ"/>
        </w:rPr>
        <w:t xml:space="preserve">                                                                    </w:t>
      </w:r>
    </w:p>
    <w:p w:rsidR="00551212" w:rsidRPr="002E5397" w:rsidRDefault="00551212" w:rsidP="00551212">
      <w:pPr>
        <w:ind w:right="-185"/>
        <w:jc w:val="both"/>
        <w:rPr>
          <w:sz w:val="22"/>
          <w:szCs w:val="22"/>
          <w:lang w:val="en-US"/>
        </w:rPr>
      </w:pPr>
      <w:r w:rsidRPr="00C26326">
        <w:rPr>
          <w:sz w:val="22"/>
          <w:szCs w:val="22"/>
          <w:lang w:val="uz-Cyrl-UZ"/>
        </w:rPr>
        <w:t xml:space="preserve">          </w:t>
      </w:r>
    </w:p>
    <w:p w:rsidR="00551212" w:rsidRPr="00C26326" w:rsidRDefault="00551212" w:rsidP="00551212">
      <w:pPr>
        <w:ind w:right="-185" w:firstLine="567"/>
        <w:jc w:val="both"/>
        <w:rPr>
          <w:b/>
          <w:sz w:val="22"/>
          <w:szCs w:val="22"/>
          <w:lang w:val="uz-Cyrl-UZ"/>
        </w:rPr>
      </w:pPr>
      <w:r w:rsidRPr="00C26326">
        <w:rPr>
          <w:sz w:val="22"/>
          <w:szCs w:val="22"/>
          <w:lang w:val="uz-Cyrl-UZ"/>
        </w:rPr>
        <w:t xml:space="preserve">                                                                                       </w:t>
      </w:r>
    </w:p>
    <w:p w:rsidR="00551212" w:rsidRDefault="00551212" w:rsidP="00C115D2">
      <w:pPr>
        <w:ind w:right="-5"/>
        <w:rPr>
          <w:b/>
          <w:sz w:val="28"/>
          <w:szCs w:val="28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</w:t>
      </w:r>
      <w:r w:rsidR="00D6522C">
        <w:rPr>
          <w:b/>
          <w:sz w:val="22"/>
          <w:szCs w:val="22"/>
          <w:lang w:val="en-US"/>
        </w:rPr>
        <w:t>Raxbar</w:t>
      </w:r>
      <w:r w:rsidRPr="00C26326">
        <w:rPr>
          <w:b/>
          <w:sz w:val="22"/>
          <w:szCs w:val="22"/>
          <w:lang w:val="uz-Cyrl-UZ"/>
        </w:rPr>
        <w:t xml:space="preserve">_________________ </w:t>
      </w:r>
      <w:r w:rsidR="00D6522C">
        <w:rPr>
          <w:b/>
          <w:sz w:val="22"/>
          <w:szCs w:val="22"/>
          <w:lang w:val="en-US"/>
        </w:rPr>
        <w:t>_________________</w:t>
      </w:r>
      <w:r w:rsidRPr="00C26326">
        <w:rPr>
          <w:b/>
          <w:sz w:val="22"/>
          <w:szCs w:val="22"/>
          <w:lang w:val="uz-Cyrl-UZ"/>
        </w:rPr>
        <w:t xml:space="preserve">    </w:t>
      </w:r>
      <w:r>
        <w:rPr>
          <w:b/>
          <w:sz w:val="22"/>
          <w:szCs w:val="22"/>
          <w:lang w:val="uz-Cyrl-UZ"/>
        </w:rPr>
        <w:t xml:space="preserve">   </w:t>
      </w:r>
      <w:r w:rsidRPr="00C2632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 xml:space="preserve"> </w:t>
      </w:r>
      <w:r w:rsidRPr="00C26326">
        <w:rPr>
          <w:b/>
          <w:sz w:val="22"/>
          <w:szCs w:val="22"/>
          <w:lang w:val="uz-Cyrl-UZ"/>
        </w:rPr>
        <w:t xml:space="preserve"> </w:t>
      </w:r>
      <w:r w:rsidR="00C115D2">
        <w:rPr>
          <w:b/>
          <w:sz w:val="22"/>
          <w:szCs w:val="22"/>
          <w:lang w:val="en-US"/>
        </w:rPr>
        <w:t>Raxbar</w:t>
      </w:r>
      <w:r w:rsidRPr="00C26326">
        <w:rPr>
          <w:b/>
          <w:sz w:val="22"/>
          <w:szCs w:val="22"/>
          <w:lang w:val="uz-Cyrl-UZ"/>
        </w:rPr>
        <w:t>________________</w:t>
      </w:r>
      <w:r>
        <w:rPr>
          <w:b/>
          <w:sz w:val="22"/>
          <w:szCs w:val="22"/>
          <w:lang w:val="uz-Cyrl-UZ"/>
        </w:rPr>
        <w:t xml:space="preserve"> </w:t>
      </w:r>
      <w:r w:rsidR="00C115D2">
        <w:rPr>
          <w:b/>
          <w:sz w:val="22"/>
          <w:szCs w:val="22"/>
          <w:lang w:val="en-US"/>
        </w:rPr>
        <w:t xml:space="preserve"> _________________</w:t>
      </w:r>
    </w:p>
    <w:p w:rsidR="00551212" w:rsidRDefault="00551212" w:rsidP="007512E3">
      <w:pPr>
        <w:ind w:right="-5"/>
        <w:jc w:val="center"/>
        <w:rPr>
          <w:b/>
          <w:sz w:val="28"/>
          <w:szCs w:val="28"/>
          <w:lang w:val="uz-Cyrl-UZ"/>
        </w:rPr>
      </w:pPr>
    </w:p>
    <w:p w:rsidR="00551212" w:rsidRDefault="00551212" w:rsidP="007512E3">
      <w:pPr>
        <w:ind w:right="-5"/>
        <w:jc w:val="center"/>
        <w:rPr>
          <w:b/>
          <w:sz w:val="28"/>
          <w:szCs w:val="28"/>
          <w:lang w:val="uz-Cyrl-UZ"/>
        </w:rPr>
      </w:pPr>
    </w:p>
    <w:p w:rsidR="00551212" w:rsidRDefault="00551212" w:rsidP="007512E3">
      <w:pPr>
        <w:ind w:right="-5"/>
        <w:jc w:val="center"/>
        <w:rPr>
          <w:b/>
          <w:sz w:val="28"/>
          <w:szCs w:val="28"/>
          <w:lang w:val="uz-Cyrl-UZ"/>
        </w:rPr>
      </w:pPr>
    </w:p>
    <w:p w:rsidR="00475EFD" w:rsidRDefault="00475EFD" w:rsidP="004F65AA">
      <w:pPr>
        <w:ind w:left="142" w:right="-5"/>
        <w:jc w:val="center"/>
        <w:rPr>
          <w:b/>
          <w:sz w:val="22"/>
          <w:szCs w:val="22"/>
          <w:lang w:val="uz-Cyrl-UZ"/>
        </w:rPr>
      </w:pPr>
    </w:p>
    <w:sectPr w:rsidR="00475EFD" w:rsidSect="006C4AD7">
      <w:pgSz w:w="11906" w:h="16838"/>
      <w:pgMar w:top="709" w:right="84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06A" w:rsidRDefault="009D306A" w:rsidP="00E00921">
      <w:r>
        <w:separator/>
      </w:r>
    </w:p>
  </w:endnote>
  <w:endnote w:type="continuationSeparator" w:id="1">
    <w:p w:rsidR="009D306A" w:rsidRDefault="009D306A" w:rsidP="00E00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 Times UZ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06A" w:rsidRDefault="009D306A" w:rsidP="00E00921">
      <w:r>
        <w:separator/>
      </w:r>
    </w:p>
  </w:footnote>
  <w:footnote w:type="continuationSeparator" w:id="1">
    <w:p w:rsidR="009D306A" w:rsidRDefault="009D306A" w:rsidP="00E00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8B6"/>
    <w:multiLevelType w:val="hybridMultilevel"/>
    <w:tmpl w:val="9F48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E94"/>
    <w:rsid w:val="000018A6"/>
    <w:rsid w:val="000053ED"/>
    <w:rsid w:val="00006C58"/>
    <w:rsid w:val="00010334"/>
    <w:rsid w:val="0001348B"/>
    <w:rsid w:val="0001488D"/>
    <w:rsid w:val="00015A22"/>
    <w:rsid w:val="000226F6"/>
    <w:rsid w:val="00024341"/>
    <w:rsid w:val="00032DB1"/>
    <w:rsid w:val="00034149"/>
    <w:rsid w:val="0003480C"/>
    <w:rsid w:val="00034881"/>
    <w:rsid w:val="00036676"/>
    <w:rsid w:val="00036DC0"/>
    <w:rsid w:val="00037E6D"/>
    <w:rsid w:val="00045D8C"/>
    <w:rsid w:val="0005113F"/>
    <w:rsid w:val="000514A3"/>
    <w:rsid w:val="0005151F"/>
    <w:rsid w:val="00054B4E"/>
    <w:rsid w:val="00055111"/>
    <w:rsid w:val="000572AF"/>
    <w:rsid w:val="0005792D"/>
    <w:rsid w:val="000633D2"/>
    <w:rsid w:val="00064E3A"/>
    <w:rsid w:val="00066BDF"/>
    <w:rsid w:val="000677A2"/>
    <w:rsid w:val="000705A4"/>
    <w:rsid w:val="00072D78"/>
    <w:rsid w:val="00080946"/>
    <w:rsid w:val="0008410E"/>
    <w:rsid w:val="000924EB"/>
    <w:rsid w:val="000A249C"/>
    <w:rsid w:val="000A353F"/>
    <w:rsid w:val="000A6247"/>
    <w:rsid w:val="000B3121"/>
    <w:rsid w:val="000C1D6D"/>
    <w:rsid w:val="000C6241"/>
    <w:rsid w:val="000C6CB4"/>
    <w:rsid w:val="000C7896"/>
    <w:rsid w:val="000D0AD5"/>
    <w:rsid w:val="000D2191"/>
    <w:rsid w:val="000D365A"/>
    <w:rsid w:val="000D4529"/>
    <w:rsid w:val="000D6343"/>
    <w:rsid w:val="000D6EB2"/>
    <w:rsid w:val="000E10F9"/>
    <w:rsid w:val="000E3C65"/>
    <w:rsid w:val="000E3D12"/>
    <w:rsid w:val="000F0CAE"/>
    <w:rsid w:val="000F2B1E"/>
    <w:rsid w:val="000F572B"/>
    <w:rsid w:val="00101FD6"/>
    <w:rsid w:val="00104979"/>
    <w:rsid w:val="00105A79"/>
    <w:rsid w:val="00110D62"/>
    <w:rsid w:val="00111183"/>
    <w:rsid w:val="00111B1A"/>
    <w:rsid w:val="00113B3B"/>
    <w:rsid w:val="00114519"/>
    <w:rsid w:val="00117771"/>
    <w:rsid w:val="00117844"/>
    <w:rsid w:val="001207EC"/>
    <w:rsid w:val="00120AB5"/>
    <w:rsid w:val="00123989"/>
    <w:rsid w:val="0012401C"/>
    <w:rsid w:val="00124F9C"/>
    <w:rsid w:val="00125A71"/>
    <w:rsid w:val="00125F99"/>
    <w:rsid w:val="00141D3E"/>
    <w:rsid w:val="00143CF2"/>
    <w:rsid w:val="00147E58"/>
    <w:rsid w:val="00151FE5"/>
    <w:rsid w:val="0015260C"/>
    <w:rsid w:val="00155A3F"/>
    <w:rsid w:val="001614A9"/>
    <w:rsid w:val="00161B03"/>
    <w:rsid w:val="00166840"/>
    <w:rsid w:val="001717FC"/>
    <w:rsid w:val="00172489"/>
    <w:rsid w:val="00172EB1"/>
    <w:rsid w:val="001804EE"/>
    <w:rsid w:val="0018117F"/>
    <w:rsid w:val="00181BF6"/>
    <w:rsid w:val="00186005"/>
    <w:rsid w:val="0018727F"/>
    <w:rsid w:val="0018795F"/>
    <w:rsid w:val="00190317"/>
    <w:rsid w:val="001923F9"/>
    <w:rsid w:val="001A3D9B"/>
    <w:rsid w:val="001B10A2"/>
    <w:rsid w:val="001B5F1A"/>
    <w:rsid w:val="001C1821"/>
    <w:rsid w:val="001C22B8"/>
    <w:rsid w:val="001C5463"/>
    <w:rsid w:val="001C587F"/>
    <w:rsid w:val="001D072C"/>
    <w:rsid w:val="001D718F"/>
    <w:rsid w:val="001E22D5"/>
    <w:rsid w:val="001E23EC"/>
    <w:rsid w:val="001E445F"/>
    <w:rsid w:val="001F06A4"/>
    <w:rsid w:val="001F3DDA"/>
    <w:rsid w:val="001F3F12"/>
    <w:rsid w:val="001F76EF"/>
    <w:rsid w:val="00200E82"/>
    <w:rsid w:val="002015E3"/>
    <w:rsid w:val="002121D7"/>
    <w:rsid w:val="002139F4"/>
    <w:rsid w:val="002161CD"/>
    <w:rsid w:val="002211FF"/>
    <w:rsid w:val="0022378E"/>
    <w:rsid w:val="00223B6F"/>
    <w:rsid w:val="00237F87"/>
    <w:rsid w:val="00240E7E"/>
    <w:rsid w:val="00241F83"/>
    <w:rsid w:val="00242C0E"/>
    <w:rsid w:val="00243005"/>
    <w:rsid w:val="00245940"/>
    <w:rsid w:val="00251E89"/>
    <w:rsid w:val="0025275C"/>
    <w:rsid w:val="00252DD7"/>
    <w:rsid w:val="0025469A"/>
    <w:rsid w:val="00257A16"/>
    <w:rsid w:val="0026099A"/>
    <w:rsid w:val="002678A2"/>
    <w:rsid w:val="00270053"/>
    <w:rsid w:val="00273002"/>
    <w:rsid w:val="00273ABA"/>
    <w:rsid w:val="00274199"/>
    <w:rsid w:val="0027720E"/>
    <w:rsid w:val="00281973"/>
    <w:rsid w:val="002856D6"/>
    <w:rsid w:val="00290A8D"/>
    <w:rsid w:val="0029254A"/>
    <w:rsid w:val="002A1119"/>
    <w:rsid w:val="002A4FA7"/>
    <w:rsid w:val="002A55B6"/>
    <w:rsid w:val="002A5C34"/>
    <w:rsid w:val="002B01F1"/>
    <w:rsid w:val="002B1039"/>
    <w:rsid w:val="002B38F2"/>
    <w:rsid w:val="002B439E"/>
    <w:rsid w:val="002B4B26"/>
    <w:rsid w:val="002B5736"/>
    <w:rsid w:val="002B67BD"/>
    <w:rsid w:val="002B6EE1"/>
    <w:rsid w:val="002C48B6"/>
    <w:rsid w:val="002D184C"/>
    <w:rsid w:val="002D2301"/>
    <w:rsid w:val="002E03B5"/>
    <w:rsid w:val="002E08F6"/>
    <w:rsid w:val="002E1524"/>
    <w:rsid w:val="002E3D3C"/>
    <w:rsid w:val="002E5397"/>
    <w:rsid w:val="002F3E94"/>
    <w:rsid w:val="002F4036"/>
    <w:rsid w:val="003139A5"/>
    <w:rsid w:val="00315A24"/>
    <w:rsid w:val="0032314F"/>
    <w:rsid w:val="00324951"/>
    <w:rsid w:val="0033345C"/>
    <w:rsid w:val="003341EF"/>
    <w:rsid w:val="003347EB"/>
    <w:rsid w:val="00335DB5"/>
    <w:rsid w:val="00341040"/>
    <w:rsid w:val="003413EC"/>
    <w:rsid w:val="00343AAC"/>
    <w:rsid w:val="003460A7"/>
    <w:rsid w:val="0034716F"/>
    <w:rsid w:val="003519FE"/>
    <w:rsid w:val="00357723"/>
    <w:rsid w:val="0036071E"/>
    <w:rsid w:val="00360A1D"/>
    <w:rsid w:val="00364761"/>
    <w:rsid w:val="00372E9A"/>
    <w:rsid w:val="0037630E"/>
    <w:rsid w:val="00381F80"/>
    <w:rsid w:val="00381FB8"/>
    <w:rsid w:val="00384632"/>
    <w:rsid w:val="00384A0C"/>
    <w:rsid w:val="003859E8"/>
    <w:rsid w:val="00386318"/>
    <w:rsid w:val="003923C7"/>
    <w:rsid w:val="00393949"/>
    <w:rsid w:val="00397847"/>
    <w:rsid w:val="00397D0E"/>
    <w:rsid w:val="003B11EA"/>
    <w:rsid w:val="003B271D"/>
    <w:rsid w:val="003B4AE9"/>
    <w:rsid w:val="003C1299"/>
    <w:rsid w:val="003C5724"/>
    <w:rsid w:val="003C6691"/>
    <w:rsid w:val="003C69B3"/>
    <w:rsid w:val="003D658F"/>
    <w:rsid w:val="003E5129"/>
    <w:rsid w:val="003F1851"/>
    <w:rsid w:val="003F1F3F"/>
    <w:rsid w:val="003F372D"/>
    <w:rsid w:val="00400E3D"/>
    <w:rsid w:val="004150F8"/>
    <w:rsid w:val="00421D2B"/>
    <w:rsid w:val="004235B9"/>
    <w:rsid w:val="004246C3"/>
    <w:rsid w:val="004279D9"/>
    <w:rsid w:val="00430983"/>
    <w:rsid w:val="00437C46"/>
    <w:rsid w:val="00446487"/>
    <w:rsid w:val="00450065"/>
    <w:rsid w:val="00457542"/>
    <w:rsid w:val="00463F7C"/>
    <w:rsid w:val="00464838"/>
    <w:rsid w:val="00465241"/>
    <w:rsid w:val="00475EFD"/>
    <w:rsid w:val="0048232F"/>
    <w:rsid w:val="00492BC4"/>
    <w:rsid w:val="00492F63"/>
    <w:rsid w:val="00493177"/>
    <w:rsid w:val="004951C9"/>
    <w:rsid w:val="00496D03"/>
    <w:rsid w:val="004A380F"/>
    <w:rsid w:val="004B2882"/>
    <w:rsid w:val="004B2C18"/>
    <w:rsid w:val="004B3128"/>
    <w:rsid w:val="004B5EE2"/>
    <w:rsid w:val="004B65A6"/>
    <w:rsid w:val="004C0CD7"/>
    <w:rsid w:val="004C196B"/>
    <w:rsid w:val="004C554E"/>
    <w:rsid w:val="004D1521"/>
    <w:rsid w:val="004D2DD1"/>
    <w:rsid w:val="004D39C4"/>
    <w:rsid w:val="004D50F5"/>
    <w:rsid w:val="004D5614"/>
    <w:rsid w:val="004E4844"/>
    <w:rsid w:val="004E6272"/>
    <w:rsid w:val="004E6681"/>
    <w:rsid w:val="004F182E"/>
    <w:rsid w:val="004F320A"/>
    <w:rsid w:val="004F65AA"/>
    <w:rsid w:val="004F74D2"/>
    <w:rsid w:val="004F7D48"/>
    <w:rsid w:val="0050009B"/>
    <w:rsid w:val="00500A74"/>
    <w:rsid w:val="00501B3F"/>
    <w:rsid w:val="00501E03"/>
    <w:rsid w:val="0050279E"/>
    <w:rsid w:val="00505220"/>
    <w:rsid w:val="0050735D"/>
    <w:rsid w:val="00507AD6"/>
    <w:rsid w:val="0051397A"/>
    <w:rsid w:val="00514ACB"/>
    <w:rsid w:val="005242FA"/>
    <w:rsid w:val="00525AD4"/>
    <w:rsid w:val="005275D2"/>
    <w:rsid w:val="005335D8"/>
    <w:rsid w:val="005376EF"/>
    <w:rsid w:val="00537807"/>
    <w:rsid w:val="00543381"/>
    <w:rsid w:val="00546DFA"/>
    <w:rsid w:val="00547A2E"/>
    <w:rsid w:val="00551212"/>
    <w:rsid w:val="00552133"/>
    <w:rsid w:val="005545D4"/>
    <w:rsid w:val="0055462F"/>
    <w:rsid w:val="00555ABD"/>
    <w:rsid w:val="00556C3C"/>
    <w:rsid w:val="00561592"/>
    <w:rsid w:val="0056195E"/>
    <w:rsid w:val="00562690"/>
    <w:rsid w:val="00564A05"/>
    <w:rsid w:val="005801B1"/>
    <w:rsid w:val="00581150"/>
    <w:rsid w:val="00581AB8"/>
    <w:rsid w:val="00585562"/>
    <w:rsid w:val="00592F93"/>
    <w:rsid w:val="00594D2E"/>
    <w:rsid w:val="00594E8D"/>
    <w:rsid w:val="00596CEE"/>
    <w:rsid w:val="005A449B"/>
    <w:rsid w:val="005A745F"/>
    <w:rsid w:val="005A7A98"/>
    <w:rsid w:val="005B010E"/>
    <w:rsid w:val="005B1A7C"/>
    <w:rsid w:val="005B23C0"/>
    <w:rsid w:val="005B263D"/>
    <w:rsid w:val="005B6FBA"/>
    <w:rsid w:val="005C135A"/>
    <w:rsid w:val="005C17E6"/>
    <w:rsid w:val="005C24CA"/>
    <w:rsid w:val="005C5753"/>
    <w:rsid w:val="005D1B87"/>
    <w:rsid w:val="005D5E3C"/>
    <w:rsid w:val="005E1CCE"/>
    <w:rsid w:val="005F26AE"/>
    <w:rsid w:val="005F475E"/>
    <w:rsid w:val="005F4C58"/>
    <w:rsid w:val="005F5F03"/>
    <w:rsid w:val="005F7009"/>
    <w:rsid w:val="0060034B"/>
    <w:rsid w:val="00601A74"/>
    <w:rsid w:val="006037A7"/>
    <w:rsid w:val="00605481"/>
    <w:rsid w:val="006105CA"/>
    <w:rsid w:val="00610EC7"/>
    <w:rsid w:val="00612237"/>
    <w:rsid w:val="00612580"/>
    <w:rsid w:val="0061283E"/>
    <w:rsid w:val="00616FF1"/>
    <w:rsid w:val="00617A7A"/>
    <w:rsid w:val="006276B4"/>
    <w:rsid w:val="006325D4"/>
    <w:rsid w:val="00635051"/>
    <w:rsid w:val="0063630B"/>
    <w:rsid w:val="0064346A"/>
    <w:rsid w:val="00644706"/>
    <w:rsid w:val="00644B7E"/>
    <w:rsid w:val="00652264"/>
    <w:rsid w:val="006522BA"/>
    <w:rsid w:val="00652F16"/>
    <w:rsid w:val="00653A9C"/>
    <w:rsid w:val="00653C5B"/>
    <w:rsid w:val="0066047E"/>
    <w:rsid w:val="0066049A"/>
    <w:rsid w:val="00660AF3"/>
    <w:rsid w:val="00661BE4"/>
    <w:rsid w:val="00662DAE"/>
    <w:rsid w:val="00664089"/>
    <w:rsid w:val="0066417A"/>
    <w:rsid w:val="0066430D"/>
    <w:rsid w:val="00664384"/>
    <w:rsid w:val="00672F48"/>
    <w:rsid w:val="0067448E"/>
    <w:rsid w:val="00675FEF"/>
    <w:rsid w:val="00676CA2"/>
    <w:rsid w:val="00677DFE"/>
    <w:rsid w:val="00680E6B"/>
    <w:rsid w:val="0069003E"/>
    <w:rsid w:val="00695CB9"/>
    <w:rsid w:val="006964DF"/>
    <w:rsid w:val="00697CDD"/>
    <w:rsid w:val="006A1415"/>
    <w:rsid w:val="006A37F8"/>
    <w:rsid w:val="006A5CBC"/>
    <w:rsid w:val="006A6AAF"/>
    <w:rsid w:val="006A7CFB"/>
    <w:rsid w:val="006B013B"/>
    <w:rsid w:val="006B5CDA"/>
    <w:rsid w:val="006B6834"/>
    <w:rsid w:val="006C03B4"/>
    <w:rsid w:val="006C249A"/>
    <w:rsid w:val="006C24DE"/>
    <w:rsid w:val="006C289C"/>
    <w:rsid w:val="006C4AD7"/>
    <w:rsid w:val="006D28A9"/>
    <w:rsid w:val="006D4DF3"/>
    <w:rsid w:val="006E0961"/>
    <w:rsid w:val="006E0E3C"/>
    <w:rsid w:val="006E3475"/>
    <w:rsid w:val="006E3B2C"/>
    <w:rsid w:val="006E6F95"/>
    <w:rsid w:val="006E748B"/>
    <w:rsid w:val="006F3031"/>
    <w:rsid w:val="006F34F6"/>
    <w:rsid w:val="006F70EE"/>
    <w:rsid w:val="007027DB"/>
    <w:rsid w:val="00707C46"/>
    <w:rsid w:val="0071373F"/>
    <w:rsid w:val="00713C01"/>
    <w:rsid w:val="00714B0D"/>
    <w:rsid w:val="00715F72"/>
    <w:rsid w:val="00716882"/>
    <w:rsid w:val="0071689C"/>
    <w:rsid w:val="00717C4D"/>
    <w:rsid w:val="007216BB"/>
    <w:rsid w:val="0072242F"/>
    <w:rsid w:val="0072552E"/>
    <w:rsid w:val="00725B63"/>
    <w:rsid w:val="007263EA"/>
    <w:rsid w:val="007308C3"/>
    <w:rsid w:val="00732BDA"/>
    <w:rsid w:val="00732CB5"/>
    <w:rsid w:val="00737A07"/>
    <w:rsid w:val="00740A6D"/>
    <w:rsid w:val="00741F14"/>
    <w:rsid w:val="00746CA2"/>
    <w:rsid w:val="007512E3"/>
    <w:rsid w:val="00756106"/>
    <w:rsid w:val="00761EED"/>
    <w:rsid w:val="007647D1"/>
    <w:rsid w:val="00765B72"/>
    <w:rsid w:val="00773978"/>
    <w:rsid w:val="007756AB"/>
    <w:rsid w:val="00775BB8"/>
    <w:rsid w:val="00777246"/>
    <w:rsid w:val="0078008A"/>
    <w:rsid w:val="00787F02"/>
    <w:rsid w:val="007901A4"/>
    <w:rsid w:val="0079134C"/>
    <w:rsid w:val="00791A1F"/>
    <w:rsid w:val="0079543C"/>
    <w:rsid w:val="00796270"/>
    <w:rsid w:val="007A37A0"/>
    <w:rsid w:val="007A4328"/>
    <w:rsid w:val="007A7F5D"/>
    <w:rsid w:val="007B2AF4"/>
    <w:rsid w:val="007B382F"/>
    <w:rsid w:val="007B45BD"/>
    <w:rsid w:val="007B7A46"/>
    <w:rsid w:val="007B7EA4"/>
    <w:rsid w:val="007C091C"/>
    <w:rsid w:val="007C36AE"/>
    <w:rsid w:val="007C44BD"/>
    <w:rsid w:val="007C51BD"/>
    <w:rsid w:val="007D12C7"/>
    <w:rsid w:val="007D285D"/>
    <w:rsid w:val="007D6765"/>
    <w:rsid w:val="007E0AAF"/>
    <w:rsid w:val="007E5315"/>
    <w:rsid w:val="007F23B0"/>
    <w:rsid w:val="007F448F"/>
    <w:rsid w:val="0080592B"/>
    <w:rsid w:val="00805A45"/>
    <w:rsid w:val="00810D2C"/>
    <w:rsid w:val="00811A91"/>
    <w:rsid w:val="00814343"/>
    <w:rsid w:val="00814AE6"/>
    <w:rsid w:val="00815592"/>
    <w:rsid w:val="008175F0"/>
    <w:rsid w:val="008179CE"/>
    <w:rsid w:val="00820146"/>
    <w:rsid w:val="00827308"/>
    <w:rsid w:val="00833253"/>
    <w:rsid w:val="00834E41"/>
    <w:rsid w:val="008413A6"/>
    <w:rsid w:val="00843A09"/>
    <w:rsid w:val="0084628B"/>
    <w:rsid w:val="00853B10"/>
    <w:rsid w:val="00854912"/>
    <w:rsid w:val="00854BA5"/>
    <w:rsid w:val="008551C6"/>
    <w:rsid w:val="00855D89"/>
    <w:rsid w:val="00860759"/>
    <w:rsid w:val="0086076A"/>
    <w:rsid w:val="00860C9E"/>
    <w:rsid w:val="008623D5"/>
    <w:rsid w:val="008627E0"/>
    <w:rsid w:val="00864958"/>
    <w:rsid w:val="0086569C"/>
    <w:rsid w:val="0086579E"/>
    <w:rsid w:val="0087202B"/>
    <w:rsid w:val="0089125B"/>
    <w:rsid w:val="00894B93"/>
    <w:rsid w:val="008971E8"/>
    <w:rsid w:val="008A042B"/>
    <w:rsid w:val="008A0DAC"/>
    <w:rsid w:val="008A6603"/>
    <w:rsid w:val="008A6E1F"/>
    <w:rsid w:val="008B0058"/>
    <w:rsid w:val="008B0C06"/>
    <w:rsid w:val="008B3290"/>
    <w:rsid w:val="008C197C"/>
    <w:rsid w:val="008C538F"/>
    <w:rsid w:val="008C5A55"/>
    <w:rsid w:val="008D0C74"/>
    <w:rsid w:val="008D4646"/>
    <w:rsid w:val="008D57FE"/>
    <w:rsid w:val="008E0D1C"/>
    <w:rsid w:val="008E1AB6"/>
    <w:rsid w:val="008E26AE"/>
    <w:rsid w:val="008E42AE"/>
    <w:rsid w:val="008E52CE"/>
    <w:rsid w:val="008E6BAA"/>
    <w:rsid w:val="008E7834"/>
    <w:rsid w:val="008F2243"/>
    <w:rsid w:val="008F274E"/>
    <w:rsid w:val="008F57B5"/>
    <w:rsid w:val="008F6C05"/>
    <w:rsid w:val="008F6FDE"/>
    <w:rsid w:val="00900E1D"/>
    <w:rsid w:val="0090127E"/>
    <w:rsid w:val="00910B85"/>
    <w:rsid w:val="009118D9"/>
    <w:rsid w:val="00911D70"/>
    <w:rsid w:val="0091660A"/>
    <w:rsid w:val="00917D29"/>
    <w:rsid w:val="009200B7"/>
    <w:rsid w:val="00920D23"/>
    <w:rsid w:val="009210F4"/>
    <w:rsid w:val="009213E1"/>
    <w:rsid w:val="009214BB"/>
    <w:rsid w:val="00925EF7"/>
    <w:rsid w:val="00927975"/>
    <w:rsid w:val="00927A59"/>
    <w:rsid w:val="00931900"/>
    <w:rsid w:val="009368D7"/>
    <w:rsid w:val="00940DFF"/>
    <w:rsid w:val="00942B4F"/>
    <w:rsid w:val="00944965"/>
    <w:rsid w:val="009451FC"/>
    <w:rsid w:val="00946334"/>
    <w:rsid w:val="00952AED"/>
    <w:rsid w:val="00952C9D"/>
    <w:rsid w:val="00954148"/>
    <w:rsid w:val="009545D4"/>
    <w:rsid w:val="009565DA"/>
    <w:rsid w:val="00956FC0"/>
    <w:rsid w:val="00964F4E"/>
    <w:rsid w:val="00965296"/>
    <w:rsid w:val="009662C4"/>
    <w:rsid w:val="0096681A"/>
    <w:rsid w:val="00967486"/>
    <w:rsid w:val="0097145A"/>
    <w:rsid w:val="009721D0"/>
    <w:rsid w:val="00972904"/>
    <w:rsid w:val="00987F3A"/>
    <w:rsid w:val="009A10AA"/>
    <w:rsid w:val="009A7D8F"/>
    <w:rsid w:val="009B1B73"/>
    <w:rsid w:val="009B3DEB"/>
    <w:rsid w:val="009B592A"/>
    <w:rsid w:val="009B671E"/>
    <w:rsid w:val="009B6D12"/>
    <w:rsid w:val="009C068C"/>
    <w:rsid w:val="009C529B"/>
    <w:rsid w:val="009C5E04"/>
    <w:rsid w:val="009C77C8"/>
    <w:rsid w:val="009C7E8A"/>
    <w:rsid w:val="009D2FB5"/>
    <w:rsid w:val="009D306A"/>
    <w:rsid w:val="009D3B27"/>
    <w:rsid w:val="009D5B03"/>
    <w:rsid w:val="009D5B83"/>
    <w:rsid w:val="009E2920"/>
    <w:rsid w:val="009E3B8F"/>
    <w:rsid w:val="009E4E2B"/>
    <w:rsid w:val="009E619A"/>
    <w:rsid w:val="009E69F3"/>
    <w:rsid w:val="009F31A3"/>
    <w:rsid w:val="009F47D8"/>
    <w:rsid w:val="009F6987"/>
    <w:rsid w:val="00A0162D"/>
    <w:rsid w:val="00A02EC1"/>
    <w:rsid w:val="00A07580"/>
    <w:rsid w:val="00A10480"/>
    <w:rsid w:val="00A1151E"/>
    <w:rsid w:val="00A14AC1"/>
    <w:rsid w:val="00A1564E"/>
    <w:rsid w:val="00A171D4"/>
    <w:rsid w:val="00A205D9"/>
    <w:rsid w:val="00A2096A"/>
    <w:rsid w:val="00A21109"/>
    <w:rsid w:val="00A2454E"/>
    <w:rsid w:val="00A30639"/>
    <w:rsid w:val="00A30DAA"/>
    <w:rsid w:val="00A31619"/>
    <w:rsid w:val="00A3178B"/>
    <w:rsid w:val="00A33500"/>
    <w:rsid w:val="00A338F0"/>
    <w:rsid w:val="00A3424E"/>
    <w:rsid w:val="00A343A0"/>
    <w:rsid w:val="00A36779"/>
    <w:rsid w:val="00A41EF6"/>
    <w:rsid w:val="00A43D69"/>
    <w:rsid w:val="00A44ECC"/>
    <w:rsid w:val="00A45ADC"/>
    <w:rsid w:val="00A45C13"/>
    <w:rsid w:val="00A50A08"/>
    <w:rsid w:val="00A50CE2"/>
    <w:rsid w:val="00A51B34"/>
    <w:rsid w:val="00A53E9E"/>
    <w:rsid w:val="00A5563F"/>
    <w:rsid w:val="00A5737C"/>
    <w:rsid w:val="00A639B4"/>
    <w:rsid w:val="00A63F14"/>
    <w:rsid w:val="00A65787"/>
    <w:rsid w:val="00A65896"/>
    <w:rsid w:val="00A679D4"/>
    <w:rsid w:val="00A73567"/>
    <w:rsid w:val="00A76B04"/>
    <w:rsid w:val="00A771A1"/>
    <w:rsid w:val="00A77234"/>
    <w:rsid w:val="00A81F1A"/>
    <w:rsid w:val="00A83D97"/>
    <w:rsid w:val="00A87D3E"/>
    <w:rsid w:val="00A9040B"/>
    <w:rsid w:val="00A90FAC"/>
    <w:rsid w:val="00A91EB1"/>
    <w:rsid w:val="00A928DE"/>
    <w:rsid w:val="00A93A5F"/>
    <w:rsid w:val="00A93C94"/>
    <w:rsid w:val="00A95797"/>
    <w:rsid w:val="00A972BE"/>
    <w:rsid w:val="00AA419E"/>
    <w:rsid w:val="00AA52AF"/>
    <w:rsid w:val="00AA5A73"/>
    <w:rsid w:val="00AA5CD5"/>
    <w:rsid w:val="00AA5D36"/>
    <w:rsid w:val="00AB20F5"/>
    <w:rsid w:val="00AB42EC"/>
    <w:rsid w:val="00AC118C"/>
    <w:rsid w:val="00AC179E"/>
    <w:rsid w:val="00AC29D1"/>
    <w:rsid w:val="00AC3B6E"/>
    <w:rsid w:val="00AD2A4A"/>
    <w:rsid w:val="00AD46A5"/>
    <w:rsid w:val="00AD5EA9"/>
    <w:rsid w:val="00AD6315"/>
    <w:rsid w:val="00AD64B2"/>
    <w:rsid w:val="00AD6D3F"/>
    <w:rsid w:val="00AE1CDF"/>
    <w:rsid w:val="00AE334E"/>
    <w:rsid w:val="00AE4AE0"/>
    <w:rsid w:val="00AF3200"/>
    <w:rsid w:val="00AF4666"/>
    <w:rsid w:val="00AF6021"/>
    <w:rsid w:val="00AF691E"/>
    <w:rsid w:val="00B02B5D"/>
    <w:rsid w:val="00B03371"/>
    <w:rsid w:val="00B034DE"/>
    <w:rsid w:val="00B040E1"/>
    <w:rsid w:val="00B1119C"/>
    <w:rsid w:val="00B128BA"/>
    <w:rsid w:val="00B12BE8"/>
    <w:rsid w:val="00B147AF"/>
    <w:rsid w:val="00B1672B"/>
    <w:rsid w:val="00B1759D"/>
    <w:rsid w:val="00B26F04"/>
    <w:rsid w:val="00B27761"/>
    <w:rsid w:val="00B30215"/>
    <w:rsid w:val="00B30298"/>
    <w:rsid w:val="00B319FA"/>
    <w:rsid w:val="00B36DE8"/>
    <w:rsid w:val="00B41378"/>
    <w:rsid w:val="00B41A1E"/>
    <w:rsid w:val="00B4260F"/>
    <w:rsid w:val="00B471DA"/>
    <w:rsid w:val="00B4720A"/>
    <w:rsid w:val="00B47E43"/>
    <w:rsid w:val="00B555BB"/>
    <w:rsid w:val="00B55B4D"/>
    <w:rsid w:val="00B55BC8"/>
    <w:rsid w:val="00B56B21"/>
    <w:rsid w:val="00B60656"/>
    <w:rsid w:val="00B60F7C"/>
    <w:rsid w:val="00B61E17"/>
    <w:rsid w:val="00B632F9"/>
    <w:rsid w:val="00B633BC"/>
    <w:rsid w:val="00B6599E"/>
    <w:rsid w:val="00B66AB3"/>
    <w:rsid w:val="00B7118E"/>
    <w:rsid w:val="00B71CAE"/>
    <w:rsid w:val="00B74ABB"/>
    <w:rsid w:val="00B75AA5"/>
    <w:rsid w:val="00B800F7"/>
    <w:rsid w:val="00B814E3"/>
    <w:rsid w:val="00B83A7E"/>
    <w:rsid w:val="00B87B62"/>
    <w:rsid w:val="00B92A5F"/>
    <w:rsid w:val="00B93420"/>
    <w:rsid w:val="00B93E6F"/>
    <w:rsid w:val="00B94A8D"/>
    <w:rsid w:val="00B97797"/>
    <w:rsid w:val="00B97F57"/>
    <w:rsid w:val="00BA01AC"/>
    <w:rsid w:val="00BB31D0"/>
    <w:rsid w:val="00BC47DF"/>
    <w:rsid w:val="00BD1421"/>
    <w:rsid w:val="00BE00D5"/>
    <w:rsid w:val="00BE2007"/>
    <w:rsid w:val="00BE59E1"/>
    <w:rsid w:val="00BF28CC"/>
    <w:rsid w:val="00BF3271"/>
    <w:rsid w:val="00BF342A"/>
    <w:rsid w:val="00BF3503"/>
    <w:rsid w:val="00BF3627"/>
    <w:rsid w:val="00BF7BD9"/>
    <w:rsid w:val="00C03EAB"/>
    <w:rsid w:val="00C04A68"/>
    <w:rsid w:val="00C05666"/>
    <w:rsid w:val="00C057F4"/>
    <w:rsid w:val="00C115D2"/>
    <w:rsid w:val="00C1186D"/>
    <w:rsid w:val="00C15C86"/>
    <w:rsid w:val="00C1744E"/>
    <w:rsid w:val="00C20510"/>
    <w:rsid w:val="00C26326"/>
    <w:rsid w:val="00C30186"/>
    <w:rsid w:val="00C32235"/>
    <w:rsid w:val="00C37726"/>
    <w:rsid w:val="00C434D1"/>
    <w:rsid w:val="00C513E9"/>
    <w:rsid w:val="00C525CA"/>
    <w:rsid w:val="00C52EFA"/>
    <w:rsid w:val="00C55365"/>
    <w:rsid w:val="00C555F8"/>
    <w:rsid w:val="00C57899"/>
    <w:rsid w:val="00C57EB6"/>
    <w:rsid w:val="00C6589B"/>
    <w:rsid w:val="00C6719A"/>
    <w:rsid w:val="00C726B7"/>
    <w:rsid w:val="00C77B30"/>
    <w:rsid w:val="00C8035F"/>
    <w:rsid w:val="00C80BE5"/>
    <w:rsid w:val="00C858B9"/>
    <w:rsid w:val="00C87300"/>
    <w:rsid w:val="00C93866"/>
    <w:rsid w:val="00C966D1"/>
    <w:rsid w:val="00C97B3A"/>
    <w:rsid w:val="00CA2566"/>
    <w:rsid w:val="00CA4F09"/>
    <w:rsid w:val="00CB0F6D"/>
    <w:rsid w:val="00CB0FA9"/>
    <w:rsid w:val="00CB190A"/>
    <w:rsid w:val="00CB198E"/>
    <w:rsid w:val="00CB2772"/>
    <w:rsid w:val="00CB37FF"/>
    <w:rsid w:val="00CB5D27"/>
    <w:rsid w:val="00CC16E4"/>
    <w:rsid w:val="00CC3243"/>
    <w:rsid w:val="00CC7043"/>
    <w:rsid w:val="00CC7716"/>
    <w:rsid w:val="00CC789B"/>
    <w:rsid w:val="00CD0AF7"/>
    <w:rsid w:val="00CD58C5"/>
    <w:rsid w:val="00CD7324"/>
    <w:rsid w:val="00CD76E1"/>
    <w:rsid w:val="00CE07C2"/>
    <w:rsid w:val="00CE1A4A"/>
    <w:rsid w:val="00CE6503"/>
    <w:rsid w:val="00CF4729"/>
    <w:rsid w:val="00CF5ADF"/>
    <w:rsid w:val="00CF7A93"/>
    <w:rsid w:val="00D0154E"/>
    <w:rsid w:val="00D01F9D"/>
    <w:rsid w:val="00D07166"/>
    <w:rsid w:val="00D0776E"/>
    <w:rsid w:val="00D0792E"/>
    <w:rsid w:val="00D1171E"/>
    <w:rsid w:val="00D11CE6"/>
    <w:rsid w:val="00D139CC"/>
    <w:rsid w:val="00D15D0E"/>
    <w:rsid w:val="00D15F28"/>
    <w:rsid w:val="00D20264"/>
    <w:rsid w:val="00D2108F"/>
    <w:rsid w:val="00D2454F"/>
    <w:rsid w:val="00D25AC7"/>
    <w:rsid w:val="00D26A91"/>
    <w:rsid w:val="00D27ECB"/>
    <w:rsid w:val="00D30109"/>
    <w:rsid w:val="00D33066"/>
    <w:rsid w:val="00D33EB1"/>
    <w:rsid w:val="00D37268"/>
    <w:rsid w:val="00D37586"/>
    <w:rsid w:val="00D40977"/>
    <w:rsid w:val="00D40B5C"/>
    <w:rsid w:val="00D43589"/>
    <w:rsid w:val="00D43FF1"/>
    <w:rsid w:val="00D47B49"/>
    <w:rsid w:val="00D50254"/>
    <w:rsid w:val="00D563CC"/>
    <w:rsid w:val="00D6031A"/>
    <w:rsid w:val="00D619EF"/>
    <w:rsid w:val="00D61D0D"/>
    <w:rsid w:val="00D63A87"/>
    <w:rsid w:val="00D6522C"/>
    <w:rsid w:val="00D65F90"/>
    <w:rsid w:val="00D67F3F"/>
    <w:rsid w:val="00D77813"/>
    <w:rsid w:val="00D83ACE"/>
    <w:rsid w:val="00D84267"/>
    <w:rsid w:val="00D93006"/>
    <w:rsid w:val="00D967DC"/>
    <w:rsid w:val="00DA1FF0"/>
    <w:rsid w:val="00DA362E"/>
    <w:rsid w:val="00DA6F67"/>
    <w:rsid w:val="00DA7F98"/>
    <w:rsid w:val="00DB0DBA"/>
    <w:rsid w:val="00DB2456"/>
    <w:rsid w:val="00DB2BB4"/>
    <w:rsid w:val="00DB3C51"/>
    <w:rsid w:val="00DB5A0A"/>
    <w:rsid w:val="00DB6AF3"/>
    <w:rsid w:val="00DC15D3"/>
    <w:rsid w:val="00DC3839"/>
    <w:rsid w:val="00DC414B"/>
    <w:rsid w:val="00DD645B"/>
    <w:rsid w:val="00DE0A69"/>
    <w:rsid w:val="00DE0F27"/>
    <w:rsid w:val="00DE24EF"/>
    <w:rsid w:val="00DE2DD3"/>
    <w:rsid w:val="00DE432A"/>
    <w:rsid w:val="00DE6495"/>
    <w:rsid w:val="00DE7CC8"/>
    <w:rsid w:val="00DE7DA2"/>
    <w:rsid w:val="00DF07CB"/>
    <w:rsid w:val="00DF226B"/>
    <w:rsid w:val="00DF4C47"/>
    <w:rsid w:val="00DF5FD5"/>
    <w:rsid w:val="00DF7DBF"/>
    <w:rsid w:val="00E00921"/>
    <w:rsid w:val="00E02B0C"/>
    <w:rsid w:val="00E04B50"/>
    <w:rsid w:val="00E04B85"/>
    <w:rsid w:val="00E0524E"/>
    <w:rsid w:val="00E14772"/>
    <w:rsid w:val="00E218B6"/>
    <w:rsid w:val="00E247BF"/>
    <w:rsid w:val="00E2519A"/>
    <w:rsid w:val="00E33D56"/>
    <w:rsid w:val="00E3446E"/>
    <w:rsid w:val="00E3518F"/>
    <w:rsid w:val="00E371D5"/>
    <w:rsid w:val="00E37446"/>
    <w:rsid w:val="00E45C6B"/>
    <w:rsid w:val="00E4717B"/>
    <w:rsid w:val="00E47185"/>
    <w:rsid w:val="00E50635"/>
    <w:rsid w:val="00E561C2"/>
    <w:rsid w:val="00E617A9"/>
    <w:rsid w:val="00E6218A"/>
    <w:rsid w:val="00E6477F"/>
    <w:rsid w:val="00E70C83"/>
    <w:rsid w:val="00E71745"/>
    <w:rsid w:val="00E72DE4"/>
    <w:rsid w:val="00E83062"/>
    <w:rsid w:val="00E83A6D"/>
    <w:rsid w:val="00E83BE9"/>
    <w:rsid w:val="00E914A8"/>
    <w:rsid w:val="00E942B3"/>
    <w:rsid w:val="00EA2994"/>
    <w:rsid w:val="00EB4375"/>
    <w:rsid w:val="00EC2797"/>
    <w:rsid w:val="00EC7CCA"/>
    <w:rsid w:val="00ED041D"/>
    <w:rsid w:val="00ED0760"/>
    <w:rsid w:val="00ED2921"/>
    <w:rsid w:val="00EE625F"/>
    <w:rsid w:val="00EE6F1D"/>
    <w:rsid w:val="00EF1FCD"/>
    <w:rsid w:val="00EF4B0F"/>
    <w:rsid w:val="00F004EC"/>
    <w:rsid w:val="00F03519"/>
    <w:rsid w:val="00F03FDB"/>
    <w:rsid w:val="00F044F4"/>
    <w:rsid w:val="00F145AA"/>
    <w:rsid w:val="00F16373"/>
    <w:rsid w:val="00F2071C"/>
    <w:rsid w:val="00F22ADE"/>
    <w:rsid w:val="00F268F3"/>
    <w:rsid w:val="00F312FF"/>
    <w:rsid w:val="00F33B5A"/>
    <w:rsid w:val="00F35AF8"/>
    <w:rsid w:val="00F37F7E"/>
    <w:rsid w:val="00F4509F"/>
    <w:rsid w:val="00F46342"/>
    <w:rsid w:val="00F46F1F"/>
    <w:rsid w:val="00F47DFB"/>
    <w:rsid w:val="00F53EDD"/>
    <w:rsid w:val="00F56A0E"/>
    <w:rsid w:val="00F609CE"/>
    <w:rsid w:val="00F61C76"/>
    <w:rsid w:val="00F65E5B"/>
    <w:rsid w:val="00F663D8"/>
    <w:rsid w:val="00F670F5"/>
    <w:rsid w:val="00F76199"/>
    <w:rsid w:val="00F7706C"/>
    <w:rsid w:val="00F771C3"/>
    <w:rsid w:val="00F77ED4"/>
    <w:rsid w:val="00F8026A"/>
    <w:rsid w:val="00F80DB8"/>
    <w:rsid w:val="00F82B41"/>
    <w:rsid w:val="00F844DD"/>
    <w:rsid w:val="00F97B91"/>
    <w:rsid w:val="00FA169C"/>
    <w:rsid w:val="00FA447F"/>
    <w:rsid w:val="00FA48F5"/>
    <w:rsid w:val="00FB0087"/>
    <w:rsid w:val="00FB03F4"/>
    <w:rsid w:val="00FB1F9E"/>
    <w:rsid w:val="00FB2307"/>
    <w:rsid w:val="00FB2D77"/>
    <w:rsid w:val="00FB3C81"/>
    <w:rsid w:val="00FB7A66"/>
    <w:rsid w:val="00FB7B32"/>
    <w:rsid w:val="00FC0DA0"/>
    <w:rsid w:val="00FC22E4"/>
    <w:rsid w:val="00FC4EC6"/>
    <w:rsid w:val="00FD2257"/>
    <w:rsid w:val="00FD3607"/>
    <w:rsid w:val="00FD40B4"/>
    <w:rsid w:val="00FD6A36"/>
    <w:rsid w:val="00FD7976"/>
    <w:rsid w:val="00FE0470"/>
    <w:rsid w:val="00FE7583"/>
    <w:rsid w:val="00FF0DCE"/>
    <w:rsid w:val="00FF0E25"/>
    <w:rsid w:val="00FF5009"/>
    <w:rsid w:val="00FF5935"/>
    <w:rsid w:val="00FF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57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F57B5"/>
    <w:pPr>
      <w:jc w:val="center"/>
    </w:pPr>
    <w:rPr>
      <w:rFonts w:ascii="Bodo Times UZ" w:hAnsi="Bodo Times UZ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F57B5"/>
    <w:rPr>
      <w:rFonts w:ascii="Bodo Times UZ" w:hAnsi="Bodo Times UZ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E009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0092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E009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0092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DC3F-A825-4057-AC53-11336533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MEDION</cp:lastModifiedBy>
  <cp:revision>9</cp:revision>
  <cp:lastPrinted>2022-02-11T05:17:00Z</cp:lastPrinted>
  <dcterms:created xsi:type="dcterms:W3CDTF">2022-02-11T05:08:00Z</dcterms:created>
  <dcterms:modified xsi:type="dcterms:W3CDTF">2022-03-02T07:17:00Z</dcterms:modified>
</cp:coreProperties>
</file>