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14" w:rsidRDefault="00190571" w:rsidP="00D50E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D95">
        <w:rPr>
          <w:rFonts w:ascii="Times New Roman" w:hAnsi="Times New Roman" w:cs="Times New Roman"/>
          <w:b/>
          <w:sz w:val="28"/>
          <w:szCs w:val="28"/>
        </w:rPr>
        <w:t>ШАРТНОМА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7AB">
        <w:rPr>
          <w:rFonts w:ascii="Times New Roman" w:hAnsi="Times New Roman" w:cs="Times New Roman"/>
          <w:b/>
          <w:sz w:val="28"/>
          <w:szCs w:val="28"/>
        </w:rPr>
        <w:t>_____</w:t>
      </w:r>
    </w:p>
    <w:p w:rsidR="00190571" w:rsidRPr="00DA6D95" w:rsidRDefault="00190571" w:rsidP="00D50E14">
      <w:pPr>
        <w:spacing w:line="240" w:lineRule="auto"/>
        <w:jc w:val="center"/>
        <w:rPr>
          <w:rFonts w:ascii="Times New Roman" w:hAnsi="Times New Roman" w:cs="Times New Roman"/>
        </w:rPr>
      </w:pPr>
      <w:r w:rsidRPr="00DA6D95">
        <w:rPr>
          <w:rFonts w:ascii="Times New Roman" w:hAnsi="Times New Roman" w:cs="Times New Roman"/>
        </w:rPr>
        <w:t>(</w:t>
      </w:r>
      <w:proofErr w:type="spellStart"/>
      <w:r w:rsidRPr="00DA6D95">
        <w:rPr>
          <w:rFonts w:ascii="Times New Roman" w:hAnsi="Times New Roman" w:cs="Times New Roman"/>
        </w:rPr>
        <w:t>юк</w:t>
      </w:r>
      <w:proofErr w:type="spellEnd"/>
      <w:r w:rsidR="00A831CF">
        <w:rPr>
          <w:rFonts w:ascii="Times New Roman" w:hAnsi="Times New Roman" w:cs="Times New Roman"/>
        </w:rPr>
        <w:t xml:space="preserve"> </w:t>
      </w:r>
      <w:proofErr w:type="spellStart"/>
      <w:r w:rsidRPr="00DA6D95">
        <w:rPr>
          <w:rFonts w:ascii="Times New Roman" w:hAnsi="Times New Roman" w:cs="Times New Roman"/>
        </w:rPr>
        <w:t>ташиш</w:t>
      </w:r>
      <w:proofErr w:type="spellEnd"/>
      <w:r w:rsidRPr="00DA6D95">
        <w:rPr>
          <w:rFonts w:ascii="Times New Roman" w:hAnsi="Times New Roman" w:cs="Times New Roman"/>
        </w:rPr>
        <w:t xml:space="preserve"> транспорт </w:t>
      </w:r>
      <w:proofErr w:type="spellStart"/>
      <w:r w:rsidRPr="00DA6D95">
        <w:rPr>
          <w:rFonts w:ascii="Times New Roman" w:hAnsi="Times New Roman" w:cs="Times New Roman"/>
        </w:rPr>
        <w:t>хизмати</w:t>
      </w:r>
      <w:proofErr w:type="spellEnd"/>
      <w:r w:rsidR="008A4646">
        <w:rPr>
          <w:rFonts w:ascii="Times New Roman" w:hAnsi="Times New Roman" w:cs="Times New Roman"/>
        </w:rPr>
        <w:t xml:space="preserve"> </w:t>
      </w:r>
      <w:proofErr w:type="spellStart"/>
      <w:r w:rsidRPr="00DA6D95">
        <w:rPr>
          <w:rFonts w:ascii="Times New Roman" w:hAnsi="Times New Roman" w:cs="Times New Roman"/>
        </w:rPr>
        <w:t>тугрисида</w:t>
      </w:r>
      <w:proofErr w:type="spellEnd"/>
      <w:r w:rsidRPr="00DA6D95">
        <w:rPr>
          <w:rFonts w:ascii="Times New Roman" w:hAnsi="Times New Roman" w:cs="Times New Roman"/>
        </w:rPr>
        <w:t>)</w:t>
      </w:r>
    </w:p>
    <w:p w:rsidR="00190571" w:rsidRPr="00DA6D95" w:rsidRDefault="00190571" w:rsidP="00190571">
      <w:pPr>
        <w:rPr>
          <w:rFonts w:ascii="Times New Roman" w:hAnsi="Times New Roman" w:cs="Times New Roman"/>
        </w:rPr>
      </w:pPr>
      <w:r w:rsidRPr="00DA6D95">
        <w:rPr>
          <w:rFonts w:ascii="Times New Roman" w:hAnsi="Times New Roman" w:cs="Times New Roman"/>
        </w:rPr>
        <w:t>«</w:t>
      </w:r>
      <w:r w:rsidR="00DE77AB">
        <w:rPr>
          <w:rFonts w:ascii="Times New Roman" w:hAnsi="Times New Roman" w:cs="Times New Roman"/>
        </w:rPr>
        <w:t>_____</w:t>
      </w:r>
      <w:r w:rsidRPr="00DA6D95">
        <w:rPr>
          <w:rFonts w:ascii="Times New Roman" w:hAnsi="Times New Roman" w:cs="Times New Roman"/>
        </w:rPr>
        <w:t xml:space="preserve">» </w:t>
      </w:r>
      <w:r w:rsidR="008A4646">
        <w:rPr>
          <w:rFonts w:ascii="Times New Roman" w:hAnsi="Times New Roman" w:cs="Times New Roman"/>
        </w:rPr>
        <w:t xml:space="preserve"> </w:t>
      </w:r>
      <w:r w:rsidR="00DE77AB">
        <w:rPr>
          <w:rFonts w:ascii="Times New Roman" w:hAnsi="Times New Roman" w:cs="Times New Roman"/>
        </w:rPr>
        <w:t>________</w:t>
      </w:r>
      <w:r w:rsidRPr="00DA6D95">
        <w:rPr>
          <w:rFonts w:ascii="Times New Roman" w:hAnsi="Times New Roman" w:cs="Times New Roman"/>
        </w:rPr>
        <w:t xml:space="preserve"> 20</w:t>
      </w:r>
      <w:r w:rsidR="00BF22D2">
        <w:rPr>
          <w:rFonts w:ascii="Times New Roman" w:hAnsi="Times New Roman" w:cs="Times New Roman"/>
        </w:rPr>
        <w:t>___</w:t>
      </w:r>
      <w:r w:rsidRPr="00DA6D95">
        <w:rPr>
          <w:rFonts w:ascii="Times New Roman" w:hAnsi="Times New Roman" w:cs="Times New Roman"/>
        </w:rPr>
        <w:t xml:space="preserve"> </w:t>
      </w:r>
      <w:proofErr w:type="spellStart"/>
      <w:r w:rsidRPr="00DA6D95">
        <w:rPr>
          <w:rFonts w:ascii="Times New Roman" w:hAnsi="Times New Roman" w:cs="Times New Roman"/>
        </w:rPr>
        <w:t>йил</w:t>
      </w:r>
      <w:proofErr w:type="spellEnd"/>
      <w:r w:rsidR="008A4646">
        <w:rPr>
          <w:rFonts w:ascii="Times New Roman" w:hAnsi="Times New Roman" w:cs="Times New Roman"/>
        </w:rPr>
        <w:t xml:space="preserve">              </w:t>
      </w:r>
      <w:r w:rsidRPr="00DA6D95">
        <w:rPr>
          <w:rFonts w:ascii="Times New Roman" w:hAnsi="Times New Roman" w:cs="Times New Roman"/>
        </w:rPr>
        <w:t xml:space="preserve">                                                                             Наманган </w:t>
      </w:r>
      <w:proofErr w:type="spellStart"/>
      <w:r w:rsidRPr="00DA6D95">
        <w:rPr>
          <w:rFonts w:ascii="Times New Roman" w:hAnsi="Times New Roman" w:cs="Times New Roman"/>
        </w:rPr>
        <w:t>шахри</w:t>
      </w:r>
      <w:proofErr w:type="spellEnd"/>
    </w:p>
    <w:p w:rsidR="00D50E14" w:rsidRDefault="00190571" w:rsidP="00D50E1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5F3A37">
        <w:rPr>
          <w:rFonts w:ascii="Times New Roman" w:hAnsi="Times New Roman" w:cs="Times New Roman"/>
        </w:rPr>
        <w:t>Шартнома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тузиб</w:t>
      </w:r>
      <w:proofErr w:type="spellEnd"/>
      <w:r w:rsidRPr="005F3A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имзо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куювчилар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бир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томондан</w:t>
      </w:r>
      <w:proofErr w:type="spellEnd"/>
      <w:r w:rsidRPr="005F3A37">
        <w:rPr>
          <w:rFonts w:ascii="Times New Roman" w:hAnsi="Times New Roman" w:cs="Times New Roman"/>
        </w:rPr>
        <w:t>, «</w:t>
      </w:r>
      <w:r w:rsidR="004B5894">
        <w:rPr>
          <w:rFonts w:ascii="Times New Roman" w:hAnsi="Times New Roman" w:cs="Times New Roman"/>
        </w:rPr>
        <w:t>_____________________________</w:t>
      </w:r>
      <w:r w:rsidRPr="005F3A37">
        <w:rPr>
          <w:rFonts w:ascii="Times New Roman" w:hAnsi="Times New Roman" w:cs="Times New Roman"/>
        </w:rPr>
        <w:t xml:space="preserve">» </w:t>
      </w:r>
      <w:r w:rsidR="004B5894">
        <w:rPr>
          <w:rFonts w:ascii="Times New Roman" w:hAnsi="Times New Roman" w:cs="Times New Roman"/>
        </w:rPr>
        <w:t>______________</w:t>
      </w:r>
      <w:r w:rsidRPr="005F3A37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номидан</w:t>
      </w:r>
      <w:proofErr w:type="spellEnd"/>
      <w:r w:rsidRPr="005F3A37">
        <w:rPr>
          <w:rFonts w:ascii="Times New Roman" w:hAnsi="Times New Roman" w:cs="Times New Roman"/>
        </w:rPr>
        <w:t xml:space="preserve">  Низом </w:t>
      </w:r>
      <w:proofErr w:type="spellStart"/>
      <w:r w:rsidRPr="005F3A37">
        <w:rPr>
          <w:rFonts w:ascii="Times New Roman" w:hAnsi="Times New Roman" w:cs="Times New Roman"/>
        </w:rPr>
        <w:t>асосида</w:t>
      </w:r>
      <w:proofErr w:type="spellEnd"/>
      <w:r w:rsidRPr="005F3A37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иш</w:t>
      </w:r>
      <w:proofErr w:type="spellEnd"/>
      <w:r w:rsidRPr="005F3A37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юритувчи</w:t>
      </w:r>
      <w:proofErr w:type="spellEnd"/>
      <w:r w:rsidRPr="005F3A37">
        <w:rPr>
          <w:rFonts w:ascii="Times New Roman" w:hAnsi="Times New Roman" w:cs="Times New Roman"/>
        </w:rPr>
        <w:t xml:space="preserve"> </w:t>
      </w:r>
      <w:r w:rsidR="004B5894">
        <w:rPr>
          <w:rFonts w:ascii="Times New Roman" w:hAnsi="Times New Roman" w:cs="Times New Roman"/>
        </w:rPr>
        <w:t>______________________</w:t>
      </w:r>
      <w:r w:rsidRPr="005F3A37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келгусида</w:t>
      </w:r>
      <w:proofErr w:type="spellEnd"/>
      <w:r w:rsidRPr="005F3A37">
        <w:rPr>
          <w:rFonts w:ascii="Times New Roman" w:hAnsi="Times New Roman" w:cs="Times New Roman"/>
        </w:rPr>
        <w:t xml:space="preserve"> «</w:t>
      </w:r>
      <w:proofErr w:type="spellStart"/>
      <w:r w:rsidRPr="005F3A37">
        <w:rPr>
          <w:rFonts w:ascii="Times New Roman" w:hAnsi="Times New Roman" w:cs="Times New Roman"/>
        </w:rPr>
        <w:t>Хизмат</w:t>
      </w:r>
      <w:proofErr w:type="spellEnd"/>
      <w:r w:rsidRPr="005F3A37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курсатувчи</w:t>
      </w:r>
      <w:proofErr w:type="spellEnd"/>
      <w:r w:rsidRPr="005F3A37">
        <w:rPr>
          <w:rFonts w:ascii="Times New Roman" w:hAnsi="Times New Roman" w:cs="Times New Roman"/>
        </w:rPr>
        <w:t xml:space="preserve">» </w:t>
      </w:r>
      <w:proofErr w:type="spellStart"/>
      <w:r w:rsidRPr="005F3A37">
        <w:rPr>
          <w:rFonts w:ascii="Times New Roman" w:hAnsi="Times New Roman" w:cs="Times New Roman"/>
        </w:rPr>
        <w:t>деб</w:t>
      </w:r>
      <w:proofErr w:type="spellEnd"/>
      <w:r w:rsidRPr="005F3A37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номланади</w:t>
      </w:r>
      <w:proofErr w:type="spellEnd"/>
      <w:r w:rsidRPr="005F3A37">
        <w:rPr>
          <w:rFonts w:ascii="Times New Roman" w:hAnsi="Times New Roman" w:cs="Times New Roman"/>
        </w:rPr>
        <w:t xml:space="preserve">, </w:t>
      </w:r>
      <w:proofErr w:type="spellStart"/>
      <w:r w:rsidRPr="005F3A37">
        <w:rPr>
          <w:rFonts w:ascii="Times New Roman" w:hAnsi="Times New Roman" w:cs="Times New Roman"/>
        </w:rPr>
        <w:t>иккинчи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томондан</w:t>
      </w:r>
      <w:proofErr w:type="spellEnd"/>
      <w:r w:rsidRPr="005F3A37">
        <w:rPr>
          <w:rFonts w:ascii="Times New Roman" w:hAnsi="Times New Roman" w:cs="Times New Roman"/>
        </w:rPr>
        <w:t xml:space="preserve"> «Наманган </w:t>
      </w:r>
      <w:proofErr w:type="spellStart"/>
      <w:r w:rsidRPr="005F3A37">
        <w:rPr>
          <w:rFonts w:ascii="Times New Roman" w:hAnsi="Times New Roman" w:cs="Times New Roman"/>
        </w:rPr>
        <w:t>худудий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электр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тармоклари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корхонаси</w:t>
      </w:r>
      <w:proofErr w:type="spellEnd"/>
      <w:r w:rsidRPr="005F3A37">
        <w:rPr>
          <w:rFonts w:ascii="Times New Roman" w:hAnsi="Times New Roman" w:cs="Times New Roman"/>
        </w:rPr>
        <w:t xml:space="preserve">» </w:t>
      </w:r>
      <w:proofErr w:type="gramStart"/>
      <w:r w:rsidRPr="005F3A37">
        <w:rPr>
          <w:rFonts w:ascii="Times New Roman" w:hAnsi="Times New Roman" w:cs="Times New Roman"/>
        </w:rPr>
        <w:t>АЖ</w:t>
      </w:r>
      <w:proofErr w:type="gramEnd"/>
      <w:r w:rsidRPr="005F3A37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номидан</w:t>
      </w:r>
      <w:proofErr w:type="spellEnd"/>
      <w:r w:rsidRPr="005F3A37">
        <w:rPr>
          <w:rFonts w:ascii="Times New Roman" w:hAnsi="Times New Roman" w:cs="Times New Roman"/>
        </w:rPr>
        <w:t xml:space="preserve"> Устав </w:t>
      </w:r>
      <w:proofErr w:type="spellStart"/>
      <w:r w:rsidRPr="005F3A37">
        <w:rPr>
          <w:rFonts w:ascii="Times New Roman" w:hAnsi="Times New Roman" w:cs="Times New Roman"/>
        </w:rPr>
        <w:t>асосида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иш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юритувчи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Ж.Н.Риззаев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келгусида</w:t>
      </w:r>
      <w:proofErr w:type="spellEnd"/>
      <w:r w:rsidRPr="005F3A37">
        <w:rPr>
          <w:rFonts w:ascii="Times New Roman" w:hAnsi="Times New Roman" w:cs="Times New Roman"/>
        </w:rPr>
        <w:t xml:space="preserve"> «</w:t>
      </w:r>
      <w:proofErr w:type="spellStart"/>
      <w:r w:rsidRPr="005F3A37">
        <w:rPr>
          <w:rFonts w:ascii="Times New Roman" w:hAnsi="Times New Roman" w:cs="Times New Roman"/>
        </w:rPr>
        <w:t>Буюртмачи</w:t>
      </w:r>
      <w:proofErr w:type="spellEnd"/>
      <w:r w:rsidRPr="005F3A37">
        <w:rPr>
          <w:rFonts w:ascii="Times New Roman" w:hAnsi="Times New Roman" w:cs="Times New Roman"/>
        </w:rPr>
        <w:t xml:space="preserve">» </w:t>
      </w:r>
      <w:proofErr w:type="spellStart"/>
      <w:r w:rsidRPr="005F3A37">
        <w:rPr>
          <w:rFonts w:ascii="Times New Roman" w:hAnsi="Times New Roman" w:cs="Times New Roman"/>
        </w:rPr>
        <w:t>деб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номланади</w:t>
      </w:r>
      <w:proofErr w:type="spellEnd"/>
      <w:r w:rsidRPr="005F3A37">
        <w:rPr>
          <w:rFonts w:ascii="Times New Roman" w:hAnsi="Times New Roman" w:cs="Times New Roman"/>
        </w:rPr>
        <w:t xml:space="preserve">, </w:t>
      </w:r>
      <w:proofErr w:type="spellStart"/>
      <w:r w:rsidRPr="005F3A37">
        <w:rPr>
          <w:rFonts w:ascii="Times New Roman" w:hAnsi="Times New Roman" w:cs="Times New Roman"/>
        </w:rPr>
        <w:t>ушбу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шартномани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куйидаги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мазмунда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туз</w:t>
      </w:r>
      <w:r>
        <w:rPr>
          <w:rFonts w:ascii="Times New Roman" w:hAnsi="Times New Roman" w:cs="Times New Roman"/>
        </w:rPr>
        <w:t>а</w:t>
      </w:r>
      <w:r w:rsidRPr="005F3A37">
        <w:rPr>
          <w:rFonts w:ascii="Times New Roman" w:hAnsi="Times New Roman" w:cs="Times New Roman"/>
        </w:rPr>
        <w:t>дилар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D50E14">
      <w:pPr>
        <w:ind w:left="2832" w:firstLine="708"/>
        <w:jc w:val="both"/>
        <w:rPr>
          <w:rFonts w:ascii="Times New Roman" w:hAnsi="Times New Roman" w:cs="Times New Roman"/>
          <w:b/>
        </w:rPr>
      </w:pPr>
      <w:proofErr w:type="spellStart"/>
      <w:r w:rsidRPr="005F3A37">
        <w:rPr>
          <w:rFonts w:ascii="Times New Roman" w:hAnsi="Times New Roman" w:cs="Times New Roman"/>
          <w:b/>
        </w:rPr>
        <w:t>Шартнома</w:t>
      </w:r>
      <w:proofErr w:type="spellEnd"/>
      <w:r w:rsidR="00FB5852"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мазмуни</w:t>
      </w:r>
      <w:proofErr w:type="spellEnd"/>
      <w:r w:rsidRPr="005F3A37">
        <w:rPr>
          <w:rFonts w:ascii="Times New Roman" w:hAnsi="Times New Roman" w:cs="Times New Roman"/>
          <w:b/>
        </w:rPr>
        <w:t>.</w:t>
      </w:r>
    </w:p>
    <w:p w:rsidR="00190571" w:rsidRPr="005F3A37" w:rsidRDefault="00190571" w:rsidP="00190571">
      <w:pPr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1.1. «</w:t>
      </w:r>
      <w:proofErr w:type="spellStart"/>
      <w:r w:rsidRPr="005F3A37">
        <w:rPr>
          <w:rFonts w:ascii="Times New Roman" w:hAnsi="Times New Roman" w:cs="Times New Roman"/>
        </w:rPr>
        <w:t>Хизмат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курсатувчи</w:t>
      </w:r>
      <w:proofErr w:type="spellEnd"/>
      <w:r w:rsidRPr="005F3A37">
        <w:rPr>
          <w:rFonts w:ascii="Times New Roman" w:hAnsi="Times New Roman" w:cs="Times New Roman"/>
        </w:rPr>
        <w:t>» «</w:t>
      </w:r>
      <w:proofErr w:type="spellStart"/>
      <w:r w:rsidRPr="005F3A37">
        <w:rPr>
          <w:rFonts w:ascii="Times New Roman" w:hAnsi="Times New Roman" w:cs="Times New Roman"/>
        </w:rPr>
        <w:t>Буюртмачи</w:t>
      </w:r>
      <w:proofErr w:type="spellEnd"/>
      <w:proofErr w:type="gramStart"/>
      <w:r w:rsidRPr="005F3A37">
        <w:rPr>
          <w:rFonts w:ascii="Times New Roman" w:hAnsi="Times New Roman" w:cs="Times New Roman"/>
        </w:rPr>
        <w:t>»</w:t>
      </w:r>
      <w:proofErr w:type="spellStart"/>
      <w:r w:rsidRPr="005F3A37">
        <w:rPr>
          <w:rFonts w:ascii="Times New Roman" w:hAnsi="Times New Roman" w:cs="Times New Roman"/>
        </w:rPr>
        <w:t>н</w:t>
      </w:r>
      <w:proofErr w:type="gramEnd"/>
      <w:r w:rsidRPr="005F3A37">
        <w:rPr>
          <w:rFonts w:ascii="Times New Roman" w:hAnsi="Times New Roman" w:cs="Times New Roman"/>
        </w:rPr>
        <w:t>инг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буюртмасига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асосан</w:t>
      </w:r>
      <w:proofErr w:type="spellEnd"/>
      <w:r w:rsidRPr="005F3A37">
        <w:rPr>
          <w:rFonts w:ascii="Times New Roman" w:hAnsi="Times New Roman" w:cs="Times New Roman"/>
        </w:rPr>
        <w:t xml:space="preserve"> техник </w:t>
      </w:r>
      <w:proofErr w:type="spellStart"/>
      <w:r w:rsidRPr="005F3A37">
        <w:rPr>
          <w:rFonts w:ascii="Times New Roman" w:hAnsi="Times New Roman" w:cs="Times New Roman"/>
        </w:rPr>
        <w:t>соз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булган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юк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ташувчи</w:t>
      </w:r>
      <w:proofErr w:type="spellEnd"/>
      <w:r w:rsidRPr="005F3A37">
        <w:rPr>
          <w:rFonts w:ascii="Times New Roman" w:hAnsi="Times New Roman" w:cs="Times New Roman"/>
        </w:rPr>
        <w:t xml:space="preserve"> автотранспорт </w:t>
      </w:r>
      <w:proofErr w:type="spellStart"/>
      <w:r w:rsidRPr="005F3A37">
        <w:rPr>
          <w:rFonts w:ascii="Times New Roman" w:hAnsi="Times New Roman" w:cs="Times New Roman"/>
        </w:rPr>
        <w:t>воситасини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белгиланган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муддат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ичида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ажратади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хизмат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курсатади</w:t>
      </w:r>
      <w:proofErr w:type="spellEnd"/>
      <w:r w:rsidRPr="005F3A37">
        <w:rPr>
          <w:rFonts w:ascii="Times New Roman" w:hAnsi="Times New Roman" w:cs="Times New Roman"/>
        </w:rPr>
        <w:t xml:space="preserve">.       </w:t>
      </w:r>
    </w:p>
    <w:p w:rsidR="00190571" w:rsidRPr="005F3A37" w:rsidRDefault="00190571" w:rsidP="00190571">
      <w:pPr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1.2.«</w:t>
      </w:r>
      <w:proofErr w:type="spellStart"/>
      <w:r w:rsidRPr="005F3A37">
        <w:rPr>
          <w:rFonts w:ascii="Times New Roman" w:hAnsi="Times New Roman" w:cs="Times New Roman"/>
        </w:rPr>
        <w:t>Буюртмачи</w:t>
      </w:r>
      <w:proofErr w:type="spellEnd"/>
      <w:proofErr w:type="gramStart"/>
      <w:r w:rsidRPr="005F3A37">
        <w:rPr>
          <w:rFonts w:ascii="Times New Roman" w:hAnsi="Times New Roman" w:cs="Times New Roman"/>
        </w:rPr>
        <w:t>»у</w:t>
      </w:r>
      <w:proofErr w:type="gramEnd"/>
      <w:r w:rsidRPr="005F3A37">
        <w:rPr>
          <w:rFonts w:ascii="Times New Roman" w:hAnsi="Times New Roman" w:cs="Times New Roman"/>
        </w:rPr>
        <w:t xml:space="preserve">з </w:t>
      </w:r>
      <w:proofErr w:type="spellStart"/>
      <w:r w:rsidRPr="005F3A37">
        <w:rPr>
          <w:rFonts w:ascii="Times New Roman" w:hAnsi="Times New Roman" w:cs="Times New Roman"/>
        </w:rPr>
        <w:t>навбатида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курсатилган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хизматлар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хаккини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ушбу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шартнома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билан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белгиланган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мик</w:t>
      </w:r>
      <w:r>
        <w:rPr>
          <w:rFonts w:ascii="Times New Roman" w:hAnsi="Times New Roman" w:cs="Times New Roman"/>
        </w:rPr>
        <w:t>дорида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муддатда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тулашни</w:t>
      </w:r>
      <w:proofErr w:type="spellEnd"/>
      <w:r w:rsidRPr="005F3A37">
        <w:rPr>
          <w:rFonts w:ascii="Times New Roman" w:hAnsi="Times New Roman" w:cs="Times New Roman"/>
        </w:rPr>
        <w:t xml:space="preserve"> уз </w:t>
      </w:r>
      <w:proofErr w:type="spellStart"/>
      <w:r w:rsidRPr="005F3A37">
        <w:rPr>
          <w:rFonts w:ascii="Times New Roman" w:hAnsi="Times New Roman" w:cs="Times New Roman"/>
        </w:rPr>
        <w:t>зиммасига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олади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847"/>
        </w:tabs>
        <w:jc w:val="center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>2</w:t>
      </w:r>
      <w:r w:rsidRPr="005F3A37">
        <w:rPr>
          <w:rFonts w:ascii="Times New Roman" w:hAnsi="Times New Roman" w:cs="Times New Roman"/>
          <w:b/>
        </w:rPr>
        <w:t xml:space="preserve">. </w:t>
      </w:r>
      <w:proofErr w:type="spellStart"/>
      <w:r w:rsidRPr="005F3A37">
        <w:rPr>
          <w:rFonts w:ascii="Times New Roman" w:hAnsi="Times New Roman" w:cs="Times New Roman"/>
          <w:b/>
        </w:rPr>
        <w:t>Шартнома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киймати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ва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хисоб</w:t>
      </w:r>
      <w:proofErr w:type="spellEnd"/>
      <w:r w:rsidRPr="005F3A37">
        <w:rPr>
          <w:rFonts w:ascii="Times New Roman" w:hAnsi="Times New Roman" w:cs="Times New Roman"/>
          <w:b/>
        </w:rPr>
        <w:t xml:space="preserve"> – </w:t>
      </w:r>
      <w:proofErr w:type="spellStart"/>
      <w:r w:rsidRPr="005F3A37">
        <w:rPr>
          <w:rFonts w:ascii="Times New Roman" w:hAnsi="Times New Roman" w:cs="Times New Roman"/>
          <w:b/>
        </w:rPr>
        <w:t>китоб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тартиби</w:t>
      </w:r>
      <w:proofErr w:type="spellEnd"/>
      <w:r w:rsidRPr="005F3A37">
        <w:rPr>
          <w:rFonts w:ascii="Times New Roman" w:hAnsi="Times New Roman" w:cs="Times New Roman"/>
          <w:b/>
        </w:rPr>
        <w:t>.</w:t>
      </w:r>
    </w:p>
    <w:p w:rsidR="00190571" w:rsidRPr="005F3A37" w:rsidRDefault="00190571" w:rsidP="00190571">
      <w:pPr>
        <w:tabs>
          <w:tab w:val="left" w:pos="2847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 2.1.Шартноманинг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5F3A37">
        <w:rPr>
          <w:rFonts w:ascii="Times New Roman" w:hAnsi="Times New Roman" w:cs="Times New Roman"/>
        </w:rPr>
        <w:t>умумий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киймати</w:t>
      </w:r>
      <w:proofErr w:type="spellEnd"/>
      <w:r w:rsidRPr="005F3A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шартноманинг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ажралмас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кисми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булган</w:t>
      </w:r>
      <w:proofErr w:type="spellEnd"/>
      <w:r>
        <w:rPr>
          <w:rFonts w:ascii="Times New Roman" w:hAnsi="Times New Roman" w:cs="Times New Roman"/>
        </w:rPr>
        <w:t xml:space="preserve"> 1-</w:t>
      </w:r>
      <w:r w:rsidR="00D50E14">
        <w:rPr>
          <w:rFonts w:ascii="Times New Roman" w:hAnsi="Times New Roman" w:cs="Times New Roman"/>
        </w:rPr>
        <w:t>2-3</w:t>
      </w:r>
      <w:r w:rsidR="008A464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сонли </w:t>
      </w:r>
      <w:proofErr w:type="spellStart"/>
      <w:r>
        <w:rPr>
          <w:rFonts w:ascii="Times New Roman" w:hAnsi="Times New Roman" w:cs="Times New Roman"/>
        </w:rPr>
        <w:t>спецификацияга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асосан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белгиланади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847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 2.2.Курсатилган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хизматлар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учун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хисоб-китоб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тартиби</w:t>
      </w:r>
      <w:proofErr w:type="spellEnd"/>
      <w:r w:rsidRPr="005F3A37">
        <w:rPr>
          <w:rFonts w:ascii="Times New Roman" w:hAnsi="Times New Roman" w:cs="Times New Roman"/>
        </w:rPr>
        <w:t xml:space="preserve"> 15 </w:t>
      </w:r>
      <w:proofErr w:type="spellStart"/>
      <w:r w:rsidRPr="005F3A37">
        <w:rPr>
          <w:rFonts w:ascii="Times New Roman" w:hAnsi="Times New Roman" w:cs="Times New Roman"/>
        </w:rPr>
        <w:t>фоиз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олдиндан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F3A37">
        <w:rPr>
          <w:rFonts w:ascii="Times New Roman" w:hAnsi="Times New Roman" w:cs="Times New Roman"/>
        </w:rPr>
        <w:t xml:space="preserve">пул </w:t>
      </w:r>
      <w:proofErr w:type="spellStart"/>
      <w:r w:rsidRPr="005F3A37">
        <w:rPr>
          <w:rFonts w:ascii="Times New Roman" w:hAnsi="Times New Roman" w:cs="Times New Roman"/>
        </w:rPr>
        <w:t>утказиш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йули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билан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амалга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оширилади</w:t>
      </w:r>
      <w:proofErr w:type="spellEnd"/>
      <w:r w:rsidRPr="005F3A37">
        <w:rPr>
          <w:rFonts w:ascii="Times New Roman" w:hAnsi="Times New Roman" w:cs="Times New Roman"/>
        </w:rPr>
        <w:t xml:space="preserve">. </w:t>
      </w:r>
      <w:proofErr w:type="spellStart"/>
      <w:r w:rsidRPr="005F3A37">
        <w:rPr>
          <w:rFonts w:ascii="Times New Roman" w:hAnsi="Times New Roman" w:cs="Times New Roman"/>
        </w:rPr>
        <w:t>Туловнинг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колган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кисми</w:t>
      </w:r>
      <w:proofErr w:type="spellEnd"/>
      <w:r w:rsidRPr="005F3A37">
        <w:rPr>
          <w:rFonts w:ascii="Times New Roman" w:hAnsi="Times New Roman" w:cs="Times New Roman"/>
        </w:rPr>
        <w:t xml:space="preserve"> 30 кун </w:t>
      </w:r>
      <w:proofErr w:type="spellStart"/>
      <w:r w:rsidRPr="005F3A37">
        <w:rPr>
          <w:rFonts w:ascii="Times New Roman" w:hAnsi="Times New Roman" w:cs="Times New Roman"/>
        </w:rPr>
        <w:t>ичида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F3A37">
        <w:rPr>
          <w:rFonts w:ascii="Times New Roman" w:hAnsi="Times New Roman" w:cs="Times New Roman"/>
        </w:rPr>
        <w:t>«</w:t>
      </w:r>
      <w:proofErr w:type="spellStart"/>
      <w:r w:rsidRPr="005F3A37">
        <w:rPr>
          <w:rFonts w:ascii="Times New Roman" w:hAnsi="Times New Roman" w:cs="Times New Roman"/>
        </w:rPr>
        <w:t>Буюртмачи</w:t>
      </w:r>
      <w:proofErr w:type="spellEnd"/>
      <w:r w:rsidRPr="005F3A37">
        <w:rPr>
          <w:rFonts w:ascii="Times New Roman" w:hAnsi="Times New Roman" w:cs="Times New Roman"/>
        </w:rPr>
        <w:t xml:space="preserve">» </w:t>
      </w:r>
      <w:proofErr w:type="spellStart"/>
      <w:r w:rsidRPr="005F3A37">
        <w:rPr>
          <w:rFonts w:ascii="Times New Roman" w:hAnsi="Times New Roman" w:cs="Times New Roman"/>
        </w:rPr>
        <w:t>томонидан</w:t>
      </w:r>
      <w:proofErr w:type="spellEnd"/>
      <w:r w:rsidRPr="005F3A37">
        <w:rPr>
          <w:rFonts w:ascii="Times New Roman" w:hAnsi="Times New Roman" w:cs="Times New Roman"/>
        </w:rPr>
        <w:t xml:space="preserve">  «</w:t>
      </w:r>
      <w:proofErr w:type="spellStart"/>
      <w:r w:rsidRPr="005F3A37">
        <w:rPr>
          <w:rFonts w:ascii="Times New Roman" w:hAnsi="Times New Roman" w:cs="Times New Roman"/>
        </w:rPr>
        <w:t>Хизмат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курсатувчи</w:t>
      </w:r>
      <w:proofErr w:type="spellEnd"/>
      <w:r w:rsidRPr="005F3A37">
        <w:rPr>
          <w:rFonts w:ascii="Times New Roman" w:hAnsi="Times New Roman" w:cs="Times New Roman"/>
        </w:rPr>
        <w:t xml:space="preserve">» </w:t>
      </w:r>
      <w:proofErr w:type="spellStart"/>
      <w:r w:rsidRPr="005F3A37">
        <w:rPr>
          <w:rFonts w:ascii="Times New Roman" w:hAnsi="Times New Roman" w:cs="Times New Roman"/>
        </w:rPr>
        <w:t>хисобракамига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туширилади</w:t>
      </w:r>
      <w:proofErr w:type="spellEnd"/>
      <w:r w:rsidRPr="005F3A37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ab/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ab/>
        <w:t xml:space="preserve">3. </w:t>
      </w:r>
      <w:proofErr w:type="spellStart"/>
      <w:r w:rsidRPr="005F3A37">
        <w:rPr>
          <w:rFonts w:ascii="Times New Roman" w:hAnsi="Times New Roman" w:cs="Times New Roman"/>
          <w:b/>
        </w:rPr>
        <w:t>Томонларнинг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хукук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ва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мажбуриятлари</w:t>
      </w:r>
      <w:proofErr w:type="spellEnd"/>
      <w:r w:rsidRPr="005F3A37">
        <w:rPr>
          <w:rFonts w:ascii="Times New Roman" w:hAnsi="Times New Roman" w:cs="Times New Roman"/>
          <w:b/>
        </w:rPr>
        <w:t>.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  3.1. «</w:t>
      </w:r>
      <w:proofErr w:type="spellStart"/>
      <w:r w:rsidRPr="005F3A37">
        <w:rPr>
          <w:rFonts w:ascii="Times New Roman" w:hAnsi="Times New Roman" w:cs="Times New Roman"/>
        </w:rPr>
        <w:t>Хизмат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курсатувчи</w:t>
      </w:r>
      <w:proofErr w:type="spellEnd"/>
      <w:r w:rsidRPr="005F3A37">
        <w:rPr>
          <w:rFonts w:ascii="Times New Roman" w:hAnsi="Times New Roman" w:cs="Times New Roman"/>
        </w:rPr>
        <w:t xml:space="preserve">» </w:t>
      </w:r>
      <w:proofErr w:type="spellStart"/>
      <w:r w:rsidRPr="005F3A37">
        <w:rPr>
          <w:rFonts w:ascii="Times New Roman" w:hAnsi="Times New Roman" w:cs="Times New Roman"/>
        </w:rPr>
        <w:t>мажбуриятлари</w:t>
      </w:r>
      <w:proofErr w:type="spellEnd"/>
      <w:r w:rsidRPr="005F3A37">
        <w:rPr>
          <w:rFonts w:ascii="Times New Roman" w:hAnsi="Times New Roman" w:cs="Times New Roman"/>
        </w:rPr>
        <w:t>: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>3.1.1</w:t>
      </w:r>
      <w:r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«</w:t>
      </w:r>
      <w:proofErr w:type="spellStart"/>
      <w:r w:rsidRPr="005F3A37">
        <w:rPr>
          <w:rFonts w:ascii="Times New Roman" w:hAnsi="Times New Roman" w:cs="Times New Roman"/>
        </w:rPr>
        <w:t>Буюртмачи</w:t>
      </w:r>
      <w:proofErr w:type="spellEnd"/>
      <w:proofErr w:type="gramStart"/>
      <w:r w:rsidRPr="005F3A37">
        <w:rPr>
          <w:rFonts w:ascii="Times New Roman" w:hAnsi="Times New Roman" w:cs="Times New Roman"/>
        </w:rPr>
        <w:t>»</w:t>
      </w:r>
      <w:proofErr w:type="spellStart"/>
      <w:r w:rsidRPr="005F3A37">
        <w:rPr>
          <w:rFonts w:ascii="Times New Roman" w:hAnsi="Times New Roman" w:cs="Times New Roman"/>
        </w:rPr>
        <w:t>н</w:t>
      </w:r>
      <w:proofErr w:type="gramEnd"/>
      <w:r w:rsidRPr="005F3A37">
        <w:rPr>
          <w:rFonts w:ascii="Times New Roman" w:hAnsi="Times New Roman" w:cs="Times New Roman"/>
        </w:rPr>
        <w:t>инг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буюртмасига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асосан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83BDA">
        <w:rPr>
          <w:rFonts w:ascii="Times New Roman" w:hAnsi="Times New Roman" w:cs="Times New Roman"/>
        </w:rPr>
        <w:t>Узбекистон</w:t>
      </w:r>
      <w:proofErr w:type="spellEnd"/>
      <w:r w:rsidR="00783BDA">
        <w:rPr>
          <w:rFonts w:ascii="Times New Roman" w:hAnsi="Times New Roman" w:cs="Times New Roman"/>
        </w:rPr>
        <w:t xml:space="preserve"> </w:t>
      </w:r>
      <w:proofErr w:type="spellStart"/>
      <w:r w:rsidR="00783BDA">
        <w:rPr>
          <w:rFonts w:ascii="Times New Roman" w:hAnsi="Times New Roman" w:cs="Times New Roman"/>
        </w:rPr>
        <w:t>Республикаси</w:t>
      </w:r>
      <w:proofErr w:type="spellEnd"/>
      <w:r w:rsidR="00783BDA">
        <w:rPr>
          <w:rFonts w:ascii="Times New Roman" w:hAnsi="Times New Roman" w:cs="Times New Roman"/>
        </w:rPr>
        <w:t xml:space="preserve"> </w:t>
      </w:r>
      <w:proofErr w:type="spellStart"/>
      <w:r w:rsidR="00783BDA">
        <w:rPr>
          <w:rFonts w:ascii="Times New Roman" w:hAnsi="Times New Roman" w:cs="Times New Roman"/>
        </w:rPr>
        <w:t>буйлаб</w:t>
      </w:r>
      <w:proofErr w:type="spellEnd"/>
      <w:r w:rsidRPr="005F3A37">
        <w:rPr>
          <w:rFonts w:ascii="Times New Roman" w:hAnsi="Times New Roman" w:cs="Times New Roman"/>
        </w:rPr>
        <w:t xml:space="preserve"> </w:t>
      </w:r>
      <w:proofErr w:type="spellStart"/>
      <w:r w:rsidR="00D50E14">
        <w:rPr>
          <w:rFonts w:ascii="Times New Roman" w:hAnsi="Times New Roman" w:cs="Times New Roman"/>
        </w:rPr>
        <w:t>ва</w:t>
      </w:r>
      <w:proofErr w:type="spellEnd"/>
      <w:r w:rsidR="00D50E14">
        <w:rPr>
          <w:rFonts w:ascii="Times New Roman" w:hAnsi="Times New Roman" w:cs="Times New Roman"/>
        </w:rPr>
        <w:t xml:space="preserve"> </w:t>
      </w:r>
      <w:proofErr w:type="spellStart"/>
      <w:r w:rsidR="004B5894">
        <w:rPr>
          <w:rFonts w:ascii="Times New Roman" w:hAnsi="Times New Roman" w:cs="Times New Roman"/>
        </w:rPr>
        <w:t>Тошкент</w:t>
      </w:r>
      <w:proofErr w:type="spellEnd"/>
      <w:r w:rsidR="004B5894">
        <w:rPr>
          <w:rFonts w:ascii="Times New Roman" w:hAnsi="Times New Roman" w:cs="Times New Roman"/>
        </w:rPr>
        <w:t xml:space="preserve"> -</w:t>
      </w:r>
      <w:r w:rsidR="00D50E14">
        <w:rPr>
          <w:rFonts w:ascii="Times New Roman" w:hAnsi="Times New Roman" w:cs="Times New Roman"/>
        </w:rPr>
        <w:t xml:space="preserve">Наманган </w:t>
      </w:r>
      <w:proofErr w:type="spellStart"/>
      <w:r w:rsidR="00D50E14">
        <w:rPr>
          <w:rFonts w:ascii="Times New Roman" w:hAnsi="Times New Roman" w:cs="Times New Roman"/>
        </w:rPr>
        <w:t>вилояти</w:t>
      </w:r>
      <w:proofErr w:type="spellEnd"/>
      <w:r w:rsidR="00D50E14">
        <w:rPr>
          <w:rFonts w:ascii="Times New Roman" w:hAnsi="Times New Roman" w:cs="Times New Roman"/>
        </w:rPr>
        <w:t xml:space="preserve"> </w:t>
      </w:r>
      <w:proofErr w:type="spellStart"/>
      <w:r w:rsidR="00D50E14">
        <w:rPr>
          <w:rFonts w:ascii="Times New Roman" w:hAnsi="Times New Roman" w:cs="Times New Roman"/>
        </w:rPr>
        <w:t>буйлаб</w:t>
      </w:r>
      <w:proofErr w:type="spellEnd"/>
      <w:r w:rsidR="00D50E1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юк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ташиш</w:t>
      </w:r>
      <w:proofErr w:type="spellEnd"/>
      <w:r w:rsidR="00A831CF">
        <w:rPr>
          <w:rFonts w:ascii="Times New Roman" w:hAnsi="Times New Roman" w:cs="Times New Roman"/>
        </w:rPr>
        <w:t xml:space="preserve"> </w:t>
      </w:r>
      <w:r w:rsidR="008A464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хизматларини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курсатади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>3.1.2</w:t>
      </w:r>
      <w:r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Зарурият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тугилганда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автомобил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хайдовчиси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билан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ха</w:t>
      </w:r>
      <w:r w:rsidR="00A831CF">
        <w:rPr>
          <w:rFonts w:ascii="Times New Roman" w:hAnsi="Times New Roman" w:cs="Times New Roman"/>
        </w:rPr>
        <w:t>вф</w:t>
      </w:r>
      <w:r w:rsidRPr="005F3A37">
        <w:rPr>
          <w:rFonts w:ascii="Times New Roman" w:hAnsi="Times New Roman" w:cs="Times New Roman"/>
        </w:rPr>
        <w:t>сизлик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техникаси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харакатланиш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хав</w:t>
      </w:r>
      <w:r w:rsidR="00A831CF">
        <w:rPr>
          <w:rFonts w:ascii="Times New Roman" w:hAnsi="Times New Roman" w:cs="Times New Roman"/>
        </w:rPr>
        <w:t>ф</w:t>
      </w:r>
      <w:r w:rsidRPr="005F3A37">
        <w:rPr>
          <w:rFonts w:ascii="Times New Roman" w:hAnsi="Times New Roman" w:cs="Times New Roman"/>
        </w:rPr>
        <w:t>сизлигини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таъминлаш</w:t>
      </w:r>
      <w:proofErr w:type="spellEnd"/>
      <w:r w:rsidRPr="005F3A37">
        <w:rPr>
          <w:rFonts w:ascii="Times New Roman" w:hAnsi="Times New Roman" w:cs="Times New Roman"/>
        </w:rPr>
        <w:t>, «</w:t>
      </w:r>
      <w:proofErr w:type="spellStart"/>
      <w:r w:rsidRPr="005F3A37">
        <w:rPr>
          <w:rFonts w:ascii="Times New Roman" w:hAnsi="Times New Roman" w:cs="Times New Roman"/>
        </w:rPr>
        <w:t>Буюртмачи</w:t>
      </w:r>
      <w:proofErr w:type="spellEnd"/>
      <w:proofErr w:type="gramStart"/>
      <w:r w:rsidRPr="005F3A37">
        <w:rPr>
          <w:rFonts w:ascii="Times New Roman" w:hAnsi="Times New Roman" w:cs="Times New Roman"/>
        </w:rPr>
        <w:t>»</w:t>
      </w:r>
      <w:proofErr w:type="spellStart"/>
      <w:r w:rsidRPr="005F3A37">
        <w:rPr>
          <w:rFonts w:ascii="Times New Roman" w:hAnsi="Times New Roman" w:cs="Times New Roman"/>
        </w:rPr>
        <w:t>н</w:t>
      </w:r>
      <w:proofErr w:type="gramEnd"/>
      <w:r w:rsidRPr="005F3A37">
        <w:rPr>
          <w:rFonts w:ascii="Times New Roman" w:hAnsi="Times New Roman" w:cs="Times New Roman"/>
        </w:rPr>
        <w:t>инг</w:t>
      </w:r>
      <w:proofErr w:type="spellEnd"/>
      <w:r w:rsidRPr="005F3A37">
        <w:rPr>
          <w:rFonts w:ascii="Times New Roman" w:hAnsi="Times New Roman" w:cs="Times New Roman"/>
        </w:rPr>
        <w:t xml:space="preserve"> автомобили </w:t>
      </w:r>
      <w:proofErr w:type="spellStart"/>
      <w:r w:rsidRPr="005F3A37">
        <w:rPr>
          <w:rFonts w:ascii="Times New Roman" w:hAnsi="Times New Roman" w:cs="Times New Roman"/>
        </w:rPr>
        <w:t>учун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жавобгар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булган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мансабдор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шахсларни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курсатмаларини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сузсиз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бажариш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хакида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кушимча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тушунтиришлар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утказади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 3.1.3</w:t>
      </w:r>
      <w:r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Сифатсиз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хизмат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курсатгани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ва</w:t>
      </w:r>
      <w:proofErr w:type="spellEnd"/>
      <w:r w:rsidRPr="005F3A37">
        <w:rPr>
          <w:rFonts w:ascii="Times New Roman" w:hAnsi="Times New Roman" w:cs="Times New Roman"/>
        </w:rPr>
        <w:t xml:space="preserve"> техник </w:t>
      </w:r>
      <w:proofErr w:type="spellStart"/>
      <w:r w:rsidRPr="005F3A37">
        <w:rPr>
          <w:rFonts w:ascii="Times New Roman" w:hAnsi="Times New Roman" w:cs="Times New Roman"/>
        </w:rPr>
        <w:t>носоз</w:t>
      </w:r>
      <w:proofErr w:type="spellEnd"/>
      <w:r w:rsidRPr="005F3A37">
        <w:rPr>
          <w:rFonts w:ascii="Times New Roman" w:hAnsi="Times New Roman" w:cs="Times New Roman"/>
        </w:rPr>
        <w:t xml:space="preserve"> автотранспорт </w:t>
      </w:r>
      <w:proofErr w:type="spellStart"/>
      <w:r w:rsidRPr="005F3A37">
        <w:rPr>
          <w:rFonts w:ascii="Times New Roman" w:hAnsi="Times New Roman" w:cs="Times New Roman"/>
        </w:rPr>
        <w:t>воситаси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етказиб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берганлиги</w:t>
      </w:r>
      <w:proofErr w:type="spellEnd"/>
      <w:r w:rsidRPr="005F3A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шунингдек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бунинг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натижасида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ташиб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келина</w:t>
      </w:r>
      <w:r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>тган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юкнинг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нобуд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булишига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сабаб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булганда</w:t>
      </w:r>
      <w:proofErr w:type="spellEnd"/>
      <w:r w:rsidRPr="005F3A37">
        <w:rPr>
          <w:rFonts w:ascii="Times New Roman" w:hAnsi="Times New Roman" w:cs="Times New Roman"/>
        </w:rPr>
        <w:t xml:space="preserve">  «</w:t>
      </w:r>
      <w:proofErr w:type="spellStart"/>
      <w:r w:rsidRPr="005F3A37">
        <w:rPr>
          <w:rFonts w:ascii="Times New Roman" w:hAnsi="Times New Roman" w:cs="Times New Roman"/>
        </w:rPr>
        <w:t>Буюртмачи</w:t>
      </w:r>
      <w:proofErr w:type="spellEnd"/>
      <w:proofErr w:type="gramStart"/>
      <w:r w:rsidRPr="005F3A37">
        <w:rPr>
          <w:rFonts w:ascii="Times New Roman" w:hAnsi="Times New Roman" w:cs="Times New Roman"/>
        </w:rPr>
        <w:t>»г</w:t>
      </w:r>
      <w:proofErr w:type="gramEnd"/>
      <w:r w:rsidRPr="005F3A3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етказилган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зарарларни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тулик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коплаб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беришни</w:t>
      </w:r>
      <w:proofErr w:type="spellEnd"/>
      <w:r w:rsidRPr="005F3A37">
        <w:rPr>
          <w:rFonts w:ascii="Times New Roman" w:hAnsi="Times New Roman" w:cs="Times New Roman"/>
        </w:rPr>
        <w:t xml:space="preserve"> уз </w:t>
      </w:r>
      <w:proofErr w:type="spellStart"/>
      <w:r w:rsidRPr="005F3A37">
        <w:rPr>
          <w:rFonts w:ascii="Times New Roman" w:hAnsi="Times New Roman" w:cs="Times New Roman"/>
        </w:rPr>
        <w:t>зиммасига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олади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 3.1.4</w:t>
      </w:r>
      <w:r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Автомобилдан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белгиланган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максадда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фойдаланмаганлик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>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шахсий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максадларда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фойдаланганлик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натижасида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етказилган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зарарни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коплашни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талаб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килиш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хукукига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эга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  3.1.5</w:t>
      </w:r>
      <w:r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«</w:t>
      </w:r>
      <w:proofErr w:type="spellStart"/>
      <w:r w:rsidRPr="005F3A37">
        <w:rPr>
          <w:rFonts w:ascii="Times New Roman" w:hAnsi="Times New Roman" w:cs="Times New Roman"/>
        </w:rPr>
        <w:t>Буюртмачи</w:t>
      </w:r>
      <w:proofErr w:type="spellEnd"/>
      <w:proofErr w:type="gramStart"/>
      <w:r w:rsidRPr="005F3A37">
        <w:rPr>
          <w:rFonts w:ascii="Times New Roman" w:hAnsi="Times New Roman" w:cs="Times New Roman"/>
        </w:rPr>
        <w:t>»г</w:t>
      </w:r>
      <w:proofErr w:type="gramEnd"/>
      <w:r w:rsidRPr="005F3A3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такдим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этиладиган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хисоб-варакани</w:t>
      </w:r>
      <w:proofErr w:type="spellEnd"/>
      <w:r w:rsidRPr="005F3A37">
        <w:rPr>
          <w:rFonts w:ascii="Times New Roman" w:hAnsi="Times New Roman" w:cs="Times New Roman"/>
        </w:rPr>
        <w:t xml:space="preserve"> (счет-фактура) </w:t>
      </w:r>
      <w:proofErr w:type="spellStart"/>
      <w:r w:rsidRPr="005F3A37">
        <w:rPr>
          <w:rFonts w:ascii="Times New Roman" w:hAnsi="Times New Roman" w:cs="Times New Roman"/>
        </w:rPr>
        <w:t>хизмат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курсатилган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ойдан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кейинги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ойнинг</w:t>
      </w:r>
      <w:proofErr w:type="spellEnd"/>
      <w:r w:rsidRPr="005F3A37">
        <w:rPr>
          <w:rFonts w:ascii="Times New Roman" w:hAnsi="Times New Roman" w:cs="Times New Roman"/>
        </w:rPr>
        <w:t xml:space="preserve"> 10-санасидан </w:t>
      </w:r>
      <w:proofErr w:type="spellStart"/>
      <w:r w:rsidRPr="005F3A37">
        <w:rPr>
          <w:rFonts w:ascii="Times New Roman" w:hAnsi="Times New Roman" w:cs="Times New Roman"/>
        </w:rPr>
        <w:t>кечиктирмасдан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топшириш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шарт</w:t>
      </w:r>
      <w:proofErr w:type="spellEnd"/>
      <w:r w:rsidRPr="005F3A37">
        <w:rPr>
          <w:rFonts w:ascii="Times New Roman" w:hAnsi="Times New Roman" w:cs="Times New Roman"/>
        </w:rPr>
        <w:t xml:space="preserve">. Ушбу </w:t>
      </w:r>
      <w:proofErr w:type="spellStart"/>
      <w:r w:rsidRPr="005F3A37">
        <w:rPr>
          <w:rFonts w:ascii="Times New Roman" w:hAnsi="Times New Roman" w:cs="Times New Roman"/>
        </w:rPr>
        <w:t>муддатдан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кейин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топширилган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хисоб-варака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инобатга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олинмайди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 3.2«</w:t>
      </w:r>
      <w:proofErr w:type="spellStart"/>
      <w:r w:rsidRPr="005F3A37">
        <w:rPr>
          <w:rFonts w:ascii="Times New Roman" w:hAnsi="Times New Roman" w:cs="Times New Roman"/>
        </w:rPr>
        <w:t>Буюртмачи</w:t>
      </w:r>
      <w:proofErr w:type="spellEnd"/>
      <w:proofErr w:type="gramStart"/>
      <w:r w:rsidRPr="005F3A37">
        <w:rPr>
          <w:rFonts w:ascii="Times New Roman" w:hAnsi="Times New Roman" w:cs="Times New Roman"/>
        </w:rPr>
        <w:t>»</w:t>
      </w:r>
      <w:proofErr w:type="spellStart"/>
      <w:r w:rsidRPr="005F3A37">
        <w:rPr>
          <w:rFonts w:ascii="Times New Roman" w:hAnsi="Times New Roman" w:cs="Times New Roman"/>
        </w:rPr>
        <w:t>н</w:t>
      </w:r>
      <w:proofErr w:type="gramEnd"/>
      <w:r w:rsidRPr="005F3A37">
        <w:rPr>
          <w:rFonts w:ascii="Times New Roman" w:hAnsi="Times New Roman" w:cs="Times New Roman"/>
        </w:rPr>
        <w:t>ингмажбуриятлари</w:t>
      </w:r>
      <w:proofErr w:type="spellEnd"/>
      <w:r w:rsidRPr="005F3A37">
        <w:rPr>
          <w:rFonts w:ascii="Times New Roman" w:hAnsi="Times New Roman" w:cs="Times New Roman"/>
        </w:rPr>
        <w:t>: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 3.2.1«</w:t>
      </w:r>
      <w:proofErr w:type="spellStart"/>
      <w:r w:rsidRPr="005F3A37">
        <w:rPr>
          <w:rFonts w:ascii="Times New Roman" w:hAnsi="Times New Roman" w:cs="Times New Roman"/>
        </w:rPr>
        <w:t>Хизмат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курсатувчи</w:t>
      </w:r>
      <w:proofErr w:type="spellEnd"/>
      <w:r w:rsidRPr="005F3A37">
        <w:rPr>
          <w:rFonts w:ascii="Times New Roman" w:hAnsi="Times New Roman" w:cs="Times New Roman"/>
        </w:rPr>
        <w:t xml:space="preserve">» </w:t>
      </w:r>
      <w:proofErr w:type="spellStart"/>
      <w:r w:rsidRPr="005F3A37">
        <w:rPr>
          <w:rFonts w:ascii="Times New Roman" w:hAnsi="Times New Roman" w:cs="Times New Roman"/>
        </w:rPr>
        <w:t>томонидан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курсатилган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барча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хизматлар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хаккини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ушбу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шартнома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билан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белгиланган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микдорда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муддатда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тулаш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мажбуриятини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олади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3.2.2 </w:t>
      </w:r>
      <w:proofErr w:type="spellStart"/>
      <w:r w:rsidRPr="005F3A37">
        <w:rPr>
          <w:rFonts w:ascii="Times New Roman" w:hAnsi="Times New Roman" w:cs="Times New Roman"/>
        </w:rPr>
        <w:t>Автотранспортдан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келишилган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иш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тартибига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мувофик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максадли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фойдаланади</w:t>
      </w:r>
      <w:proofErr w:type="spellEnd"/>
      <w:r w:rsidRPr="005F3A37">
        <w:rPr>
          <w:rFonts w:ascii="Times New Roman" w:hAnsi="Times New Roman" w:cs="Times New Roman"/>
        </w:rPr>
        <w:t xml:space="preserve">. 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3.2.3.</w:t>
      </w:r>
      <w:r w:rsidRPr="005F3A37">
        <w:rPr>
          <w:rFonts w:ascii="Times New Roman" w:hAnsi="Times New Roman" w:cs="Times New Roman"/>
        </w:rPr>
        <w:t>Хайдовчининг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кутиши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ва</w:t>
      </w:r>
      <w:proofErr w:type="spellEnd"/>
      <w:r w:rsidRPr="005F3A37">
        <w:rPr>
          <w:rFonts w:ascii="Times New Roman" w:hAnsi="Times New Roman" w:cs="Times New Roman"/>
        </w:rPr>
        <w:t xml:space="preserve"> дам </w:t>
      </w:r>
      <w:proofErr w:type="spellStart"/>
      <w:r w:rsidRPr="005F3A37">
        <w:rPr>
          <w:rFonts w:ascii="Times New Roman" w:hAnsi="Times New Roman" w:cs="Times New Roman"/>
        </w:rPr>
        <w:t>олишхоналар</w:t>
      </w:r>
      <w:proofErr w:type="spellEnd"/>
      <w:r w:rsidRPr="005F3A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шунингдек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автомобилнинг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тухтаб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туриши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учун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тегишли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жой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ажратади</w:t>
      </w:r>
      <w:proofErr w:type="spellEnd"/>
      <w:r w:rsidRPr="005F3A37">
        <w:rPr>
          <w:rFonts w:ascii="Times New Roman" w:hAnsi="Times New Roman" w:cs="Times New Roman"/>
        </w:rPr>
        <w:t xml:space="preserve">. </w:t>
      </w:r>
      <w:proofErr w:type="spellStart"/>
      <w:r w:rsidRPr="005F3A37">
        <w:rPr>
          <w:rFonts w:ascii="Times New Roman" w:hAnsi="Times New Roman" w:cs="Times New Roman"/>
        </w:rPr>
        <w:t>Хайдовчига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ички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мехнат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коидаларига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мувофик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тушлик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вакти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ажратади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3.2.4</w:t>
      </w:r>
      <w:r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 xml:space="preserve">Хайдовчилар автотранспорт </w:t>
      </w:r>
      <w:proofErr w:type="spellStart"/>
      <w:r w:rsidRPr="005F3A37">
        <w:rPr>
          <w:rFonts w:ascii="Times New Roman" w:hAnsi="Times New Roman" w:cs="Times New Roman"/>
        </w:rPr>
        <w:t>билан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бирга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хизмат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сафарида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булган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холларда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хайдовчиларнинг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турар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жойи</w:t>
      </w:r>
      <w:proofErr w:type="spellEnd"/>
      <w:r w:rsidRPr="005F3A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автотранспортни</w:t>
      </w:r>
      <w:proofErr w:type="spellEnd"/>
      <w:r w:rsidR="00926A5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курикланишини</w:t>
      </w:r>
      <w:proofErr w:type="spellEnd"/>
      <w:r w:rsidR="00926A5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таъминлайди</w:t>
      </w:r>
      <w:proofErr w:type="spellEnd"/>
      <w:r w:rsidRPr="005F3A37">
        <w:rPr>
          <w:rFonts w:ascii="Times New Roman" w:hAnsi="Times New Roman" w:cs="Times New Roman"/>
        </w:rPr>
        <w:t xml:space="preserve">. </w:t>
      </w:r>
      <w:proofErr w:type="spellStart"/>
      <w:r w:rsidRPr="005F3A37">
        <w:rPr>
          <w:rFonts w:ascii="Times New Roman" w:hAnsi="Times New Roman" w:cs="Times New Roman"/>
        </w:rPr>
        <w:t>Хизмат</w:t>
      </w:r>
      <w:proofErr w:type="spellEnd"/>
      <w:r w:rsidR="00926A5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сафарлари</w:t>
      </w:r>
      <w:proofErr w:type="spellEnd"/>
      <w:r w:rsidR="00926A5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учун</w:t>
      </w:r>
      <w:proofErr w:type="spellEnd"/>
      <w:r w:rsidR="00926A5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белгиланган</w:t>
      </w:r>
      <w:proofErr w:type="spellEnd"/>
      <w:r w:rsidR="00926A5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меъёрлар</w:t>
      </w:r>
      <w:proofErr w:type="spellEnd"/>
      <w:r w:rsidR="00926A5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буйича</w:t>
      </w:r>
      <w:proofErr w:type="spellEnd"/>
      <w:r w:rsidR="00926A5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суткалик</w:t>
      </w:r>
      <w:proofErr w:type="spellEnd"/>
      <w:r w:rsidRPr="005F3A37">
        <w:rPr>
          <w:rFonts w:ascii="Times New Roman" w:hAnsi="Times New Roman" w:cs="Times New Roman"/>
        </w:rPr>
        <w:t>,</w:t>
      </w:r>
      <w:r w:rsidR="00926A5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ижара</w:t>
      </w:r>
      <w:proofErr w:type="spellEnd"/>
      <w:r w:rsidR="00926A5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хаккини</w:t>
      </w:r>
      <w:proofErr w:type="spellEnd"/>
      <w:r w:rsidR="00926A5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ва</w:t>
      </w:r>
      <w:proofErr w:type="spellEnd"/>
      <w:r w:rsidR="00926A5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хизмат</w:t>
      </w:r>
      <w:proofErr w:type="spellEnd"/>
      <w:r w:rsidR="00926A5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сафарлари</w:t>
      </w:r>
      <w:proofErr w:type="spellEnd"/>
      <w:r w:rsidR="00926A5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билан</w:t>
      </w:r>
      <w:proofErr w:type="spellEnd"/>
      <w:r w:rsidR="00926A5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боглик</w:t>
      </w:r>
      <w:proofErr w:type="spellEnd"/>
      <w:r w:rsidR="00926A5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бошка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харажатларни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тулашни</w:t>
      </w:r>
      <w:proofErr w:type="spellEnd"/>
      <w:r w:rsidRPr="005F3A37">
        <w:rPr>
          <w:rFonts w:ascii="Times New Roman" w:hAnsi="Times New Roman" w:cs="Times New Roman"/>
        </w:rPr>
        <w:t xml:space="preserve"> уз </w:t>
      </w:r>
      <w:proofErr w:type="spellStart"/>
      <w:r w:rsidRPr="005F3A37">
        <w:rPr>
          <w:rFonts w:ascii="Times New Roman" w:hAnsi="Times New Roman" w:cs="Times New Roman"/>
        </w:rPr>
        <w:t>зиммасига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олади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3.2.5</w:t>
      </w:r>
      <w:r w:rsidR="00FB5852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Сифатсиз</w:t>
      </w:r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хизмат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курсатилиши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натижасида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етказилган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барча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зарарларни</w:t>
      </w:r>
      <w:proofErr w:type="spellEnd"/>
      <w:r w:rsidRPr="005F3A37">
        <w:rPr>
          <w:rFonts w:ascii="Times New Roman" w:hAnsi="Times New Roman" w:cs="Times New Roman"/>
        </w:rPr>
        <w:t xml:space="preserve">  «</w:t>
      </w:r>
      <w:proofErr w:type="spellStart"/>
      <w:r w:rsidRPr="005F3A37">
        <w:rPr>
          <w:rFonts w:ascii="Times New Roman" w:hAnsi="Times New Roman" w:cs="Times New Roman"/>
        </w:rPr>
        <w:t>Хизмат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курсатувчи</w:t>
      </w:r>
      <w:proofErr w:type="spellEnd"/>
      <w:r w:rsidRPr="005F3A37">
        <w:rPr>
          <w:rFonts w:ascii="Times New Roman" w:hAnsi="Times New Roman" w:cs="Times New Roman"/>
        </w:rPr>
        <w:t xml:space="preserve">» </w:t>
      </w:r>
      <w:proofErr w:type="spellStart"/>
      <w:r w:rsidRPr="005F3A37">
        <w:rPr>
          <w:rFonts w:ascii="Times New Roman" w:hAnsi="Times New Roman" w:cs="Times New Roman"/>
        </w:rPr>
        <w:t>томонидан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копланишини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талаб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килишга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хакли</w:t>
      </w:r>
      <w:proofErr w:type="spellEnd"/>
      <w:r w:rsidRPr="005F3A37">
        <w:rPr>
          <w:rFonts w:ascii="Times New Roman" w:hAnsi="Times New Roman" w:cs="Times New Roman"/>
        </w:rPr>
        <w:t xml:space="preserve">.  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ab/>
        <w:t xml:space="preserve">4. </w:t>
      </w:r>
      <w:proofErr w:type="spellStart"/>
      <w:r w:rsidRPr="005F3A37">
        <w:rPr>
          <w:rFonts w:ascii="Times New Roman" w:hAnsi="Times New Roman" w:cs="Times New Roman"/>
          <w:b/>
        </w:rPr>
        <w:t>Томонларнинг</w:t>
      </w:r>
      <w:proofErr w:type="spellEnd"/>
      <w:r w:rsidR="00FB5852"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жавобгарлиги</w:t>
      </w:r>
      <w:proofErr w:type="spellEnd"/>
      <w:r w:rsidRPr="005F3A37">
        <w:rPr>
          <w:rFonts w:ascii="Times New Roman" w:hAnsi="Times New Roman" w:cs="Times New Roman"/>
          <w:b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4.1</w:t>
      </w:r>
      <w:r w:rsidR="00FB5852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 xml:space="preserve"> «</w:t>
      </w:r>
      <w:proofErr w:type="spellStart"/>
      <w:r w:rsidRPr="005F3A37">
        <w:rPr>
          <w:rFonts w:ascii="Times New Roman" w:hAnsi="Times New Roman" w:cs="Times New Roman"/>
        </w:rPr>
        <w:t>Хизматкурсатувчи</w:t>
      </w:r>
      <w:proofErr w:type="spellEnd"/>
      <w:r w:rsidRPr="005F3A37">
        <w:rPr>
          <w:rFonts w:ascii="Times New Roman" w:hAnsi="Times New Roman" w:cs="Times New Roman"/>
        </w:rPr>
        <w:t xml:space="preserve">» уз </w:t>
      </w:r>
      <w:proofErr w:type="spellStart"/>
      <w:r w:rsidRPr="005F3A37">
        <w:rPr>
          <w:rFonts w:ascii="Times New Roman" w:hAnsi="Times New Roman" w:cs="Times New Roman"/>
        </w:rPr>
        <w:t>мажбуриятларини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лозим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даражада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бажармаса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еки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бажаришни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муддатидан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кечиктириб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юборса</w:t>
      </w:r>
      <w:proofErr w:type="spellEnd"/>
      <w:r w:rsidRPr="005F3A37">
        <w:rPr>
          <w:rFonts w:ascii="Times New Roman" w:hAnsi="Times New Roman" w:cs="Times New Roman"/>
        </w:rPr>
        <w:t>,</w:t>
      </w:r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харбир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кечиктирилган</w:t>
      </w:r>
      <w:proofErr w:type="spellEnd"/>
      <w:r w:rsidRPr="005F3A37">
        <w:rPr>
          <w:rFonts w:ascii="Times New Roman" w:hAnsi="Times New Roman" w:cs="Times New Roman"/>
        </w:rPr>
        <w:t xml:space="preserve"> кун </w:t>
      </w:r>
      <w:proofErr w:type="spellStart"/>
      <w:r w:rsidRPr="005F3A37">
        <w:rPr>
          <w:rFonts w:ascii="Times New Roman" w:hAnsi="Times New Roman" w:cs="Times New Roman"/>
        </w:rPr>
        <w:t>учун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бажарилиши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кечиктирилган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хизмат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кийматининг</w:t>
      </w:r>
      <w:proofErr w:type="spellEnd"/>
      <w:r w:rsidRPr="005F3A37">
        <w:rPr>
          <w:rFonts w:ascii="Times New Roman" w:hAnsi="Times New Roman" w:cs="Times New Roman"/>
        </w:rPr>
        <w:t xml:space="preserve"> 0,5 </w:t>
      </w:r>
      <w:proofErr w:type="spellStart"/>
      <w:r w:rsidRPr="005F3A37">
        <w:rPr>
          <w:rFonts w:ascii="Times New Roman" w:hAnsi="Times New Roman" w:cs="Times New Roman"/>
        </w:rPr>
        <w:t>фоиз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мик</w:t>
      </w:r>
      <w:r w:rsidR="00FB5852">
        <w:rPr>
          <w:rFonts w:ascii="Times New Roman" w:hAnsi="Times New Roman" w:cs="Times New Roman"/>
        </w:rPr>
        <w:t>д</w:t>
      </w:r>
      <w:r w:rsidRPr="005F3A37">
        <w:rPr>
          <w:rFonts w:ascii="Times New Roman" w:hAnsi="Times New Roman" w:cs="Times New Roman"/>
        </w:rPr>
        <w:t>орида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r w:rsidRPr="005F3A37">
        <w:rPr>
          <w:rFonts w:ascii="Times New Roman" w:hAnsi="Times New Roman" w:cs="Times New Roman"/>
        </w:rPr>
        <w:t xml:space="preserve">пеня </w:t>
      </w:r>
      <w:proofErr w:type="spellStart"/>
      <w:r w:rsidRPr="005F3A37">
        <w:rPr>
          <w:rFonts w:ascii="Times New Roman" w:hAnsi="Times New Roman" w:cs="Times New Roman"/>
        </w:rPr>
        <w:t>тулайди</w:t>
      </w:r>
      <w:proofErr w:type="spellEnd"/>
      <w:r w:rsidRPr="005F3A37">
        <w:rPr>
          <w:rFonts w:ascii="Times New Roman" w:hAnsi="Times New Roman" w:cs="Times New Roman"/>
        </w:rPr>
        <w:t xml:space="preserve">, </w:t>
      </w:r>
      <w:proofErr w:type="spellStart"/>
      <w:r w:rsidRPr="005F3A37">
        <w:rPr>
          <w:rFonts w:ascii="Times New Roman" w:hAnsi="Times New Roman" w:cs="Times New Roman"/>
        </w:rPr>
        <w:t>аммо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пенянинг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умумий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киймати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бажарилиши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кечиктирилган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хизматлар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кийматининг</w:t>
      </w:r>
      <w:proofErr w:type="spellEnd"/>
      <w:r w:rsidRPr="005F3A37">
        <w:rPr>
          <w:rFonts w:ascii="Times New Roman" w:hAnsi="Times New Roman" w:cs="Times New Roman"/>
        </w:rPr>
        <w:t xml:space="preserve"> 50 </w:t>
      </w:r>
      <w:proofErr w:type="spellStart"/>
      <w:r w:rsidRPr="005F3A37">
        <w:rPr>
          <w:rFonts w:ascii="Times New Roman" w:hAnsi="Times New Roman" w:cs="Times New Roman"/>
        </w:rPr>
        <w:t>фоизидан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r w:rsidRPr="005F3A37">
        <w:rPr>
          <w:rFonts w:ascii="Times New Roman" w:hAnsi="Times New Roman" w:cs="Times New Roman"/>
        </w:rPr>
        <w:t>ошиб</w:t>
      </w:r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кетмаслиги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лозим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>4.2</w:t>
      </w:r>
      <w:r w:rsidR="00FB5852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 xml:space="preserve"> «</w:t>
      </w:r>
      <w:proofErr w:type="spellStart"/>
      <w:r w:rsidRPr="005F3A37">
        <w:rPr>
          <w:rFonts w:ascii="Times New Roman" w:hAnsi="Times New Roman" w:cs="Times New Roman"/>
        </w:rPr>
        <w:t>Буюртмачи</w:t>
      </w:r>
      <w:proofErr w:type="spellEnd"/>
      <w:r w:rsidRPr="005F3A37">
        <w:rPr>
          <w:rFonts w:ascii="Times New Roman" w:hAnsi="Times New Roman" w:cs="Times New Roman"/>
        </w:rPr>
        <w:t xml:space="preserve">» тулов </w:t>
      </w:r>
      <w:proofErr w:type="spellStart"/>
      <w:r w:rsidRPr="005F3A37">
        <w:rPr>
          <w:rFonts w:ascii="Times New Roman" w:hAnsi="Times New Roman" w:cs="Times New Roman"/>
        </w:rPr>
        <w:t>мажбуриятини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лозим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даражада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бажармаса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еки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бажаришни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кечиктириб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юборса</w:t>
      </w:r>
      <w:proofErr w:type="spellEnd"/>
      <w:r w:rsidRPr="005F3A37">
        <w:rPr>
          <w:rFonts w:ascii="Times New Roman" w:hAnsi="Times New Roman" w:cs="Times New Roman"/>
        </w:rPr>
        <w:t xml:space="preserve">, </w:t>
      </w:r>
      <w:proofErr w:type="spellStart"/>
      <w:r w:rsidRPr="005F3A37">
        <w:rPr>
          <w:rFonts w:ascii="Times New Roman" w:hAnsi="Times New Roman" w:cs="Times New Roman"/>
        </w:rPr>
        <w:t>хар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бир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кечиктирилган</w:t>
      </w:r>
      <w:proofErr w:type="spellEnd"/>
      <w:r w:rsidRPr="005F3A37">
        <w:rPr>
          <w:rFonts w:ascii="Times New Roman" w:hAnsi="Times New Roman" w:cs="Times New Roman"/>
        </w:rPr>
        <w:t xml:space="preserve"> кун </w:t>
      </w:r>
      <w:proofErr w:type="spellStart"/>
      <w:r w:rsidRPr="005F3A37">
        <w:rPr>
          <w:rFonts w:ascii="Times New Roman" w:hAnsi="Times New Roman" w:cs="Times New Roman"/>
        </w:rPr>
        <w:t>учун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кечиктириб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юборилган</w:t>
      </w:r>
      <w:proofErr w:type="spellEnd"/>
      <w:r w:rsidRPr="005F3A37">
        <w:rPr>
          <w:rFonts w:ascii="Times New Roman" w:hAnsi="Times New Roman" w:cs="Times New Roman"/>
        </w:rPr>
        <w:t xml:space="preserve"> тулов </w:t>
      </w:r>
      <w:proofErr w:type="spellStart"/>
      <w:r w:rsidRPr="005F3A37">
        <w:rPr>
          <w:rFonts w:ascii="Times New Roman" w:hAnsi="Times New Roman" w:cs="Times New Roman"/>
        </w:rPr>
        <w:t>суммасининг</w:t>
      </w:r>
      <w:proofErr w:type="spellEnd"/>
      <w:r w:rsidRPr="005F3A37">
        <w:rPr>
          <w:rFonts w:ascii="Times New Roman" w:hAnsi="Times New Roman" w:cs="Times New Roman"/>
        </w:rPr>
        <w:t xml:space="preserve"> 0,5 </w:t>
      </w:r>
      <w:proofErr w:type="spellStart"/>
      <w:r w:rsidRPr="005F3A37">
        <w:rPr>
          <w:rFonts w:ascii="Times New Roman" w:hAnsi="Times New Roman" w:cs="Times New Roman"/>
        </w:rPr>
        <w:t>фоиз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микдорида</w:t>
      </w:r>
      <w:proofErr w:type="spellEnd"/>
      <w:r w:rsidRPr="005F3A37">
        <w:rPr>
          <w:rFonts w:ascii="Times New Roman" w:hAnsi="Times New Roman" w:cs="Times New Roman"/>
        </w:rPr>
        <w:t xml:space="preserve"> пеня  </w:t>
      </w:r>
      <w:proofErr w:type="spellStart"/>
      <w:r w:rsidRPr="005F3A37">
        <w:rPr>
          <w:rFonts w:ascii="Times New Roman" w:hAnsi="Times New Roman" w:cs="Times New Roman"/>
        </w:rPr>
        <w:t>тулайди</w:t>
      </w:r>
      <w:proofErr w:type="spellEnd"/>
      <w:r w:rsidRPr="005F3A37">
        <w:rPr>
          <w:rFonts w:ascii="Times New Roman" w:hAnsi="Times New Roman" w:cs="Times New Roman"/>
        </w:rPr>
        <w:t xml:space="preserve">, </w:t>
      </w:r>
      <w:proofErr w:type="spellStart"/>
      <w:r w:rsidRPr="005F3A37">
        <w:rPr>
          <w:rFonts w:ascii="Times New Roman" w:hAnsi="Times New Roman" w:cs="Times New Roman"/>
        </w:rPr>
        <w:t>аммо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пенянинг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умумий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киймати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кечиктирилган</w:t>
      </w:r>
      <w:proofErr w:type="spellEnd"/>
      <w:r w:rsidRPr="005F3A37">
        <w:rPr>
          <w:rFonts w:ascii="Times New Roman" w:hAnsi="Times New Roman" w:cs="Times New Roman"/>
        </w:rPr>
        <w:t xml:space="preserve"> тулов </w:t>
      </w:r>
      <w:proofErr w:type="spellStart"/>
      <w:r w:rsidRPr="005F3A37">
        <w:rPr>
          <w:rFonts w:ascii="Times New Roman" w:hAnsi="Times New Roman" w:cs="Times New Roman"/>
        </w:rPr>
        <w:t>суммасининг</w:t>
      </w:r>
      <w:proofErr w:type="spellEnd"/>
      <w:r w:rsidRPr="005F3A37">
        <w:rPr>
          <w:rFonts w:ascii="Times New Roman" w:hAnsi="Times New Roman" w:cs="Times New Roman"/>
        </w:rPr>
        <w:t xml:space="preserve"> 50 </w:t>
      </w:r>
      <w:proofErr w:type="spellStart"/>
      <w:r w:rsidRPr="005F3A37">
        <w:rPr>
          <w:rFonts w:ascii="Times New Roman" w:hAnsi="Times New Roman" w:cs="Times New Roman"/>
        </w:rPr>
        <w:t>фоизидан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ортиб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кетмаслиги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лозим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4.3 </w:t>
      </w:r>
      <w:proofErr w:type="spellStart"/>
      <w:r w:rsidRPr="005F3A37">
        <w:rPr>
          <w:rFonts w:ascii="Times New Roman" w:hAnsi="Times New Roman" w:cs="Times New Roman"/>
        </w:rPr>
        <w:t>Мазкур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шартномаюзасидан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келиб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чикадиган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бошка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низолар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Узбекистон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Республикаси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Фукаролик</w:t>
      </w:r>
      <w:proofErr w:type="spellEnd"/>
      <w:r w:rsidRPr="005F3A37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Кодекси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ва</w:t>
      </w:r>
      <w:proofErr w:type="spellEnd"/>
      <w:r w:rsidRPr="005F3A37">
        <w:rPr>
          <w:rFonts w:ascii="Times New Roman" w:hAnsi="Times New Roman" w:cs="Times New Roman"/>
        </w:rPr>
        <w:t xml:space="preserve"> «</w:t>
      </w:r>
      <w:proofErr w:type="spellStart"/>
      <w:r w:rsidRPr="005F3A37">
        <w:rPr>
          <w:rFonts w:ascii="Times New Roman" w:hAnsi="Times New Roman" w:cs="Times New Roman"/>
        </w:rPr>
        <w:t>Хужалик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юритувчи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субъектлар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фаолиятининг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шартномавий</w:t>
      </w:r>
      <w:proofErr w:type="spellEnd"/>
      <w:r w:rsidRPr="005F3A37">
        <w:rPr>
          <w:rFonts w:ascii="Times New Roman" w:hAnsi="Times New Roman" w:cs="Times New Roman"/>
        </w:rPr>
        <w:t xml:space="preserve"> – </w:t>
      </w:r>
      <w:proofErr w:type="spellStart"/>
      <w:r w:rsidRPr="005F3A37">
        <w:rPr>
          <w:rFonts w:ascii="Times New Roman" w:hAnsi="Times New Roman" w:cs="Times New Roman"/>
        </w:rPr>
        <w:t>хукукий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базаси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тугрисида</w:t>
      </w:r>
      <w:proofErr w:type="spellEnd"/>
      <w:proofErr w:type="gramStart"/>
      <w:r w:rsidRPr="005F3A37">
        <w:rPr>
          <w:rFonts w:ascii="Times New Roman" w:hAnsi="Times New Roman" w:cs="Times New Roman"/>
        </w:rPr>
        <w:t>»</w:t>
      </w:r>
      <w:proofErr w:type="spellStart"/>
      <w:r w:rsidR="00FB5852">
        <w:rPr>
          <w:rFonts w:ascii="Times New Roman" w:hAnsi="Times New Roman" w:cs="Times New Roman"/>
        </w:rPr>
        <w:t>г</w:t>
      </w:r>
      <w:proofErr w:type="gramEnd"/>
      <w:r w:rsidR="00FB5852">
        <w:rPr>
          <w:rFonts w:ascii="Times New Roman" w:hAnsi="Times New Roman" w:cs="Times New Roman"/>
        </w:rPr>
        <w:t>и</w:t>
      </w:r>
      <w:proofErr w:type="spellEnd"/>
      <w:r w:rsidRPr="005F3A37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Конуннинг</w:t>
      </w:r>
      <w:proofErr w:type="spellEnd"/>
      <w:r w:rsidRPr="005F3A37">
        <w:rPr>
          <w:rFonts w:ascii="Times New Roman" w:hAnsi="Times New Roman" w:cs="Times New Roman"/>
          <w:lang w:val="en-US"/>
        </w:rPr>
        <w:t>V</w:t>
      </w:r>
      <w:r w:rsidRPr="005F3A37">
        <w:rPr>
          <w:rFonts w:ascii="Times New Roman" w:hAnsi="Times New Roman" w:cs="Times New Roman"/>
        </w:rPr>
        <w:t>-</w:t>
      </w:r>
      <w:proofErr w:type="spellStart"/>
      <w:r w:rsidRPr="005F3A37">
        <w:rPr>
          <w:rFonts w:ascii="Times New Roman" w:hAnsi="Times New Roman" w:cs="Times New Roman"/>
        </w:rPr>
        <w:t>булими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талаблари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билан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тартибга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солинади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4.4</w:t>
      </w:r>
      <w:r w:rsidR="00FB5852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Томонлар</w:t>
      </w:r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ушбу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шартномани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имзолашга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тайерлаш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жара</w:t>
      </w:r>
      <w:r w:rsidR="00FB5852"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>нида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мазкур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шартноманинг</w:t>
      </w:r>
      <w:proofErr w:type="spellEnd"/>
      <w:r w:rsidRPr="005F3A37">
        <w:rPr>
          <w:rFonts w:ascii="Times New Roman" w:hAnsi="Times New Roman" w:cs="Times New Roman"/>
        </w:rPr>
        <w:t xml:space="preserve"> </w:t>
      </w:r>
      <w:r w:rsidR="0063250A">
        <w:rPr>
          <w:rFonts w:ascii="Times New Roman" w:hAnsi="Times New Roman" w:cs="Times New Roman"/>
        </w:rPr>
        <w:t xml:space="preserve">                     </w:t>
      </w:r>
      <w:r w:rsidRPr="005F3A37">
        <w:rPr>
          <w:rFonts w:ascii="Times New Roman" w:hAnsi="Times New Roman" w:cs="Times New Roman"/>
        </w:rPr>
        <w:t xml:space="preserve">4.3 </w:t>
      </w:r>
      <w:proofErr w:type="spellStart"/>
      <w:r w:rsidRPr="005F3A37">
        <w:rPr>
          <w:rFonts w:ascii="Times New Roman" w:hAnsi="Times New Roman" w:cs="Times New Roman"/>
        </w:rPr>
        <w:t>бандида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курсатилган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Конуннинг</w:t>
      </w:r>
      <w:proofErr w:type="spellEnd"/>
      <w:r w:rsidRPr="005F3A37">
        <w:rPr>
          <w:rFonts w:ascii="Times New Roman" w:hAnsi="Times New Roman" w:cs="Times New Roman"/>
        </w:rPr>
        <w:t xml:space="preserve"> 21- </w:t>
      </w:r>
      <w:proofErr w:type="spellStart"/>
      <w:r w:rsidRPr="005F3A37">
        <w:rPr>
          <w:rFonts w:ascii="Times New Roman" w:hAnsi="Times New Roman" w:cs="Times New Roman"/>
        </w:rPr>
        <w:t>моддаси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талабларига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риоя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этишлари</w:t>
      </w:r>
      <w:proofErr w:type="spellEnd"/>
      <w:r w:rsidR="00FB5852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шарт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  <w:b/>
        </w:rPr>
      </w:pPr>
      <w:r w:rsidRPr="005F3A37">
        <w:rPr>
          <w:rFonts w:ascii="Times New Roman" w:hAnsi="Times New Roman" w:cs="Times New Roman"/>
        </w:rPr>
        <w:tab/>
        <w:t xml:space="preserve">5. </w:t>
      </w:r>
      <w:r w:rsidRPr="005F3A37">
        <w:rPr>
          <w:rFonts w:ascii="Times New Roman" w:hAnsi="Times New Roman" w:cs="Times New Roman"/>
          <w:b/>
        </w:rPr>
        <w:t xml:space="preserve">Форс-Мажор </w:t>
      </w:r>
      <w:proofErr w:type="spellStart"/>
      <w:r w:rsidRPr="005F3A37">
        <w:rPr>
          <w:rFonts w:ascii="Times New Roman" w:hAnsi="Times New Roman" w:cs="Times New Roman"/>
          <w:b/>
        </w:rPr>
        <w:t>холатлари</w:t>
      </w:r>
      <w:proofErr w:type="spellEnd"/>
      <w:r w:rsidRPr="005F3A37">
        <w:rPr>
          <w:rFonts w:ascii="Times New Roman" w:hAnsi="Times New Roman" w:cs="Times New Roman"/>
          <w:b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5.1</w:t>
      </w:r>
      <w:r w:rsidR="00D37D2A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Шартнома</w:t>
      </w:r>
      <w:r w:rsidR="00D37D2A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муддати</w:t>
      </w:r>
      <w:proofErr w:type="spellEnd"/>
      <w:r w:rsidR="00D37D2A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давомида</w:t>
      </w:r>
      <w:proofErr w:type="spellEnd"/>
      <w:r w:rsidRPr="005F3A37">
        <w:rPr>
          <w:rFonts w:ascii="Times New Roman" w:hAnsi="Times New Roman" w:cs="Times New Roman"/>
        </w:rPr>
        <w:t xml:space="preserve"> форс-мажор </w:t>
      </w:r>
      <w:proofErr w:type="spellStart"/>
      <w:r w:rsidRPr="005F3A37">
        <w:rPr>
          <w:rFonts w:ascii="Times New Roman" w:hAnsi="Times New Roman" w:cs="Times New Roman"/>
        </w:rPr>
        <w:t>холатлари</w:t>
      </w:r>
      <w:proofErr w:type="spellEnd"/>
      <w:r w:rsidRPr="005F3A37">
        <w:rPr>
          <w:rFonts w:ascii="Times New Roman" w:hAnsi="Times New Roman" w:cs="Times New Roman"/>
        </w:rPr>
        <w:t>,</w:t>
      </w:r>
      <w:r w:rsidR="00D37D2A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яъни</w:t>
      </w:r>
      <w:proofErr w:type="spellEnd"/>
      <w:r w:rsidR="00D37D2A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фавкулотда</w:t>
      </w:r>
      <w:proofErr w:type="spellEnd"/>
      <w:r w:rsidR="00D37D2A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ходисалар</w:t>
      </w:r>
      <w:proofErr w:type="spellEnd"/>
      <w:r w:rsidRPr="005F3A37">
        <w:rPr>
          <w:rFonts w:ascii="Times New Roman" w:hAnsi="Times New Roman" w:cs="Times New Roman"/>
        </w:rPr>
        <w:t xml:space="preserve"> (</w:t>
      </w:r>
      <w:proofErr w:type="spellStart"/>
      <w:r w:rsidRPr="005F3A37">
        <w:rPr>
          <w:rFonts w:ascii="Times New Roman" w:hAnsi="Times New Roman" w:cs="Times New Roman"/>
        </w:rPr>
        <w:t>табиий</w:t>
      </w:r>
      <w:proofErr w:type="spellEnd"/>
      <w:r w:rsidR="00D37D2A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офатлар</w:t>
      </w:r>
      <w:proofErr w:type="spellEnd"/>
      <w:r w:rsidRPr="005F3A37">
        <w:rPr>
          <w:rFonts w:ascii="Times New Roman" w:hAnsi="Times New Roman" w:cs="Times New Roman"/>
        </w:rPr>
        <w:t xml:space="preserve">, </w:t>
      </w:r>
      <w:proofErr w:type="spellStart"/>
      <w:r w:rsidR="00D37D2A"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>нгин</w:t>
      </w:r>
      <w:proofErr w:type="spellEnd"/>
      <w:r w:rsidRPr="005F3A37">
        <w:rPr>
          <w:rFonts w:ascii="Times New Roman" w:hAnsi="Times New Roman" w:cs="Times New Roman"/>
        </w:rPr>
        <w:t xml:space="preserve">, </w:t>
      </w:r>
      <w:proofErr w:type="spellStart"/>
      <w:r w:rsidRPr="005F3A37">
        <w:rPr>
          <w:rFonts w:ascii="Times New Roman" w:hAnsi="Times New Roman" w:cs="Times New Roman"/>
        </w:rPr>
        <w:t>жамоат</w:t>
      </w:r>
      <w:proofErr w:type="spellEnd"/>
      <w:r w:rsidR="00D37D2A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тартибсизликлари</w:t>
      </w:r>
      <w:proofErr w:type="spellEnd"/>
      <w:r w:rsidR="00D37D2A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ва</w:t>
      </w:r>
      <w:proofErr w:type="spellEnd"/>
      <w:r w:rsidR="00D37D2A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</w:t>
      </w:r>
      <w:r w:rsidR="00D37D2A">
        <w:rPr>
          <w:rFonts w:ascii="Times New Roman" w:hAnsi="Times New Roman" w:cs="Times New Roman"/>
        </w:rPr>
        <w:t>о</w:t>
      </w:r>
      <w:r w:rsidRPr="005F3A37">
        <w:rPr>
          <w:rFonts w:ascii="Times New Roman" w:hAnsi="Times New Roman" w:cs="Times New Roman"/>
        </w:rPr>
        <w:t>казо</w:t>
      </w:r>
      <w:proofErr w:type="spellEnd"/>
      <w:r w:rsidRPr="005F3A37">
        <w:rPr>
          <w:rFonts w:ascii="Times New Roman" w:hAnsi="Times New Roman" w:cs="Times New Roman"/>
        </w:rPr>
        <w:t xml:space="preserve">, </w:t>
      </w:r>
      <w:proofErr w:type="spellStart"/>
      <w:r w:rsidRPr="005F3A37">
        <w:rPr>
          <w:rFonts w:ascii="Times New Roman" w:hAnsi="Times New Roman" w:cs="Times New Roman"/>
        </w:rPr>
        <w:t>хамда</w:t>
      </w:r>
      <w:proofErr w:type="spellEnd"/>
      <w:r w:rsidR="00D37D2A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хокимият</w:t>
      </w:r>
      <w:proofErr w:type="spellEnd"/>
      <w:r w:rsidR="00D37D2A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карорига</w:t>
      </w:r>
      <w:proofErr w:type="spellEnd"/>
      <w:r w:rsidR="00D37D2A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биноан</w:t>
      </w:r>
      <w:proofErr w:type="spellEnd"/>
      <w:r w:rsidR="00D37D2A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фаолият</w:t>
      </w:r>
      <w:proofErr w:type="spellEnd"/>
      <w:r w:rsidR="00D37D2A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чекланиши</w:t>
      </w:r>
      <w:proofErr w:type="spellEnd"/>
      <w:r w:rsidRPr="005F3A37">
        <w:rPr>
          <w:rFonts w:ascii="Times New Roman" w:hAnsi="Times New Roman" w:cs="Times New Roman"/>
        </w:rPr>
        <w:t xml:space="preserve">) юз </w:t>
      </w:r>
      <w:proofErr w:type="spellStart"/>
      <w:r w:rsidRPr="005F3A37">
        <w:rPr>
          <w:rFonts w:ascii="Times New Roman" w:hAnsi="Times New Roman" w:cs="Times New Roman"/>
        </w:rPr>
        <w:t>берган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холларда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томонлар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шартнома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буйича</w:t>
      </w:r>
      <w:proofErr w:type="spellEnd"/>
      <w:r w:rsidRPr="005F3A37">
        <w:rPr>
          <w:rFonts w:ascii="Times New Roman" w:hAnsi="Times New Roman" w:cs="Times New Roman"/>
        </w:rPr>
        <w:t xml:space="preserve"> уз </w:t>
      </w:r>
      <w:proofErr w:type="spellStart"/>
      <w:r w:rsidRPr="005F3A37">
        <w:rPr>
          <w:rFonts w:ascii="Times New Roman" w:hAnsi="Times New Roman" w:cs="Times New Roman"/>
        </w:rPr>
        <w:t>мажбуриятларини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бажаришдан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сохи</w:t>
      </w:r>
      <w:r w:rsidR="002D2708">
        <w:rPr>
          <w:rFonts w:ascii="Times New Roman" w:hAnsi="Times New Roman" w:cs="Times New Roman"/>
        </w:rPr>
        <w:t>т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килинадилар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5.2</w:t>
      </w:r>
      <w:r w:rsidR="002D2708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Юзага</w:t>
      </w:r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келган</w:t>
      </w:r>
      <w:proofErr w:type="spellEnd"/>
      <w:r w:rsidRPr="005F3A37">
        <w:rPr>
          <w:rFonts w:ascii="Times New Roman" w:hAnsi="Times New Roman" w:cs="Times New Roman"/>
        </w:rPr>
        <w:t xml:space="preserve"> форс-мажор </w:t>
      </w:r>
      <w:proofErr w:type="spellStart"/>
      <w:r w:rsidRPr="005F3A37">
        <w:rPr>
          <w:rFonts w:ascii="Times New Roman" w:hAnsi="Times New Roman" w:cs="Times New Roman"/>
        </w:rPr>
        <w:t>холатлар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буйича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томонлар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бир-бирларини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конунда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белгиланган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муддатда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зудлик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билан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хабардор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килишлари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шарт</w:t>
      </w:r>
      <w:proofErr w:type="spellEnd"/>
      <w:proofErr w:type="gramStart"/>
      <w:r w:rsidRPr="005F3A37">
        <w:rPr>
          <w:rFonts w:ascii="Times New Roman" w:hAnsi="Times New Roman" w:cs="Times New Roman"/>
        </w:rPr>
        <w:t xml:space="preserve"> .</w:t>
      </w:r>
      <w:proofErr w:type="gramEnd"/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5.3</w:t>
      </w:r>
      <w:r w:rsidR="002D2708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Агар</w:t>
      </w:r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бартараф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килиб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булмайдиган</w:t>
      </w:r>
      <w:proofErr w:type="spellEnd"/>
      <w:r w:rsidRPr="005F3A37">
        <w:rPr>
          <w:rFonts w:ascii="Times New Roman" w:hAnsi="Times New Roman" w:cs="Times New Roman"/>
        </w:rPr>
        <w:t xml:space="preserve"> куч </w:t>
      </w:r>
      <w:proofErr w:type="spellStart"/>
      <w:r w:rsidRPr="005F3A37">
        <w:rPr>
          <w:rFonts w:ascii="Times New Roman" w:hAnsi="Times New Roman" w:cs="Times New Roman"/>
        </w:rPr>
        <w:t>уч</w:t>
      </w:r>
      <w:proofErr w:type="spellEnd"/>
      <w:r w:rsidRPr="005F3A37">
        <w:rPr>
          <w:rFonts w:ascii="Times New Roman" w:hAnsi="Times New Roman" w:cs="Times New Roman"/>
        </w:rPr>
        <w:t xml:space="preserve"> ой </w:t>
      </w:r>
      <w:proofErr w:type="spellStart"/>
      <w:r w:rsidRPr="005F3A37">
        <w:rPr>
          <w:rFonts w:ascii="Times New Roman" w:hAnsi="Times New Roman" w:cs="Times New Roman"/>
        </w:rPr>
        <w:t>узлуксиз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давом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этса</w:t>
      </w:r>
      <w:proofErr w:type="spellEnd"/>
      <w:r w:rsidRPr="005F3A37">
        <w:rPr>
          <w:rFonts w:ascii="Times New Roman" w:hAnsi="Times New Roman" w:cs="Times New Roman"/>
        </w:rPr>
        <w:t>,</w:t>
      </w:r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тарафлар</w:t>
      </w:r>
      <w:proofErr w:type="spellEnd"/>
      <w:r w:rsidRPr="005F3A37">
        <w:rPr>
          <w:rFonts w:ascii="Times New Roman" w:hAnsi="Times New Roman" w:cs="Times New Roman"/>
        </w:rPr>
        <w:t xml:space="preserve">, </w:t>
      </w:r>
      <w:proofErr w:type="spellStart"/>
      <w:r w:rsidRPr="005F3A37">
        <w:rPr>
          <w:rFonts w:ascii="Times New Roman" w:hAnsi="Times New Roman" w:cs="Times New Roman"/>
        </w:rPr>
        <w:t>бир-бирини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="002D2708"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>зма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равишда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огохлантириб</w:t>
      </w:r>
      <w:proofErr w:type="spellEnd"/>
      <w:r w:rsidRPr="005F3A37">
        <w:rPr>
          <w:rFonts w:ascii="Times New Roman" w:hAnsi="Times New Roman" w:cs="Times New Roman"/>
        </w:rPr>
        <w:t xml:space="preserve">, </w:t>
      </w:r>
      <w:proofErr w:type="spellStart"/>
      <w:r w:rsidRPr="005F3A37">
        <w:rPr>
          <w:rFonts w:ascii="Times New Roman" w:hAnsi="Times New Roman" w:cs="Times New Roman"/>
        </w:rPr>
        <w:t>шартноманинг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ижросини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бекор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килиши</w:t>
      </w:r>
      <w:proofErr w:type="spellEnd"/>
      <w:r w:rsidR="002D2708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мумкин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                     6. </w:t>
      </w:r>
      <w:proofErr w:type="spellStart"/>
      <w:r w:rsidRPr="005F3A37">
        <w:rPr>
          <w:rFonts w:ascii="Times New Roman" w:hAnsi="Times New Roman" w:cs="Times New Roman"/>
          <w:b/>
        </w:rPr>
        <w:t>Низоларни</w:t>
      </w:r>
      <w:proofErr w:type="spellEnd"/>
      <w:r w:rsidRPr="005F3A37">
        <w:rPr>
          <w:rFonts w:ascii="Times New Roman" w:hAnsi="Times New Roman" w:cs="Times New Roman"/>
          <w:b/>
        </w:rPr>
        <w:t xml:space="preserve"> хал </w:t>
      </w:r>
      <w:proofErr w:type="spellStart"/>
      <w:r w:rsidRPr="005F3A37">
        <w:rPr>
          <w:rFonts w:ascii="Times New Roman" w:hAnsi="Times New Roman" w:cs="Times New Roman"/>
          <w:b/>
        </w:rPr>
        <w:t>килиш</w:t>
      </w:r>
      <w:proofErr w:type="spellEnd"/>
      <w:r w:rsidR="00DF36D3"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тартиби</w:t>
      </w:r>
      <w:proofErr w:type="spellEnd"/>
      <w:r w:rsidR="00DF36D3"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ва</w:t>
      </w:r>
      <w:proofErr w:type="spellEnd"/>
      <w:r w:rsidR="00DF36D3"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шартномани</w:t>
      </w:r>
      <w:proofErr w:type="spellEnd"/>
      <w:r w:rsidR="00DF36D3"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амал</w:t>
      </w:r>
      <w:proofErr w:type="spellEnd"/>
      <w:r w:rsidR="00DF36D3"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килиш</w:t>
      </w:r>
      <w:proofErr w:type="spellEnd"/>
      <w:r w:rsidR="00DF36D3"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муддати</w:t>
      </w:r>
      <w:proofErr w:type="spellEnd"/>
      <w:r w:rsidRPr="005F3A37">
        <w:rPr>
          <w:rFonts w:ascii="Times New Roman" w:hAnsi="Times New Roman" w:cs="Times New Roman"/>
          <w:b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6.1</w:t>
      </w:r>
      <w:r w:rsidR="00DF36D3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Тарафлар</w:t>
      </w:r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уртасида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ушбу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шартнома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буйича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="00DF36D3"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>ки</w:t>
      </w:r>
      <w:proofErr w:type="spellEnd"/>
      <w:r w:rsidRPr="005F3A37">
        <w:rPr>
          <w:rFonts w:ascii="Times New Roman" w:hAnsi="Times New Roman" w:cs="Times New Roman"/>
        </w:rPr>
        <w:t xml:space="preserve"> у </w:t>
      </w:r>
      <w:proofErr w:type="spellStart"/>
      <w:r w:rsidRPr="005F3A37">
        <w:rPr>
          <w:rFonts w:ascii="Times New Roman" w:hAnsi="Times New Roman" w:cs="Times New Roman"/>
        </w:rPr>
        <w:t>билан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боглик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пайдо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буладиган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барча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низолар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="00DF36D3"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>ки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келишмовчиликлар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тарафлар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уртасида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музокара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йули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билан</w:t>
      </w:r>
      <w:proofErr w:type="spellEnd"/>
      <w:r w:rsidRPr="005F3A37">
        <w:rPr>
          <w:rFonts w:ascii="Times New Roman" w:hAnsi="Times New Roman" w:cs="Times New Roman"/>
        </w:rPr>
        <w:t xml:space="preserve"> хал </w:t>
      </w:r>
      <w:proofErr w:type="spellStart"/>
      <w:r w:rsidRPr="005F3A37">
        <w:rPr>
          <w:rFonts w:ascii="Times New Roman" w:hAnsi="Times New Roman" w:cs="Times New Roman"/>
        </w:rPr>
        <w:t>килинади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6.2</w:t>
      </w:r>
      <w:r w:rsidR="00DF36D3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Агар</w:t>
      </w:r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келишмовчиликларни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музокара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йули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билан</w:t>
      </w:r>
      <w:proofErr w:type="spellEnd"/>
      <w:r w:rsidRPr="005F3A37">
        <w:rPr>
          <w:rFonts w:ascii="Times New Roman" w:hAnsi="Times New Roman" w:cs="Times New Roman"/>
        </w:rPr>
        <w:t xml:space="preserve"> хал </w:t>
      </w:r>
      <w:proofErr w:type="spellStart"/>
      <w:r w:rsidRPr="005F3A37">
        <w:rPr>
          <w:rFonts w:ascii="Times New Roman" w:hAnsi="Times New Roman" w:cs="Times New Roman"/>
        </w:rPr>
        <w:t>килиб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булмаса</w:t>
      </w:r>
      <w:proofErr w:type="spellEnd"/>
      <w:r w:rsidRPr="005F3A37">
        <w:rPr>
          <w:rFonts w:ascii="Times New Roman" w:hAnsi="Times New Roman" w:cs="Times New Roman"/>
        </w:rPr>
        <w:t xml:space="preserve">, улар </w:t>
      </w:r>
      <w:proofErr w:type="spellStart"/>
      <w:r w:rsidRPr="005F3A37">
        <w:rPr>
          <w:rFonts w:ascii="Times New Roman" w:hAnsi="Times New Roman" w:cs="Times New Roman"/>
        </w:rPr>
        <w:t>конун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хужжатларида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белгиланган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тартибда</w:t>
      </w:r>
      <w:proofErr w:type="spellEnd"/>
      <w:r w:rsidR="00DF36D3">
        <w:rPr>
          <w:rFonts w:ascii="Times New Roman" w:hAnsi="Times New Roman" w:cs="Times New Roman"/>
        </w:rPr>
        <w:t xml:space="preserve"> Наманган </w:t>
      </w:r>
      <w:proofErr w:type="spellStart"/>
      <w:r w:rsidR="00DF36D3">
        <w:rPr>
          <w:rFonts w:ascii="Times New Roman" w:hAnsi="Times New Roman" w:cs="Times New Roman"/>
        </w:rPr>
        <w:t>туманлараро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иктисодий</w:t>
      </w:r>
      <w:proofErr w:type="spellEnd"/>
      <w:r w:rsidRPr="005F3A37">
        <w:rPr>
          <w:rFonts w:ascii="Times New Roman" w:hAnsi="Times New Roman" w:cs="Times New Roman"/>
        </w:rPr>
        <w:t xml:space="preserve"> суди </w:t>
      </w:r>
      <w:proofErr w:type="spellStart"/>
      <w:r w:rsidRPr="005F3A37">
        <w:rPr>
          <w:rFonts w:ascii="Times New Roman" w:hAnsi="Times New Roman" w:cs="Times New Roman"/>
        </w:rPr>
        <w:t>оркали</w:t>
      </w:r>
      <w:proofErr w:type="spellEnd"/>
      <w:r w:rsidRPr="005F3A37">
        <w:rPr>
          <w:rFonts w:ascii="Times New Roman" w:hAnsi="Times New Roman" w:cs="Times New Roman"/>
        </w:rPr>
        <w:t xml:space="preserve"> хал </w:t>
      </w:r>
      <w:proofErr w:type="spellStart"/>
      <w:r w:rsidRPr="005F3A37">
        <w:rPr>
          <w:rFonts w:ascii="Times New Roman" w:hAnsi="Times New Roman" w:cs="Times New Roman"/>
        </w:rPr>
        <w:t>килинади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6.3</w:t>
      </w:r>
      <w:r w:rsidR="00DF36D3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Мазкур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шартномада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белгиланмаган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масалалар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конун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хужжатлари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билан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тартибга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солинади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6.4</w:t>
      </w:r>
      <w:r w:rsidR="00DF36D3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Шартнома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томонлар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имзолаган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вактдан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эътиборан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конуний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кучга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киради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ва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коида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тарикасида</w:t>
      </w:r>
      <w:proofErr w:type="spellEnd"/>
      <w:r w:rsidRPr="005F3A37">
        <w:rPr>
          <w:rFonts w:ascii="Times New Roman" w:hAnsi="Times New Roman" w:cs="Times New Roman"/>
        </w:rPr>
        <w:t xml:space="preserve"> 20</w:t>
      </w:r>
      <w:r w:rsidR="00C979B2">
        <w:rPr>
          <w:rFonts w:ascii="Times New Roman" w:hAnsi="Times New Roman" w:cs="Times New Roman"/>
        </w:rPr>
        <w:t>20</w:t>
      </w:r>
      <w:r w:rsidRPr="005F3A37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йил</w:t>
      </w:r>
      <w:proofErr w:type="spellEnd"/>
      <w:r w:rsidRPr="005F3A37">
        <w:rPr>
          <w:rFonts w:ascii="Times New Roman" w:hAnsi="Times New Roman" w:cs="Times New Roman"/>
        </w:rPr>
        <w:t xml:space="preserve"> 31- </w:t>
      </w:r>
      <w:r w:rsidR="00C979B2">
        <w:rPr>
          <w:rFonts w:ascii="Times New Roman" w:hAnsi="Times New Roman" w:cs="Times New Roman"/>
        </w:rPr>
        <w:t>июль</w:t>
      </w:r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кунига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кадар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амалда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булади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lastRenderedPageBreak/>
        <w:t xml:space="preserve">   6,5</w:t>
      </w:r>
      <w:r w:rsidR="00DF36D3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Шартномага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барча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узгартириш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ва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кушимчалар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томонларнинг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="00DF36D3"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>зма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розилигига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асосан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киритилади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    Ушбу </w:t>
      </w:r>
      <w:proofErr w:type="spellStart"/>
      <w:r w:rsidR="00DF36D3"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>зма</w:t>
      </w:r>
      <w:proofErr w:type="spellEnd"/>
      <w:r w:rsidR="00DF36D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мурожат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ва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розиликлар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факат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шартномани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имзолаган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ваколатли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шахслар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="00547EF3"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>ки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уларнинг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вакиллари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томонидан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ишончномага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асосан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имзоланади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547EF3">
      <w:pPr>
        <w:tabs>
          <w:tab w:val="left" w:pos="2662"/>
        </w:tabs>
        <w:jc w:val="center"/>
        <w:rPr>
          <w:rFonts w:ascii="Times New Roman" w:hAnsi="Times New Roman" w:cs="Times New Roman"/>
          <w:b/>
        </w:rPr>
      </w:pPr>
      <w:r w:rsidRPr="005F3A37">
        <w:rPr>
          <w:rFonts w:ascii="Times New Roman" w:hAnsi="Times New Roman" w:cs="Times New Roman"/>
        </w:rPr>
        <w:t xml:space="preserve">7. </w:t>
      </w:r>
      <w:proofErr w:type="spellStart"/>
      <w:r w:rsidRPr="005F3A37">
        <w:rPr>
          <w:rFonts w:ascii="Times New Roman" w:hAnsi="Times New Roman" w:cs="Times New Roman"/>
          <w:b/>
        </w:rPr>
        <w:t>Шартномага</w:t>
      </w:r>
      <w:proofErr w:type="spellEnd"/>
      <w:r w:rsidR="00547EF3"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кушимча</w:t>
      </w:r>
      <w:proofErr w:type="spellEnd"/>
      <w:r w:rsidR="00547EF3"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ва</w:t>
      </w:r>
      <w:proofErr w:type="spellEnd"/>
      <w:r w:rsidR="00547EF3"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узгартириш</w:t>
      </w:r>
      <w:proofErr w:type="spellEnd"/>
      <w:r w:rsidR="00547EF3"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киритиш</w:t>
      </w:r>
      <w:proofErr w:type="spellEnd"/>
      <w:r w:rsidR="00547EF3"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тартиби</w:t>
      </w:r>
      <w:proofErr w:type="spellEnd"/>
      <w:r w:rsidRPr="005F3A37">
        <w:rPr>
          <w:rFonts w:ascii="Times New Roman" w:hAnsi="Times New Roman" w:cs="Times New Roman"/>
          <w:b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7.1</w:t>
      </w:r>
      <w:r w:rsidR="00547EF3">
        <w:rPr>
          <w:rFonts w:ascii="Times New Roman" w:hAnsi="Times New Roman" w:cs="Times New Roman"/>
        </w:rPr>
        <w:t>.</w:t>
      </w:r>
      <w:proofErr w:type="gramStart"/>
      <w:r w:rsidRPr="005F3A37">
        <w:rPr>
          <w:rFonts w:ascii="Times New Roman" w:hAnsi="Times New Roman" w:cs="Times New Roman"/>
        </w:rPr>
        <w:t>Уш</w:t>
      </w:r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бу</w:t>
      </w:r>
      <w:proofErr w:type="spellEnd"/>
      <w:proofErr w:type="gramEnd"/>
      <w:r w:rsidRPr="005F3A37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шартномага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киритилган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барча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узгартириш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ва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кушимчалар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факат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иккала</w:t>
      </w:r>
      <w:proofErr w:type="spellEnd"/>
      <w:r w:rsidRPr="005F3A37">
        <w:rPr>
          <w:rFonts w:ascii="Times New Roman" w:hAnsi="Times New Roman" w:cs="Times New Roman"/>
        </w:rPr>
        <w:t xml:space="preserve"> тараф </w:t>
      </w:r>
      <w:proofErr w:type="spellStart"/>
      <w:r w:rsidRPr="005F3A37">
        <w:rPr>
          <w:rFonts w:ascii="Times New Roman" w:hAnsi="Times New Roman" w:cs="Times New Roman"/>
        </w:rPr>
        <w:t>томонидан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="00547EF3"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>зма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равишда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тузилиб</w:t>
      </w:r>
      <w:proofErr w:type="spellEnd"/>
      <w:r w:rsidRPr="005F3A37">
        <w:rPr>
          <w:rFonts w:ascii="Times New Roman" w:hAnsi="Times New Roman" w:cs="Times New Roman"/>
        </w:rPr>
        <w:t>,</w:t>
      </w:r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имзо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куйилгандан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кейингина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юридик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кучга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эга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булади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7.2</w:t>
      </w:r>
      <w:r w:rsidR="00547EF3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Шартномани</w:t>
      </w:r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тарафлар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узаро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келишувига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асосан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="00547EF3"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>ки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Узбекистон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Республикаси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Фукаролик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Кодексига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хамда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амалдаги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="00547EF3">
        <w:rPr>
          <w:rFonts w:ascii="Times New Roman" w:hAnsi="Times New Roman" w:cs="Times New Roman"/>
        </w:rPr>
        <w:t>К</w:t>
      </w:r>
      <w:r w:rsidRPr="005F3A37">
        <w:rPr>
          <w:rFonts w:ascii="Times New Roman" w:hAnsi="Times New Roman" w:cs="Times New Roman"/>
        </w:rPr>
        <w:t>онун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хужжатлари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нормаларига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биноан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келтирилган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зарарни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тулаган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холда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муддатидан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илгари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бекор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килиш</w:t>
      </w:r>
      <w:proofErr w:type="spellEnd"/>
      <w:r w:rsidR="00547EF3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мумкин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727057" w:rsidRDefault="00190571" w:rsidP="00727057">
      <w:pPr>
        <w:tabs>
          <w:tab w:val="left" w:pos="2662"/>
        </w:tabs>
        <w:jc w:val="center"/>
        <w:rPr>
          <w:rFonts w:ascii="Times New Roman" w:hAnsi="Times New Roman" w:cs="Times New Roman"/>
          <w:b/>
        </w:rPr>
      </w:pPr>
      <w:r w:rsidRPr="005F3A37">
        <w:rPr>
          <w:rFonts w:ascii="Times New Roman" w:hAnsi="Times New Roman" w:cs="Times New Roman"/>
          <w:b/>
        </w:rPr>
        <w:t xml:space="preserve">8. </w:t>
      </w:r>
      <w:proofErr w:type="spellStart"/>
      <w:r w:rsidR="00727057">
        <w:rPr>
          <w:rFonts w:ascii="Times New Roman" w:hAnsi="Times New Roman" w:cs="Times New Roman"/>
          <w:b/>
        </w:rPr>
        <w:t>Кушимча</w:t>
      </w:r>
      <w:proofErr w:type="spellEnd"/>
      <w:r w:rsidR="00727057">
        <w:rPr>
          <w:rFonts w:ascii="Times New Roman" w:hAnsi="Times New Roman" w:cs="Times New Roman"/>
          <w:b/>
        </w:rPr>
        <w:t xml:space="preserve"> </w:t>
      </w:r>
      <w:proofErr w:type="spellStart"/>
      <w:r w:rsidR="00727057">
        <w:rPr>
          <w:rFonts w:ascii="Times New Roman" w:hAnsi="Times New Roman" w:cs="Times New Roman"/>
          <w:b/>
        </w:rPr>
        <w:t>шартлар</w:t>
      </w:r>
      <w:proofErr w:type="spellEnd"/>
    </w:p>
    <w:p w:rsidR="00727057" w:rsidRDefault="00727057" w:rsidP="00727057">
      <w:pPr>
        <w:tabs>
          <w:tab w:val="left" w:pos="266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8.1._________________________________________________________________________________</w:t>
      </w:r>
    </w:p>
    <w:p w:rsidR="00727057" w:rsidRDefault="00727057" w:rsidP="00727057">
      <w:pPr>
        <w:tabs>
          <w:tab w:val="left" w:pos="266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</w:t>
      </w:r>
    </w:p>
    <w:p w:rsidR="00727057" w:rsidRPr="005F3A37" w:rsidRDefault="00727057" w:rsidP="00727057">
      <w:pPr>
        <w:tabs>
          <w:tab w:val="left" w:pos="2662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</w:t>
      </w:r>
      <w:r w:rsidRPr="00727057"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Томонларнинг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манзили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5F3A37">
        <w:rPr>
          <w:rFonts w:ascii="Times New Roman" w:hAnsi="Times New Roman" w:cs="Times New Roman"/>
          <w:b/>
        </w:rPr>
        <w:t>ва</w:t>
      </w:r>
      <w:proofErr w:type="spellEnd"/>
      <w:r w:rsidRPr="005F3A37">
        <w:rPr>
          <w:rFonts w:ascii="Times New Roman" w:hAnsi="Times New Roman" w:cs="Times New Roman"/>
          <w:b/>
        </w:rPr>
        <w:t xml:space="preserve"> банк</w:t>
      </w:r>
      <w:proofErr w:type="gramEnd"/>
      <w:r w:rsidRPr="005F3A37">
        <w:rPr>
          <w:rFonts w:ascii="Times New Roman" w:hAnsi="Times New Roman" w:cs="Times New Roman"/>
          <w:b/>
        </w:rPr>
        <w:t xml:space="preserve"> </w:t>
      </w:r>
      <w:proofErr w:type="spellStart"/>
      <w:r w:rsidRPr="005F3A37">
        <w:rPr>
          <w:rFonts w:ascii="Times New Roman" w:hAnsi="Times New Roman" w:cs="Times New Roman"/>
          <w:b/>
        </w:rPr>
        <w:t>реквизитлари</w:t>
      </w:r>
      <w:proofErr w:type="spellEnd"/>
      <w:r w:rsidRPr="005F3A37">
        <w:rPr>
          <w:rFonts w:ascii="Times New Roman" w:hAnsi="Times New Roman" w:cs="Times New Roman"/>
          <w:b/>
        </w:rPr>
        <w:t>.</w:t>
      </w:r>
    </w:p>
    <w:p w:rsidR="00190571" w:rsidRPr="005F3A37" w:rsidRDefault="00190571" w:rsidP="00190571">
      <w:pPr>
        <w:jc w:val="both"/>
        <w:rPr>
          <w:rFonts w:ascii="Times New Roman" w:hAnsi="Times New Roman" w:cs="Times New Roman"/>
        </w:rPr>
      </w:pPr>
    </w:p>
    <w:p w:rsidR="00190571" w:rsidRPr="005F3A37" w:rsidRDefault="00190571" w:rsidP="00D676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uz-Cyrl-UZ"/>
        </w:rPr>
      </w:pPr>
      <w:r w:rsidRPr="005F3A37">
        <w:rPr>
          <w:rFonts w:ascii="Times New Roman" w:hAnsi="Times New Roman" w:cs="Times New Roman"/>
          <w:b/>
          <w:lang w:val="uz-Cyrl-UZ"/>
        </w:rPr>
        <w:t xml:space="preserve">«Хизмат курсатувчи»                        </w:t>
      </w:r>
      <w:r w:rsidRPr="005F3A37">
        <w:rPr>
          <w:rFonts w:ascii="Times New Roman" w:hAnsi="Times New Roman" w:cs="Times New Roman"/>
          <w:b/>
          <w:lang w:val="uz-Cyrl-UZ"/>
        </w:rPr>
        <w:tab/>
      </w:r>
      <w:r w:rsidRPr="005F3A37">
        <w:rPr>
          <w:rFonts w:ascii="Times New Roman" w:hAnsi="Times New Roman" w:cs="Times New Roman"/>
          <w:b/>
          <w:lang w:val="uz-Cyrl-UZ"/>
        </w:rPr>
        <w:tab/>
      </w:r>
      <w:r w:rsidRPr="005F3A37">
        <w:rPr>
          <w:rFonts w:ascii="Times New Roman" w:hAnsi="Times New Roman" w:cs="Times New Roman"/>
          <w:b/>
          <w:lang w:val="uz-Cyrl-UZ"/>
        </w:rPr>
        <w:tab/>
        <w:t>«Буюртмачи»</w:t>
      </w:r>
    </w:p>
    <w:tbl>
      <w:tblPr>
        <w:tblW w:w="10260" w:type="dxa"/>
        <w:tblInd w:w="-72" w:type="dxa"/>
        <w:tblLayout w:type="fixed"/>
        <w:tblLook w:val="0000"/>
      </w:tblPr>
      <w:tblGrid>
        <w:gridCol w:w="4500"/>
        <w:gridCol w:w="720"/>
        <w:gridCol w:w="5040"/>
      </w:tblGrid>
      <w:tr w:rsidR="00651735" w:rsidRPr="007A5095" w:rsidTr="004C6316">
        <w:tc>
          <w:tcPr>
            <w:tcW w:w="4500" w:type="dxa"/>
          </w:tcPr>
          <w:p w:rsidR="00651735" w:rsidRPr="00651735" w:rsidRDefault="00651735" w:rsidP="004C6316">
            <w:pPr>
              <w:tabs>
                <w:tab w:val="left" w:pos="-1134"/>
                <w:tab w:val="left" w:pos="1418"/>
              </w:tabs>
              <w:ind w:right="-540"/>
              <w:rPr>
                <w:b/>
                <w:color w:val="000000"/>
                <w:sz w:val="24"/>
                <w:szCs w:val="24"/>
                <w:lang w:val="uz-Cyrl-UZ"/>
              </w:rPr>
            </w:pPr>
            <w:r w:rsidRPr="00651735">
              <w:rPr>
                <w:b/>
                <w:color w:val="000000"/>
                <w:sz w:val="24"/>
                <w:szCs w:val="24"/>
                <w:lang w:val="uz-Cyrl-UZ"/>
              </w:rPr>
              <w:t xml:space="preserve">               </w:t>
            </w:r>
          </w:p>
          <w:p w:rsidR="00651735" w:rsidRPr="00FF50A5" w:rsidRDefault="00651735" w:rsidP="00D6761F">
            <w:pPr>
              <w:ind w:left="540" w:right="-54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651735" w:rsidRPr="007A5095" w:rsidRDefault="00651735" w:rsidP="004C6316">
            <w:pPr>
              <w:tabs>
                <w:tab w:val="left" w:pos="-1134"/>
                <w:tab w:val="left" w:pos="1418"/>
              </w:tabs>
              <w:ind w:left="540" w:right="-540"/>
              <w:jc w:val="both"/>
              <w:rPr>
                <w:b/>
                <w:color w:val="000000"/>
                <w:sz w:val="24"/>
                <w:szCs w:val="24"/>
                <w:lang w:val="uz-Cyrl-UZ"/>
              </w:rPr>
            </w:pPr>
            <w:r>
              <w:rPr>
                <w:b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5040" w:type="dxa"/>
          </w:tcPr>
          <w:p w:rsidR="00651735" w:rsidRPr="00BF7F4D" w:rsidRDefault="00651735" w:rsidP="004C6316">
            <w:pPr>
              <w:tabs>
                <w:tab w:val="left" w:pos="-1134"/>
                <w:tab w:val="left" w:pos="1418"/>
              </w:tabs>
              <w:ind w:left="252" w:right="-54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51735" w:rsidRPr="00D6761F" w:rsidRDefault="00651735" w:rsidP="00D6761F">
            <w:pPr>
              <w:tabs>
                <w:tab w:val="left" w:pos="-1134"/>
                <w:tab w:val="left" w:pos="1418"/>
              </w:tabs>
              <w:ind w:left="540" w:right="-5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D6761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“Наманган ХЭТК” АЖ</w:t>
            </w:r>
          </w:p>
          <w:p w:rsidR="00651735" w:rsidRPr="00D6761F" w:rsidRDefault="00651735" w:rsidP="00D6761F">
            <w:pPr>
              <w:tabs>
                <w:tab w:val="left" w:pos="-1134"/>
                <w:tab w:val="left" w:pos="1418"/>
              </w:tabs>
              <w:ind w:left="540" w:right="-540" w:hanging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D676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Х/р.2021 0000 1005 1005 8001 МФО 00224</w:t>
            </w:r>
          </w:p>
          <w:p w:rsidR="00651735" w:rsidRPr="00D6761F" w:rsidRDefault="00651735" w:rsidP="00D6761F">
            <w:pPr>
              <w:tabs>
                <w:tab w:val="left" w:pos="-1134"/>
                <w:tab w:val="left" w:pos="1418"/>
              </w:tabs>
              <w:ind w:left="540" w:right="-54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676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АТБ “Ўзсаноатқурилиш</w:t>
            </w:r>
            <w:r w:rsidRPr="00D6761F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Pr="00D676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” Нам.фил.</w:t>
            </w:r>
          </w:p>
          <w:p w:rsidR="00651735" w:rsidRPr="00D6761F" w:rsidRDefault="00651735" w:rsidP="00D6761F">
            <w:pPr>
              <w:tabs>
                <w:tab w:val="left" w:pos="-1134"/>
                <w:tab w:val="left" w:pos="1418"/>
              </w:tabs>
              <w:ind w:left="540" w:right="-54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676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ОКЭД 35120  ИНН 200048685</w:t>
            </w:r>
          </w:p>
          <w:p w:rsidR="00651735" w:rsidRPr="00D6761F" w:rsidRDefault="00651735" w:rsidP="00D6761F">
            <w:pPr>
              <w:tabs>
                <w:tab w:val="left" w:pos="-1134"/>
                <w:tab w:val="left" w:pos="1418"/>
              </w:tabs>
              <w:ind w:left="540" w:right="-54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676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Код 314010005779</w:t>
            </w:r>
          </w:p>
          <w:p w:rsidR="00651735" w:rsidRPr="00D6761F" w:rsidRDefault="00651735" w:rsidP="00D6761F">
            <w:pPr>
              <w:tabs>
                <w:tab w:val="left" w:pos="-1134"/>
                <w:tab w:val="left" w:pos="1418"/>
              </w:tabs>
              <w:ind w:left="540" w:righ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Наманг</w:t>
            </w:r>
            <w:r w:rsidRPr="00D6761F"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 w:rsidRPr="00D6761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D6761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6761F">
              <w:rPr>
                <w:rFonts w:ascii="Times New Roman" w:hAnsi="Times New Roman" w:cs="Times New Roman"/>
                <w:sz w:val="24"/>
                <w:szCs w:val="24"/>
              </w:rPr>
              <w:t>Маргилон</w:t>
            </w:r>
            <w:proofErr w:type="spellEnd"/>
            <w:r w:rsidRPr="00D6761F">
              <w:rPr>
                <w:rFonts w:ascii="Times New Roman" w:hAnsi="Times New Roman" w:cs="Times New Roman"/>
                <w:sz w:val="24"/>
                <w:szCs w:val="24"/>
              </w:rPr>
              <w:t xml:space="preserve"> кучаси-8</w:t>
            </w:r>
          </w:p>
          <w:p w:rsidR="00651735" w:rsidRPr="007A5095" w:rsidRDefault="00651735" w:rsidP="00D6761F">
            <w:pPr>
              <w:tabs>
                <w:tab w:val="left" w:pos="-1134"/>
                <w:tab w:val="left" w:pos="1418"/>
              </w:tabs>
              <w:ind w:left="252" w:right="-54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D67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______________Ж.Риззаев</w:t>
            </w:r>
            <w:proofErr w:type="spellEnd"/>
          </w:p>
        </w:tc>
      </w:tr>
    </w:tbl>
    <w:p w:rsidR="006260DE" w:rsidRDefault="006260DE" w:rsidP="00D6761F">
      <w:pPr>
        <w:autoSpaceDE w:val="0"/>
        <w:autoSpaceDN w:val="0"/>
        <w:adjustRightInd w:val="0"/>
        <w:jc w:val="both"/>
      </w:pPr>
    </w:p>
    <w:sectPr w:rsidR="006260DE" w:rsidSect="00D50E1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62FF"/>
    <w:multiLevelType w:val="hybridMultilevel"/>
    <w:tmpl w:val="79A40C94"/>
    <w:lvl w:ilvl="0" w:tplc="A658058E">
      <w:start w:val="1"/>
      <w:numFmt w:val="decimal"/>
      <w:lvlText w:val="%1."/>
      <w:lvlJc w:val="left"/>
      <w:pPr>
        <w:ind w:left="3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5" w:hanging="360"/>
      </w:pPr>
    </w:lvl>
    <w:lvl w:ilvl="2" w:tplc="0419001B" w:tentative="1">
      <w:start w:val="1"/>
      <w:numFmt w:val="lowerRoman"/>
      <w:lvlText w:val="%3."/>
      <w:lvlJc w:val="right"/>
      <w:pPr>
        <w:ind w:left="4485" w:hanging="180"/>
      </w:pPr>
    </w:lvl>
    <w:lvl w:ilvl="3" w:tplc="0419000F" w:tentative="1">
      <w:start w:val="1"/>
      <w:numFmt w:val="decimal"/>
      <w:lvlText w:val="%4."/>
      <w:lvlJc w:val="left"/>
      <w:pPr>
        <w:ind w:left="5205" w:hanging="360"/>
      </w:pPr>
    </w:lvl>
    <w:lvl w:ilvl="4" w:tplc="04190019" w:tentative="1">
      <w:start w:val="1"/>
      <w:numFmt w:val="lowerLetter"/>
      <w:lvlText w:val="%5."/>
      <w:lvlJc w:val="left"/>
      <w:pPr>
        <w:ind w:left="5925" w:hanging="360"/>
      </w:pPr>
    </w:lvl>
    <w:lvl w:ilvl="5" w:tplc="0419001B" w:tentative="1">
      <w:start w:val="1"/>
      <w:numFmt w:val="lowerRoman"/>
      <w:lvlText w:val="%6."/>
      <w:lvlJc w:val="right"/>
      <w:pPr>
        <w:ind w:left="6645" w:hanging="180"/>
      </w:pPr>
    </w:lvl>
    <w:lvl w:ilvl="6" w:tplc="0419000F" w:tentative="1">
      <w:start w:val="1"/>
      <w:numFmt w:val="decimal"/>
      <w:lvlText w:val="%7."/>
      <w:lvlJc w:val="left"/>
      <w:pPr>
        <w:ind w:left="7365" w:hanging="360"/>
      </w:pPr>
    </w:lvl>
    <w:lvl w:ilvl="7" w:tplc="04190019" w:tentative="1">
      <w:start w:val="1"/>
      <w:numFmt w:val="lowerLetter"/>
      <w:lvlText w:val="%8."/>
      <w:lvlJc w:val="left"/>
      <w:pPr>
        <w:ind w:left="8085" w:hanging="360"/>
      </w:pPr>
    </w:lvl>
    <w:lvl w:ilvl="8" w:tplc="0419001B" w:tentative="1">
      <w:start w:val="1"/>
      <w:numFmt w:val="lowerRoman"/>
      <w:lvlText w:val="%9."/>
      <w:lvlJc w:val="right"/>
      <w:pPr>
        <w:ind w:left="88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190571"/>
    <w:rsid w:val="0008619D"/>
    <w:rsid w:val="00166C87"/>
    <w:rsid w:val="00190571"/>
    <w:rsid w:val="002D2708"/>
    <w:rsid w:val="00390472"/>
    <w:rsid w:val="004B43DD"/>
    <w:rsid w:val="004B5894"/>
    <w:rsid w:val="005347C4"/>
    <w:rsid w:val="00547EF3"/>
    <w:rsid w:val="005D42B5"/>
    <w:rsid w:val="005E2585"/>
    <w:rsid w:val="006260DE"/>
    <w:rsid w:val="0063250A"/>
    <w:rsid w:val="00651735"/>
    <w:rsid w:val="006D145C"/>
    <w:rsid w:val="006E6EBB"/>
    <w:rsid w:val="00727057"/>
    <w:rsid w:val="0076002D"/>
    <w:rsid w:val="00783BDA"/>
    <w:rsid w:val="008A30F2"/>
    <w:rsid w:val="008A4646"/>
    <w:rsid w:val="008F0E82"/>
    <w:rsid w:val="00926A58"/>
    <w:rsid w:val="009F7A20"/>
    <w:rsid w:val="00A3511C"/>
    <w:rsid w:val="00A831CF"/>
    <w:rsid w:val="00B4735D"/>
    <w:rsid w:val="00B80518"/>
    <w:rsid w:val="00BF22D2"/>
    <w:rsid w:val="00C979B2"/>
    <w:rsid w:val="00D2572D"/>
    <w:rsid w:val="00D37D2A"/>
    <w:rsid w:val="00D50E14"/>
    <w:rsid w:val="00D6761F"/>
    <w:rsid w:val="00DE77AB"/>
    <w:rsid w:val="00DF36D3"/>
    <w:rsid w:val="00FB5852"/>
    <w:rsid w:val="00FE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571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Ilhom Inamov</dc:creator>
  <cp:keywords/>
  <dc:description/>
  <cp:lastModifiedBy>Ilhom Inamov</cp:lastModifiedBy>
  <cp:revision>25</cp:revision>
  <cp:lastPrinted>2020-05-08T06:52:00Z</cp:lastPrinted>
  <dcterms:created xsi:type="dcterms:W3CDTF">2019-07-30T12:39:00Z</dcterms:created>
  <dcterms:modified xsi:type="dcterms:W3CDTF">2020-09-25T08:50:00Z</dcterms:modified>
</cp:coreProperties>
</file>