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6C" w:rsidRPr="0082116C" w:rsidRDefault="0082116C" w:rsidP="0082116C">
      <w:pPr>
        <w:spacing w:line="320" w:lineRule="exact"/>
        <w:ind w:left="1780"/>
        <w:jc w:val="right"/>
        <w:rPr>
          <w:rStyle w:val="61"/>
          <w:rFonts w:eastAsia="Courier New"/>
          <w:sz w:val="24"/>
          <w:szCs w:val="24"/>
          <w:lang w:val="uz-Cyrl-UZ"/>
        </w:rPr>
      </w:pPr>
    </w:p>
    <w:p w:rsidR="0082116C" w:rsidRPr="001C4A04" w:rsidRDefault="0082116C" w:rsidP="0082116C">
      <w:pPr>
        <w:spacing w:line="320" w:lineRule="exact"/>
        <w:ind w:left="1780"/>
        <w:rPr>
          <w:lang w:val="uz-Cyrl-UZ"/>
        </w:rPr>
      </w:pPr>
    </w:p>
    <w:p w:rsidR="0082116C" w:rsidRPr="001C4A04" w:rsidRDefault="0082116C" w:rsidP="001C4A04">
      <w:pPr>
        <w:pStyle w:val="ab"/>
        <w:spacing w:line="320" w:lineRule="exact"/>
        <w:ind w:left="740"/>
        <w:rPr>
          <w:rStyle w:val="61"/>
          <w:rFonts w:eastAsia="Courier New"/>
          <w:b w:val="0"/>
          <w:lang w:val="uz-Cyrl-UZ"/>
        </w:rPr>
      </w:pPr>
      <w:r w:rsidRPr="002F697D">
        <w:rPr>
          <w:rStyle w:val="61"/>
          <w:rFonts w:eastAsia="Courier New"/>
          <w:b w:val="0"/>
          <w:lang w:val="uz-Cyrl-UZ"/>
        </w:rPr>
        <w:t>Танлов иштирокчилари учун йури</w:t>
      </w:r>
      <w:r w:rsidRPr="001C4A04">
        <w:rPr>
          <w:rStyle w:val="61"/>
          <w:rFonts w:eastAsia="Courier New"/>
          <w:b w:val="0"/>
          <w:lang w:val="uz-Cyrl-UZ"/>
        </w:rPr>
        <w:t>қ</w:t>
      </w:r>
      <w:r w:rsidRPr="002F697D">
        <w:rPr>
          <w:rStyle w:val="61"/>
          <w:rFonts w:eastAsia="Courier New"/>
          <w:b w:val="0"/>
          <w:lang w:val="uz-Cyrl-UZ"/>
        </w:rPr>
        <w:t>нома</w:t>
      </w:r>
    </w:p>
    <w:p w:rsidR="0082116C" w:rsidRPr="001C4A04" w:rsidRDefault="0082116C" w:rsidP="001C4A04">
      <w:pPr>
        <w:pStyle w:val="ab"/>
        <w:spacing w:line="320" w:lineRule="exact"/>
        <w:ind w:left="740"/>
        <w:rPr>
          <w:lang w:val="uz-Cyrl-UZ"/>
        </w:rPr>
      </w:pPr>
    </w:p>
    <w:p w:rsidR="0082116C" w:rsidRPr="001C4A04" w:rsidRDefault="0082116C" w:rsidP="0082116C">
      <w:pPr>
        <w:pStyle w:val="34"/>
        <w:shd w:val="clear" w:color="auto" w:fill="auto"/>
        <w:spacing w:before="0" w:after="258" w:line="317" w:lineRule="exact"/>
        <w:ind w:left="40" w:right="40" w:firstLine="560"/>
        <w:jc w:val="both"/>
        <w:rPr>
          <w:rStyle w:val="25"/>
          <w:lang w:val="uz-Cyrl-UZ"/>
        </w:rPr>
      </w:pPr>
      <w:r w:rsidRPr="001C4A04">
        <w:rPr>
          <w:rStyle w:val="25"/>
          <w:lang w:val="uz-Cyrl-UZ"/>
        </w:rPr>
        <w:t>Танлов “</w:t>
      </w:r>
      <w:r w:rsidR="00197331">
        <w:rPr>
          <w:rStyle w:val="25"/>
          <w:lang w:val="uz-Cyrl-UZ"/>
        </w:rPr>
        <w:t>Андижон вилояти Мактгача таълим бошқармаси</w:t>
      </w:r>
      <w:r w:rsidRPr="001C4A04">
        <w:rPr>
          <w:rStyle w:val="25"/>
          <w:color w:val="auto"/>
          <w:lang w:val="uz-Cyrl-UZ"/>
        </w:rPr>
        <w:t xml:space="preserve"> ”</w:t>
      </w:r>
      <w:r w:rsidRPr="001C4A04">
        <w:rPr>
          <w:rStyle w:val="25"/>
          <w:lang w:val="uz-Cyrl-UZ"/>
        </w:rPr>
        <w:t xml:space="preserve"> </w:t>
      </w:r>
      <w:r w:rsidR="00197331">
        <w:rPr>
          <w:rStyle w:val="25"/>
          <w:lang w:val="uz-Cyrl-UZ"/>
        </w:rPr>
        <w:t>бино ва иншоатларини</w:t>
      </w:r>
      <w:r w:rsidRPr="001C4A04">
        <w:rPr>
          <w:rStyle w:val="25"/>
          <w:lang w:val="uz-Cyrl-UZ"/>
        </w:rPr>
        <w:t xml:space="preserve"> жорий тамирлашда “Буюртмачи” томонидан тузилган Харид комиссияси оркали конунда белгиланган тартибда, белгиланган муддатларда утказилади</w:t>
      </w:r>
      <w:r w:rsidRPr="001C4A04">
        <w:rPr>
          <w:rStyle w:val="25"/>
          <w:rFonts w:eastAsiaTheme="minorHAnsi"/>
          <w:lang w:val="uz-Cyrl-UZ"/>
        </w:rPr>
        <w:t xml:space="preserve"> </w:t>
      </w:r>
      <w:r w:rsidR="00C742B6" w:rsidRPr="001C4A04">
        <w:rPr>
          <w:rStyle w:val="25"/>
          <w:bCs/>
          <w:lang w:val="uz-Cyrl-UZ"/>
        </w:rPr>
        <w:t>танлов иштироқчилари учун  йўри</w:t>
      </w:r>
      <w:r w:rsidR="002F697D">
        <w:rPr>
          <w:rStyle w:val="25"/>
          <w:bCs/>
          <w:lang w:val="uz-Cyrl-UZ"/>
        </w:rPr>
        <w:t>қ</w:t>
      </w:r>
      <w:r w:rsidR="00C742B6" w:rsidRPr="001C4A04">
        <w:rPr>
          <w:rStyle w:val="25"/>
          <w:bCs/>
          <w:lang w:val="uz-Cyrl-UZ"/>
        </w:rPr>
        <w:t>нома.</w:t>
      </w:r>
    </w:p>
    <w:p w:rsidR="0082116C" w:rsidRPr="001C4A04" w:rsidRDefault="0082116C" w:rsidP="0082116C">
      <w:pPr>
        <w:pStyle w:val="34"/>
        <w:shd w:val="clear" w:color="auto" w:fill="auto"/>
        <w:spacing w:before="0" w:after="258" w:line="317" w:lineRule="exact"/>
        <w:ind w:left="40" w:right="40" w:firstLine="560"/>
        <w:jc w:val="both"/>
        <w:rPr>
          <w:lang w:val="uz-Cyrl-UZ"/>
        </w:rPr>
      </w:pPr>
      <w:r w:rsidRPr="001C4A04">
        <w:rPr>
          <w:rStyle w:val="25"/>
          <w:lang w:val="uz-Cyrl-UZ"/>
        </w:rPr>
        <w:t xml:space="preserve">Ушбу йурикнома 2021 йил 22 апрелдаги №684-сонли </w:t>
      </w:r>
      <w:r w:rsidR="00C742B6" w:rsidRPr="001C4A04">
        <w:rPr>
          <w:rStyle w:val="25"/>
          <w:lang w:val="uz-Cyrl-UZ"/>
        </w:rPr>
        <w:t>Ўзбекистон</w:t>
      </w:r>
      <w:r w:rsidRPr="001C4A04">
        <w:rPr>
          <w:rStyle w:val="25"/>
          <w:lang w:val="uz-Cyrl-UZ"/>
        </w:rPr>
        <w:t xml:space="preserve"> Республикаси “Давлат харидлари тугрисида”ги </w:t>
      </w:r>
      <w:r w:rsidR="00C742B6" w:rsidRPr="001C4A04">
        <w:rPr>
          <w:rStyle w:val="25"/>
          <w:lang w:val="uz-Cyrl-UZ"/>
        </w:rPr>
        <w:t>Қ</w:t>
      </w:r>
      <w:r w:rsidRPr="001C4A04">
        <w:rPr>
          <w:rStyle w:val="25"/>
          <w:lang w:val="uz-Cyrl-UZ"/>
        </w:rPr>
        <w:t xml:space="preserve">онунига асосан </w:t>
      </w:r>
      <w:r w:rsidR="00C742B6" w:rsidRPr="001C4A04">
        <w:rPr>
          <w:rStyle w:val="25"/>
          <w:lang w:val="uz-Cyrl-UZ"/>
        </w:rPr>
        <w:t>ҳа</w:t>
      </w:r>
      <w:r w:rsidRPr="001C4A04">
        <w:rPr>
          <w:rStyle w:val="25"/>
          <w:lang w:val="uz-Cyrl-UZ"/>
        </w:rPr>
        <w:t xml:space="preserve">мда </w:t>
      </w:r>
      <w:r w:rsidR="00C742B6" w:rsidRPr="001C4A04">
        <w:rPr>
          <w:rStyle w:val="25"/>
          <w:lang w:val="uz-Cyrl-UZ"/>
        </w:rPr>
        <w:t>Ўзбекистон</w:t>
      </w:r>
      <w:r w:rsidRPr="001C4A04">
        <w:rPr>
          <w:rStyle w:val="25"/>
          <w:lang w:val="uz-Cyrl-UZ"/>
        </w:rPr>
        <w:t xml:space="preserve"> Республикаси Адлия вазирлигида 2018 йил 26 м</w:t>
      </w:r>
      <w:r w:rsidR="00C742B6" w:rsidRPr="001C4A04">
        <w:rPr>
          <w:rStyle w:val="25"/>
          <w:lang w:val="uz-Cyrl-UZ"/>
        </w:rPr>
        <w:t>айда №3016-сон билан руйхатдан ў</w:t>
      </w:r>
      <w:r w:rsidRPr="001C4A04">
        <w:rPr>
          <w:rStyle w:val="25"/>
          <w:lang w:val="uz-Cyrl-UZ"/>
        </w:rPr>
        <w:t xml:space="preserve">тказилган </w:t>
      </w:r>
      <w:r w:rsidR="00C742B6" w:rsidRPr="001C4A04">
        <w:rPr>
          <w:rStyle w:val="25"/>
          <w:lang w:val="uz-Cyrl-UZ"/>
        </w:rPr>
        <w:t>Ўзбекистон</w:t>
      </w:r>
      <w:r w:rsidRPr="001C4A04">
        <w:rPr>
          <w:rStyle w:val="25"/>
          <w:lang w:val="uz-Cyrl-UZ"/>
        </w:rPr>
        <w:t xml:space="preserve"> Республикаси Президенти хузуридаги Лойих</w:t>
      </w:r>
      <w:r w:rsidR="00C742B6" w:rsidRPr="001C4A04">
        <w:rPr>
          <w:rStyle w:val="25"/>
          <w:lang w:val="uz-Cyrl-UZ"/>
        </w:rPr>
        <w:t>а</w:t>
      </w:r>
      <w:r w:rsidRPr="001C4A04">
        <w:rPr>
          <w:rStyle w:val="25"/>
          <w:lang w:val="uz-Cyrl-UZ"/>
        </w:rPr>
        <w:t xml:space="preserve"> Бошкаруви Миллий Агентлигининг “Харид тартиб-тамойилларини ташкил этиш ва утказиш тугрисидаги” тартиби асосида ишлаб чикдлди.</w:t>
      </w:r>
    </w:p>
    <w:p w:rsidR="0082116C" w:rsidRPr="001C4A04" w:rsidRDefault="0082116C" w:rsidP="0082116C">
      <w:pPr>
        <w:spacing w:after="231" w:line="220" w:lineRule="exact"/>
        <w:ind w:left="2160"/>
        <w:rPr>
          <w:lang w:val="uz-Cyrl-UZ"/>
        </w:rPr>
      </w:pPr>
      <w:r w:rsidRPr="001C4A04">
        <w:rPr>
          <w:rStyle w:val="71"/>
          <w:rFonts w:eastAsia="Courier New"/>
          <w:b w:val="0"/>
        </w:rPr>
        <w:t>1</w:t>
      </w:r>
      <w:r w:rsidR="00C742B6" w:rsidRPr="001C4A04">
        <w:rPr>
          <w:rStyle w:val="71"/>
          <w:rFonts w:eastAsia="Courier New"/>
          <w:b w:val="0"/>
        </w:rPr>
        <w:t xml:space="preserve">. ТАНЛОВ </w:t>
      </w:r>
      <w:proofErr w:type="gramStart"/>
      <w:r w:rsidR="00C742B6" w:rsidRPr="001C4A04">
        <w:rPr>
          <w:rStyle w:val="71"/>
          <w:rFonts w:eastAsia="Courier New"/>
          <w:b w:val="0"/>
        </w:rPr>
        <w:t>ПРЕД МЕТИ</w:t>
      </w:r>
      <w:proofErr w:type="gramEnd"/>
      <w:r w:rsidR="00C742B6" w:rsidRPr="001C4A04">
        <w:rPr>
          <w:rStyle w:val="71"/>
          <w:rFonts w:eastAsia="Courier New"/>
          <w:b w:val="0"/>
        </w:rPr>
        <w:t xml:space="preserve"> ВА ТАХМИНИЙ </w:t>
      </w:r>
      <w:r w:rsidR="00C742B6" w:rsidRPr="001C4A04">
        <w:rPr>
          <w:rStyle w:val="71"/>
          <w:rFonts w:eastAsia="Courier New"/>
          <w:b w:val="0"/>
          <w:lang w:val="uz-Cyrl-UZ"/>
        </w:rPr>
        <w:t>ҚИ</w:t>
      </w:r>
      <w:r w:rsidR="00C742B6" w:rsidRPr="001C4A04">
        <w:rPr>
          <w:rStyle w:val="71"/>
          <w:rFonts w:eastAsia="Courier New"/>
          <w:b w:val="0"/>
        </w:rPr>
        <w:t>ЙМАТ</w:t>
      </w:r>
      <w:r w:rsidR="00C742B6" w:rsidRPr="001C4A04">
        <w:rPr>
          <w:rStyle w:val="71"/>
          <w:rFonts w:eastAsia="Courier New"/>
          <w:b w:val="0"/>
          <w:lang w:val="uz-Cyrl-UZ"/>
        </w:rPr>
        <w:t>И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07" w:lineRule="exact"/>
        <w:ind w:left="40" w:right="40" w:firstLine="560"/>
        <w:jc w:val="both"/>
        <w:rPr>
          <w:lang w:val="uz-Cyrl-UZ"/>
        </w:rPr>
      </w:pPr>
      <w:r w:rsidRPr="001C4A04">
        <w:rPr>
          <w:rStyle w:val="25"/>
          <w:lang w:val="uz-Cyrl-UZ"/>
        </w:rPr>
        <w:t>1.</w:t>
      </w:r>
      <w:r w:rsidR="00C742B6" w:rsidRPr="001C4A04">
        <w:rPr>
          <w:rStyle w:val="25"/>
          <w:lang w:val="uz-Cyrl-UZ"/>
        </w:rPr>
        <w:t xml:space="preserve"> </w:t>
      </w:r>
      <w:r w:rsidR="00197331">
        <w:rPr>
          <w:rStyle w:val="25"/>
          <w:lang w:val="uz-Cyrl-UZ"/>
        </w:rPr>
        <w:t>Андижон вилояти Мактгача таълим бошқармаси</w:t>
      </w:r>
      <w:r w:rsidR="00C742B6" w:rsidRPr="001C4A04">
        <w:rPr>
          <w:rStyle w:val="25"/>
          <w:lang w:val="uz-Cyrl-UZ"/>
        </w:rPr>
        <w:t xml:space="preserve"> </w:t>
      </w:r>
      <w:r w:rsidR="00197331">
        <w:rPr>
          <w:rStyle w:val="25"/>
          <w:lang w:val="uz-Cyrl-UZ"/>
        </w:rPr>
        <w:t>бино ва иншоатларини</w:t>
      </w:r>
      <w:r w:rsidR="00C742B6" w:rsidRPr="001C4A04">
        <w:rPr>
          <w:rStyle w:val="25"/>
          <w:lang w:val="uz-Cyrl-UZ"/>
        </w:rPr>
        <w:t xml:space="preserve"> жорий тамирлашда</w:t>
      </w:r>
      <w:r w:rsidRPr="001C4A04">
        <w:rPr>
          <w:rStyle w:val="25"/>
          <w:lang w:val="uz-Cyrl-UZ"/>
        </w:rPr>
        <w:t xml:space="preserve"> буйича малакали мутахассисларга эга булган ташкилотлар жалб килинади.</w:t>
      </w:r>
    </w:p>
    <w:p w:rsidR="0082116C" w:rsidRPr="00197331" w:rsidRDefault="0082116C" w:rsidP="0082116C">
      <w:pPr>
        <w:pStyle w:val="34"/>
        <w:shd w:val="clear" w:color="auto" w:fill="auto"/>
        <w:spacing w:before="0" w:after="0" w:line="317" w:lineRule="exact"/>
        <w:ind w:left="40" w:right="40" w:firstLine="560"/>
        <w:jc w:val="both"/>
        <w:rPr>
          <w:lang w:val="uz-Cyrl-UZ"/>
        </w:rPr>
      </w:pPr>
      <w:r w:rsidRPr="001C4A04">
        <w:rPr>
          <w:rStyle w:val="25"/>
          <w:lang w:val="uz-Cyrl-UZ"/>
        </w:rPr>
        <w:t xml:space="preserve">1.2.Танловнинг охирги киймати - </w:t>
      </w:r>
      <w:r w:rsidR="00197331">
        <w:rPr>
          <w:rStyle w:val="0pt"/>
          <w:b w:val="0"/>
          <w:lang w:val="uz-Cyrl-UZ"/>
        </w:rPr>
        <w:t>449266759</w:t>
      </w:r>
      <w:r w:rsidRPr="001C4A04">
        <w:rPr>
          <w:rStyle w:val="0pt"/>
          <w:b w:val="0"/>
          <w:lang w:val="uz-Cyrl-UZ"/>
        </w:rPr>
        <w:t xml:space="preserve"> </w:t>
      </w:r>
      <w:r w:rsidRPr="001C4A04">
        <w:rPr>
          <w:rStyle w:val="25"/>
          <w:lang w:val="uz-Cyrl-UZ"/>
        </w:rPr>
        <w:t xml:space="preserve">сум. </w:t>
      </w:r>
      <w:r w:rsidRPr="00197331">
        <w:rPr>
          <w:rStyle w:val="25"/>
          <w:lang w:val="uz-Cyrl-UZ"/>
        </w:rPr>
        <w:t>Ушбу кийматдан ортик кийматдаги таклифлар кабул килинмайди ва куриб чикилмайди.</w:t>
      </w:r>
    </w:p>
    <w:p w:rsidR="0082116C" w:rsidRPr="00197331" w:rsidRDefault="0082116C" w:rsidP="0082116C">
      <w:pPr>
        <w:spacing w:line="298" w:lineRule="exact"/>
        <w:ind w:left="40" w:right="40" w:firstLine="560"/>
        <w:jc w:val="both"/>
        <w:rPr>
          <w:lang w:val="uz-Cyrl-UZ"/>
        </w:rPr>
      </w:pPr>
      <w:r w:rsidRPr="00197331">
        <w:rPr>
          <w:rStyle w:val="21"/>
          <w:rFonts w:eastAsia="Courier New"/>
          <w:b w:val="0"/>
          <w:lang w:val="uz-Cyrl-UZ"/>
        </w:rPr>
        <w:t>Ушбу танлов якунлари буйича голиб чиккан ташкилот билан шартнома тузилади.</w:t>
      </w:r>
    </w:p>
    <w:p w:rsidR="0082116C" w:rsidRPr="001C4A04" w:rsidRDefault="0082116C" w:rsidP="0082116C">
      <w:pPr>
        <w:pStyle w:val="34"/>
        <w:numPr>
          <w:ilvl w:val="0"/>
          <w:numId w:val="1"/>
        </w:numPr>
        <w:shd w:val="clear" w:color="auto" w:fill="auto"/>
        <w:tabs>
          <w:tab w:val="left" w:pos="2184"/>
        </w:tabs>
        <w:spacing w:before="0" w:after="0" w:line="250" w:lineRule="exact"/>
        <w:ind w:left="40" w:firstLine="560"/>
        <w:jc w:val="both"/>
      </w:pPr>
      <w:proofErr w:type="spellStart"/>
      <w:r w:rsidRPr="001C4A04">
        <w:rPr>
          <w:rStyle w:val="25"/>
        </w:rPr>
        <w:t>Ишларни</w:t>
      </w:r>
      <w:proofErr w:type="spellEnd"/>
      <w:r w:rsidRPr="001C4A04">
        <w:rPr>
          <w:rStyle w:val="25"/>
        </w:rPr>
        <w:tab/>
      </w:r>
      <w:proofErr w:type="spellStart"/>
      <w:r w:rsidRPr="001C4A04">
        <w:rPr>
          <w:rStyle w:val="25"/>
        </w:rPr>
        <w:t>бажариш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муддати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шартнома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имзоланган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кундан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бошлаб</w:t>
      </w:r>
      <w:proofErr w:type="spellEnd"/>
      <w:r w:rsidRPr="001C4A04">
        <w:rPr>
          <w:rStyle w:val="25"/>
        </w:rPr>
        <w:t xml:space="preserve"> 1ой.</w:t>
      </w:r>
    </w:p>
    <w:p w:rsidR="0082116C" w:rsidRPr="001C4A04" w:rsidRDefault="0082116C" w:rsidP="0082116C">
      <w:pPr>
        <w:pStyle w:val="34"/>
        <w:numPr>
          <w:ilvl w:val="0"/>
          <w:numId w:val="1"/>
        </w:numPr>
        <w:shd w:val="clear" w:color="auto" w:fill="auto"/>
        <w:tabs>
          <w:tab w:val="left" w:pos="2392"/>
        </w:tabs>
        <w:spacing w:before="0" w:after="358" w:line="293" w:lineRule="exact"/>
        <w:ind w:left="40" w:right="40" w:firstLine="560"/>
        <w:jc w:val="both"/>
      </w:pPr>
      <w:proofErr w:type="spellStart"/>
      <w:r w:rsidRPr="001C4A04">
        <w:rPr>
          <w:rStyle w:val="25"/>
        </w:rPr>
        <w:t>Ишларни</w:t>
      </w:r>
      <w:proofErr w:type="spellEnd"/>
      <w:r w:rsidRPr="001C4A04">
        <w:rPr>
          <w:rStyle w:val="25"/>
        </w:rPr>
        <w:tab/>
      </w:r>
      <w:proofErr w:type="spellStart"/>
      <w:r w:rsidRPr="001C4A04">
        <w:rPr>
          <w:rStyle w:val="25"/>
        </w:rPr>
        <w:t>бошлаш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муддати</w:t>
      </w:r>
      <w:proofErr w:type="spellEnd"/>
      <w:r w:rsidRPr="001C4A04">
        <w:rPr>
          <w:rStyle w:val="25"/>
        </w:rPr>
        <w:t xml:space="preserve"> - </w:t>
      </w:r>
      <w:proofErr w:type="spellStart"/>
      <w:r w:rsidRPr="001C4A04">
        <w:rPr>
          <w:rStyle w:val="25"/>
        </w:rPr>
        <w:t>буюртма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берилган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кундан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бошлаб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хисобланади</w:t>
      </w:r>
      <w:proofErr w:type="spellEnd"/>
      <w:r w:rsidRPr="001C4A04">
        <w:rPr>
          <w:rStyle w:val="25"/>
        </w:rPr>
        <w:t>.</w:t>
      </w:r>
    </w:p>
    <w:p w:rsidR="0082116C" w:rsidRPr="001C4A04" w:rsidRDefault="0082116C" w:rsidP="0082116C">
      <w:pPr>
        <w:spacing w:after="104" w:line="220" w:lineRule="exact"/>
        <w:ind w:left="3240"/>
      </w:pPr>
      <w:r w:rsidRPr="001C4A04">
        <w:rPr>
          <w:rStyle w:val="71"/>
          <w:rFonts w:eastAsia="Courier New"/>
          <w:b w:val="0"/>
        </w:rPr>
        <w:t>2. ТАНЛОВ ТАШКИЛОТЧИЛАРИ</w:t>
      </w:r>
    </w:p>
    <w:p w:rsidR="0082116C" w:rsidRPr="001C4A04" w:rsidRDefault="00197331" w:rsidP="0082116C">
      <w:pPr>
        <w:pStyle w:val="34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17" w:lineRule="exact"/>
        <w:ind w:left="40" w:right="40" w:firstLine="560"/>
        <w:jc w:val="both"/>
      </w:pPr>
      <w:proofErr w:type="spellStart"/>
      <w:r>
        <w:rPr>
          <w:rStyle w:val="0pt"/>
          <w:b w:val="0"/>
        </w:rPr>
        <w:t>Андижон</w:t>
      </w:r>
      <w:proofErr w:type="spellEnd"/>
      <w:r>
        <w:rPr>
          <w:rStyle w:val="0pt"/>
          <w:b w:val="0"/>
        </w:rPr>
        <w:t xml:space="preserve"> </w:t>
      </w:r>
      <w:proofErr w:type="spellStart"/>
      <w:r>
        <w:rPr>
          <w:rStyle w:val="0pt"/>
          <w:b w:val="0"/>
        </w:rPr>
        <w:t>вилояти</w:t>
      </w:r>
      <w:proofErr w:type="spellEnd"/>
      <w:r>
        <w:rPr>
          <w:rStyle w:val="0pt"/>
          <w:b w:val="0"/>
        </w:rPr>
        <w:t xml:space="preserve"> </w:t>
      </w:r>
      <w:proofErr w:type="spellStart"/>
      <w:r>
        <w:rPr>
          <w:rStyle w:val="0pt"/>
          <w:b w:val="0"/>
        </w:rPr>
        <w:t>Мактгача</w:t>
      </w:r>
      <w:proofErr w:type="spellEnd"/>
      <w:r>
        <w:rPr>
          <w:rStyle w:val="0pt"/>
          <w:b w:val="0"/>
        </w:rPr>
        <w:t xml:space="preserve"> </w:t>
      </w:r>
      <w:proofErr w:type="spellStart"/>
      <w:r>
        <w:rPr>
          <w:rStyle w:val="0pt"/>
          <w:b w:val="0"/>
        </w:rPr>
        <w:t>таълим</w:t>
      </w:r>
      <w:proofErr w:type="spellEnd"/>
      <w:r>
        <w:rPr>
          <w:rStyle w:val="0pt"/>
          <w:b w:val="0"/>
        </w:rPr>
        <w:t xml:space="preserve"> </w:t>
      </w:r>
      <w:proofErr w:type="spellStart"/>
      <w:r>
        <w:rPr>
          <w:rStyle w:val="0pt"/>
          <w:b w:val="0"/>
        </w:rPr>
        <w:t>бошқармаси</w:t>
      </w:r>
      <w:proofErr w:type="spellEnd"/>
      <w:r w:rsidR="00C742B6" w:rsidRPr="001C4A04">
        <w:rPr>
          <w:rStyle w:val="0pt"/>
          <w:b w:val="0"/>
        </w:rPr>
        <w:t xml:space="preserve"> </w:t>
      </w:r>
      <w:r w:rsidR="0082116C" w:rsidRPr="001C4A04">
        <w:rPr>
          <w:rStyle w:val="25"/>
        </w:rPr>
        <w:t>(</w:t>
      </w:r>
      <w:proofErr w:type="spellStart"/>
      <w:r w:rsidR="0082116C" w:rsidRPr="001C4A04">
        <w:rPr>
          <w:rStyle w:val="25"/>
        </w:rPr>
        <w:t>бундан</w:t>
      </w:r>
      <w:proofErr w:type="spellEnd"/>
      <w:r w:rsidR="0082116C" w:rsidRPr="001C4A04">
        <w:rPr>
          <w:rStyle w:val="25"/>
        </w:rPr>
        <w:t xml:space="preserve"> </w:t>
      </w:r>
      <w:proofErr w:type="spellStart"/>
      <w:r w:rsidR="0082116C" w:rsidRPr="001C4A04">
        <w:rPr>
          <w:rStyle w:val="25"/>
        </w:rPr>
        <w:t>кейи</w:t>
      </w:r>
      <w:proofErr w:type="gramStart"/>
      <w:r w:rsidR="0082116C" w:rsidRPr="001C4A04">
        <w:rPr>
          <w:rStyle w:val="25"/>
        </w:rPr>
        <w:t>н</w:t>
      </w:r>
      <w:proofErr w:type="spellEnd"/>
      <w:r w:rsidR="0082116C" w:rsidRPr="001C4A04">
        <w:rPr>
          <w:rStyle w:val="25"/>
        </w:rPr>
        <w:t>-</w:t>
      </w:r>
      <w:proofErr w:type="gramEnd"/>
      <w:r w:rsidR="0082116C" w:rsidRPr="001C4A04">
        <w:rPr>
          <w:rStyle w:val="25"/>
        </w:rPr>
        <w:t xml:space="preserve"> “</w:t>
      </w:r>
      <w:proofErr w:type="spellStart"/>
      <w:r w:rsidR="0082116C" w:rsidRPr="001C4A04">
        <w:rPr>
          <w:rStyle w:val="25"/>
        </w:rPr>
        <w:t>Буюртмачи</w:t>
      </w:r>
      <w:proofErr w:type="spellEnd"/>
      <w:r w:rsidR="0082116C" w:rsidRPr="001C4A04">
        <w:rPr>
          <w:rStyle w:val="25"/>
        </w:rPr>
        <w:t xml:space="preserve">” </w:t>
      </w:r>
      <w:proofErr w:type="spellStart"/>
      <w:r w:rsidR="0082116C" w:rsidRPr="001C4A04">
        <w:rPr>
          <w:rStyle w:val="25"/>
        </w:rPr>
        <w:t>деб</w:t>
      </w:r>
      <w:proofErr w:type="spellEnd"/>
      <w:r w:rsidR="0082116C" w:rsidRPr="001C4A04">
        <w:rPr>
          <w:rStyle w:val="25"/>
        </w:rPr>
        <w:t xml:space="preserve"> </w:t>
      </w:r>
      <w:proofErr w:type="spellStart"/>
      <w:r w:rsidR="0082116C" w:rsidRPr="001C4A04">
        <w:rPr>
          <w:rStyle w:val="25"/>
        </w:rPr>
        <w:t>аталади</w:t>
      </w:r>
      <w:proofErr w:type="spellEnd"/>
      <w:r w:rsidR="0082116C" w:rsidRPr="001C4A04">
        <w:rPr>
          <w:rStyle w:val="25"/>
        </w:rPr>
        <w:t>) -</w:t>
      </w:r>
      <w:proofErr w:type="spellStart"/>
      <w:r w:rsidR="0082116C" w:rsidRPr="001C4A04">
        <w:rPr>
          <w:rStyle w:val="25"/>
        </w:rPr>
        <w:t>танлов</w:t>
      </w:r>
      <w:proofErr w:type="spellEnd"/>
      <w:r w:rsidR="0082116C" w:rsidRPr="001C4A04">
        <w:rPr>
          <w:rStyle w:val="25"/>
        </w:rPr>
        <w:t xml:space="preserve"> </w:t>
      </w:r>
      <w:proofErr w:type="spellStart"/>
      <w:r w:rsidR="0082116C" w:rsidRPr="001C4A04">
        <w:rPr>
          <w:rStyle w:val="25"/>
        </w:rPr>
        <w:t>ташкилотчиси</w:t>
      </w:r>
      <w:proofErr w:type="spellEnd"/>
      <w:r w:rsidR="0082116C" w:rsidRPr="001C4A04">
        <w:rPr>
          <w:rStyle w:val="25"/>
        </w:rPr>
        <w:t xml:space="preserve"> </w:t>
      </w:r>
      <w:proofErr w:type="spellStart"/>
      <w:r w:rsidR="0082116C" w:rsidRPr="001C4A04">
        <w:rPr>
          <w:rStyle w:val="25"/>
        </w:rPr>
        <w:t>хисобланади</w:t>
      </w:r>
      <w:proofErr w:type="spellEnd"/>
      <w:r w:rsidR="0082116C" w:rsidRPr="001C4A04">
        <w:rPr>
          <w:rStyle w:val="25"/>
        </w:rPr>
        <w:t>.</w:t>
      </w:r>
    </w:p>
    <w:p w:rsidR="000D476D" w:rsidRPr="001C4A04" w:rsidRDefault="0082116C" w:rsidP="000D476D">
      <w:pPr>
        <w:pStyle w:val="34"/>
        <w:shd w:val="clear" w:color="auto" w:fill="auto"/>
        <w:spacing w:before="0" w:after="0" w:line="317" w:lineRule="exact"/>
        <w:ind w:left="40" w:right="40" w:firstLine="560"/>
        <w:jc w:val="both"/>
        <w:rPr>
          <w:rStyle w:val="25"/>
          <w:lang w:val="uz-Cyrl-UZ"/>
        </w:rPr>
      </w:pPr>
      <w:r w:rsidRPr="001C4A04">
        <w:rPr>
          <w:rStyle w:val="25"/>
        </w:rPr>
        <w:t>“</w:t>
      </w:r>
      <w:proofErr w:type="spellStart"/>
      <w:r w:rsidRPr="001C4A04">
        <w:rPr>
          <w:rStyle w:val="25"/>
        </w:rPr>
        <w:t>Буюртмачи</w:t>
      </w:r>
      <w:proofErr w:type="spellEnd"/>
      <w:r w:rsidRPr="001C4A04">
        <w:rPr>
          <w:rStyle w:val="25"/>
        </w:rPr>
        <w:t xml:space="preserve">” </w:t>
      </w:r>
      <w:proofErr w:type="spellStart"/>
      <w:r w:rsidRPr="001C4A04">
        <w:rPr>
          <w:rStyle w:val="25"/>
        </w:rPr>
        <w:t>манзили</w:t>
      </w:r>
      <w:proofErr w:type="spellEnd"/>
      <w:r w:rsidRPr="001C4A04">
        <w:rPr>
          <w:rStyle w:val="25"/>
        </w:rPr>
        <w:t xml:space="preserve">: Почта </w:t>
      </w:r>
      <w:proofErr w:type="spellStart"/>
      <w:r w:rsidRPr="001C4A04">
        <w:rPr>
          <w:rStyle w:val="25"/>
        </w:rPr>
        <w:t>манзили</w:t>
      </w:r>
      <w:proofErr w:type="spellEnd"/>
      <w:r w:rsidRPr="001C4A04">
        <w:rPr>
          <w:rStyle w:val="25"/>
        </w:rPr>
        <w:t xml:space="preserve"> </w:t>
      </w:r>
      <w:r w:rsidR="00C742B6" w:rsidRPr="001C4A04">
        <w:rPr>
          <w:rStyle w:val="25"/>
          <w:lang w:val="uz-Cyrl-UZ"/>
        </w:rPr>
        <w:t>170</w:t>
      </w:r>
      <w:r w:rsidR="0007018B">
        <w:rPr>
          <w:rStyle w:val="25"/>
          <w:lang w:val="uz-Cyrl-UZ"/>
        </w:rPr>
        <w:t>100</w:t>
      </w:r>
      <w:r w:rsidRPr="001C4A04">
        <w:rPr>
          <w:rStyle w:val="25"/>
        </w:rPr>
        <w:t xml:space="preserve">, </w:t>
      </w:r>
      <w:proofErr w:type="spellStart"/>
      <w:r w:rsidR="00C742B6" w:rsidRPr="001C4A04">
        <w:rPr>
          <w:rStyle w:val="25"/>
        </w:rPr>
        <w:t>Ўзбекистон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Республикаси</w:t>
      </w:r>
      <w:proofErr w:type="spellEnd"/>
      <w:r w:rsidRPr="001C4A04">
        <w:rPr>
          <w:rStyle w:val="25"/>
        </w:rPr>
        <w:t xml:space="preserve">, </w:t>
      </w:r>
      <w:r w:rsidR="00C742B6" w:rsidRPr="001C4A04">
        <w:rPr>
          <w:rStyle w:val="25"/>
          <w:lang w:val="uz-Cyrl-UZ"/>
        </w:rPr>
        <w:t>Андижон</w:t>
      </w:r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вилояти</w:t>
      </w:r>
      <w:proofErr w:type="spellEnd"/>
      <w:r w:rsidRPr="001C4A04">
        <w:rPr>
          <w:rStyle w:val="25"/>
        </w:rPr>
        <w:t xml:space="preserve">, </w:t>
      </w:r>
      <w:r w:rsidR="00197331">
        <w:rPr>
          <w:rStyle w:val="25"/>
          <w:lang w:val="uz-Cyrl-UZ"/>
        </w:rPr>
        <w:t>Андижон шахар</w:t>
      </w:r>
      <w:r w:rsidRPr="001C4A04">
        <w:rPr>
          <w:rStyle w:val="25"/>
        </w:rPr>
        <w:t xml:space="preserve"> </w:t>
      </w:r>
    </w:p>
    <w:p w:rsidR="0082116C" w:rsidRPr="001C4A04" w:rsidRDefault="0082116C" w:rsidP="000D476D">
      <w:pPr>
        <w:pStyle w:val="34"/>
        <w:shd w:val="clear" w:color="auto" w:fill="auto"/>
        <w:spacing w:before="0" w:after="0" w:line="317" w:lineRule="exact"/>
        <w:ind w:left="40" w:right="40" w:firstLine="560"/>
        <w:jc w:val="both"/>
      </w:pP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“</w:t>
      </w:r>
      <w:proofErr w:type="spellStart"/>
      <w:r w:rsidRPr="001C4A04">
        <w:rPr>
          <w:rStyle w:val="25"/>
        </w:rPr>
        <w:t>Буюртмачи</w:t>
      </w:r>
      <w:proofErr w:type="spellEnd"/>
      <w:r w:rsidRPr="001C4A04">
        <w:rPr>
          <w:rStyle w:val="25"/>
        </w:rPr>
        <w:t xml:space="preserve">” </w:t>
      </w:r>
      <w:proofErr w:type="spellStart"/>
      <w:r w:rsidRPr="001C4A04">
        <w:rPr>
          <w:rStyle w:val="25"/>
        </w:rPr>
        <w:t>томонидан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танловлар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утказиш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буйича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тузилган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Харид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комиссияси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томонидан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утказилади</w:t>
      </w:r>
      <w:proofErr w:type="spellEnd"/>
    </w:p>
    <w:p w:rsidR="0082116C" w:rsidRPr="001C4A04" w:rsidRDefault="0082116C" w:rsidP="0082116C">
      <w:pPr>
        <w:pStyle w:val="34"/>
        <w:numPr>
          <w:ilvl w:val="1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640"/>
        <w:jc w:val="both"/>
      </w:pPr>
      <w:proofErr w:type="spellStart"/>
      <w:r w:rsidRPr="001C4A04">
        <w:rPr>
          <w:rStyle w:val="25"/>
        </w:rPr>
        <w:t>Танловда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мулкчилик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шаклидан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катъий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назар</w:t>
      </w:r>
      <w:bookmarkStart w:id="0" w:name="_GoBack"/>
      <w:bookmarkEnd w:id="0"/>
      <w:proofErr w:type="spellEnd"/>
      <w:r w:rsidRPr="001C4A04">
        <w:rPr>
          <w:rStyle w:val="25"/>
        </w:rPr>
        <w:t xml:space="preserve"> шу </w:t>
      </w:r>
      <w:proofErr w:type="spellStart"/>
      <w:r w:rsidRPr="001C4A04">
        <w:rPr>
          <w:rStyle w:val="25"/>
        </w:rPr>
        <w:t>мазмунда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ва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хизматлар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</w:t>
      </w:r>
      <w:r w:rsidR="002F697D">
        <w:rPr>
          <w:rStyle w:val="25"/>
        </w:rPr>
        <w:t>рсатишга</w:t>
      </w:r>
      <w:proofErr w:type="spellEnd"/>
      <w:r w:rsidR="002F697D">
        <w:rPr>
          <w:rStyle w:val="25"/>
        </w:rPr>
        <w:t xml:space="preserve"> </w:t>
      </w:r>
      <w:proofErr w:type="spellStart"/>
      <w:r w:rsidR="002F697D">
        <w:rPr>
          <w:rStyle w:val="25"/>
        </w:rPr>
        <w:t>ихтисослашган</w:t>
      </w:r>
      <w:proofErr w:type="spellEnd"/>
      <w:r w:rsidR="002F697D">
        <w:rPr>
          <w:rStyle w:val="25"/>
        </w:rPr>
        <w:t xml:space="preserve">, </w:t>
      </w:r>
      <w:proofErr w:type="spellStart"/>
      <w:r w:rsidR="002F697D">
        <w:rPr>
          <w:rStyle w:val="25"/>
        </w:rPr>
        <w:t>камида</w:t>
      </w:r>
      <w:proofErr w:type="spellEnd"/>
      <w:r w:rsidR="002F697D">
        <w:rPr>
          <w:rStyle w:val="25"/>
        </w:rPr>
        <w:t xml:space="preserve"> </w:t>
      </w:r>
      <w:r w:rsidR="002F697D">
        <w:rPr>
          <w:rStyle w:val="25"/>
          <w:lang w:val="uz-Cyrl-UZ"/>
        </w:rPr>
        <w:t>2</w:t>
      </w:r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йил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тажрибага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барча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юридик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макомга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ташкилотлар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иштирок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этиши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мумкин</w:t>
      </w:r>
      <w:proofErr w:type="spellEnd"/>
      <w:r w:rsidRPr="001C4A04">
        <w:rPr>
          <w:rStyle w:val="25"/>
        </w:rPr>
        <w:t>.</w:t>
      </w:r>
    </w:p>
    <w:p w:rsidR="0082116C" w:rsidRPr="001C4A04" w:rsidRDefault="0082116C" w:rsidP="0082116C">
      <w:pPr>
        <w:pStyle w:val="34"/>
        <w:numPr>
          <w:ilvl w:val="1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640"/>
        <w:jc w:val="both"/>
      </w:pPr>
      <w:proofErr w:type="spellStart"/>
      <w:r w:rsidRPr="001C4A04">
        <w:rPr>
          <w:rStyle w:val="25"/>
        </w:rPr>
        <w:t>Танловда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иштирок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этиши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учун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талабгорларга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куйидаги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малакавий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талаблар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куйилади</w:t>
      </w:r>
      <w:proofErr w:type="spellEnd"/>
      <w:r w:rsidRPr="001C4A04">
        <w:rPr>
          <w:rStyle w:val="25"/>
        </w:rPr>
        <w:t>: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right="20" w:firstLine="640"/>
        <w:jc w:val="both"/>
      </w:pPr>
      <w:r w:rsidRPr="001C4A04">
        <w:rPr>
          <w:rStyle w:val="25"/>
        </w:rPr>
        <w:t>-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предмета </w:t>
      </w:r>
      <w:proofErr w:type="spellStart"/>
      <w:r w:rsidRPr="001C4A04">
        <w:rPr>
          <w:rStyle w:val="25"/>
        </w:rPr>
        <w:t>кийматининг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камида</w:t>
      </w:r>
      <w:proofErr w:type="spellEnd"/>
      <w:r w:rsidRPr="001C4A04">
        <w:rPr>
          <w:rStyle w:val="25"/>
        </w:rPr>
        <w:t xml:space="preserve"> 20 </w:t>
      </w:r>
      <w:proofErr w:type="spellStart"/>
      <w:r w:rsidRPr="001C4A04">
        <w:rPr>
          <w:rStyle w:val="25"/>
        </w:rPr>
        <w:t>фоизи</w:t>
      </w:r>
      <w:proofErr w:type="spellEnd"/>
      <w:r w:rsidRPr="001C4A04">
        <w:rPr>
          <w:rStyle w:val="25"/>
        </w:rPr>
        <w:t xml:space="preserve"> ми</w:t>
      </w:r>
      <w:r w:rsidR="000D476D" w:rsidRPr="001C4A04">
        <w:rPr>
          <w:rStyle w:val="25"/>
          <w:lang w:val="uz-Cyrl-UZ"/>
        </w:rPr>
        <w:t>к</w:t>
      </w:r>
      <w:proofErr w:type="spellStart"/>
      <w:r w:rsidRPr="001C4A04">
        <w:rPr>
          <w:rStyle w:val="25"/>
        </w:rPr>
        <w:t>доридаги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айланма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маблагларининг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ёки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курсатиб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утилган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маблагларни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беришга</w:t>
      </w:r>
      <w:proofErr w:type="spellEnd"/>
      <w:r w:rsidRPr="001C4A04">
        <w:rPr>
          <w:rStyle w:val="25"/>
        </w:rPr>
        <w:t xml:space="preserve"> банк </w:t>
      </w:r>
      <w:proofErr w:type="spellStart"/>
      <w:r w:rsidRPr="001C4A04">
        <w:rPr>
          <w:rStyle w:val="25"/>
        </w:rPr>
        <w:t>кафолатномаси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ишлар</w:t>
      </w:r>
      <w:proofErr w:type="spellEnd"/>
      <w:r w:rsidRPr="001C4A04">
        <w:rPr>
          <w:rStyle w:val="25"/>
        </w:rPr>
        <w:t xml:space="preserve"> (</w:t>
      </w:r>
      <w:proofErr w:type="spellStart"/>
      <w:r w:rsidRPr="001C4A04">
        <w:rPr>
          <w:rStyle w:val="25"/>
        </w:rPr>
        <w:t>хизматлар</w:t>
      </w:r>
      <w:proofErr w:type="spellEnd"/>
      <w:proofErr w:type="gramStart"/>
      <w:r w:rsidRPr="001C4A04">
        <w:rPr>
          <w:rStyle w:val="25"/>
        </w:rPr>
        <w:t>)н</w:t>
      </w:r>
      <w:proofErr w:type="gramEnd"/>
      <w:r w:rsidRPr="001C4A04">
        <w:rPr>
          <w:rStyle w:val="25"/>
        </w:rPr>
        <w:t xml:space="preserve">и </w:t>
      </w:r>
      <w:proofErr w:type="spellStart"/>
      <w:r w:rsidRPr="001C4A04">
        <w:rPr>
          <w:rStyle w:val="25"/>
        </w:rPr>
        <w:t>бажариш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учун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зарур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мехнат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ресурслари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ва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мутахассисларнинг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мавжудлиги</w:t>
      </w:r>
      <w:proofErr w:type="spellEnd"/>
      <w:r w:rsidRPr="001C4A04">
        <w:rPr>
          <w:rStyle w:val="25"/>
        </w:rPr>
        <w:t>;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right="20" w:firstLine="640"/>
        <w:jc w:val="both"/>
      </w:pPr>
      <w:r w:rsidRPr="001C4A04">
        <w:rPr>
          <w:rStyle w:val="25"/>
        </w:rPr>
        <w:t>-</w:t>
      </w:r>
      <w:proofErr w:type="spellStart"/>
      <w:r w:rsidRPr="001C4A04">
        <w:rPr>
          <w:rStyle w:val="25"/>
        </w:rPr>
        <w:t>шартномалар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тузиш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юзасидан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фукаролик-муомала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хукукий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лаёкат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ва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lastRenderedPageBreak/>
        <w:t>ваколатлар</w:t>
      </w:r>
      <w:proofErr w:type="spellEnd"/>
      <w:r w:rsidRPr="001C4A04">
        <w:rPr>
          <w:rStyle w:val="25"/>
        </w:rPr>
        <w:t>;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firstLine="640"/>
        <w:jc w:val="both"/>
      </w:pPr>
      <w:r w:rsidRPr="001C4A04">
        <w:rPr>
          <w:rStyle w:val="25"/>
        </w:rPr>
        <w:t>-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объектига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ухшаш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объектлар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билан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ишлаш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тажрибасининг</w:t>
      </w:r>
      <w:proofErr w:type="spellEnd"/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/>
        <w:jc w:val="left"/>
      </w:pPr>
      <w:proofErr w:type="spellStart"/>
      <w:r w:rsidRPr="001C4A04">
        <w:rPr>
          <w:rStyle w:val="25"/>
        </w:rPr>
        <w:t>мавжудлиги</w:t>
      </w:r>
      <w:proofErr w:type="spellEnd"/>
      <w:r w:rsidRPr="001C4A04">
        <w:rPr>
          <w:rStyle w:val="25"/>
        </w:rPr>
        <w:t>;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right="20" w:firstLine="640"/>
        <w:jc w:val="both"/>
      </w:pPr>
      <w:r w:rsidRPr="001C4A04">
        <w:rPr>
          <w:rStyle w:val="25"/>
        </w:rPr>
        <w:t xml:space="preserve">-уз </w:t>
      </w:r>
      <w:proofErr w:type="spellStart"/>
      <w:r w:rsidRPr="001C4A04">
        <w:rPr>
          <w:rStyle w:val="25"/>
        </w:rPr>
        <w:t>кучлари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билан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илгари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бажарилган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хажмлари</w:t>
      </w:r>
      <w:proofErr w:type="spellEnd"/>
      <w:r w:rsidRPr="001C4A04">
        <w:rPr>
          <w:rStyle w:val="25"/>
          <w:vertAlign w:val="subscript"/>
        </w:rPr>
        <w:t>/</w:t>
      </w:r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тугрисидаги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маълумотлар</w:t>
      </w:r>
      <w:proofErr w:type="spellEnd"/>
      <w:r w:rsidRPr="001C4A04">
        <w:rPr>
          <w:rStyle w:val="25"/>
        </w:rPr>
        <w:t>;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right="20" w:firstLine="640"/>
        <w:jc w:val="both"/>
      </w:pPr>
      <w:r w:rsidRPr="001C4A04">
        <w:rPr>
          <w:rStyle w:val="25"/>
        </w:rPr>
        <w:t>-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объектида</w:t>
      </w:r>
      <w:proofErr w:type="spellEnd"/>
      <w:r w:rsidRPr="001C4A04">
        <w:rPr>
          <w:rStyle w:val="25"/>
        </w:rPr>
        <w:t xml:space="preserve"> у</w:t>
      </w:r>
      <w:r w:rsidR="000D476D" w:rsidRPr="001C4A04">
        <w:rPr>
          <w:rStyle w:val="25"/>
          <w:lang w:val="uz-Cyrl-UZ"/>
        </w:rPr>
        <w:t>з</w:t>
      </w:r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кучлари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билан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бажариладиган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ишларнинг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мулжалланаётган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хджми</w:t>
      </w:r>
      <w:proofErr w:type="spellEnd"/>
      <w:r w:rsidRPr="001C4A04">
        <w:rPr>
          <w:rStyle w:val="25"/>
        </w:rPr>
        <w:t xml:space="preserve"> (50 </w:t>
      </w:r>
      <w:proofErr w:type="spellStart"/>
      <w:r w:rsidRPr="001C4A04">
        <w:rPr>
          <w:rStyle w:val="25"/>
        </w:rPr>
        <w:t>фоиздан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кам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булмаган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холда</w:t>
      </w:r>
      <w:proofErr w:type="spellEnd"/>
      <w:r w:rsidRPr="001C4A04">
        <w:rPr>
          <w:rStyle w:val="25"/>
        </w:rPr>
        <w:t>);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firstLine="640"/>
        <w:jc w:val="both"/>
      </w:pPr>
      <w:r w:rsidRPr="001C4A04">
        <w:rPr>
          <w:rStyle w:val="25"/>
        </w:rPr>
        <w:t xml:space="preserve">-Низом </w:t>
      </w:r>
      <w:proofErr w:type="spellStart"/>
      <w:r w:rsidRPr="001C4A04">
        <w:rPr>
          <w:rStyle w:val="25"/>
        </w:rPr>
        <w:t>маблаги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микдори</w:t>
      </w:r>
      <w:proofErr w:type="spellEnd"/>
      <w:r w:rsidRPr="001C4A04">
        <w:rPr>
          <w:rStyle w:val="25"/>
        </w:rPr>
        <w:t>.</w:t>
      </w:r>
    </w:p>
    <w:p w:rsidR="0082116C" w:rsidRPr="001C4A04" w:rsidRDefault="0082116C" w:rsidP="0082116C">
      <w:pPr>
        <w:pStyle w:val="34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640"/>
        <w:jc w:val="both"/>
      </w:pPr>
      <w:proofErr w:type="spellStart"/>
      <w:r w:rsidRPr="001C4A04">
        <w:rPr>
          <w:rStyle w:val="25"/>
        </w:rPr>
        <w:t>Агар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предмети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ишлар</w:t>
      </w:r>
      <w:proofErr w:type="spellEnd"/>
      <w:r w:rsidRPr="001C4A04">
        <w:rPr>
          <w:rStyle w:val="25"/>
        </w:rPr>
        <w:t xml:space="preserve"> (</w:t>
      </w:r>
      <w:proofErr w:type="spellStart"/>
      <w:r w:rsidRPr="001C4A04">
        <w:rPr>
          <w:rStyle w:val="25"/>
        </w:rPr>
        <w:t>хизматлар</w:t>
      </w:r>
      <w:proofErr w:type="spellEnd"/>
      <w:proofErr w:type="gramStart"/>
      <w:r w:rsidRPr="001C4A04">
        <w:rPr>
          <w:rStyle w:val="25"/>
        </w:rPr>
        <w:t>)н</w:t>
      </w:r>
      <w:proofErr w:type="gramEnd"/>
      <w:r w:rsidRPr="001C4A04">
        <w:rPr>
          <w:rStyle w:val="25"/>
        </w:rPr>
        <w:t xml:space="preserve">и </w:t>
      </w:r>
      <w:proofErr w:type="spellStart"/>
      <w:r w:rsidRPr="001C4A04">
        <w:rPr>
          <w:rStyle w:val="25"/>
        </w:rPr>
        <w:t>бажариш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билан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боглик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фаолият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конунчиликка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биноан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лицензиялаштириши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зарур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булса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танловда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иштирок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учун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белгиланган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тартибга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мувофик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тегишли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лицензияга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булган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талабгорларга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рухсат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этилади</w:t>
      </w:r>
      <w:proofErr w:type="spellEnd"/>
      <w:r w:rsidRPr="001C4A04">
        <w:rPr>
          <w:rStyle w:val="25"/>
        </w:rPr>
        <w:t>.</w:t>
      </w:r>
    </w:p>
    <w:p w:rsidR="0082116C" w:rsidRPr="001C4A04" w:rsidRDefault="0082116C" w:rsidP="0082116C">
      <w:pPr>
        <w:pStyle w:val="34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322" w:lineRule="exact"/>
        <w:ind w:left="20" w:right="20" w:firstLine="640"/>
        <w:jc w:val="both"/>
      </w:pPr>
      <w:proofErr w:type="spellStart"/>
      <w:r w:rsidRPr="001C4A04">
        <w:rPr>
          <w:rStyle w:val="25"/>
        </w:rPr>
        <w:t>Куйидаги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талабгорларга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жараёнларида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иштирок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этишга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рухсат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берилмайди</w:t>
      </w:r>
      <w:proofErr w:type="spellEnd"/>
      <w:r w:rsidRPr="001C4A04">
        <w:rPr>
          <w:rStyle w:val="25"/>
        </w:rPr>
        <w:t>:</w:t>
      </w:r>
    </w:p>
    <w:p w:rsidR="0082116C" w:rsidRPr="001C4A04" w:rsidRDefault="0082116C" w:rsidP="0082116C">
      <w:pPr>
        <w:pStyle w:val="34"/>
        <w:shd w:val="clear" w:color="auto" w:fill="auto"/>
        <w:spacing w:before="0" w:after="0" w:line="322" w:lineRule="exact"/>
        <w:ind w:left="20" w:right="20" w:firstLine="640"/>
        <w:jc w:val="both"/>
      </w:pPr>
      <w:r w:rsidRPr="001C4A04">
        <w:rPr>
          <w:rStyle w:val="25"/>
        </w:rPr>
        <w:t>-</w:t>
      </w:r>
      <w:proofErr w:type="spellStart"/>
      <w:r w:rsidRPr="001C4A04">
        <w:rPr>
          <w:rStyle w:val="25"/>
        </w:rPr>
        <w:t>кайта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ташкил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этилиш</w:t>
      </w:r>
      <w:proofErr w:type="spellEnd"/>
      <w:r w:rsidRPr="001C4A04">
        <w:rPr>
          <w:rStyle w:val="25"/>
        </w:rPr>
        <w:t xml:space="preserve"> (</w:t>
      </w:r>
      <w:proofErr w:type="spellStart"/>
      <w:r w:rsidRPr="001C4A04">
        <w:rPr>
          <w:rStyle w:val="25"/>
        </w:rPr>
        <w:t>ажратилиши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кушилиш</w:t>
      </w:r>
      <w:proofErr w:type="spellEnd"/>
      <w:r w:rsidRPr="001C4A04">
        <w:rPr>
          <w:rStyle w:val="25"/>
        </w:rPr>
        <w:t xml:space="preserve">), </w:t>
      </w:r>
      <w:proofErr w:type="spellStart"/>
      <w:r w:rsidRPr="001C4A04">
        <w:rPr>
          <w:rStyle w:val="25"/>
        </w:rPr>
        <w:t>тугатиш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ёки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банкротлик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арафасида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турганлар</w:t>
      </w:r>
      <w:proofErr w:type="spellEnd"/>
      <w:r w:rsidRPr="001C4A04">
        <w:rPr>
          <w:rStyle w:val="25"/>
        </w:rPr>
        <w:t>; мол-</w:t>
      </w:r>
      <w:proofErr w:type="spellStart"/>
      <w:r w:rsidRPr="001C4A04">
        <w:rPr>
          <w:rStyle w:val="25"/>
        </w:rPr>
        <w:t>мулки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мусодара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килинганлар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хдмда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муассислик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келишув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молиявий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иштирок</w:t>
      </w:r>
      <w:proofErr w:type="spellEnd"/>
      <w:r w:rsidRPr="001C4A04">
        <w:rPr>
          <w:rStyle w:val="25"/>
        </w:rPr>
        <w:t xml:space="preserve">, холдинг </w:t>
      </w:r>
      <w:proofErr w:type="spellStart"/>
      <w:r w:rsidRPr="001C4A04">
        <w:rPr>
          <w:rStyle w:val="25"/>
        </w:rPr>
        <w:t>ва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бопща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шаклда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ифодаланган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бевосита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ташкилий-хукукий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ёки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бирига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молиявий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карамлиги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мавжудлар</w:t>
      </w:r>
      <w:proofErr w:type="spellEnd"/>
      <w:r w:rsidRPr="001C4A04">
        <w:rPr>
          <w:rStyle w:val="25"/>
        </w:rPr>
        <w:t>.</w:t>
      </w:r>
    </w:p>
    <w:p w:rsidR="0082116C" w:rsidRPr="001C4A04" w:rsidRDefault="0082116C" w:rsidP="0082116C">
      <w:pPr>
        <w:pStyle w:val="34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640"/>
        <w:jc w:val="both"/>
      </w:pP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иштирокчилари</w:t>
      </w:r>
      <w:proofErr w:type="spellEnd"/>
      <w:r w:rsidRPr="001C4A04">
        <w:rPr>
          <w:rStyle w:val="25"/>
        </w:rPr>
        <w:t xml:space="preserve"> - </w:t>
      </w:r>
      <w:proofErr w:type="spellStart"/>
      <w:r w:rsidRPr="001C4A04">
        <w:rPr>
          <w:rStyle w:val="25"/>
        </w:rPr>
        <w:t>талабгор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ташкилотлар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предметининг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лойиха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хужжатлари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хусусан</w:t>
      </w:r>
      <w:proofErr w:type="spellEnd"/>
      <w:r w:rsidRPr="001C4A04">
        <w:rPr>
          <w:rStyle w:val="25"/>
        </w:rPr>
        <w:t xml:space="preserve">, </w:t>
      </w:r>
      <w:proofErr w:type="spellStart"/>
      <w:r w:rsidRPr="001C4A04">
        <w:rPr>
          <w:rStyle w:val="25"/>
        </w:rPr>
        <w:t>лойихани</w:t>
      </w:r>
      <w:proofErr w:type="spellEnd"/>
      <w:r w:rsidRPr="001C4A04">
        <w:rPr>
          <w:rStyle w:val="25"/>
        </w:rPr>
        <w:t xml:space="preserve"> график </w:t>
      </w:r>
      <w:proofErr w:type="spellStart"/>
      <w:r w:rsidRPr="001C4A04">
        <w:rPr>
          <w:rStyle w:val="25"/>
        </w:rPr>
        <w:t>кисми</w:t>
      </w:r>
      <w:proofErr w:type="spellEnd"/>
      <w:r w:rsidRPr="001C4A04">
        <w:rPr>
          <w:rStyle w:val="25"/>
        </w:rPr>
        <w:t xml:space="preserve"> (</w:t>
      </w:r>
      <w:proofErr w:type="spellStart"/>
      <w:r w:rsidRPr="001C4A04">
        <w:rPr>
          <w:rStyle w:val="25"/>
        </w:rPr>
        <w:t>чизмалари</w:t>
      </w:r>
      <w:proofErr w:type="spellEnd"/>
      <w:r w:rsidRPr="001C4A04">
        <w:rPr>
          <w:rStyle w:val="25"/>
        </w:rPr>
        <w:t xml:space="preserve">) </w:t>
      </w:r>
      <w:proofErr w:type="spellStart"/>
      <w:r w:rsidRPr="001C4A04">
        <w:rPr>
          <w:rStyle w:val="25"/>
        </w:rPr>
        <w:t>билан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танишиб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чикиш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ва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таклифини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тузиш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учун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буюртмачига</w:t>
      </w:r>
      <w:proofErr w:type="spellEnd"/>
      <w:r w:rsidRPr="001C4A04">
        <w:rPr>
          <w:rStyle w:val="25"/>
        </w:rPr>
        <w:t xml:space="preserve"> (</w:t>
      </w:r>
      <w:proofErr w:type="spellStart"/>
      <w:r w:rsidRPr="001C4A04">
        <w:rPr>
          <w:rStyle w:val="25"/>
        </w:rPr>
        <w:t>танлов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ташкилотчисига</w:t>
      </w:r>
      <w:proofErr w:type="spellEnd"/>
      <w:r w:rsidRPr="001C4A04">
        <w:rPr>
          <w:rStyle w:val="25"/>
        </w:rPr>
        <w:t xml:space="preserve">) </w:t>
      </w:r>
      <w:proofErr w:type="spellStart"/>
      <w:r w:rsidRPr="001C4A04">
        <w:rPr>
          <w:rStyle w:val="25"/>
        </w:rPr>
        <w:t>такдим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этилиши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хдкида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мурожаат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килишга</w:t>
      </w:r>
      <w:proofErr w:type="spellEnd"/>
      <w:r w:rsidRPr="001C4A04">
        <w:rPr>
          <w:rStyle w:val="25"/>
        </w:rPr>
        <w:t xml:space="preserve"> </w:t>
      </w:r>
      <w:proofErr w:type="spellStart"/>
      <w:r w:rsidRPr="001C4A04">
        <w:rPr>
          <w:rStyle w:val="25"/>
        </w:rPr>
        <w:t>хаклидирлар</w:t>
      </w:r>
      <w:proofErr w:type="spellEnd"/>
      <w:r w:rsidRPr="001C4A04">
        <w:rPr>
          <w:rStyle w:val="25"/>
        </w:rPr>
        <w:t>.</w:t>
      </w:r>
    </w:p>
    <w:p w:rsidR="0082116C" w:rsidRDefault="0082116C" w:rsidP="0082116C">
      <w:pPr>
        <w:rPr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BD1955" w:rsidRDefault="00BD1955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1C4A04" w:rsidRDefault="001C4A04" w:rsidP="0082116C">
      <w:pPr>
        <w:rPr>
          <w:rStyle w:val="0pt"/>
          <w:rFonts w:eastAsia="Courier New"/>
          <w:lang w:val="uz-Cyrl-UZ"/>
        </w:rPr>
      </w:pPr>
    </w:p>
    <w:p w:rsidR="00664505" w:rsidRDefault="00197331" w:rsidP="00664505">
      <w:pPr>
        <w:spacing w:line="276" w:lineRule="auto"/>
        <w:jc w:val="center"/>
        <w:rPr>
          <w:rStyle w:val="71"/>
          <w:rFonts w:eastAsia="Courier New"/>
          <w:b w:val="0"/>
          <w:sz w:val="28"/>
          <w:szCs w:val="28"/>
          <w:lang w:val="uz-Cyrl-UZ"/>
        </w:rPr>
      </w:pPr>
      <w:r>
        <w:rPr>
          <w:rStyle w:val="0pt"/>
          <w:rFonts w:eastAsia="Courier New"/>
          <w:b w:val="0"/>
          <w:sz w:val="28"/>
          <w:szCs w:val="28"/>
          <w:lang w:val="uz-Cyrl-UZ"/>
        </w:rPr>
        <w:lastRenderedPageBreak/>
        <w:t>Андижон вилояти Мактгача таълим бошқармаси</w:t>
      </w:r>
      <w:r w:rsidR="000D476D" w:rsidRPr="00664505">
        <w:rPr>
          <w:rStyle w:val="0pt"/>
          <w:rFonts w:eastAsia="Courier New"/>
          <w:b w:val="0"/>
          <w:sz w:val="28"/>
          <w:szCs w:val="28"/>
          <w:lang w:val="uz-Cyrl-UZ"/>
        </w:rPr>
        <w:t xml:space="preserve"> иситиш тизимини</w:t>
      </w:r>
      <w:r w:rsidR="0082116C" w:rsidRPr="00664505">
        <w:rPr>
          <w:rStyle w:val="25"/>
          <w:rFonts w:eastAsia="Courier New"/>
          <w:b/>
          <w:sz w:val="28"/>
          <w:szCs w:val="28"/>
          <w:lang w:val="uz-Cyrl-UZ"/>
        </w:rPr>
        <w:t xml:space="preserve"> </w:t>
      </w:r>
      <w:r w:rsidR="0082116C" w:rsidRPr="00664505">
        <w:rPr>
          <w:rStyle w:val="25"/>
          <w:rFonts w:eastAsia="Courier New"/>
          <w:sz w:val="28"/>
          <w:szCs w:val="28"/>
          <w:lang w:val="uz-Cyrl-UZ"/>
        </w:rPr>
        <w:t>жорий</w:t>
      </w:r>
      <w:r w:rsidR="0082116C" w:rsidRPr="00664505">
        <w:rPr>
          <w:rStyle w:val="25"/>
          <w:rFonts w:eastAsiaTheme="minorHAnsi"/>
          <w:sz w:val="28"/>
          <w:szCs w:val="28"/>
          <w:lang w:val="uz-Cyrl-UZ"/>
        </w:rPr>
        <w:t xml:space="preserve"> </w:t>
      </w:r>
      <w:r w:rsidR="0082116C" w:rsidRPr="00664505">
        <w:rPr>
          <w:rStyle w:val="25"/>
          <w:rFonts w:eastAsia="Courier New"/>
          <w:sz w:val="28"/>
          <w:szCs w:val="28"/>
          <w:lang w:val="uz-Cyrl-UZ"/>
        </w:rPr>
        <w:t>таъмирлаш ишларини бажариш учун</w:t>
      </w:r>
    </w:p>
    <w:p w:rsidR="0082116C" w:rsidRPr="00664505" w:rsidRDefault="000D476D" w:rsidP="00664505">
      <w:pPr>
        <w:spacing w:line="276" w:lineRule="auto"/>
        <w:jc w:val="center"/>
        <w:rPr>
          <w:rStyle w:val="71"/>
          <w:rFonts w:eastAsiaTheme="minorHAnsi"/>
          <w:bCs w:val="0"/>
          <w:sz w:val="28"/>
          <w:szCs w:val="28"/>
          <w:lang w:val="uz-Cyrl-UZ"/>
        </w:rPr>
      </w:pPr>
      <w:r w:rsidRPr="00664505">
        <w:rPr>
          <w:rStyle w:val="71"/>
          <w:rFonts w:eastAsia="Courier New"/>
          <w:sz w:val="28"/>
          <w:szCs w:val="28"/>
          <w:lang w:val="uz-Cyrl-UZ"/>
        </w:rPr>
        <w:t>ТЕХНИК ТОПШИРИҚ</w:t>
      </w:r>
    </w:p>
    <w:p w:rsidR="0082116C" w:rsidRPr="00664505" w:rsidRDefault="0082116C" w:rsidP="0082116C">
      <w:pPr>
        <w:rPr>
          <w:b/>
          <w:lang w:val="uz-Cyrl-UZ"/>
        </w:rPr>
      </w:pPr>
    </w:p>
    <w:tbl>
      <w:tblPr>
        <w:tblpPr w:leftFromText="180" w:rightFromText="180" w:vertAnchor="page" w:horzAnchor="margin" w:tblpX="-557" w:tblpY="3151"/>
        <w:tblOverlap w:val="never"/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907"/>
        <w:gridCol w:w="7778"/>
      </w:tblGrid>
      <w:tr w:rsidR="00012C08" w:rsidRPr="00012C08" w:rsidTr="00012C08">
        <w:trPr>
          <w:trHeight w:hRule="exact" w:val="65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240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Асосий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маълумотлар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Бажарувчи</w:t>
            </w:r>
            <w:proofErr w:type="spellEnd"/>
          </w:p>
        </w:tc>
      </w:tr>
      <w:tr w:rsidR="00012C08" w:rsidRPr="00012C08" w:rsidTr="00012C08">
        <w:trPr>
          <w:trHeight w:hRule="exact" w:val="82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20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 xml:space="preserve">Объект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197331" w:rsidP="00BD1955">
            <w:pPr>
              <w:pStyle w:val="34"/>
              <w:shd w:val="clear" w:color="auto" w:fill="auto"/>
              <w:spacing w:before="0" w:after="0" w:line="235" w:lineRule="exact"/>
              <w:ind w:left="120"/>
              <w:rPr>
                <w:sz w:val="20"/>
                <w:szCs w:val="20"/>
              </w:rPr>
            </w:pPr>
            <w:r>
              <w:rPr>
                <w:rStyle w:val="0pt"/>
                <w:b w:val="0"/>
                <w:sz w:val="20"/>
                <w:szCs w:val="20"/>
                <w:lang w:val="uz-Cyrl-UZ"/>
              </w:rPr>
              <w:t>Андижон вилояти Мактгача таълим бошқармаси</w:t>
            </w:r>
            <w:r w:rsidR="000D476D" w:rsidRPr="00012C08">
              <w:rPr>
                <w:rStyle w:val="0pt"/>
                <w:rFonts w:eastAsia="Courier New"/>
                <w:b w:val="0"/>
                <w:sz w:val="20"/>
                <w:szCs w:val="20"/>
                <w:lang w:val="uz-Cyrl-UZ"/>
              </w:rPr>
              <w:t xml:space="preserve"> </w:t>
            </w:r>
            <w:r w:rsidR="00BD1955">
              <w:rPr>
                <w:rStyle w:val="0pt"/>
                <w:rFonts w:eastAsia="Courier New"/>
                <w:b w:val="0"/>
                <w:sz w:val="20"/>
                <w:szCs w:val="20"/>
                <w:lang w:val="uz-Cyrl-UZ"/>
              </w:rPr>
              <w:t>бино ва иншоатларини</w:t>
            </w:r>
            <w:r w:rsidR="000D476D" w:rsidRPr="00012C08">
              <w:rPr>
                <w:rStyle w:val="25"/>
                <w:sz w:val="20"/>
                <w:szCs w:val="20"/>
                <w:lang w:val="uz-Cyrl-UZ"/>
              </w:rPr>
              <w:t xml:space="preserve"> жорий</w:t>
            </w:r>
            <w:r w:rsidR="000D476D" w:rsidRPr="00012C08">
              <w:rPr>
                <w:rStyle w:val="25"/>
                <w:rFonts w:eastAsiaTheme="minorHAnsi"/>
                <w:sz w:val="20"/>
                <w:szCs w:val="20"/>
                <w:lang w:val="uz-Cyrl-UZ"/>
              </w:rPr>
              <w:t xml:space="preserve"> </w:t>
            </w:r>
            <w:r w:rsidR="000D476D" w:rsidRPr="00012C08">
              <w:rPr>
                <w:rStyle w:val="25"/>
                <w:sz w:val="20"/>
                <w:szCs w:val="20"/>
                <w:lang w:val="uz-Cyrl-UZ"/>
              </w:rPr>
              <w:t>таъмирлаш</w:t>
            </w:r>
          </w:p>
        </w:tc>
      </w:tr>
      <w:tr w:rsidR="00012C08" w:rsidRPr="00012C08" w:rsidTr="00012C08">
        <w:trPr>
          <w:trHeight w:hRule="exact" w:val="6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20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Буюртмачи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197331" w:rsidP="0003293E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0pt"/>
                <w:b w:val="0"/>
                <w:sz w:val="20"/>
                <w:szCs w:val="20"/>
                <w:lang w:val="uz-Cyrl-UZ"/>
              </w:rPr>
              <w:t>Андижон вилояти Мактгача таълим бошқармаси</w:t>
            </w:r>
            <w:r w:rsidR="000D476D" w:rsidRPr="00012C08">
              <w:rPr>
                <w:rStyle w:val="0pt"/>
                <w:rFonts w:eastAsia="Courier New"/>
                <w:b w:val="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012C08" w:rsidRPr="00012C08" w:rsidTr="00012C08">
        <w:trPr>
          <w:trHeight w:hRule="exact" w:val="5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20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Буюртма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учун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асос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BD1955" w:rsidP="00BD1955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85pt0pt"/>
                <w:sz w:val="20"/>
                <w:szCs w:val="20"/>
                <w:lang w:val="uz-Cyrl-UZ"/>
              </w:rPr>
              <w:t xml:space="preserve">Таъмир талаблиги </w:t>
            </w:r>
          </w:p>
        </w:tc>
      </w:tr>
      <w:tr w:rsidR="00012C08" w:rsidRPr="00012C08" w:rsidTr="00012C08">
        <w:trPr>
          <w:trHeight w:hRule="exact" w:val="4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Объектнинг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жойлашган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манзили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BD1955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  <w:lang w:val="uz-Cyrl-UZ"/>
              </w:rPr>
            </w:pPr>
            <w:r w:rsidRPr="00012C08">
              <w:rPr>
                <w:rStyle w:val="85pt0pt"/>
                <w:sz w:val="20"/>
                <w:szCs w:val="20"/>
                <w:lang w:val="uz-Cyrl-UZ"/>
              </w:rPr>
              <w:t xml:space="preserve">Андижон вилояти </w:t>
            </w:r>
            <w:r w:rsidR="00BD1955">
              <w:rPr>
                <w:rStyle w:val="85pt0pt"/>
                <w:sz w:val="20"/>
                <w:szCs w:val="20"/>
                <w:lang w:val="uz-Cyrl-UZ"/>
              </w:rPr>
              <w:t>Андижон шахар</w:t>
            </w:r>
          </w:p>
        </w:tc>
      </w:tr>
      <w:tr w:rsidR="00012C08" w:rsidRPr="00012C08" w:rsidTr="00012C08">
        <w:trPr>
          <w:trHeight w:hRule="exact" w:val="96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Катнашувчи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учун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талаблар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197331" w:rsidP="00BD1955">
            <w:pPr>
              <w:pStyle w:val="34"/>
              <w:shd w:val="clear" w:color="auto" w:fill="auto"/>
              <w:spacing w:before="0" w:after="0" w:line="235" w:lineRule="exact"/>
              <w:rPr>
                <w:sz w:val="20"/>
                <w:szCs w:val="20"/>
              </w:rPr>
            </w:pPr>
            <w:r>
              <w:rPr>
                <w:rStyle w:val="0pt"/>
                <w:b w:val="0"/>
                <w:sz w:val="20"/>
                <w:szCs w:val="20"/>
                <w:lang w:val="uz-Cyrl-UZ"/>
              </w:rPr>
              <w:t>Андижон вилояти Мактгача таълим бошқармаси</w:t>
            </w:r>
            <w:r w:rsidR="000D476D" w:rsidRPr="00012C08">
              <w:rPr>
                <w:rStyle w:val="0pt"/>
                <w:rFonts w:eastAsia="Courier New"/>
                <w:b w:val="0"/>
                <w:sz w:val="20"/>
                <w:szCs w:val="20"/>
                <w:lang w:val="uz-Cyrl-UZ"/>
              </w:rPr>
              <w:t xml:space="preserve"> </w:t>
            </w:r>
            <w:r w:rsidR="00BD1955">
              <w:rPr>
                <w:rStyle w:val="0pt"/>
                <w:rFonts w:eastAsia="Courier New"/>
                <w:b w:val="0"/>
                <w:sz w:val="20"/>
                <w:szCs w:val="20"/>
                <w:lang w:val="uz-Cyrl-UZ"/>
              </w:rPr>
              <w:t>бино ва иншоатларини</w:t>
            </w:r>
            <w:r w:rsidR="000D476D" w:rsidRPr="00012C08">
              <w:rPr>
                <w:rStyle w:val="25"/>
                <w:sz w:val="20"/>
                <w:szCs w:val="20"/>
                <w:lang w:val="uz-Cyrl-UZ"/>
              </w:rPr>
              <w:t xml:space="preserve"> жорий</w:t>
            </w:r>
            <w:r w:rsidR="000D476D" w:rsidRPr="00012C08">
              <w:rPr>
                <w:rStyle w:val="25"/>
                <w:rFonts w:eastAsiaTheme="minorHAnsi"/>
                <w:sz w:val="20"/>
                <w:szCs w:val="20"/>
                <w:lang w:val="uz-Cyrl-UZ"/>
              </w:rPr>
              <w:t xml:space="preserve"> </w:t>
            </w:r>
            <w:r w:rsidR="000D476D" w:rsidRPr="00012C08">
              <w:rPr>
                <w:rStyle w:val="25"/>
                <w:sz w:val="20"/>
                <w:szCs w:val="20"/>
                <w:lang w:val="uz-Cyrl-UZ"/>
              </w:rPr>
              <w:t>таъмирлаш</w:t>
            </w:r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таъмирлаш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буйича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малакали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мутахассисларга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эга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булиши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.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Буюртма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берилганда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тез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муддатда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таъмирлаш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ишларини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="000D476D" w:rsidRPr="00012C08">
              <w:rPr>
                <w:rStyle w:val="85pt0pt"/>
                <w:sz w:val="20"/>
                <w:szCs w:val="20"/>
              </w:rPr>
              <w:t>бажариш</w:t>
            </w:r>
            <w:proofErr w:type="spellEnd"/>
            <w:r w:rsidR="000D476D" w:rsidRPr="00012C08">
              <w:rPr>
                <w:rStyle w:val="85pt0pt"/>
                <w:sz w:val="20"/>
                <w:szCs w:val="20"/>
              </w:rPr>
              <w:t>.</w:t>
            </w:r>
          </w:p>
        </w:tc>
      </w:tr>
      <w:tr w:rsidR="00012C08" w:rsidRPr="00012C08" w:rsidTr="00012C08">
        <w:trPr>
          <w:trHeight w:hRule="exact" w:val="237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Бажарилган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ишлар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хисоб-китоби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BD1955">
            <w:pPr>
              <w:pStyle w:val="34"/>
              <w:shd w:val="clear" w:color="auto" w:fill="auto"/>
              <w:spacing w:before="0" w:after="0" w:line="23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Хизмат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курсатувчи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томонидан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такдим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килинган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,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тарафлар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томонидан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тасдикланган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бажарилган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ишлар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далолатномаси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хамда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хисоб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варакаларга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асосан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икки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томон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уртасида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узаро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тасдиклангандан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сунг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корхона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нархларидан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ошмаган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холда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ва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пул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утказиш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йули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билан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амалга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оширилади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.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Шунингдек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буюртмачи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томонидан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бажарилган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ишлар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юзасидан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утказиладиган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маблаглар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билан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кушиб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хисобланади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.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Шартномага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асосан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r w:rsidR="00BD1955">
              <w:rPr>
                <w:rStyle w:val="85pt0pt"/>
                <w:sz w:val="20"/>
                <w:szCs w:val="20"/>
                <w:lang w:val="uz-Cyrl-UZ"/>
              </w:rPr>
              <w:t>1</w:t>
            </w:r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gramStart"/>
            <w:r w:rsidRPr="00012C08">
              <w:rPr>
                <w:rStyle w:val="85pt0pt"/>
                <w:sz w:val="20"/>
                <w:szCs w:val="20"/>
              </w:rPr>
              <w:t>ой</w:t>
            </w:r>
            <w:proofErr w:type="gram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учун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тахминан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r w:rsidR="00BD1955">
              <w:rPr>
                <w:rStyle w:val="85pt0pt"/>
                <w:sz w:val="20"/>
                <w:szCs w:val="20"/>
                <w:lang w:val="uz-Cyrl-UZ"/>
              </w:rPr>
              <w:t>449266759</w:t>
            </w:r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сумлик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бажаралиши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режалаштирилган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>.</w:t>
            </w:r>
          </w:p>
        </w:tc>
      </w:tr>
      <w:tr w:rsidR="00012C08" w:rsidRPr="00012C08" w:rsidTr="00012C08">
        <w:trPr>
          <w:trHeight w:hRule="exact" w:val="85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20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gramStart"/>
            <w:r w:rsidRPr="00012C08">
              <w:rPr>
                <w:rStyle w:val="85pt0pt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245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Буюртма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асосида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хизмат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курсатувчи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томонидан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белгиланган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вазифаларни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бажариш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>.</w:t>
            </w:r>
          </w:p>
        </w:tc>
      </w:tr>
      <w:tr w:rsidR="00012C08" w:rsidRPr="00012C08" w:rsidTr="00012C08">
        <w:trPr>
          <w:trHeight w:hRule="exact" w:val="6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Хизматларни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бажариш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муддати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 xml:space="preserve">2022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йил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феврал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ойидан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2022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йил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31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мартгача</w:t>
            </w:r>
            <w:proofErr w:type="spellEnd"/>
          </w:p>
        </w:tc>
      </w:tr>
      <w:tr w:rsidR="00012C08" w:rsidRPr="00012C08" w:rsidTr="00012C08">
        <w:trPr>
          <w:trHeight w:hRule="exact" w:val="53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230" w:lineRule="exact"/>
              <w:ind w:left="120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 xml:space="preserve">Техника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хавфсизлиги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буйича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талаблар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235" w:lineRule="exact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Хизматларни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бажариш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жараёнида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ёнгин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,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саноат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ва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техника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хавфсизлиги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коидаларга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тула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риоя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килиниши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шарт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>.</w:t>
            </w:r>
          </w:p>
        </w:tc>
      </w:tr>
      <w:tr w:rsidR="00012C08" w:rsidRPr="00012C08" w:rsidTr="00012C08">
        <w:trPr>
          <w:trHeight w:hRule="exact" w:val="59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42"/>
              <w:rPr>
                <w:sz w:val="20"/>
                <w:szCs w:val="20"/>
              </w:rPr>
            </w:pPr>
            <w:r w:rsidRPr="00012C08">
              <w:rPr>
                <w:rStyle w:val="85pt0pt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ind w:left="120"/>
              <w:rPr>
                <w:sz w:val="20"/>
                <w:szCs w:val="20"/>
              </w:rPr>
            </w:pPr>
            <w:proofErr w:type="spellStart"/>
            <w:r w:rsidRPr="00012C08">
              <w:rPr>
                <w:rStyle w:val="85pt0pt"/>
                <w:sz w:val="20"/>
                <w:szCs w:val="20"/>
              </w:rPr>
              <w:t>Молиялаштириш</w:t>
            </w:r>
            <w:proofErr w:type="spellEnd"/>
            <w:r w:rsidRPr="00012C08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012C08">
              <w:rPr>
                <w:rStyle w:val="85pt0pt"/>
                <w:sz w:val="20"/>
                <w:szCs w:val="20"/>
              </w:rPr>
              <w:t>манбаи</w:t>
            </w:r>
            <w:proofErr w:type="spellEnd"/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6D" w:rsidRPr="00012C08" w:rsidRDefault="000D476D" w:rsidP="001C4A04">
            <w:pPr>
              <w:pStyle w:val="34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012C08">
              <w:rPr>
                <w:rStyle w:val="85pt0pt"/>
                <w:bCs/>
                <w:sz w:val="20"/>
                <w:szCs w:val="20"/>
              </w:rPr>
              <w:t xml:space="preserve">Бюджет маблағлари </w:t>
            </w:r>
            <w:r w:rsidR="001C4A04" w:rsidRPr="00012C08">
              <w:rPr>
                <w:rStyle w:val="85pt0pt"/>
                <w:bCs/>
                <w:sz w:val="20"/>
                <w:szCs w:val="20"/>
              </w:rPr>
              <w:t>хисобидан</w:t>
            </w:r>
          </w:p>
        </w:tc>
      </w:tr>
    </w:tbl>
    <w:p w:rsidR="00B3177E" w:rsidRPr="000D476D" w:rsidRDefault="00B3177E" w:rsidP="0082116C">
      <w:pPr>
        <w:rPr>
          <w:lang w:val="uz-Cyrl-UZ"/>
        </w:rPr>
      </w:pPr>
    </w:p>
    <w:sectPr w:rsidR="00B3177E" w:rsidRPr="000D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C0" w:rsidRDefault="008101C0">
      <w:r>
        <w:separator/>
      </w:r>
    </w:p>
  </w:endnote>
  <w:endnote w:type="continuationSeparator" w:id="0">
    <w:p w:rsidR="008101C0" w:rsidRDefault="008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C0" w:rsidRDefault="008101C0"/>
  </w:footnote>
  <w:footnote w:type="continuationSeparator" w:id="0">
    <w:p w:rsidR="008101C0" w:rsidRDefault="008101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995"/>
    <w:multiLevelType w:val="hybridMultilevel"/>
    <w:tmpl w:val="29028CD8"/>
    <w:lvl w:ilvl="0" w:tplc="2B08459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8CF7C75"/>
    <w:multiLevelType w:val="multilevel"/>
    <w:tmpl w:val="CBDC500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40A9B"/>
    <w:multiLevelType w:val="multilevel"/>
    <w:tmpl w:val="3A2E77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7E"/>
    <w:rsid w:val="00012C08"/>
    <w:rsid w:val="0003293E"/>
    <w:rsid w:val="0007018B"/>
    <w:rsid w:val="000D476D"/>
    <w:rsid w:val="001269E4"/>
    <w:rsid w:val="00197331"/>
    <w:rsid w:val="001C4A04"/>
    <w:rsid w:val="00245F96"/>
    <w:rsid w:val="002F697D"/>
    <w:rsid w:val="005A1333"/>
    <w:rsid w:val="00664505"/>
    <w:rsid w:val="008101C0"/>
    <w:rsid w:val="0082116C"/>
    <w:rsid w:val="00B3177E"/>
    <w:rsid w:val="00BD1955"/>
    <w:rsid w:val="00C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5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singl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7"/>
      <w:szCs w:val="37"/>
      <w:u w:val="none"/>
      <w:lang w:val="ru-RU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6"/>
      <w:szCs w:val="3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7"/>
      <w:szCs w:val="27"/>
      <w:u w:val="none"/>
      <w:lang w:val="ru-RU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7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/>
    </w:rPr>
  </w:style>
  <w:style w:type="character" w:customStyle="1" w:styleId="85pt0pt">
    <w:name w:val="Основной текст + 8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1"/>
      <w:szCs w:val="31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1"/>
      <w:szCs w:val="31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5"/>
      <w:sz w:val="29"/>
      <w:szCs w:val="29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9"/>
      <w:szCs w:val="29"/>
      <w:u w:val="none"/>
      <w:lang w:val="ru-RU"/>
    </w:rPr>
  </w:style>
  <w:style w:type="character" w:customStyle="1" w:styleId="130pt">
    <w:name w:val="Основной текст (13) + Не полужирный;Не курсив;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30pt0">
    <w:name w:val="Основной текст (13) + Не полужирный;Не курсив;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2125pt0pt">
    <w:name w:val="Основной текст (12) + 12.5 pt;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none"/>
      <w:lang w:val="ru-RU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</w:rPr>
  </w:style>
  <w:style w:type="character" w:customStyle="1" w:styleId="Arial7pt0pt">
    <w:name w:val="Основной текст + Arial;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rial7pt0pt0">
    <w:name w:val="Основной текст + Arial;7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Arial8pt0pt">
    <w:name w:val="Основной текст + Arial;8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i/>
      <w:iCs/>
      <w:spacing w:val="15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00" w:line="456" w:lineRule="exact"/>
      <w:ind w:firstLine="720"/>
    </w:pPr>
    <w:rPr>
      <w:rFonts w:ascii="Times New Roman" w:eastAsia="Times New Roman" w:hAnsi="Times New Roman" w:cs="Times New Roman"/>
      <w:spacing w:val="3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8"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pacing w:val="27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31"/>
      <w:szCs w:val="3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31"/>
      <w:szCs w:val="3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5"/>
      <w:sz w:val="29"/>
      <w:szCs w:val="2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b">
    <w:name w:val="List Paragraph"/>
    <w:basedOn w:val="a"/>
    <w:uiPriority w:val="34"/>
    <w:qFormat/>
    <w:rsid w:val="0082116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19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9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5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singl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7"/>
      <w:szCs w:val="37"/>
      <w:u w:val="none"/>
      <w:lang w:val="ru-RU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6"/>
      <w:szCs w:val="3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7"/>
      <w:szCs w:val="27"/>
      <w:u w:val="none"/>
      <w:lang w:val="ru-RU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7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/>
    </w:rPr>
  </w:style>
  <w:style w:type="character" w:customStyle="1" w:styleId="85pt0pt">
    <w:name w:val="Основной текст + 8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1"/>
      <w:szCs w:val="31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1"/>
      <w:szCs w:val="31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5"/>
      <w:sz w:val="29"/>
      <w:szCs w:val="29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9"/>
      <w:szCs w:val="29"/>
      <w:u w:val="none"/>
      <w:lang w:val="ru-RU"/>
    </w:rPr>
  </w:style>
  <w:style w:type="character" w:customStyle="1" w:styleId="130pt">
    <w:name w:val="Основной текст (13) + Не полужирный;Не курсив;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30pt0">
    <w:name w:val="Основной текст (13) + Не полужирный;Не курсив;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2125pt0pt">
    <w:name w:val="Основной текст (12) + 12.5 pt;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5"/>
      <w:szCs w:val="25"/>
      <w:u w:val="none"/>
      <w:lang w:val="ru-RU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</w:rPr>
  </w:style>
  <w:style w:type="character" w:customStyle="1" w:styleId="Arial7pt0pt">
    <w:name w:val="Основной текст + Arial;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rial7pt0pt0">
    <w:name w:val="Основной текст + Arial;7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Arial8pt0pt">
    <w:name w:val="Основной текст + Arial;8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i/>
      <w:iCs/>
      <w:spacing w:val="15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00" w:line="456" w:lineRule="exact"/>
      <w:ind w:firstLine="720"/>
    </w:pPr>
    <w:rPr>
      <w:rFonts w:ascii="Times New Roman" w:eastAsia="Times New Roman" w:hAnsi="Times New Roman" w:cs="Times New Roman"/>
      <w:spacing w:val="3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8"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pacing w:val="27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31"/>
      <w:szCs w:val="3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31"/>
      <w:szCs w:val="3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5"/>
      <w:sz w:val="29"/>
      <w:szCs w:val="2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b">
    <w:name w:val="List Paragraph"/>
    <w:basedOn w:val="a"/>
    <w:uiPriority w:val="34"/>
    <w:qFormat/>
    <w:rsid w:val="0082116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19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9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19K08_SAR_1</dc:creator>
  <cp:lastModifiedBy>19K08_SAR_1</cp:lastModifiedBy>
  <cp:revision>16</cp:revision>
  <cp:lastPrinted>2022-02-14T12:04:00Z</cp:lastPrinted>
  <dcterms:created xsi:type="dcterms:W3CDTF">2022-02-11T10:48:00Z</dcterms:created>
  <dcterms:modified xsi:type="dcterms:W3CDTF">2022-02-14T12:07:00Z</dcterms:modified>
</cp:coreProperties>
</file>