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40" w:rsidRDefault="00626440" w:rsidP="00626440">
      <w:pPr>
        <w:rPr>
          <w:szCs w:val="24"/>
        </w:rPr>
      </w:pPr>
      <w:proofErr w:type="spellStart"/>
      <w:r>
        <w:rPr>
          <w:szCs w:val="24"/>
        </w:rPr>
        <w:t>Тавар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моддий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бойликлар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хом-ашё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материалллар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сотиб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олиш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курсатиш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хакида</w:t>
      </w:r>
      <w:proofErr w:type="spellEnd"/>
    </w:p>
    <w:p w:rsidR="00626440" w:rsidRDefault="00626440" w:rsidP="00626440">
      <w:pPr>
        <w:pStyle w:val="2"/>
        <w:jc w:val="center"/>
        <w:rPr>
          <w:sz w:val="20"/>
          <w:szCs w:val="20"/>
          <w:lang w:val="uz-Cyrl-UZ"/>
        </w:rPr>
      </w:pPr>
      <w:r w:rsidRPr="00544FF6">
        <w:rPr>
          <w:sz w:val="20"/>
          <w:szCs w:val="20"/>
          <w:lang w:val="uz-Cyrl-UZ"/>
        </w:rPr>
        <w:t xml:space="preserve">ШАРТНОМА № </w:t>
      </w:r>
    </w:p>
    <w:p w:rsidR="00626440" w:rsidRPr="006F5330" w:rsidRDefault="00626440" w:rsidP="00626440">
      <w:pPr>
        <w:ind w:firstLine="708"/>
        <w:rPr>
          <w:rFonts w:ascii="Calibri" w:eastAsia="Calibri" w:hAnsi="Calibri" w:cs="Times New Roman"/>
          <w:b/>
          <w:sz w:val="20"/>
          <w:szCs w:val="20"/>
          <w:lang w:val="uz-Cyrl-UZ"/>
        </w:rPr>
      </w:pP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20</w:t>
      </w:r>
      <w:r>
        <w:rPr>
          <w:b/>
          <w:sz w:val="20"/>
          <w:szCs w:val="20"/>
          <w:lang w:val="uz-Cyrl-UZ"/>
        </w:rPr>
        <w:t>2</w:t>
      </w:r>
      <w:r w:rsidR="00EB063E">
        <w:rPr>
          <w:b/>
          <w:sz w:val="20"/>
          <w:szCs w:val="20"/>
          <w:lang w:val="uz-Cyrl-UZ"/>
        </w:rPr>
        <w:t>2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-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йил  «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>
        <w:rPr>
          <w:b/>
          <w:sz w:val="20"/>
          <w:szCs w:val="20"/>
          <w:lang w:val="uz-Cyrl-UZ"/>
        </w:rPr>
        <w:t>__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»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___________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                 Олтиарик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шахри</w:t>
      </w:r>
    </w:p>
    <w:p w:rsidR="00626440" w:rsidRPr="00534F48" w:rsidRDefault="00626440" w:rsidP="008C6953">
      <w:pPr>
        <w:pStyle w:val="a7"/>
        <w:rPr>
          <w:rFonts w:ascii="Cambria" w:hAnsi="Cambria" w:cs="Times New Roman"/>
          <w:sz w:val="20"/>
          <w:szCs w:val="20"/>
          <w:lang w:val="uz-Cyrl-UZ"/>
        </w:rPr>
      </w:pPr>
      <w:r w:rsidRPr="001A669F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A669F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534F48">
        <w:rPr>
          <w:rFonts w:ascii="Cambria" w:hAnsi="Cambria" w:cs="Times New Roman"/>
          <w:sz w:val="20"/>
          <w:szCs w:val="20"/>
          <w:lang w:val="uz-Cyrl-UZ"/>
        </w:rPr>
        <w:tab/>
        <w:t xml:space="preserve">Икки томонлама хўжалик муносабатларини ифодаловчи мазкур шартнома Ўзбекистон Республикаси Конунчилиги хамда ўз Низомига асосан фаолият юритувчи </w:t>
      </w:r>
      <w:r w:rsidR="005E7FBC">
        <w:rPr>
          <w:rFonts w:ascii="Cambria" w:hAnsi="Cambria" w:cs="Times New Roman"/>
          <w:sz w:val="20"/>
          <w:szCs w:val="20"/>
          <w:lang w:val="uz-Cyrl-UZ"/>
        </w:rPr>
        <w:t xml:space="preserve">Халк таълими булими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 номидан рахбар </w:t>
      </w:r>
      <w:r w:rsidR="007401A4">
        <w:rPr>
          <w:rFonts w:ascii="Cambria" w:hAnsi="Cambria" w:cs="Times New Roman"/>
          <w:sz w:val="20"/>
          <w:szCs w:val="20"/>
          <w:lang w:val="uz-Cyrl-UZ"/>
        </w:rPr>
        <w:t>_____________________________</w:t>
      </w:r>
      <w:r>
        <w:rPr>
          <w:rFonts w:ascii="Cambria" w:hAnsi="Cambria" w:cs="Times New Roman"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(келгусида «Буюртмачи» деб аталади) биринчи томондан ва уз Низоми асосида иш юритувчи </w:t>
      </w:r>
      <w:r w:rsidR="007401A4" w:rsidRPr="007401A4">
        <w:rPr>
          <w:rFonts w:ascii="Cambria" w:hAnsi="Cambria" w:cs="Times New Roman"/>
          <w:b/>
          <w:sz w:val="20"/>
          <w:szCs w:val="20"/>
          <w:lang w:val="uz-Cyrl-UZ"/>
        </w:rPr>
        <w:t>"</w:t>
      </w:r>
      <w:r w:rsidR="00EB063E">
        <w:rPr>
          <w:rFonts w:ascii="Cambria" w:hAnsi="Cambria" w:cs="Times New Roman"/>
          <w:b/>
          <w:sz w:val="20"/>
          <w:szCs w:val="20"/>
          <w:lang w:val="uz-Cyrl-UZ"/>
        </w:rPr>
        <w:t>___________________________________________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>(кейинги ўринларда «</w:t>
      </w:r>
      <w:r w:rsidR="007401A4">
        <w:rPr>
          <w:rFonts w:ascii="Cambria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» деб аталади) номидан раҳбар </w:t>
      </w:r>
      <w:r w:rsidR="00EB063E">
        <w:rPr>
          <w:rFonts w:ascii="Cambria" w:hAnsi="Cambria" w:cs="Times New Roman"/>
          <w:sz w:val="20"/>
          <w:szCs w:val="20"/>
          <w:lang w:val="uz-Cyrl-UZ"/>
        </w:rPr>
        <w:t>________________________</w:t>
      </w:r>
      <w:r>
        <w:rPr>
          <w:rFonts w:ascii="Cambria" w:hAnsi="Cambria" w:cs="Times New Roman"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 иккинчи томондан, мазкур шартномани куйидаги ишларни бажариш учун тузилдилар:</w:t>
      </w:r>
    </w:p>
    <w:p w:rsidR="00626440" w:rsidRPr="00534F48" w:rsidRDefault="00626440" w:rsidP="00626440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  <w:lang w:val="uz-Cyrl-UZ"/>
        </w:rPr>
        <w:t>1. ШАРТНОМА ПРЕДМЕТИ.</w:t>
      </w:r>
    </w:p>
    <w:p w:rsidR="00626440" w:rsidRPr="00534F48" w:rsidRDefault="007401A4" w:rsidP="008C6953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/>
          <w:b w:val="0"/>
          <w:sz w:val="20"/>
          <w:szCs w:val="20"/>
          <w:lang w:val="uz-Cyrl-UZ"/>
        </w:rPr>
      </w:pPr>
      <w:r>
        <w:rPr>
          <w:rFonts w:ascii="Cambria" w:hAnsi="Cambria"/>
          <w:b w:val="0"/>
          <w:sz w:val="20"/>
          <w:szCs w:val="20"/>
          <w:lang w:val="uz-Cyrl-UZ"/>
        </w:rPr>
        <w:t>«Сотувчи</w:t>
      </w:r>
      <w:r w:rsidR="00626440" w:rsidRPr="00534F48">
        <w:rPr>
          <w:rFonts w:ascii="Cambria" w:hAnsi="Cambria"/>
          <w:b w:val="0"/>
          <w:sz w:val="20"/>
          <w:szCs w:val="20"/>
          <w:lang w:val="uz-Cyrl-UZ"/>
        </w:rPr>
        <w:t xml:space="preserve">» </w:t>
      </w:r>
      <w:r w:rsidR="00272529">
        <w:rPr>
          <w:rFonts w:ascii="Cambria" w:hAnsi="Cambria"/>
          <w:b w:val="0"/>
          <w:sz w:val="20"/>
          <w:szCs w:val="20"/>
          <w:lang w:val="uz-Cyrl-UZ"/>
        </w:rPr>
        <w:t>узига тегишли булган мол-мулкни сотиш, “Харидор” эса кабул килиб олинган махсулот ёки тавар (курсатилган хизмат) учун  туловларни  белгиланган тартибда амалга ошириш мажбуриятини оладилар</w:t>
      </w:r>
      <w:r w:rsidR="00626440" w:rsidRPr="00534F48">
        <w:rPr>
          <w:rFonts w:ascii="Cambria" w:hAnsi="Cambria"/>
          <w:b w:val="0"/>
          <w:sz w:val="20"/>
          <w:szCs w:val="20"/>
          <w:lang w:val="uz-Cyrl-UZ"/>
        </w:rPr>
        <w:t xml:space="preserve">. </w:t>
      </w:r>
    </w:p>
    <w:p w:rsidR="00272529" w:rsidRPr="00534F48" w:rsidRDefault="00272529" w:rsidP="008C6953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2</w:t>
      </w:r>
      <w:r w:rsidRPr="00534F48">
        <w:rPr>
          <w:rFonts w:ascii="Cambria" w:hAnsi="Cambria"/>
          <w:sz w:val="20"/>
          <w:szCs w:val="20"/>
          <w:lang w:val="uz-Cyrl-UZ"/>
        </w:rPr>
        <w:t xml:space="preserve">. ШАРТНОМА </w:t>
      </w:r>
      <w:r>
        <w:rPr>
          <w:rFonts w:ascii="Cambria" w:hAnsi="Cambria"/>
          <w:sz w:val="20"/>
          <w:szCs w:val="20"/>
          <w:lang w:val="uz-Cyrl-UZ"/>
        </w:rPr>
        <w:t>НАРХИ</w:t>
      </w:r>
      <w:r w:rsidRPr="00534F48">
        <w:rPr>
          <w:rFonts w:ascii="Cambria" w:hAnsi="Cambria"/>
          <w:sz w:val="20"/>
          <w:szCs w:val="20"/>
          <w:lang w:val="uz-Cyrl-UZ"/>
        </w:rPr>
        <w:t>.</w:t>
      </w:r>
    </w:p>
    <w:tbl>
      <w:tblPr>
        <w:tblW w:w="9348" w:type="dxa"/>
        <w:tblInd w:w="103" w:type="dxa"/>
        <w:tblLook w:val="04A0"/>
      </w:tblPr>
      <w:tblGrid>
        <w:gridCol w:w="561"/>
        <w:gridCol w:w="3423"/>
        <w:gridCol w:w="1212"/>
        <w:gridCol w:w="1148"/>
        <w:gridCol w:w="1347"/>
        <w:gridCol w:w="1657"/>
      </w:tblGrid>
      <w:tr w:rsidR="008438D3" w:rsidTr="001A60B9">
        <w:trPr>
          <w:trHeight w:val="4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Таварнинг номи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Улчов бирлиги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Микдори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Нархи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D3" w:rsidRDefault="008438D3" w:rsidP="005E7FBC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Суммаси</w:t>
            </w: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 xml:space="preserve">Ун 1-нав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lang w:val="uz-Cyrl-UZ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Шакар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Пахта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Ёги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Семичка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Ёги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Шанти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крем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Маянез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0,5 литр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Зелённий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горох 250гр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BA7703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Масла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Шедралета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250 </w:t>
            </w:r>
            <w:proofErr w:type="spellStart"/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грам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1A60B9">
        <w:trPr>
          <w:trHeight w:val="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BA7703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Калбаса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B9" w:rsidRDefault="001A60B9" w:rsidP="001A60B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60B9" w:rsidTr="00D00FED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Default="001A60B9" w:rsidP="001A60B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E0" w:rsidRDefault="000730E0" w:rsidP="001A60B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uz-Cyrl-UZ"/>
        </w:rPr>
      </w:pPr>
    </w:p>
    <w:p w:rsidR="007401A4" w:rsidRDefault="00AC2D82" w:rsidP="005E7FBC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Таварларнинг шартномавий умумий бахоси</w:t>
      </w:r>
      <w:r w:rsidR="00190B84">
        <w:rPr>
          <w:rFonts w:ascii="Cambria" w:eastAsia="Calibri" w:hAnsi="Cambria" w:cs="Times New Roman"/>
          <w:sz w:val="20"/>
          <w:szCs w:val="20"/>
          <w:lang w:val="uz-Cyrl-UZ"/>
        </w:rPr>
        <w:t xml:space="preserve">  _</w:t>
      </w:r>
      <w:r w:rsidR="00D00FED">
        <w:rPr>
          <w:rFonts w:ascii="Cambria" w:eastAsia="Calibri" w:hAnsi="Cambria" w:cs="Times New Roman"/>
          <w:sz w:val="20"/>
          <w:szCs w:val="20"/>
          <w:lang w:val="uz-Cyrl-UZ"/>
        </w:rPr>
        <w:t>_____________________</w:t>
      </w:r>
      <w:r w:rsidR="00190B84">
        <w:rPr>
          <w:rFonts w:ascii="Cambria" w:eastAsia="Calibri" w:hAnsi="Cambria" w:cs="Times New Roman"/>
          <w:sz w:val="20"/>
          <w:szCs w:val="20"/>
          <w:lang w:val="uz-Cyrl-UZ"/>
        </w:rPr>
        <w:t>(</w:t>
      </w:r>
      <w:r w:rsidR="00D00FED">
        <w:rPr>
          <w:rFonts w:ascii="Cambria" w:eastAsia="Calibri" w:hAnsi="Cambria" w:cs="Times New Roman"/>
          <w:sz w:val="20"/>
          <w:szCs w:val="20"/>
          <w:lang w:val="uz-Cyrl-UZ"/>
        </w:rPr>
        <w:t>________________________________</w:t>
      </w:r>
      <w:r w:rsidR="00190B84">
        <w:rPr>
          <w:rFonts w:ascii="Cambria" w:eastAsia="Calibri" w:hAnsi="Cambria" w:cs="Times New Roman"/>
          <w:sz w:val="20"/>
          <w:szCs w:val="20"/>
          <w:lang w:val="uz-Cyrl-UZ"/>
        </w:rPr>
        <w:t xml:space="preserve">) сум </w:t>
      </w:r>
    </w:p>
    <w:p w:rsidR="00626440" w:rsidRPr="00AC2D82" w:rsidRDefault="007401A4" w:rsidP="008C6953">
      <w:pPr>
        <w:pStyle w:val="2"/>
        <w:jc w:val="both"/>
        <w:rPr>
          <w:rFonts w:ascii="Cambria" w:eastAsia="Calibri" w:hAnsi="Cambria"/>
          <w:b w:val="0"/>
          <w:sz w:val="20"/>
          <w:szCs w:val="20"/>
          <w:lang w:val="uz-Cyrl-UZ"/>
        </w:rPr>
      </w:pPr>
      <w:r w:rsidRPr="00AC2D82">
        <w:rPr>
          <w:rFonts w:ascii="Cambria" w:hAnsi="Cambria"/>
          <w:b w:val="0"/>
          <w:sz w:val="20"/>
          <w:szCs w:val="20"/>
          <w:lang w:val="uz-Cyrl-UZ"/>
        </w:rPr>
        <w:t>2.1</w:t>
      </w:r>
      <w:r w:rsidR="00626440" w:rsidRPr="00AC2D82">
        <w:rPr>
          <w:rFonts w:ascii="Cambria" w:eastAsia="Calibri" w:hAnsi="Cambria"/>
          <w:b w:val="0"/>
          <w:sz w:val="20"/>
          <w:szCs w:val="20"/>
          <w:lang w:val="uz-Cyrl-UZ"/>
        </w:rPr>
        <w:t xml:space="preserve"> Зарурий асослар мавжуд булганда «Буюртмачи» ва «Пудратчи»нинг келишувига асосан мазкур шартномага кушимча битим расмийлаштирилиши мумкин.</w:t>
      </w:r>
    </w:p>
    <w:p w:rsidR="00190B84" w:rsidRDefault="00626440" w:rsidP="00190B8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3. ХИСОБ-КИТОБ КИЛИШ ТАРТИБИ</w:t>
      </w:r>
    </w:p>
    <w:p w:rsidR="002C347A" w:rsidRPr="002C347A" w:rsidRDefault="00AC2D82" w:rsidP="00190B84">
      <w:pPr>
        <w:spacing w:after="0" w:line="240" w:lineRule="auto"/>
        <w:jc w:val="center"/>
        <w:rPr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3.1.  «Сотувчи</w:t>
      </w:r>
      <w:r w:rsidR="00626440" w:rsidRPr="00534F48">
        <w:rPr>
          <w:rFonts w:ascii="Cambria" w:hAnsi="Cambria"/>
          <w:sz w:val="20"/>
          <w:szCs w:val="20"/>
          <w:lang w:val="uz-Cyrl-UZ"/>
        </w:rPr>
        <w:t xml:space="preserve">» томонидан </w:t>
      </w:r>
      <w:r>
        <w:rPr>
          <w:rFonts w:ascii="Cambria" w:hAnsi="Cambria"/>
          <w:sz w:val="20"/>
          <w:szCs w:val="20"/>
          <w:lang w:val="uz-Cyrl-UZ"/>
        </w:rPr>
        <w:t xml:space="preserve">тавар (курсатилган хизмат) </w:t>
      </w:r>
      <w:r w:rsidR="00626440" w:rsidRPr="00534F48">
        <w:rPr>
          <w:rFonts w:ascii="Cambria" w:hAnsi="Cambria"/>
          <w:sz w:val="20"/>
          <w:szCs w:val="20"/>
          <w:lang w:val="uz-Cyrl-UZ"/>
        </w:rPr>
        <w:t xml:space="preserve"> тулик бажарилгандан сўнг, узаро солиштирув далолатномаларига асосан, бажарилган ишлари киймати учун «Буюртмачи» пул ўтказиш йул</w:t>
      </w:r>
      <w:r>
        <w:rPr>
          <w:rFonts w:ascii="Cambria" w:hAnsi="Cambria"/>
          <w:sz w:val="20"/>
          <w:szCs w:val="20"/>
          <w:lang w:val="uz-Cyrl-UZ"/>
        </w:rPr>
        <w:t>и билан тўловни амалга оширади.</w:t>
      </w:r>
      <w:r w:rsidR="00626440" w:rsidRPr="00534F48">
        <w:rPr>
          <w:rFonts w:ascii="Cambria" w:hAnsi="Cambria"/>
          <w:sz w:val="20"/>
          <w:szCs w:val="20"/>
          <w:lang w:val="uz-Cyrl-UZ"/>
        </w:rPr>
        <w:t xml:space="preserve">   </w:t>
      </w:r>
    </w:p>
    <w:p w:rsidR="00626440" w:rsidRPr="00534F48" w:rsidRDefault="00626440" w:rsidP="00190B84">
      <w:pPr>
        <w:spacing w:after="0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3.2. 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«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Буюртмачи» олдиндан шартнома умумий суммасини </w:t>
      </w:r>
      <w:r w:rsidR="00AC2D82">
        <w:rPr>
          <w:rFonts w:ascii="Cambria" w:eastAsia="Calibri" w:hAnsi="Cambria" w:cs="Times New Roman"/>
          <w:sz w:val="20"/>
          <w:szCs w:val="20"/>
          <w:lang w:val="uz-Cyrl-UZ"/>
        </w:rPr>
        <w:t>30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% микдорида аванс туловини «</w:t>
      </w:r>
      <w:r w:rsidR="00510B48"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» хисоб ракамига утказиб беради. К</w:t>
      </w:r>
      <w:r w:rsidRPr="00534F48">
        <w:rPr>
          <w:rFonts w:ascii="Cambria" w:eastAsia="Calibri" w:hAnsi="Cambria" w:cs="Times New Roman"/>
          <w:bCs/>
          <w:sz w:val="20"/>
          <w:szCs w:val="20"/>
          <w:lang w:val="uz-Cyrl-UZ"/>
        </w:rPr>
        <w:t xml:space="preserve">ейинги хисоб-китоблар хакикатда бажарилган ишлар хажмига караб, аванс маблагларини хисобга олган холда амалга оширилади.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</w:t>
      </w:r>
    </w:p>
    <w:p w:rsidR="00626440" w:rsidRPr="00534F48" w:rsidRDefault="00626440" w:rsidP="00626440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</w:rPr>
        <w:t>4</w:t>
      </w:r>
      <w:r w:rsidRPr="00534F48">
        <w:rPr>
          <w:rFonts w:ascii="Cambria" w:hAnsi="Cambria"/>
          <w:sz w:val="20"/>
          <w:szCs w:val="20"/>
          <w:lang w:val="uz-Cyrl-UZ"/>
        </w:rPr>
        <w:t>. ИШЛАРНИ БАЖАРИШ ТАРТИБИ ВА МУДДАТЛАРИ.</w:t>
      </w:r>
    </w:p>
    <w:p w:rsidR="00626440" w:rsidRPr="00534F48" w:rsidRDefault="00626440" w:rsidP="00190B84">
      <w:pPr>
        <w:spacing w:after="0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4.1.  «Буюртмачи» томонидан олдиндан тулов амалга оширилган кундан бошлаб </w:t>
      </w:r>
      <w:r w:rsidR="00510B48">
        <w:rPr>
          <w:rFonts w:ascii="Cambria" w:eastAsia="Calibri" w:hAnsi="Cambria" w:cs="Times New Roman"/>
          <w:sz w:val="20"/>
          <w:szCs w:val="20"/>
          <w:lang w:val="uz-Cyrl-UZ"/>
        </w:rPr>
        <w:t>3 кун муддат ичида «Бюртмачи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 w:rsidR="00510B48"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 бошланиши шарт. Бажарилиши лозим булган ишлар </w:t>
      </w:r>
      <w:r w:rsidR="00510B48">
        <w:rPr>
          <w:rFonts w:ascii="Cambria" w:eastAsia="Calibri" w:hAnsi="Cambria" w:cs="Times New Roman"/>
          <w:sz w:val="20"/>
          <w:szCs w:val="20"/>
          <w:lang w:val="uz-Cyrl-UZ"/>
        </w:rPr>
        <w:t>3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кунига кадар тулик якунланиши керак.    </w:t>
      </w:r>
    </w:p>
    <w:p w:rsidR="00626440" w:rsidRPr="00626440" w:rsidRDefault="00510B48" w:rsidP="00190B84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4.2.  «Сотувчи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>ишларни амалдаги ва меъёрлари талабларига мувофик булишини ва сифатли бажар</w:t>
      </w:r>
      <w:r w:rsidR="00626440" w:rsidRPr="00626440">
        <w:rPr>
          <w:rFonts w:ascii="Cambria" w:eastAsia="Calibri" w:hAnsi="Cambria" w:cs="Times New Roman"/>
          <w:sz w:val="20"/>
          <w:szCs w:val="20"/>
          <w:lang w:val="uz-Cyrl-UZ"/>
        </w:rPr>
        <w:t>илишини таъминлайди.</w:t>
      </w:r>
    </w:p>
    <w:p w:rsidR="00626440" w:rsidRPr="00534F48" w:rsidRDefault="00626440" w:rsidP="00190B8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b/>
          <w:sz w:val="20"/>
          <w:szCs w:val="20"/>
          <w:lang w:val="uz-Cyrl-UZ"/>
        </w:rPr>
        <w:t xml:space="preserve">5.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ТОМОНЛАРНИ ХУКУК ВА МАЖБУРИЯТЛАРИ.</w:t>
      </w:r>
    </w:p>
    <w:p w:rsidR="00626440" w:rsidRPr="00626440" w:rsidRDefault="00626440" w:rsidP="00190B84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sz w:val="20"/>
          <w:szCs w:val="20"/>
          <w:lang w:val="uz-Cyrl-UZ"/>
        </w:rPr>
        <w:t>5</w:t>
      </w:r>
      <w:r w:rsidR="002C347A">
        <w:rPr>
          <w:rFonts w:ascii="Cambria" w:eastAsia="Calibri" w:hAnsi="Cambria" w:cs="Times New Roman"/>
          <w:sz w:val="20"/>
          <w:szCs w:val="20"/>
          <w:lang w:val="uz-Cyrl-UZ"/>
        </w:rPr>
        <w:t>.1. 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мазкур шартномада назарда </w:t>
      </w:r>
      <w:r w:rsidR="002C347A"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ишларини тулик хажмда ва белгиланган муддатларда бажариш мажбуриятини олади. </w:t>
      </w:r>
    </w:p>
    <w:p w:rsidR="008C6953" w:rsidRDefault="00626440" w:rsidP="00190B84">
      <w:pPr>
        <w:spacing w:after="0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5.</w:t>
      </w:r>
      <w:r w:rsidR="002C347A">
        <w:rPr>
          <w:rFonts w:ascii="Cambria" w:eastAsia="Calibri" w:hAnsi="Cambria" w:cs="Times New Roman"/>
          <w:sz w:val="20"/>
          <w:szCs w:val="20"/>
          <w:lang w:val="uz-Cyrl-UZ"/>
        </w:rPr>
        <w:t xml:space="preserve">2. 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Бажарилган ишларда камчилик ва нуксонлар аникланган такдирда, «Буюртмачи» томонидан далолатнома расмийлаштирилади ва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>10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 муддатда «Пудратчи»га хабар юборилади. «Пудратчи» томонидан ушбу аникланган камчилик ва нуксонлар уз маблаги ва уз кучи билан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 xml:space="preserve">10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кун давомида бартараф этилади.        </w:t>
      </w:r>
    </w:p>
    <w:p w:rsidR="00626440" w:rsidRPr="00534F48" w:rsidRDefault="00626440" w:rsidP="00190B84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6. ЖАРИМАЛАРНИ КУЛЛАНИЛИШИ.</w:t>
      </w:r>
    </w:p>
    <w:p w:rsidR="00626440" w:rsidRPr="00534F48" w:rsidRDefault="00626440" w:rsidP="00190B84">
      <w:pPr>
        <w:spacing w:after="0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6.1. Томонлардан бири шартнома шартларини бажармаган ёки зарур даражада бажармаган такдирда айбдор томон иккинчи томонга етказилган зарарни тулик коплайди. </w:t>
      </w:r>
    </w:p>
    <w:p w:rsidR="00626440" w:rsidRPr="00534F48" w:rsidRDefault="00720D63" w:rsidP="00190B84">
      <w:pPr>
        <w:spacing w:after="0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6.2. Агар «Сотувчи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бажарилиши лозим булган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муддатларида бошл</w:t>
      </w:r>
      <w:r>
        <w:rPr>
          <w:rFonts w:ascii="Cambria" w:eastAsia="Calibri" w:hAnsi="Cambria" w:cs="Times New Roman"/>
          <w:sz w:val="20"/>
          <w:szCs w:val="20"/>
          <w:lang w:val="uz-Cyrl-UZ"/>
        </w:rPr>
        <w:t>анмаса ва якунланмаса, «Сотувчи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етказиб берилган тавар (курсатилган хизмат) 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>бажарилмаган ишлар кийматини 0.05% микдорида ҳар бир муддати ўтган куни учун «Буюртмачи»га жарима тўлайди, лекин бунда жариманинг умумий суммаси бажарилмаган ишлар кийматини 50% дан ошмаслиги керак.</w:t>
      </w:r>
    </w:p>
    <w:p w:rsidR="00626440" w:rsidRPr="00534F48" w:rsidRDefault="00720D63" w:rsidP="00626440">
      <w:pPr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6.3. «Сотувчи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ишлари белгиланган муддатларда якунлангандан кейин «Буюртмачи» томонидан туловлар уз муддатида амалга оширилмаса туланмаган суммани 0.04% микдорида ҳар бир муддати ўтган кун учун «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»га  жарима тўлайди, </w:t>
      </w:r>
      <w:r w:rsidR="00626440" w:rsidRPr="00534F48">
        <w:rPr>
          <w:rFonts w:ascii="Cambria" w:eastAsia="Calibri" w:hAnsi="Cambria" w:cs="Times New Roman"/>
          <w:sz w:val="20"/>
          <w:szCs w:val="20"/>
          <w:lang w:val="uz-Cyrl-UZ"/>
        </w:rPr>
        <w:lastRenderedPageBreak/>
        <w:t>лекин бунда жариманинг умумий суммаси утказиб берилмаган маблаглар суммасини 50% дан ошмаслиги керак.</w:t>
      </w:r>
    </w:p>
    <w:p w:rsidR="00190B84" w:rsidRDefault="00626440" w:rsidP="00190B84">
      <w:pPr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6.4</w:t>
      </w:r>
      <w:r w:rsidRPr="00534F48">
        <w:rPr>
          <w:rFonts w:ascii="Cambria" w:eastAsia="Calibri" w:hAnsi="Cambria" w:cs="Times New Roman"/>
          <w:sz w:val="20"/>
          <w:szCs w:val="20"/>
        </w:rPr>
        <w:t>.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Жарималар тўланиши «Сотувчи»ни шартномада белгиланган мажбуриятларини бажаришдан озод этмайди.</w:t>
      </w:r>
    </w:p>
    <w:p w:rsidR="00626440" w:rsidRPr="00534F48" w:rsidRDefault="00626440" w:rsidP="00190B84">
      <w:pPr>
        <w:ind w:left="2124" w:firstLine="708"/>
        <w:jc w:val="both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7. ФОРС-МАЖОР ХОЛАТЛАРИ.</w:t>
      </w:r>
    </w:p>
    <w:p w:rsidR="00626440" w:rsidRPr="00534F48" w:rsidRDefault="00626440" w:rsidP="00626440">
      <w:pPr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7.1.  Агар ушбу шартнома буйича мажбуриятлар кисман ёки тулик бажарилмаслиги табиат ходисалари, уруш, оммавий тартибсизликлар ва бошка енгиб белмас куч холатлари натижасида келиб чикса, томонлар жавобгарликдан озод этиладилар. </w:t>
      </w:r>
    </w:p>
    <w:p w:rsidR="00626440" w:rsidRPr="00626440" w:rsidRDefault="00626440" w:rsidP="00626440">
      <w:pPr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8. КУШИМЧА ШАРТЛАР.</w:t>
      </w:r>
    </w:p>
    <w:p w:rsidR="00626440" w:rsidRPr="00534F48" w:rsidRDefault="00626440" w:rsidP="0062644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8.1. Ушбу шартномани бажариш, узгартириш ва уни бекор килишда пайдо буладиган низолар энг аввало тарафларнинг келишуви билан хал килинади.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келишилмаса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хужалик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суди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ва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конунлар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тартибда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хал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килинади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626440" w:rsidRPr="00534F48" w:rsidRDefault="00626440" w:rsidP="0062644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8.2.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тарафларнинг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келишувига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асосан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ёки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Фукаролик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кодексига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хамда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хужжатлари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нормаларига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биноан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келтирилган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зарарни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тулаган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холда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муддатидан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илгари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бекор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килиш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мумкин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626440" w:rsidRPr="00534F48" w:rsidRDefault="00626440" w:rsidP="0062644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8.3. Ушбу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20</w:t>
      </w:r>
      <w:r>
        <w:rPr>
          <w:rFonts w:ascii="Cambria" w:eastAsia="Calibri" w:hAnsi="Cambria" w:cs="Times New Roman"/>
          <w:sz w:val="20"/>
          <w:szCs w:val="20"/>
        </w:rPr>
        <w:t>2</w:t>
      </w:r>
      <w:r w:rsidR="005E7FBC">
        <w:rPr>
          <w:rFonts w:ascii="Cambria" w:eastAsia="Calibri" w:hAnsi="Cambria" w:cs="Times New Roman"/>
          <w:sz w:val="20"/>
          <w:szCs w:val="20"/>
        </w:rPr>
        <w:t>2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йил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«</w:t>
      </w:r>
      <w:r>
        <w:rPr>
          <w:rFonts w:ascii="Cambria" w:eastAsia="Calibri" w:hAnsi="Cambria" w:cs="Times New Roman"/>
          <w:sz w:val="20"/>
          <w:szCs w:val="20"/>
        </w:rPr>
        <w:t>______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» </w:t>
      </w:r>
      <w:r>
        <w:rPr>
          <w:rFonts w:ascii="Cambria" w:eastAsia="Calibri" w:hAnsi="Cambria" w:cs="Times New Roman"/>
          <w:sz w:val="20"/>
          <w:szCs w:val="20"/>
        </w:rPr>
        <w:t xml:space="preserve">__________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дан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202</w:t>
      </w:r>
      <w:r w:rsidR="005E7FBC">
        <w:rPr>
          <w:rFonts w:ascii="Cambria" w:eastAsia="Calibri" w:hAnsi="Cambria" w:cs="Times New Roman"/>
          <w:sz w:val="20"/>
          <w:szCs w:val="20"/>
        </w:rPr>
        <w:t>2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-йил «31»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_Декабр__гача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тузилди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икки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томонлама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имзолан</w:t>
      </w:r>
      <w:r w:rsidR="00720D63">
        <w:rPr>
          <w:rFonts w:ascii="Cambria" w:eastAsia="Calibri" w:hAnsi="Cambria" w:cs="Times New Roman"/>
          <w:sz w:val="20"/>
          <w:szCs w:val="20"/>
        </w:rPr>
        <w:t>гандан</w:t>
      </w:r>
      <w:proofErr w:type="spellEnd"/>
      <w:r w:rsidR="00720D63"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сунг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конуний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кучга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киради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626440" w:rsidRPr="00534F48" w:rsidRDefault="00626440" w:rsidP="00626440">
      <w:pPr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4F48">
        <w:rPr>
          <w:rFonts w:ascii="Cambria" w:eastAsia="Calibri" w:hAnsi="Cambria" w:cs="Times New Roman"/>
          <w:b/>
          <w:sz w:val="20"/>
          <w:szCs w:val="20"/>
        </w:rPr>
        <w:t>9. ТОМОНЛАРНИ ХУКУКИЙ МАНЗИЛИ ВА РЕКВИЗИТЛАРИ</w:t>
      </w:r>
    </w:p>
    <w:tbl>
      <w:tblPr>
        <w:tblW w:w="5437" w:type="pct"/>
        <w:tblInd w:w="-39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24"/>
        <w:gridCol w:w="2124"/>
        <w:gridCol w:w="902"/>
        <w:gridCol w:w="2416"/>
        <w:gridCol w:w="2216"/>
      </w:tblGrid>
      <w:tr w:rsidR="00626440" w:rsidRPr="00534F48" w:rsidTr="0043046F">
        <w:trPr>
          <w:trHeight w:val="375"/>
        </w:trPr>
        <w:tc>
          <w:tcPr>
            <w:tcW w:w="5000" w:type="pct"/>
            <w:gridSpan w:val="6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2A39CD">
            <w:pPr>
              <w:pStyle w:val="ab"/>
              <w:jc w:val="center"/>
              <w:rPr>
                <w:rFonts w:ascii="Cambria" w:hAnsi="Cambria"/>
              </w:rPr>
            </w:pP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юридик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манзили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ва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реквизитлари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</w:tr>
      <w:tr w:rsidR="00190B84" w:rsidRPr="00534F48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«</w:t>
            </w:r>
            <w:r w:rsidRPr="00534F48">
              <w:rPr>
                <w:rFonts w:ascii="Cambria" w:hAnsi="Cambria"/>
                <w:color w:val="000000"/>
                <w:sz w:val="20"/>
                <w:szCs w:val="20"/>
                <w:lang w:val="uz-Cyrl-UZ"/>
              </w:rPr>
              <w:t>пудратчи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«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Буюртмачи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</w:tc>
      </w:tr>
      <w:tr w:rsidR="00190B84" w:rsidRPr="00534F48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DA5226" w:rsidRDefault="00190B84" w:rsidP="00190B84">
            <w:pPr>
              <w:pStyle w:val="a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534F48">
              <w:rPr>
                <w:rFonts w:ascii="Cambria" w:hAnsi="Cambria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Fonts w:ascii="Cambria" w:hAnsi="Cambria"/>
                <w:b/>
                <w:i/>
                <w:sz w:val="20"/>
                <w:szCs w:val="20"/>
                <w:lang w:val="uz-Cyrl-UZ"/>
              </w:rPr>
              <w:t>“</w:t>
            </w:r>
            <w:r w:rsidR="00EB063E">
              <w:rPr>
                <w:rFonts w:ascii="Cambria" w:hAnsi="Cambria"/>
                <w:b/>
                <w:sz w:val="20"/>
                <w:szCs w:val="20"/>
                <w:lang w:val="uz-Cyrl-UZ"/>
              </w:rPr>
              <w:t>_____________________________________________</w:t>
            </w:r>
            <w:r>
              <w:rPr>
                <w:rFonts w:ascii="Cambria" w:hAnsi="Cambria"/>
                <w:b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EB063E" w:rsidP="00190B84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__________________________________________________</w:t>
            </w:r>
            <w:r w:rsidR="00190B8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B84" w:rsidRPr="00534F48" w:rsidTr="00190B84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Манзил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_____________________________________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Манзил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190B84" w:rsidRPr="00534F48" w:rsidTr="00190B84">
        <w:trPr>
          <w:trHeight w:val="35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Тел./факс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____________________________________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Тел./факс _____________________________________</w:t>
            </w:r>
          </w:p>
        </w:tc>
      </w:tr>
      <w:tr w:rsidR="00190B84" w:rsidRPr="00534F48" w:rsidTr="00190B84">
        <w:trPr>
          <w:trHeight w:val="4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(ҳ/</w:t>
            </w: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ёки</w:t>
            </w:r>
            <w:proofErr w:type="spellEnd"/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шғҳ)</w:t>
            </w:r>
            <w:r w:rsidRPr="00534F48">
              <w:rPr>
                <w:rFonts w:ascii="Cambria" w:eastAsia="Calibri" w:hAnsi="Cambria" w:cs="Times New Roman"/>
                <w:color w:val="00000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</w:rPr>
              <w:t>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ғҳ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190B84" w:rsidRPr="00534F48" w:rsidTr="00190B84">
        <w:trPr>
          <w:trHeight w:val="40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EB063E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/>
              <w:rPr>
                <w:rFonts w:ascii="Cambria" w:eastAsia="Calibri" w:hAnsi="Cambria" w:cs="Times New Roman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Ташкилотнинг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СТИРи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190B84" w:rsidRPr="00534F48" w:rsidTr="00190B84">
        <w:trPr>
          <w:trHeight w:val="8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EB063E" w:rsidP="00190B84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МФО___________</w:t>
            </w:r>
            <w:r w:rsidR="00190B84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190B84"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СТИР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</w:t>
            </w:r>
            <w:r w:rsidR="00190B84" w:rsidRPr="00534F48">
              <w:rPr>
                <w:rFonts w:ascii="Cambria" w:eastAsia="Calibri" w:hAnsi="Cambria" w:cs="Times New Roman"/>
                <w:spacing w:val="-5"/>
                <w:sz w:val="25"/>
                <w:szCs w:val="25"/>
              </w:rPr>
              <w:t xml:space="preserve"> </w:t>
            </w:r>
            <w:r w:rsidR="00190B84"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190B84"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ИФУТ</w:t>
            </w:r>
          </w:p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(оконх)</w:t>
            </w:r>
            <w:r>
              <w:rPr>
                <w:rFonts w:ascii="Cambria" w:eastAsia="Calibri" w:hAnsi="Cambria" w:cs="Times New Roman"/>
                <w:b/>
                <w:spacing w:val="-6"/>
                <w:sz w:val="25"/>
                <w:szCs w:val="25"/>
                <w:lang w:val="uz-Cyrl-UZ"/>
              </w:rPr>
              <w:t xml:space="preserve">                                                                 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Default="00190B84" w:rsidP="00190B84">
            <w:pPr>
              <w:spacing w:after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ИФУ</w:t>
            </w: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(</w:t>
            </w:r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оконх)</w:t>
            </w:r>
          </w:p>
          <w:p w:rsidR="00190B84" w:rsidRDefault="00190B84" w:rsidP="00190B84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Узбегистон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Ғазначилик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                                          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                       б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ўлинмаси</w:t>
            </w:r>
          </w:p>
          <w:p w:rsidR="00190B84" w:rsidRPr="00534F48" w:rsidRDefault="00190B84" w:rsidP="00190B84">
            <w:pPr>
              <w:spacing w:after="0"/>
              <w:rPr>
                <w:rFonts w:ascii="Cambria" w:eastAsia="Calibri" w:hAnsi="Cambria" w:cs="Times New Roman"/>
              </w:rPr>
            </w:pP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</w:rPr>
              <w:t>ЯҒҲ</w:t>
            </w: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</w:rPr>
              <w:t>23 402 000 300 100 001 010</w:t>
            </w:r>
          </w:p>
        </w:tc>
      </w:tr>
      <w:tr w:rsidR="00190B84" w:rsidRPr="00534F48" w:rsidTr="00190B84">
        <w:trPr>
          <w:trHeight w:val="316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Марказий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банкнинг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Тошкент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шаҳар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Бош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б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ошқармаси Ҳисоб-китоб-касса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маркази</w:t>
            </w:r>
            <w:proofErr w:type="spellEnd"/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,                 .     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(ҲККМ)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B84" w:rsidRPr="00534F48" w:rsidTr="00190B84">
        <w:trPr>
          <w:trHeight w:val="123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34F48">
              <w:rPr>
                <w:rFonts w:ascii="Calibri" w:eastAsia="Calibri" w:hAnsi="Calibri" w:cs="Times New Roman"/>
              </w:rPr>
              <w:t xml:space="preserve">МФО:00014 Ғазначилик </w:t>
            </w:r>
            <w:proofErr w:type="spellStart"/>
            <w:r w:rsidRPr="00534F48">
              <w:rPr>
                <w:rFonts w:ascii="Calibri" w:eastAsia="Calibri" w:hAnsi="Calibri" w:cs="Times New Roman"/>
              </w:rPr>
              <w:t>бўлинмасининг</w:t>
            </w:r>
            <w:proofErr w:type="spellEnd"/>
            <w:r w:rsidRPr="00534F48">
              <w:rPr>
                <w:rFonts w:ascii="Calibri" w:eastAsia="Calibri" w:hAnsi="Calibri" w:cs="Times New Roman"/>
              </w:rPr>
              <w:t xml:space="preserve"> </w:t>
            </w:r>
          </w:p>
          <w:p w:rsidR="00190B84" w:rsidRPr="00534F48" w:rsidRDefault="00190B84" w:rsidP="00190B84">
            <w:pPr>
              <w:spacing w:after="0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СТИР:    201122919</w:t>
            </w:r>
          </w:p>
        </w:tc>
      </w:tr>
      <w:tr w:rsidR="00190B84" w:rsidRPr="00534F48" w:rsidTr="00190B84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90B84" w:rsidRPr="00534F48" w:rsidRDefault="00190B84" w:rsidP="00190B84">
            <w:pPr>
              <w:spacing w:after="0"/>
              <w:rPr>
                <w:rFonts w:ascii="Cambria" w:eastAsia="Calibri" w:hAnsi="Cambria" w:cs="Times New Roman"/>
              </w:rPr>
            </w:pPr>
          </w:p>
        </w:tc>
      </w:tr>
      <w:tr w:rsidR="00626440" w:rsidRPr="00534F48" w:rsidTr="00190B84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190B8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Раҳбар______________</w:t>
            </w:r>
            <w:r w:rsidR="00EB063E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______________________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       </w:t>
            </w:r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авозими</w:t>
            </w:r>
            <w:proofErr w:type="spellEnd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) (Ф.И.О.)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190B84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раҳбари____________</w:t>
            </w:r>
            <w:r w:rsidR="00214C6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</w:t>
            </w:r>
            <w:r w:rsidR="00190B84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190B84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Тешабоев</w:t>
            </w:r>
            <w:proofErr w:type="spellEnd"/>
            <w:r w:rsidR="00214C6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 </w:t>
            </w:r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лавозими</w:t>
            </w:r>
            <w:proofErr w:type="spellEnd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) (Ф.И.О.)</w:t>
            </w:r>
          </w:p>
        </w:tc>
      </w:tr>
      <w:tr w:rsidR="00626440" w:rsidRPr="00534F48" w:rsidTr="00190B84">
        <w:trPr>
          <w:trHeight w:val="6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C23C2D" w:rsidRDefault="00626440" w:rsidP="0043046F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626440" w:rsidRPr="00534F48" w:rsidTr="00190B84">
        <w:trPr>
          <w:trHeight w:val="66"/>
        </w:trPr>
        <w:tc>
          <w:tcPr>
            <w:tcW w:w="264" w:type="pct"/>
            <w:shd w:val="clear" w:color="auto" w:fill="FFFFFF"/>
          </w:tcPr>
          <w:p w:rsidR="00626440" w:rsidRPr="009F6580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990" w:type="pct"/>
            <w:shd w:val="clear" w:color="auto" w:fill="FFFFFF"/>
          </w:tcPr>
          <w:p w:rsidR="00626440" w:rsidRPr="00534F48" w:rsidRDefault="00626440" w:rsidP="0043046F">
            <w:pPr>
              <w:pStyle w:val="ab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pct"/>
            <w:vMerge w:val="restart"/>
            <w:shd w:val="clear" w:color="auto" w:fill="FFFFFF"/>
          </w:tcPr>
          <w:p w:rsidR="00626440" w:rsidRPr="009F6580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4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9F6580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</w:rPr>
              <w:t> </w:t>
            </w:r>
          </w:p>
        </w:tc>
        <w:tc>
          <w:tcPr>
            <w:tcW w:w="1182" w:type="pct"/>
            <w:shd w:val="clear" w:color="auto" w:fill="FFFFFF"/>
          </w:tcPr>
          <w:p w:rsidR="00626440" w:rsidRPr="00534F48" w:rsidRDefault="00626440" w:rsidP="0043046F">
            <w:pPr>
              <w:pStyle w:val="ab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pct"/>
            <w:shd w:val="clear" w:color="auto" w:fill="FFFFFF"/>
          </w:tcPr>
          <w:p w:rsidR="00626440" w:rsidRPr="009F6580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26440" w:rsidRPr="00534F48" w:rsidTr="00190B84">
        <w:trPr>
          <w:trHeight w:val="562"/>
        </w:trPr>
        <w:tc>
          <w:tcPr>
            <w:tcW w:w="1254" w:type="pct"/>
            <w:gridSpan w:val="2"/>
            <w:shd w:val="clear" w:color="auto" w:fill="FFFFFF"/>
          </w:tcPr>
          <w:p w:rsidR="00626440" w:rsidRPr="00534F48" w:rsidRDefault="00626440" w:rsidP="0043046F">
            <w:pPr>
              <w:pStyle w:val="ab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М.Ў.</w:t>
            </w:r>
          </w:p>
        </w:tc>
        <w:tc>
          <w:tcPr>
            <w:tcW w:w="1039" w:type="pct"/>
            <w:vMerge/>
            <w:tcBorders>
              <w:lef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43046F">
            <w:pPr>
              <w:spacing w:before="100" w:beforeAutospacing="1"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tcBorders>
              <w:lef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26440" w:rsidRPr="00534F48" w:rsidRDefault="00626440" w:rsidP="0043046F">
            <w:pPr>
              <w:pStyle w:val="ab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М.Ў.</w:t>
            </w:r>
          </w:p>
        </w:tc>
      </w:tr>
    </w:tbl>
    <w:p w:rsidR="002A39CD" w:rsidRPr="00626440" w:rsidRDefault="002A39CD" w:rsidP="00EB063E">
      <w:pPr>
        <w:rPr>
          <w:szCs w:val="24"/>
        </w:rPr>
      </w:pPr>
    </w:p>
    <w:sectPr w:rsidR="002A39CD" w:rsidRPr="00626440" w:rsidSect="008C69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6FD21AF"/>
    <w:multiLevelType w:val="hybridMultilevel"/>
    <w:tmpl w:val="AB383872"/>
    <w:lvl w:ilvl="0" w:tplc="326A7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4A"/>
    <w:rsid w:val="0002396A"/>
    <w:rsid w:val="00041B4E"/>
    <w:rsid w:val="000730E0"/>
    <w:rsid w:val="000A60D6"/>
    <w:rsid w:val="000C5FC2"/>
    <w:rsid w:val="000F1AA3"/>
    <w:rsid w:val="00150160"/>
    <w:rsid w:val="00150161"/>
    <w:rsid w:val="00176201"/>
    <w:rsid w:val="00190B84"/>
    <w:rsid w:val="001A60B9"/>
    <w:rsid w:val="001E6C40"/>
    <w:rsid w:val="00214C66"/>
    <w:rsid w:val="00260E3B"/>
    <w:rsid w:val="00272529"/>
    <w:rsid w:val="0027734C"/>
    <w:rsid w:val="002A39CD"/>
    <w:rsid w:val="002A7710"/>
    <w:rsid w:val="002C347A"/>
    <w:rsid w:val="00325702"/>
    <w:rsid w:val="00346602"/>
    <w:rsid w:val="00365966"/>
    <w:rsid w:val="003845A8"/>
    <w:rsid w:val="003E4BA2"/>
    <w:rsid w:val="003F22C0"/>
    <w:rsid w:val="004236AB"/>
    <w:rsid w:val="0043046F"/>
    <w:rsid w:val="00456124"/>
    <w:rsid w:val="004B3EAA"/>
    <w:rsid w:val="004B5014"/>
    <w:rsid w:val="004C155A"/>
    <w:rsid w:val="00510B48"/>
    <w:rsid w:val="00534C5D"/>
    <w:rsid w:val="005360BF"/>
    <w:rsid w:val="005A2E85"/>
    <w:rsid w:val="005A3BC5"/>
    <w:rsid w:val="005E7FBC"/>
    <w:rsid w:val="005F0C1C"/>
    <w:rsid w:val="00607785"/>
    <w:rsid w:val="00623CFF"/>
    <w:rsid w:val="00626440"/>
    <w:rsid w:val="00667694"/>
    <w:rsid w:val="00674F18"/>
    <w:rsid w:val="0067700D"/>
    <w:rsid w:val="006A49F7"/>
    <w:rsid w:val="006A5C0F"/>
    <w:rsid w:val="006E37AE"/>
    <w:rsid w:val="00720D63"/>
    <w:rsid w:val="007401A4"/>
    <w:rsid w:val="007C0A39"/>
    <w:rsid w:val="007D768E"/>
    <w:rsid w:val="00843184"/>
    <w:rsid w:val="008438D3"/>
    <w:rsid w:val="008650D2"/>
    <w:rsid w:val="008A223C"/>
    <w:rsid w:val="008C254A"/>
    <w:rsid w:val="008C6953"/>
    <w:rsid w:val="00A16209"/>
    <w:rsid w:val="00A3148B"/>
    <w:rsid w:val="00AC2D82"/>
    <w:rsid w:val="00B45D37"/>
    <w:rsid w:val="00BA7703"/>
    <w:rsid w:val="00BB14DD"/>
    <w:rsid w:val="00BF6265"/>
    <w:rsid w:val="00C00CAD"/>
    <w:rsid w:val="00C1225D"/>
    <w:rsid w:val="00C20DA5"/>
    <w:rsid w:val="00C93A80"/>
    <w:rsid w:val="00CA1908"/>
    <w:rsid w:val="00CF706C"/>
    <w:rsid w:val="00D00FED"/>
    <w:rsid w:val="00D16290"/>
    <w:rsid w:val="00D32E96"/>
    <w:rsid w:val="00D43E9D"/>
    <w:rsid w:val="00D55A74"/>
    <w:rsid w:val="00DC594B"/>
    <w:rsid w:val="00DC79EF"/>
    <w:rsid w:val="00E33B80"/>
    <w:rsid w:val="00E5223E"/>
    <w:rsid w:val="00E62618"/>
    <w:rsid w:val="00E6634A"/>
    <w:rsid w:val="00E72FC9"/>
    <w:rsid w:val="00EB063E"/>
    <w:rsid w:val="00EC600F"/>
    <w:rsid w:val="00F80AF6"/>
    <w:rsid w:val="00FA7431"/>
    <w:rsid w:val="00FD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</w:style>
  <w:style w:type="paragraph" w:styleId="2">
    <w:name w:val="heading 2"/>
    <w:basedOn w:val="a"/>
    <w:next w:val="a"/>
    <w:link w:val="20"/>
    <w:qFormat/>
    <w:rsid w:val="006264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D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6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626440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64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6264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6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26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35</cp:revision>
  <cp:lastPrinted>2021-06-28T12:06:00Z</cp:lastPrinted>
  <dcterms:created xsi:type="dcterms:W3CDTF">2020-01-27T11:36:00Z</dcterms:created>
  <dcterms:modified xsi:type="dcterms:W3CDTF">2022-03-15T03:54:00Z</dcterms:modified>
</cp:coreProperties>
</file>