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134" w:rsidRPr="006C0DC8" w:rsidRDefault="008C46C8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DC8">
        <w:rPr>
          <w:rFonts w:ascii="Times New Roman" w:hAnsi="Times New Roman" w:cs="Times New Roman"/>
          <w:b/>
          <w:sz w:val="24"/>
          <w:szCs w:val="24"/>
        </w:rPr>
        <w:t>ШАРТНОМА №</w:t>
      </w:r>
      <w:r w:rsidR="00426134" w:rsidRPr="006C0DC8">
        <w:rPr>
          <w:rFonts w:ascii="Times New Roman" w:hAnsi="Times New Roman" w:cs="Times New Roman"/>
          <w:b/>
          <w:sz w:val="24"/>
          <w:szCs w:val="24"/>
        </w:rPr>
        <w:t>. _____________</w:t>
      </w:r>
    </w:p>
    <w:p w:rsidR="00426134" w:rsidRPr="006C0DC8" w:rsidRDefault="00967546" w:rsidP="006C0DC8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6C0DC8">
        <w:rPr>
          <w:rFonts w:ascii="Times New Roman" w:hAnsi="Times New Roman" w:cs="Times New Roman"/>
          <w:b/>
          <w:sz w:val="24"/>
          <w:szCs w:val="24"/>
          <w:lang w:val="uz-Cyrl-UZ"/>
        </w:rPr>
        <w:t>Олмалиқ ш.</w:t>
      </w:r>
      <w:r w:rsidRPr="006C0DC8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6C0DC8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6C0DC8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6C0DC8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6C0DC8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="00467156" w:rsidRPr="006C0DC8">
        <w:rPr>
          <w:rFonts w:ascii="Times New Roman" w:hAnsi="Times New Roman" w:cs="Times New Roman"/>
          <w:sz w:val="24"/>
          <w:szCs w:val="24"/>
        </w:rPr>
        <w:tab/>
      </w:r>
      <w:r w:rsidR="00467156" w:rsidRPr="006C0DC8">
        <w:rPr>
          <w:rFonts w:ascii="Times New Roman" w:hAnsi="Times New Roman" w:cs="Times New Roman"/>
          <w:sz w:val="24"/>
          <w:szCs w:val="24"/>
        </w:rPr>
        <w:tab/>
      </w:r>
      <w:r w:rsidR="00467156" w:rsidRPr="006C0DC8">
        <w:rPr>
          <w:rFonts w:ascii="Times New Roman" w:hAnsi="Times New Roman" w:cs="Times New Roman"/>
          <w:sz w:val="24"/>
          <w:szCs w:val="24"/>
        </w:rPr>
        <w:tab/>
      </w:r>
      <w:r w:rsidR="00B6256A" w:rsidRPr="006C0DC8">
        <w:rPr>
          <w:rFonts w:ascii="Times New Roman" w:hAnsi="Times New Roman" w:cs="Times New Roman"/>
          <w:b/>
          <w:sz w:val="24"/>
          <w:szCs w:val="24"/>
        </w:rPr>
        <w:t>"____" _______</w:t>
      </w:r>
      <w:r w:rsidR="00467156" w:rsidRPr="006C0DC8"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  <w:tab/>
      </w:r>
      <w:r w:rsidR="008C46C8" w:rsidRPr="006C0DC8">
        <w:rPr>
          <w:rFonts w:ascii="Times New Roman" w:hAnsi="Times New Roman" w:cs="Times New Roman"/>
          <w:b/>
          <w:sz w:val="24"/>
          <w:szCs w:val="24"/>
        </w:rPr>
        <w:t>2022й</w:t>
      </w:r>
      <w:r w:rsidR="00426134" w:rsidRPr="006C0DC8">
        <w:rPr>
          <w:rFonts w:ascii="Times New Roman" w:hAnsi="Times New Roman" w:cs="Times New Roman"/>
          <w:b/>
          <w:sz w:val="24"/>
          <w:szCs w:val="24"/>
        </w:rPr>
        <w:t>.</w:t>
      </w:r>
    </w:p>
    <w:p w:rsidR="00426134" w:rsidRPr="006C0DC8" w:rsidRDefault="00426134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6027" w:rsidRPr="006C0DC8" w:rsidRDefault="00616027" w:rsidP="006160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«Олмалиқ КМК» АЖ, бундан буён матнда </w:t>
      </w:r>
      <w:r w:rsidRPr="006C0DC8">
        <w:rPr>
          <w:rFonts w:ascii="Times New Roman" w:hAnsi="Times New Roman" w:cs="Times New Roman"/>
          <w:b/>
          <w:sz w:val="24"/>
          <w:szCs w:val="24"/>
        </w:rPr>
        <w:t>"</w:t>
      </w:r>
      <w:r w:rsidRPr="006C0DC8">
        <w:rPr>
          <w:rFonts w:ascii="Times New Roman" w:hAnsi="Times New Roman" w:cs="Times New Roman"/>
          <w:b/>
          <w:sz w:val="24"/>
          <w:szCs w:val="24"/>
          <w:lang w:val="uz-Cyrl-UZ"/>
        </w:rPr>
        <w:t>Буюртмачи</w:t>
      </w:r>
      <w:r w:rsidRPr="006C0DC8">
        <w:rPr>
          <w:rFonts w:ascii="Times New Roman" w:hAnsi="Times New Roman" w:cs="Times New Roman"/>
          <w:b/>
          <w:sz w:val="24"/>
          <w:szCs w:val="24"/>
        </w:rPr>
        <w:t>"</w:t>
      </w:r>
      <w:r w:rsidRPr="006C0DC8">
        <w:rPr>
          <w:rFonts w:ascii="Times New Roman" w:hAnsi="Times New Roman" w:cs="Times New Roman"/>
          <w:sz w:val="24"/>
          <w:szCs w:val="24"/>
        </w:rPr>
        <w:t xml:space="preserve"> деб аталади, бир томондан ишончнома асосида К. </w:t>
      </w:r>
      <w:r w:rsidRPr="006C0DC8">
        <w:rPr>
          <w:rFonts w:ascii="Times New Roman" w:hAnsi="Times New Roman" w:cs="Times New Roman"/>
          <w:sz w:val="24"/>
          <w:szCs w:val="24"/>
          <w:lang w:val="uz-Cyrl-UZ"/>
        </w:rPr>
        <w:t>Б</w:t>
      </w:r>
      <w:r w:rsidRPr="006C0DC8">
        <w:rPr>
          <w:rFonts w:ascii="Times New Roman" w:hAnsi="Times New Roman" w:cs="Times New Roman"/>
          <w:sz w:val="24"/>
          <w:szCs w:val="24"/>
        </w:rPr>
        <w:t>. Исм</w:t>
      </w:r>
      <w:r>
        <w:rPr>
          <w:rFonts w:ascii="Times New Roman" w:hAnsi="Times New Roman" w:cs="Times New Roman"/>
          <w:sz w:val="24"/>
          <w:szCs w:val="24"/>
        </w:rPr>
        <w:t>ай</w:t>
      </w:r>
      <w:r w:rsidRPr="006C0DC8">
        <w:rPr>
          <w:rFonts w:ascii="Times New Roman" w:hAnsi="Times New Roman" w:cs="Times New Roman"/>
          <w:sz w:val="24"/>
          <w:szCs w:val="24"/>
        </w:rPr>
        <w:t>илов бошқарув раисининг тижорат масалалари б</w:t>
      </w:r>
      <w:r w:rsidRPr="006C0DC8">
        <w:rPr>
          <w:rFonts w:ascii="Times New Roman" w:hAnsi="Times New Roman" w:cs="Times New Roman"/>
          <w:sz w:val="24"/>
          <w:szCs w:val="24"/>
          <w:lang w:val="uz-Cyrl-UZ"/>
        </w:rPr>
        <w:t>ўйича</w:t>
      </w:r>
      <w:r w:rsidRPr="006C0DC8">
        <w:rPr>
          <w:rFonts w:ascii="Times New Roman" w:hAnsi="Times New Roman" w:cs="Times New Roman"/>
          <w:sz w:val="24"/>
          <w:szCs w:val="24"/>
        </w:rPr>
        <w:t xml:space="preserve"> ўринбосари вазифасини бажарувчи</w:t>
      </w:r>
      <w:r w:rsidRPr="006C0DC8">
        <w:rPr>
          <w:rFonts w:ascii="Times New Roman" w:hAnsi="Times New Roman" w:cs="Times New Roman"/>
          <w:sz w:val="24"/>
          <w:szCs w:val="24"/>
          <w:lang w:val="uz-Cyrl-UZ"/>
        </w:rPr>
        <w:t>си</w:t>
      </w:r>
      <w:r w:rsidRPr="006C0DC8">
        <w:rPr>
          <w:rFonts w:ascii="Times New Roman" w:hAnsi="Times New Roman" w:cs="Times New Roman"/>
          <w:sz w:val="24"/>
          <w:szCs w:val="24"/>
        </w:rPr>
        <w:t xml:space="preserve">  ______________________ </w:t>
      </w:r>
      <w:r w:rsidRPr="006C0DC8">
        <w:rPr>
          <w:rFonts w:ascii="Times New Roman" w:hAnsi="Times New Roman" w:cs="Times New Roman"/>
          <w:sz w:val="24"/>
          <w:szCs w:val="24"/>
          <w:lang w:val="uz-Cyrl-UZ"/>
        </w:rPr>
        <w:t>ва иккинчи томонда</w:t>
      </w:r>
      <w:r>
        <w:rPr>
          <w:rFonts w:ascii="Times New Roman" w:hAnsi="Times New Roman" w:cs="Times New Roman"/>
          <w:sz w:val="24"/>
          <w:szCs w:val="24"/>
          <w:lang w:val="uz-Cyrl-UZ"/>
        </w:rPr>
        <w:t>н</w:t>
      </w:r>
      <w:r w:rsidRPr="006C0DC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C0DC8">
        <w:rPr>
          <w:rFonts w:ascii="Times New Roman" w:hAnsi="Times New Roman" w:cs="Times New Roman"/>
          <w:sz w:val="24"/>
          <w:szCs w:val="24"/>
        </w:rPr>
        <w:t xml:space="preserve">бундан кейин </w:t>
      </w:r>
      <w:r w:rsidRPr="006C0DC8">
        <w:rPr>
          <w:rFonts w:ascii="Times New Roman" w:hAnsi="Times New Roman" w:cs="Times New Roman"/>
          <w:b/>
          <w:sz w:val="24"/>
          <w:szCs w:val="24"/>
        </w:rPr>
        <w:t>"Ижрочи"</w:t>
      </w:r>
      <w:r w:rsidRPr="006C0DC8">
        <w:rPr>
          <w:rFonts w:ascii="Times New Roman" w:hAnsi="Times New Roman" w:cs="Times New Roman"/>
          <w:sz w:val="24"/>
          <w:szCs w:val="24"/>
        </w:rPr>
        <w:t xml:space="preserve"> деб аталади, шахсан ________________,  устав асосида биргаликда </w:t>
      </w:r>
      <w:r w:rsidRPr="006C0DC8">
        <w:rPr>
          <w:rFonts w:ascii="Times New Roman" w:hAnsi="Times New Roman" w:cs="Times New Roman"/>
          <w:b/>
          <w:sz w:val="24"/>
          <w:szCs w:val="24"/>
        </w:rPr>
        <w:t>"Томонлар"</w:t>
      </w:r>
      <w:r w:rsidRPr="006C0DC8">
        <w:rPr>
          <w:rFonts w:ascii="Times New Roman" w:hAnsi="Times New Roman" w:cs="Times New Roman"/>
          <w:sz w:val="24"/>
          <w:szCs w:val="24"/>
        </w:rPr>
        <w:t xml:space="preserve"> деб аталадиган ушбу шартномани қуйидагилар бўйича туздилар:</w:t>
      </w:r>
    </w:p>
    <w:p w:rsidR="008C46C8" w:rsidRPr="006C0DC8" w:rsidRDefault="008C46C8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6C8" w:rsidRPr="006C0DC8" w:rsidRDefault="008C46C8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DC8">
        <w:rPr>
          <w:rFonts w:ascii="Times New Roman" w:hAnsi="Times New Roman" w:cs="Times New Roman"/>
          <w:b/>
          <w:sz w:val="24"/>
          <w:szCs w:val="24"/>
        </w:rPr>
        <w:t>1. ШАРТНОМА ПРЕДМЕТИ.</w:t>
      </w:r>
    </w:p>
    <w:p w:rsidR="008C46C8" w:rsidRPr="006C0DC8" w:rsidRDefault="008C46C8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6C8" w:rsidRPr="006C0DC8" w:rsidRDefault="008C46C8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1.1. Ушбу шартнома асосида буюртмачи тайинлайди</w:t>
      </w:r>
      <w:r w:rsidR="006C0DC8" w:rsidRPr="00616027">
        <w:rPr>
          <w:rFonts w:ascii="Times New Roman" w:hAnsi="Times New Roman" w:cs="Times New Roman"/>
          <w:sz w:val="24"/>
          <w:szCs w:val="24"/>
        </w:rPr>
        <w:t>,</w:t>
      </w:r>
      <w:r w:rsidRPr="006C0DC8">
        <w:rPr>
          <w:rFonts w:ascii="Times New Roman" w:hAnsi="Times New Roman" w:cs="Times New Roman"/>
          <w:sz w:val="24"/>
          <w:szCs w:val="24"/>
        </w:rPr>
        <w:t xml:space="preserve"> тўлайди ва </w:t>
      </w:r>
      <w:r w:rsidR="00CD3D42">
        <w:rPr>
          <w:rFonts w:ascii="Times New Roman" w:hAnsi="Times New Roman" w:cs="Times New Roman"/>
          <w:sz w:val="24"/>
          <w:szCs w:val="24"/>
        </w:rPr>
        <w:t>ижрочи</w:t>
      </w:r>
      <w:r w:rsidR="00483B31" w:rsidRPr="00616027">
        <w:rPr>
          <w:rFonts w:ascii="Times New Roman" w:hAnsi="Times New Roman" w:cs="Times New Roman"/>
          <w:sz w:val="24"/>
          <w:szCs w:val="24"/>
        </w:rPr>
        <w:t xml:space="preserve"> “</w:t>
      </w:r>
      <w:r w:rsidR="00483B31" w:rsidRPr="006C0DC8">
        <w:rPr>
          <w:rFonts w:ascii="Times New Roman" w:hAnsi="Times New Roman" w:cs="Times New Roman"/>
          <w:sz w:val="24"/>
          <w:szCs w:val="24"/>
        </w:rPr>
        <w:t>Олмалиқ КМК</w:t>
      </w:r>
      <w:r w:rsidR="00483B31" w:rsidRPr="00616027">
        <w:rPr>
          <w:rFonts w:ascii="Times New Roman" w:hAnsi="Times New Roman" w:cs="Times New Roman"/>
          <w:sz w:val="24"/>
          <w:szCs w:val="24"/>
        </w:rPr>
        <w:t>”</w:t>
      </w:r>
      <w:r w:rsidR="00483B31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3B31" w:rsidRPr="006C0DC8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r w:rsidR="00AB4699" w:rsidRPr="00616027">
        <w:rPr>
          <w:rFonts w:ascii="Times New Roman" w:hAnsi="Times New Roman" w:cs="Times New Roman"/>
          <w:sz w:val="24"/>
          <w:szCs w:val="24"/>
        </w:rPr>
        <w:t>«</w:t>
      </w:r>
      <w:r w:rsidR="00C948EE" w:rsidRPr="00616027">
        <w:rPr>
          <w:rFonts w:ascii="Times New Roman" w:hAnsi="Times New Roman" w:cs="Times New Roman"/>
          <w:sz w:val="24"/>
          <w:szCs w:val="24"/>
        </w:rPr>
        <w:t>Олий Зиё» кони (Қалмоқир ва Ёшлик-I участкалари) геология-</w:t>
      </w:r>
      <w:r w:rsidR="004658EE">
        <w:rPr>
          <w:rFonts w:ascii="Times New Roman" w:hAnsi="Times New Roman" w:cs="Times New Roman"/>
          <w:sz w:val="24"/>
          <w:szCs w:val="24"/>
          <w:lang w:val="uz-Cyrl-UZ"/>
        </w:rPr>
        <w:t>ўрган</w:t>
      </w:r>
      <w:r w:rsidR="00C948EE" w:rsidRPr="00616027">
        <w:rPr>
          <w:rFonts w:ascii="Times New Roman" w:hAnsi="Times New Roman" w:cs="Times New Roman"/>
          <w:sz w:val="24"/>
          <w:szCs w:val="24"/>
        </w:rPr>
        <w:t>ув қудуқларининг керн</w:t>
      </w:r>
      <w:r w:rsidR="004658EE">
        <w:rPr>
          <w:rFonts w:ascii="Times New Roman" w:hAnsi="Times New Roman" w:cs="Times New Roman"/>
          <w:sz w:val="24"/>
          <w:szCs w:val="24"/>
          <w:lang w:val="uz-Cyrl-UZ"/>
        </w:rPr>
        <w:t xml:space="preserve"> намуна</w:t>
      </w:r>
      <w:r w:rsidR="00C948EE" w:rsidRPr="00616027">
        <w:rPr>
          <w:rFonts w:ascii="Times New Roman" w:hAnsi="Times New Roman" w:cs="Times New Roman"/>
          <w:sz w:val="24"/>
          <w:szCs w:val="24"/>
        </w:rPr>
        <w:t>лари</w:t>
      </w:r>
      <w:r w:rsidR="004658EE">
        <w:rPr>
          <w:rFonts w:ascii="Times New Roman" w:hAnsi="Times New Roman" w:cs="Times New Roman"/>
          <w:sz w:val="24"/>
          <w:szCs w:val="24"/>
          <w:lang w:val="uz-Cyrl-UZ"/>
        </w:rPr>
        <w:t>га ишлов бериш</w:t>
      </w:r>
      <w:r w:rsidR="00C948EE" w:rsidRPr="00616027">
        <w:rPr>
          <w:rFonts w:ascii="Times New Roman" w:hAnsi="Times New Roman" w:cs="Times New Roman"/>
          <w:sz w:val="24"/>
          <w:szCs w:val="24"/>
        </w:rPr>
        <w:t xml:space="preserve"> хизматини </w:t>
      </w:r>
      <w:r w:rsidR="006C0DC8" w:rsidRPr="00616027">
        <w:rPr>
          <w:rFonts w:ascii="Times New Roman" w:hAnsi="Times New Roman" w:cs="Times New Roman"/>
          <w:sz w:val="24"/>
          <w:szCs w:val="24"/>
        </w:rPr>
        <w:t>кўрсатиш</w:t>
      </w:r>
      <w:r w:rsidR="006C0DC8" w:rsidRPr="006C0DC8">
        <w:rPr>
          <w:rFonts w:ascii="Times New Roman" w:hAnsi="Times New Roman" w:cs="Times New Roman"/>
          <w:sz w:val="24"/>
          <w:szCs w:val="24"/>
        </w:rPr>
        <w:t xml:space="preserve"> </w:t>
      </w:r>
      <w:r w:rsidRPr="006C0DC8">
        <w:rPr>
          <w:rFonts w:ascii="Times New Roman" w:hAnsi="Times New Roman" w:cs="Times New Roman"/>
          <w:sz w:val="24"/>
          <w:szCs w:val="24"/>
        </w:rPr>
        <w:t>мажбуриятларини ўз зиммасига олади</w:t>
      </w:r>
      <w:r w:rsidR="00E20622" w:rsidRPr="006C0DC8">
        <w:rPr>
          <w:rFonts w:ascii="Times New Roman" w:hAnsi="Times New Roman" w:cs="Times New Roman"/>
          <w:sz w:val="24"/>
          <w:szCs w:val="24"/>
        </w:rPr>
        <w:t>.</w:t>
      </w:r>
    </w:p>
    <w:p w:rsidR="00E20622" w:rsidRPr="006C0DC8" w:rsidRDefault="00E20622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0622" w:rsidRPr="006C0DC8" w:rsidRDefault="00E20622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DC8">
        <w:rPr>
          <w:rFonts w:ascii="Times New Roman" w:hAnsi="Times New Roman" w:cs="Times New Roman"/>
          <w:b/>
          <w:sz w:val="24"/>
          <w:szCs w:val="24"/>
        </w:rPr>
        <w:t>2. ШАРТНОМА</w:t>
      </w:r>
      <w:r w:rsidR="006C0DC8">
        <w:rPr>
          <w:rFonts w:ascii="Times New Roman" w:hAnsi="Times New Roman" w:cs="Times New Roman"/>
          <w:b/>
          <w:sz w:val="24"/>
          <w:szCs w:val="24"/>
          <w:lang w:val="uz-Cyrl-UZ"/>
        </w:rPr>
        <w:t>ДА</w:t>
      </w:r>
      <w:r w:rsidRPr="006C0D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0DC8" w:rsidRPr="006C0DC8">
        <w:rPr>
          <w:rFonts w:ascii="Times New Roman" w:hAnsi="Times New Roman" w:cs="Times New Roman"/>
          <w:b/>
          <w:sz w:val="24"/>
          <w:szCs w:val="24"/>
        </w:rPr>
        <w:t>ИШ ҚИЙМАТИ</w:t>
      </w:r>
      <w:r w:rsidR="006C0DC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ИШ</w:t>
      </w:r>
      <w:r w:rsidRPr="006C0DC8">
        <w:rPr>
          <w:rFonts w:ascii="Times New Roman" w:hAnsi="Times New Roman" w:cs="Times New Roman"/>
          <w:b/>
          <w:sz w:val="24"/>
          <w:szCs w:val="24"/>
        </w:rPr>
        <w:t xml:space="preserve"> ТЎЛОВ ТАРТИБИ  </w:t>
      </w:r>
    </w:p>
    <w:p w:rsidR="00E20622" w:rsidRPr="006C0DC8" w:rsidRDefault="00E20622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0622" w:rsidRPr="006C0DC8" w:rsidRDefault="00E20622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2.1. Ушбу шартнома бўйича </w:t>
      </w:r>
      <w:r w:rsidR="00CD3D42">
        <w:rPr>
          <w:rFonts w:ascii="Times New Roman" w:hAnsi="Times New Roman" w:cs="Times New Roman"/>
          <w:sz w:val="24"/>
          <w:szCs w:val="24"/>
        </w:rPr>
        <w:t>ижрочи</w:t>
      </w:r>
      <w:r w:rsidRPr="006C0DC8">
        <w:rPr>
          <w:rFonts w:ascii="Times New Roman" w:hAnsi="Times New Roman" w:cs="Times New Roman"/>
          <w:sz w:val="24"/>
          <w:szCs w:val="24"/>
        </w:rPr>
        <w:t xml:space="preserve">га тайинланган </w:t>
      </w:r>
      <w:bookmarkStart w:id="0" w:name="_Hlk96331807"/>
      <w:r w:rsidR="00616027">
        <w:rPr>
          <w:rFonts w:ascii="Times New Roman" w:hAnsi="Times New Roman" w:cs="Times New Roman"/>
          <w:sz w:val="24"/>
          <w:szCs w:val="24"/>
          <w:lang w:val="uz-Cyrl-UZ"/>
        </w:rPr>
        <w:t xml:space="preserve">иш ҳажми ва </w:t>
      </w:r>
      <w:r w:rsidRPr="006C0DC8">
        <w:rPr>
          <w:rFonts w:ascii="Times New Roman" w:hAnsi="Times New Roman" w:cs="Times New Roman"/>
          <w:sz w:val="24"/>
          <w:szCs w:val="24"/>
        </w:rPr>
        <w:t>қиймат</w:t>
      </w:r>
      <w:r w:rsidR="00616027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6C0DC8">
        <w:rPr>
          <w:rFonts w:ascii="Times New Roman" w:hAnsi="Times New Roman" w:cs="Times New Roman"/>
          <w:sz w:val="24"/>
          <w:szCs w:val="24"/>
        </w:rPr>
        <w:t xml:space="preserve">1-иловада </w:t>
      </w:r>
      <w:r w:rsidRPr="00847722">
        <w:rPr>
          <w:rFonts w:ascii="Times New Roman" w:hAnsi="Times New Roman" w:cs="Times New Roman"/>
          <w:sz w:val="24"/>
          <w:szCs w:val="24"/>
        </w:rPr>
        <w:t>кўрсатилган бур</w:t>
      </w:r>
      <w:r w:rsidRPr="006C0DC8">
        <w:rPr>
          <w:rFonts w:ascii="Times New Roman" w:hAnsi="Times New Roman" w:cs="Times New Roman"/>
          <w:sz w:val="24"/>
          <w:szCs w:val="24"/>
        </w:rPr>
        <w:t>ғулаш қудуқлари</w:t>
      </w:r>
      <w:r w:rsidR="00AB4699">
        <w:rPr>
          <w:rFonts w:ascii="Times New Roman" w:hAnsi="Times New Roman" w:cs="Times New Roman"/>
          <w:sz w:val="24"/>
          <w:szCs w:val="24"/>
        </w:rPr>
        <w:t xml:space="preserve"> </w:t>
      </w:r>
      <w:r w:rsidR="00E70427" w:rsidRPr="00616027">
        <w:rPr>
          <w:rFonts w:ascii="Times New Roman" w:hAnsi="Times New Roman" w:cs="Times New Roman"/>
          <w:sz w:val="24"/>
          <w:szCs w:val="24"/>
        </w:rPr>
        <w:t>керн</w:t>
      </w:r>
      <w:r w:rsidR="00C25004">
        <w:rPr>
          <w:rFonts w:ascii="Times New Roman" w:hAnsi="Times New Roman" w:cs="Times New Roman"/>
          <w:sz w:val="24"/>
          <w:szCs w:val="24"/>
          <w:lang w:val="uz-Cyrl-UZ"/>
        </w:rPr>
        <w:t xml:space="preserve"> намуналарига</w:t>
      </w:r>
      <w:r w:rsidR="00E70427" w:rsidRPr="00616027">
        <w:rPr>
          <w:rFonts w:ascii="Times New Roman" w:hAnsi="Times New Roman" w:cs="Times New Roman"/>
          <w:sz w:val="24"/>
          <w:szCs w:val="24"/>
        </w:rPr>
        <w:t xml:space="preserve"> </w:t>
      </w:r>
      <w:r w:rsidR="00C25004">
        <w:rPr>
          <w:rFonts w:ascii="Times New Roman" w:hAnsi="Times New Roman" w:cs="Times New Roman"/>
          <w:sz w:val="24"/>
          <w:szCs w:val="24"/>
          <w:lang w:val="uz-Cyrl-UZ"/>
        </w:rPr>
        <w:t>ишлов бериш</w:t>
      </w:r>
      <w:r w:rsidR="00E70427" w:rsidRPr="00616027">
        <w:rPr>
          <w:rFonts w:ascii="Times New Roman" w:hAnsi="Times New Roman" w:cs="Times New Roman"/>
          <w:sz w:val="24"/>
          <w:szCs w:val="24"/>
        </w:rPr>
        <w:t xml:space="preserve"> хизмати </w:t>
      </w:r>
      <w:r w:rsidRPr="006C0DC8">
        <w:rPr>
          <w:rFonts w:ascii="Times New Roman" w:hAnsi="Times New Roman" w:cs="Times New Roman"/>
          <w:sz w:val="24"/>
          <w:szCs w:val="24"/>
        </w:rPr>
        <w:t>ва харажатларни ҳисоблаш</w:t>
      </w:r>
      <w:r w:rsidR="006160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16027" w:rsidRPr="006C0DC8">
        <w:rPr>
          <w:rFonts w:ascii="Times New Roman" w:hAnsi="Times New Roman" w:cs="Times New Roman"/>
          <w:sz w:val="24"/>
          <w:szCs w:val="24"/>
        </w:rPr>
        <w:t>жадвал</w:t>
      </w:r>
      <w:r w:rsidR="00616027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6C0DC8">
        <w:rPr>
          <w:rFonts w:ascii="Times New Roman" w:hAnsi="Times New Roman" w:cs="Times New Roman"/>
          <w:sz w:val="24"/>
          <w:szCs w:val="24"/>
        </w:rPr>
        <w:t xml:space="preserve"> асосида </w:t>
      </w:r>
      <w:r w:rsidR="00847722">
        <w:rPr>
          <w:rFonts w:ascii="Times New Roman" w:hAnsi="Times New Roman" w:cs="Times New Roman"/>
          <w:sz w:val="24"/>
          <w:szCs w:val="24"/>
          <w:lang w:val="uz-Cyrl-UZ"/>
        </w:rPr>
        <w:t>олиб борилади</w:t>
      </w:r>
      <w:r w:rsidRPr="006C0D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1C0B" w:rsidRPr="006C0DC8" w:rsidRDefault="00E20622" w:rsidP="00CF1C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2.2. </w:t>
      </w:r>
      <w:r w:rsidR="00CF1C0B">
        <w:rPr>
          <w:rFonts w:ascii="Times New Roman" w:hAnsi="Times New Roman" w:cs="Times New Roman"/>
          <w:sz w:val="24"/>
          <w:szCs w:val="24"/>
        </w:rPr>
        <w:t>Ижрочига</w:t>
      </w:r>
      <w:r w:rsidR="00CF1C0B" w:rsidRPr="006C0DC8">
        <w:rPr>
          <w:rFonts w:ascii="Times New Roman" w:hAnsi="Times New Roman" w:cs="Times New Roman"/>
          <w:sz w:val="24"/>
          <w:szCs w:val="24"/>
        </w:rPr>
        <w:t xml:space="preserve"> тайинланган умумий миқдор 42 000 п. </w:t>
      </w:r>
      <w:r w:rsidR="00CF1C0B">
        <w:rPr>
          <w:rFonts w:ascii="Times New Roman" w:hAnsi="Times New Roman" w:cs="Times New Roman"/>
          <w:sz w:val="24"/>
          <w:szCs w:val="24"/>
          <w:lang w:val="uz-Cyrl-UZ"/>
        </w:rPr>
        <w:t>м</w:t>
      </w:r>
      <w:r w:rsidR="00CF1C0B" w:rsidRPr="006C0D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1C0B" w:rsidRPr="006C0DC8" w:rsidRDefault="00CF1C0B" w:rsidP="00CF1C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2.3. 1 п.</w:t>
      </w:r>
      <w:proofErr w:type="gramStart"/>
      <w:r>
        <w:rPr>
          <w:rFonts w:ascii="Times New Roman" w:hAnsi="Times New Roman" w:cs="Times New Roman"/>
          <w:sz w:val="24"/>
          <w:szCs w:val="24"/>
          <w:lang w:val="uz-Cyrl-UZ"/>
        </w:rPr>
        <w:t>м</w:t>
      </w:r>
      <w:r w:rsidRPr="006C0D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z-Cyrl-UZ"/>
        </w:rPr>
        <w:t>нинг</w:t>
      </w:r>
      <w:proofErr w:type="gram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6C0DC8">
        <w:rPr>
          <w:rFonts w:ascii="Times New Roman" w:hAnsi="Times New Roman" w:cs="Times New Roman"/>
          <w:sz w:val="24"/>
          <w:szCs w:val="24"/>
        </w:rPr>
        <w:t xml:space="preserve">иймати </w:t>
      </w:r>
      <w:r>
        <w:rPr>
          <w:rFonts w:ascii="Times New Roman" w:hAnsi="Times New Roman" w:cs="Times New Roman"/>
          <w:sz w:val="24"/>
          <w:szCs w:val="24"/>
        </w:rPr>
        <w:t>Ижрочи</w:t>
      </w:r>
      <w:r w:rsidRPr="006C0DC8">
        <w:rPr>
          <w:rFonts w:ascii="Times New Roman" w:hAnsi="Times New Roman" w:cs="Times New Roman"/>
          <w:sz w:val="24"/>
          <w:szCs w:val="24"/>
          <w:lang w:val="uz-Cyrl-UZ"/>
        </w:rPr>
        <w:t xml:space="preserve"> томонидан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------- сонли харид баённомаси асосида</w:t>
      </w:r>
      <w:r w:rsidRPr="006C0DC8">
        <w:rPr>
          <w:rFonts w:ascii="Times New Roman" w:hAnsi="Times New Roman" w:cs="Times New Roman"/>
          <w:sz w:val="24"/>
          <w:szCs w:val="24"/>
        </w:rPr>
        <w:t xml:space="preserve"> ҳисобланади: </w:t>
      </w:r>
    </w:p>
    <w:p w:rsidR="00CF1C0B" w:rsidRPr="006C0DC8" w:rsidRDefault="00CF1C0B" w:rsidP="00CF1C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______ ҚҚС билан 1 п.м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6C0DC8">
        <w:rPr>
          <w:rFonts w:ascii="Times New Roman" w:hAnsi="Times New Roman" w:cs="Times New Roman"/>
          <w:sz w:val="24"/>
          <w:szCs w:val="24"/>
        </w:rPr>
        <w:t xml:space="preserve"> учун _ сўм. </w:t>
      </w:r>
      <w:r>
        <w:rPr>
          <w:rFonts w:ascii="Times New Roman" w:hAnsi="Times New Roman" w:cs="Times New Roman"/>
          <w:sz w:val="24"/>
          <w:szCs w:val="24"/>
          <w:lang w:val="uz-Cyrl-UZ"/>
        </w:rPr>
        <w:t>Жами и</w:t>
      </w:r>
      <w:r w:rsidRPr="006C0DC8">
        <w:rPr>
          <w:rFonts w:ascii="Times New Roman" w:hAnsi="Times New Roman" w:cs="Times New Roman"/>
          <w:sz w:val="24"/>
          <w:szCs w:val="24"/>
        </w:rPr>
        <w:t>шнинг умумий қиймати__________ (_______________________________) ҚҚС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билан</w:t>
      </w:r>
      <w:r w:rsidRPr="006C0DC8">
        <w:rPr>
          <w:rFonts w:ascii="Times New Roman" w:hAnsi="Times New Roman" w:cs="Times New Roman"/>
          <w:sz w:val="24"/>
          <w:szCs w:val="24"/>
        </w:rPr>
        <w:t>, шу жумладан ҚҚС</w:t>
      </w:r>
      <w:r>
        <w:rPr>
          <w:rFonts w:ascii="Times New Roman" w:hAnsi="Times New Roman" w:cs="Times New Roman"/>
          <w:sz w:val="24"/>
          <w:szCs w:val="24"/>
          <w:lang w:val="uz-Cyrl-UZ"/>
        </w:rPr>
        <w:t>--------------</w:t>
      </w:r>
      <w:r w:rsidRPr="006C0DC8">
        <w:rPr>
          <w:rFonts w:ascii="Times New Roman" w:hAnsi="Times New Roman" w:cs="Times New Roman"/>
          <w:sz w:val="24"/>
          <w:szCs w:val="24"/>
        </w:rPr>
        <w:t xml:space="preserve"> сум.</w:t>
      </w:r>
    </w:p>
    <w:p w:rsidR="00CF1C0B" w:rsidRPr="006C0DC8" w:rsidRDefault="00CF1C0B" w:rsidP="00CF1C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2.4. Ушбу шартнома бўйича бажарилган ишлар учун тўлов буюртмачи томонидан 15 кун ичида қайтариш билан ишлашга тайёрлигини билдирган кундан бошлаб 1-иловага мувофиқ ва 5 банк куни ичида ойлик иш ҳа</w:t>
      </w:r>
      <w:r>
        <w:rPr>
          <w:rFonts w:ascii="Times New Roman" w:hAnsi="Times New Roman" w:cs="Times New Roman"/>
          <w:sz w:val="24"/>
          <w:szCs w:val="24"/>
          <w:lang w:val="uz-Cyrl-UZ"/>
        </w:rPr>
        <w:t>жмини</w:t>
      </w:r>
      <w:r w:rsidRPr="006C0DC8">
        <w:rPr>
          <w:rFonts w:ascii="Times New Roman" w:hAnsi="Times New Roman" w:cs="Times New Roman"/>
          <w:sz w:val="24"/>
          <w:szCs w:val="24"/>
        </w:rPr>
        <w:t xml:space="preserve">нг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6C0DC8">
        <w:rPr>
          <w:rFonts w:ascii="Times New Roman" w:hAnsi="Times New Roman" w:cs="Times New Roman"/>
          <w:sz w:val="24"/>
          <w:szCs w:val="24"/>
        </w:rPr>
        <w:t>% миқдорида аванс тўлови ўтказиш йўли билан амалга оширилади. Ойлик иш хақининг қолган 85% и аванс тўлови қайтарилгандан сўнг бажарилган ишлар далолатномаларига асосан тўланади.</w:t>
      </w:r>
    </w:p>
    <w:p w:rsidR="00CF1C0B" w:rsidRDefault="00CF1C0B" w:rsidP="00CF1C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2.5. </w:t>
      </w:r>
      <w:r>
        <w:rPr>
          <w:rFonts w:ascii="Times New Roman" w:hAnsi="Times New Roman" w:cs="Times New Roman"/>
          <w:sz w:val="24"/>
          <w:szCs w:val="24"/>
          <w:lang w:val="uz-Cyrl-UZ"/>
        </w:rPr>
        <w:t>Берилаётган</w:t>
      </w:r>
      <w:r w:rsidRPr="006C0DC8">
        <w:rPr>
          <w:rFonts w:ascii="Times New Roman" w:hAnsi="Times New Roman" w:cs="Times New Roman"/>
          <w:sz w:val="24"/>
          <w:szCs w:val="24"/>
        </w:rPr>
        <w:t xml:space="preserve"> ишларнинг қиймати якуний ва яна қайта кўриб чиқилмайди.</w:t>
      </w:r>
    </w:p>
    <w:p w:rsidR="006C0DC8" w:rsidRPr="006C0DC8" w:rsidRDefault="006C0DC8" w:rsidP="00CF1C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53DB" w:rsidRPr="006C0DC8" w:rsidRDefault="00EA53DB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DC8">
        <w:rPr>
          <w:rFonts w:ascii="Times New Roman" w:hAnsi="Times New Roman" w:cs="Times New Roman"/>
          <w:b/>
          <w:sz w:val="24"/>
          <w:szCs w:val="24"/>
        </w:rPr>
        <w:t>3. ТОМОНЛАРНИНГ МАЖБУРИЯТЛАРИ.</w:t>
      </w:r>
    </w:p>
    <w:p w:rsidR="00EA53DB" w:rsidRPr="006C0DC8" w:rsidRDefault="00EA53DB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53DB" w:rsidRPr="002C5E83" w:rsidRDefault="00EA53DB" w:rsidP="002C5E8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E83">
        <w:rPr>
          <w:rFonts w:ascii="Times New Roman" w:hAnsi="Times New Roman" w:cs="Times New Roman"/>
          <w:b/>
          <w:sz w:val="24"/>
          <w:szCs w:val="24"/>
        </w:rPr>
        <w:t>3.1.</w:t>
      </w:r>
      <w:r w:rsidRPr="002C5E83">
        <w:rPr>
          <w:rFonts w:ascii="Times New Roman" w:hAnsi="Times New Roman" w:cs="Times New Roman"/>
          <w:sz w:val="24"/>
          <w:szCs w:val="24"/>
        </w:rPr>
        <w:t xml:space="preserve"> </w:t>
      </w:r>
      <w:r w:rsidRPr="002C5E83">
        <w:rPr>
          <w:rFonts w:ascii="Times New Roman" w:hAnsi="Times New Roman" w:cs="Times New Roman"/>
          <w:b/>
          <w:sz w:val="24"/>
          <w:szCs w:val="24"/>
        </w:rPr>
        <w:t>Буюртмачининг мажбуриятлари:</w:t>
      </w:r>
    </w:p>
    <w:p w:rsidR="00EA53DB" w:rsidRPr="002C5E83" w:rsidRDefault="00EA53DB" w:rsidP="002C5E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E83">
        <w:rPr>
          <w:rFonts w:ascii="Times New Roman" w:hAnsi="Times New Roman" w:cs="Times New Roman"/>
          <w:sz w:val="24"/>
          <w:szCs w:val="24"/>
        </w:rPr>
        <w:t xml:space="preserve">3.1.1. Иш бошланишидан олдин буюртмачи </w:t>
      </w:r>
      <w:r w:rsidR="00CD3D42" w:rsidRPr="002C5E83">
        <w:rPr>
          <w:rFonts w:ascii="Times New Roman" w:hAnsi="Times New Roman" w:cs="Times New Roman"/>
          <w:sz w:val="24"/>
          <w:szCs w:val="24"/>
        </w:rPr>
        <w:t>ижрочи</w:t>
      </w:r>
      <w:r w:rsidRPr="002C5E83">
        <w:rPr>
          <w:rFonts w:ascii="Times New Roman" w:hAnsi="Times New Roman" w:cs="Times New Roman"/>
          <w:sz w:val="24"/>
          <w:szCs w:val="24"/>
        </w:rPr>
        <w:t xml:space="preserve">га </w:t>
      </w:r>
      <w:r w:rsidR="006C0DC8" w:rsidRPr="002C5E83">
        <w:rPr>
          <w:rFonts w:ascii="Times New Roman" w:hAnsi="Times New Roman" w:cs="Times New Roman"/>
          <w:sz w:val="24"/>
          <w:szCs w:val="24"/>
          <w:lang w:val="uz-Cyrl-UZ"/>
        </w:rPr>
        <w:t>техник вазифани</w:t>
      </w:r>
      <w:r w:rsidRPr="002C5E83">
        <w:rPr>
          <w:rFonts w:ascii="Times New Roman" w:hAnsi="Times New Roman" w:cs="Times New Roman"/>
          <w:sz w:val="24"/>
          <w:szCs w:val="24"/>
        </w:rPr>
        <w:t xml:space="preserve"> топширади (2-илова).</w:t>
      </w:r>
    </w:p>
    <w:p w:rsidR="00352850" w:rsidRPr="002C5E83" w:rsidRDefault="00352850" w:rsidP="002C5E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E83">
        <w:rPr>
          <w:rFonts w:ascii="Times New Roman" w:hAnsi="Times New Roman" w:cs="Times New Roman"/>
          <w:sz w:val="24"/>
          <w:szCs w:val="24"/>
        </w:rPr>
        <w:t xml:space="preserve">3.1.2. </w:t>
      </w:r>
      <w:r w:rsidR="0011310F" w:rsidRPr="002C5E83">
        <w:rPr>
          <w:rFonts w:ascii="Times New Roman" w:hAnsi="Times New Roman" w:cs="Times New Roman"/>
          <w:sz w:val="24"/>
          <w:szCs w:val="24"/>
        </w:rPr>
        <w:t>И</w:t>
      </w:r>
      <w:r w:rsidRPr="002C5E83">
        <w:rPr>
          <w:rFonts w:ascii="Times New Roman" w:hAnsi="Times New Roman" w:cs="Times New Roman"/>
          <w:sz w:val="24"/>
          <w:szCs w:val="24"/>
        </w:rPr>
        <w:t>сталган вақтда бажарил</w:t>
      </w:r>
      <w:r w:rsidRPr="002C5E83">
        <w:rPr>
          <w:rFonts w:ascii="Times New Roman" w:hAnsi="Times New Roman" w:cs="Times New Roman"/>
          <w:sz w:val="24"/>
          <w:szCs w:val="24"/>
        </w:rPr>
        <w:t>аёт</w:t>
      </w:r>
      <w:r w:rsidRPr="002C5E83">
        <w:rPr>
          <w:rFonts w:ascii="Times New Roman" w:hAnsi="Times New Roman" w:cs="Times New Roman"/>
          <w:sz w:val="24"/>
          <w:szCs w:val="24"/>
        </w:rPr>
        <w:t>ган ишларнинг бориши ва сифатини текшири</w:t>
      </w:r>
      <w:r w:rsidRPr="002C5E83">
        <w:rPr>
          <w:rFonts w:ascii="Times New Roman" w:hAnsi="Times New Roman" w:cs="Times New Roman"/>
          <w:sz w:val="24"/>
          <w:szCs w:val="24"/>
        </w:rPr>
        <w:t>ш</w:t>
      </w:r>
      <w:r w:rsidRPr="002C5E83">
        <w:rPr>
          <w:rFonts w:ascii="Times New Roman" w:hAnsi="Times New Roman" w:cs="Times New Roman"/>
          <w:sz w:val="24"/>
          <w:szCs w:val="24"/>
        </w:rPr>
        <w:t>. Қоидабузарликлар, амалдаги меъёрлар ва қоидалардан четга чиқиш аниқланган тақдирда, қоидабузарликларни бартараф этиш, ишни тўхтатишгача кўрсатмалар бери</w:t>
      </w:r>
      <w:r w:rsidRPr="002C5E83">
        <w:rPr>
          <w:rFonts w:ascii="Times New Roman" w:hAnsi="Times New Roman" w:cs="Times New Roman"/>
          <w:sz w:val="24"/>
          <w:szCs w:val="24"/>
        </w:rPr>
        <w:t>ш</w:t>
      </w:r>
      <w:r w:rsidRPr="002C5E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2850" w:rsidRPr="002C5E83" w:rsidRDefault="00352850" w:rsidP="002C5E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E83">
        <w:rPr>
          <w:rFonts w:ascii="Times New Roman" w:hAnsi="Times New Roman" w:cs="Times New Roman"/>
          <w:sz w:val="24"/>
          <w:szCs w:val="24"/>
        </w:rPr>
        <w:t xml:space="preserve">3.1.3. Агар иш сифатига сезиларли таъсир кўрсатадиган шартнома шартларидан </w:t>
      </w:r>
      <w:r w:rsidRPr="004658EE">
        <w:rPr>
          <w:rFonts w:ascii="Times New Roman" w:hAnsi="Times New Roman" w:cs="Times New Roman"/>
          <w:sz w:val="24"/>
          <w:szCs w:val="24"/>
        </w:rPr>
        <w:t>оғишлар аниқланса</w:t>
      </w:r>
      <w:r w:rsidRPr="002C5E83">
        <w:rPr>
          <w:rFonts w:ascii="Times New Roman" w:hAnsi="Times New Roman" w:cs="Times New Roman"/>
          <w:sz w:val="24"/>
          <w:szCs w:val="24"/>
        </w:rPr>
        <w:t xml:space="preserve"> (2-илова) ёки уларни бажариш шартларининг кўпайиши (1-илова), аниқланган оғишлар бартараф этилгунга қадар </w:t>
      </w:r>
      <w:r w:rsidR="00C25004">
        <w:rPr>
          <w:rFonts w:ascii="Times New Roman" w:hAnsi="Times New Roman" w:cs="Times New Roman"/>
          <w:sz w:val="24"/>
          <w:szCs w:val="24"/>
          <w:lang w:val="uz-Cyrl-UZ"/>
        </w:rPr>
        <w:t>Ижро</w:t>
      </w:r>
      <w:r w:rsidRPr="002C5E83">
        <w:rPr>
          <w:rFonts w:ascii="Times New Roman" w:hAnsi="Times New Roman" w:cs="Times New Roman"/>
          <w:sz w:val="24"/>
          <w:szCs w:val="24"/>
        </w:rPr>
        <w:t>чининг ишини тўхтатиб тури</w:t>
      </w:r>
      <w:r w:rsidR="00795720" w:rsidRPr="002C5E83">
        <w:rPr>
          <w:rFonts w:ascii="Times New Roman" w:hAnsi="Times New Roman" w:cs="Times New Roman"/>
          <w:sz w:val="24"/>
          <w:szCs w:val="24"/>
        </w:rPr>
        <w:t>ш</w:t>
      </w:r>
      <w:r w:rsidRPr="002C5E83">
        <w:rPr>
          <w:rFonts w:ascii="Times New Roman" w:hAnsi="Times New Roman" w:cs="Times New Roman"/>
          <w:sz w:val="24"/>
          <w:szCs w:val="24"/>
        </w:rPr>
        <w:t>. Агар ишни бажариш пайтида иш тўғри бажарилмаслиги аниқ</w:t>
      </w:r>
      <w:r w:rsidR="00795720" w:rsidRPr="002C5E83">
        <w:rPr>
          <w:rFonts w:ascii="Times New Roman" w:hAnsi="Times New Roman" w:cs="Times New Roman"/>
          <w:sz w:val="24"/>
          <w:szCs w:val="24"/>
        </w:rPr>
        <w:t>ланган</w:t>
      </w:r>
      <w:r w:rsidRPr="002C5E83">
        <w:rPr>
          <w:rFonts w:ascii="Times New Roman" w:hAnsi="Times New Roman" w:cs="Times New Roman"/>
          <w:sz w:val="24"/>
          <w:szCs w:val="24"/>
        </w:rPr>
        <w:t xml:space="preserve"> бўлса, буюртмачи </w:t>
      </w:r>
      <w:r w:rsidR="00A76E84">
        <w:rPr>
          <w:rFonts w:ascii="Times New Roman" w:hAnsi="Times New Roman" w:cs="Times New Roman"/>
          <w:sz w:val="24"/>
          <w:szCs w:val="24"/>
          <w:lang w:val="uz-Cyrl-UZ"/>
        </w:rPr>
        <w:t>Ижро</w:t>
      </w:r>
      <w:r w:rsidRPr="002C5E83">
        <w:rPr>
          <w:rFonts w:ascii="Times New Roman" w:hAnsi="Times New Roman" w:cs="Times New Roman"/>
          <w:sz w:val="24"/>
          <w:szCs w:val="24"/>
        </w:rPr>
        <w:t>чига камчиликларни бартараф этиш учун оқилона вақт тайинлаш ҳуқуқига эга.</w:t>
      </w:r>
    </w:p>
    <w:p w:rsidR="0023574F" w:rsidRPr="002C5E83" w:rsidRDefault="0023574F" w:rsidP="002C5E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574F" w:rsidRPr="00AB4699" w:rsidRDefault="0023574F" w:rsidP="002C5E8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C5E83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3.2. </w:t>
      </w:r>
      <w:r w:rsidR="00CD3D42" w:rsidRPr="002C5E83">
        <w:rPr>
          <w:rFonts w:ascii="Times New Roman" w:hAnsi="Times New Roman" w:cs="Times New Roman"/>
          <w:b/>
          <w:sz w:val="24"/>
          <w:szCs w:val="24"/>
          <w:lang w:val="uz-Cyrl-UZ"/>
        </w:rPr>
        <w:t>Ижрочи</w:t>
      </w:r>
      <w:r w:rsidRPr="002C5E83">
        <w:rPr>
          <w:rFonts w:ascii="Times New Roman" w:hAnsi="Times New Roman" w:cs="Times New Roman"/>
          <w:b/>
          <w:sz w:val="24"/>
          <w:szCs w:val="24"/>
          <w:lang w:val="uz-Cyrl-UZ"/>
        </w:rPr>
        <w:t>нинг мажбуриятлари:</w:t>
      </w:r>
    </w:p>
    <w:p w:rsidR="00AA67C0" w:rsidRDefault="0023574F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4699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3.2.1. Барча ишларни ўз</w:t>
      </w:r>
      <w:r w:rsidR="00D70A8B" w:rsidRPr="00AB4699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AB4699">
        <w:rPr>
          <w:rFonts w:ascii="Times New Roman" w:hAnsi="Times New Roman" w:cs="Times New Roman"/>
          <w:sz w:val="24"/>
          <w:szCs w:val="24"/>
          <w:lang w:val="uz-Cyrl-UZ"/>
        </w:rPr>
        <w:t xml:space="preserve"> ва жалб қилинган кучлари б</w:t>
      </w:r>
      <w:r w:rsidR="00D70A8B" w:rsidRPr="00AB4699">
        <w:rPr>
          <w:rFonts w:ascii="Times New Roman" w:hAnsi="Times New Roman" w:cs="Times New Roman"/>
          <w:sz w:val="24"/>
          <w:szCs w:val="24"/>
          <w:lang w:val="uz-Cyrl-UZ"/>
        </w:rPr>
        <w:t xml:space="preserve">илан самарали бажариш </w:t>
      </w:r>
      <w:r w:rsidRPr="00AB4699">
        <w:rPr>
          <w:rFonts w:ascii="Times New Roman" w:hAnsi="Times New Roman" w:cs="Times New Roman"/>
          <w:sz w:val="24"/>
          <w:szCs w:val="24"/>
          <w:lang w:val="uz-Cyrl-UZ"/>
        </w:rPr>
        <w:t>ва ушбу шартномада назарда тутилга</w:t>
      </w:r>
      <w:r w:rsidR="00473952" w:rsidRPr="00AB4699">
        <w:rPr>
          <w:rFonts w:ascii="Times New Roman" w:hAnsi="Times New Roman" w:cs="Times New Roman"/>
          <w:sz w:val="24"/>
          <w:szCs w:val="24"/>
          <w:lang w:val="uz-Cyrl-UZ"/>
        </w:rPr>
        <w:t xml:space="preserve">н муддатларда ва Техник </w:t>
      </w:r>
      <w:r w:rsidR="007A0E46">
        <w:rPr>
          <w:rFonts w:ascii="Times New Roman" w:hAnsi="Times New Roman" w:cs="Times New Roman"/>
          <w:sz w:val="24"/>
          <w:szCs w:val="24"/>
          <w:lang w:val="uz-Cyrl-UZ"/>
        </w:rPr>
        <w:t>вазифа</w:t>
      </w:r>
      <w:r w:rsidR="00473952" w:rsidRPr="00AB4699">
        <w:rPr>
          <w:rFonts w:ascii="Times New Roman" w:hAnsi="Times New Roman" w:cs="Times New Roman"/>
          <w:sz w:val="24"/>
          <w:szCs w:val="24"/>
          <w:lang w:val="uz-Cyrl-UZ"/>
        </w:rPr>
        <w:t xml:space="preserve"> шартлари</w:t>
      </w:r>
      <w:r w:rsidR="00CF1C0B">
        <w:rPr>
          <w:rFonts w:ascii="Times New Roman" w:hAnsi="Times New Roman" w:cs="Times New Roman"/>
          <w:sz w:val="24"/>
          <w:szCs w:val="24"/>
          <w:lang w:val="uz-Cyrl-UZ"/>
        </w:rPr>
        <w:t>га</w:t>
      </w:r>
      <w:r w:rsidRPr="00AB4699">
        <w:rPr>
          <w:rFonts w:ascii="Times New Roman" w:hAnsi="Times New Roman" w:cs="Times New Roman"/>
          <w:sz w:val="24"/>
          <w:szCs w:val="24"/>
          <w:lang w:val="uz-Cyrl-UZ"/>
        </w:rPr>
        <w:t xml:space="preserve"> (2-сонли илова)</w:t>
      </w:r>
      <w:r w:rsidR="007A0E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AB4699">
        <w:rPr>
          <w:rFonts w:ascii="Times New Roman" w:hAnsi="Times New Roman" w:cs="Times New Roman"/>
          <w:sz w:val="24"/>
          <w:szCs w:val="24"/>
          <w:lang w:val="uz-Cyrl-UZ"/>
        </w:rPr>
        <w:t>ва бажарилган ишлар далолатномасига кўра иш натижаларини буюртм</w:t>
      </w:r>
      <w:r w:rsidR="00473952" w:rsidRPr="00AB4699">
        <w:rPr>
          <w:rFonts w:ascii="Times New Roman" w:hAnsi="Times New Roman" w:cs="Times New Roman"/>
          <w:sz w:val="24"/>
          <w:szCs w:val="24"/>
          <w:lang w:val="uz-Cyrl-UZ"/>
        </w:rPr>
        <w:t xml:space="preserve">ачига топширади. </w:t>
      </w:r>
    </w:p>
    <w:p w:rsidR="00A1456A" w:rsidRPr="00A1456A" w:rsidRDefault="00A1456A" w:rsidP="00A145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1456A">
        <w:rPr>
          <w:rFonts w:ascii="Times New Roman" w:hAnsi="Times New Roman" w:cs="Times New Roman"/>
          <w:sz w:val="24"/>
          <w:szCs w:val="24"/>
          <w:lang w:val="uz-Cyrl-UZ"/>
        </w:rPr>
        <w:t>3.2.2. Бевосита иш жойида жойлашган бино, иншоот, алоқа ва тармоқларга, шунингдек унга туташ ҳудудларга зарар етказилиши билан зарарланишнинг олдини олиш чораларини таъминлаш.</w:t>
      </w:r>
      <w:r w:rsidRPr="00A1456A">
        <w:rPr>
          <w:rFonts w:ascii="Times New Roman" w:hAnsi="Times New Roman" w:cs="Times New Roman"/>
          <w:sz w:val="24"/>
          <w:szCs w:val="24"/>
          <w:lang w:val="uz-Cyrl-UZ"/>
        </w:rPr>
        <w:tab/>
      </w:r>
    </w:p>
    <w:p w:rsidR="00A1456A" w:rsidRPr="00A1456A" w:rsidRDefault="00A1456A" w:rsidP="00A145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1456A">
        <w:rPr>
          <w:rFonts w:ascii="Times New Roman" w:hAnsi="Times New Roman" w:cs="Times New Roman"/>
          <w:sz w:val="24"/>
          <w:szCs w:val="24"/>
          <w:lang w:val="uz-Cyrl-UZ"/>
        </w:rPr>
        <w:t xml:space="preserve">3.2.3. Шартнома бўйича ишларни бажаришда меҳнатни муҳофаза қилиш, саноат, ёнғин ва экологик хавфсизликга оид қонунлар ва бошқа ҳуқуқий ҳужжатлар (актлар) талабларига қатъий риоя қилиш. </w:t>
      </w:r>
    </w:p>
    <w:p w:rsidR="00A1456A" w:rsidRPr="00A1456A" w:rsidRDefault="00A1456A" w:rsidP="00A145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1456A">
        <w:rPr>
          <w:rFonts w:ascii="Times New Roman" w:hAnsi="Times New Roman" w:cs="Times New Roman"/>
          <w:sz w:val="24"/>
          <w:szCs w:val="24"/>
          <w:lang w:val="uz-Cyrl-UZ"/>
        </w:rPr>
        <w:t>3.2.4. Техник, ташкилий ёки бошқа сабабларга кўра амалга оширилган ишларда узилишлар бўлган тақдирда буюртмачини дарҳол хабардор қили</w:t>
      </w:r>
      <w:r w:rsidR="00CB5543">
        <w:rPr>
          <w:rFonts w:ascii="Times New Roman" w:hAnsi="Times New Roman" w:cs="Times New Roman"/>
          <w:sz w:val="24"/>
          <w:szCs w:val="24"/>
          <w:lang w:val="uz-Cyrl-UZ"/>
        </w:rPr>
        <w:t>ш</w:t>
      </w:r>
      <w:r w:rsidRPr="00A1456A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A1456A" w:rsidRPr="00A1456A" w:rsidRDefault="00A1456A" w:rsidP="00A145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1456A">
        <w:rPr>
          <w:rFonts w:ascii="Times New Roman" w:hAnsi="Times New Roman" w:cs="Times New Roman"/>
          <w:sz w:val="24"/>
          <w:szCs w:val="24"/>
          <w:lang w:val="uz-Cyrl-UZ"/>
        </w:rPr>
        <w:t xml:space="preserve">3.2.5. Бурғиланган қудуқларни керн </w:t>
      </w:r>
      <w:r w:rsidR="00A76E84">
        <w:rPr>
          <w:rFonts w:ascii="Times New Roman" w:hAnsi="Times New Roman" w:cs="Times New Roman"/>
          <w:sz w:val="24"/>
          <w:szCs w:val="24"/>
          <w:lang w:val="uz-Cyrl-UZ"/>
        </w:rPr>
        <w:t>ишлов берилиши жараёни</w:t>
      </w:r>
      <w:r w:rsidRPr="00A1456A">
        <w:rPr>
          <w:rFonts w:ascii="Times New Roman" w:hAnsi="Times New Roman" w:cs="Times New Roman"/>
          <w:sz w:val="24"/>
          <w:szCs w:val="24"/>
          <w:lang w:val="uz-Cyrl-UZ"/>
        </w:rPr>
        <w:t xml:space="preserve"> бажарилиши устидан мунтазам геологик назоратни амалга оширишда буюртмачи томонига ёрдам бериш.</w:t>
      </w:r>
    </w:p>
    <w:p w:rsidR="00A1456A" w:rsidRPr="00A1456A" w:rsidRDefault="00A1456A" w:rsidP="00A145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1456A">
        <w:rPr>
          <w:rFonts w:ascii="Times New Roman" w:hAnsi="Times New Roman" w:cs="Times New Roman"/>
          <w:sz w:val="24"/>
          <w:szCs w:val="24"/>
          <w:lang w:val="uz-Cyrl-UZ"/>
        </w:rPr>
        <w:t xml:space="preserve">3.2.6. Ушбу шартнома муддати тугаши пайтида ва ундан кейин </w:t>
      </w:r>
      <w:r w:rsidR="0011310F">
        <w:rPr>
          <w:rFonts w:ascii="Times New Roman" w:hAnsi="Times New Roman" w:cs="Times New Roman"/>
          <w:sz w:val="24"/>
          <w:szCs w:val="24"/>
          <w:lang w:val="uz-Cyrl-UZ"/>
        </w:rPr>
        <w:t>Ижро</w:t>
      </w:r>
      <w:r w:rsidRPr="00A1456A">
        <w:rPr>
          <w:rFonts w:ascii="Times New Roman" w:hAnsi="Times New Roman" w:cs="Times New Roman"/>
          <w:sz w:val="24"/>
          <w:szCs w:val="24"/>
          <w:lang w:val="uz-Cyrl-UZ"/>
        </w:rPr>
        <w:t>чи буюртмачининг розилигисиз ўз мақсадларида фойдаланмаслик ва ишни бажариш натижалари бўйича иш ва материалларни бажариш пайтида олинган ҳар қандай маълумотларни тарқатмаслик, учинчи шахсларга бермаслик мажбуриятини олади.</w:t>
      </w:r>
    </w:p>
    <w:p w:rsidR="00A1456A" w:rsidRPr="00A1456A" w:rsidRDefault="00A1456A" w:rsidP="00A145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1456A">
        <w:rPr>
          <w:rFonts w:ascii="Times New Roman" w:hAnsi="Times New Roman" w:cs="Times New Roman"/>
          <w:sz w:val="24"/>
          <w:szCs w:val="24"/>
          <w:lang w:val="uz-Cyrl-UZ"/>
        </w:rPr>
        <w:t xml:space="preserve">3.2.7. Томонларнинг ваколатли вакиллари томонидан имзоланган тегишли </w:t>
      </w:r>
      <w:r w:rsidR="0011310F">
        <w:rPr>
          <w:rFonts w:ascii="Times New Roman" w:hAnsi="Times New Roman" w:cs="Times New Roman"/>
          <w:sz w:val="24"/>
          <w:szCs w:val="24"/>
          <w:lang w:val="uz-Cyrl-UZ"/>
        </w:rPr>
        <w:t>далолатнома</w:t>
      </w:r>
      <w:r w:rsidRPr="00A1456A">
        <w:rPr>
          <w:rFonts w:ascii="Times New Roman" w:hAnsi="Times New Roman" w:cs="Times New Roman"/>
          <w:sz w:val="24"/>
          <w:szCs w:val="24"/>
          <w:lang w:val="uz-Cyrl-UZ"/>
        </w:rPr>
        <w:t>да акс эттирилган бажарилган ишдаги камчиликларни ўзлари ва ўз маблағлари ҳисобидан бартараф этиш.</w:t>
      </w:r>
    </w:p>
    <w:p w:rsidR="0023574F" w:rsidRPr="00C71EBA" w:rsidRDefault="00A1456A" w:rsidP="00A145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1456A">
        <w:rPr>
          <w:rFonts w:ascii="Times New Roman" w:hAnsi="Times New Roman" w:cs="Times New Roman"/>
          <w:sz w:val="24"/>
          <w:szCs w:val="24"/>
        </w:rPr>
        <w:t>3.2.8. Шартнома шартларига мувофиқ барча ишларни буюртмачига топшири</w:t>
      </w:r>
      <w:r w:rsidR="0011310F">
        <w:rPr>
          <w:rFonts w:ascii="Times New Roman" w:hAnsi="Times New Roman" w:cs="Times New Roman"/>
          <w:sz w:val="24"/>
          <w:szCs w:val="24"/>
        </w:rPr>
        <w:t>ш</w:t>
      </w:r>
      <w:r w:rsidRPr="00A1456A">
        <w:rPr>
          <w:rFonts w:ascii="Times New Roman" w:hAnsi="Times New Roman" w:cs="Times New Roman"/>
          <w:sz w:val="24"/>
          <w:szCs w:val="24"/>
        </w:rPr>
        <w:t>.</w:t>
      </w:r>
    </w:p>
    <w:p w:rsidR="000E2512" w:rsidRPr="00C71EBA" w:rsidRDefault="000E2512" w:rsidP="00745E3F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E2512" w:rsidRPr="00616027" w:rsidRDefault="000E2512" w:rsidP="00745E3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616027">
        <w:rPr>
          <w:rFonts w:ascii="Times New Roman" w:hAnsi="Times New Roman" w:cs="Times New Roman"/>
          <w:b/>
          <w:sz w:val="24"/>
          <w:szCs w:val="24"/>
          <w:lang w:val="uz-Cyrl-UZ"/>
        </w:rPr>
        <w:t>4. ИШЛАРНИ ТОПШИРИШ-ҚАБУЛ ҚИЛИШ ҲАМДА УЛАРНИ ТЎЛАШ ТАРТИБИ</w:t>
      </w:r>
    </w:p>
    <w:p w:rsidR="000E2512" w:rsidRPr="00616027" w:rsidRDefault="000E2512" w:rsidP="00745E3F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F1C0B" w:rsidRPr="009663A1" w:rsidRDefault="00CF1C0B" w:rsidP="00CF1C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9663A1">
        <w:rPr>
          <w:rFonts w:ascii="Times New Roman" w:hAnsi="Times New Roman" w:cs="Times New Roman"/>
          <w:sz w:val="24"/>
          <w:szCs w:val="24"/>
          <w:lang w:val="uz-Cyrl-UZ"/>
        </w:rPr>
        <w:t xml:space="preserve">4.1. </w:t>
      </w:r>
      <w:r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9663A1">
        <w:rPr>
          <w:rFonts w:ascii="Times New Roman" w:hAnsi="Times New Roman" w:cs="Times New Roman"/>
          <w:sz w:val="24"/>
          <w:szCs w:val="24"/>
          <w:lang w:val="uz-Cyrl-UZ"/>
        </w:rPr>
        <w:t>малга оширилган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ишлар</w:t>
      </w:r>
      <w:r w:rsidRPr="009663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ҳар ой учун </w:t>
      </w:r>
      <w:r w:rsidRPr="009663A1">
        <w:rPr>
          <w:rFonts w:ascii="Times New Roman" w:hAnsi="Times New Roman" w:cs="Times New Roman"/>
          <w:sz w:val="24"/>
          <w:szCs w:val="24"/>
          <w:lang w:val="uz-Cyrl-UZ"/>
        </w:rPr>
        <w:t>кейинги ойнинг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3 кунигача</w:t>
      </w:r>
      <w:r w:rsidRPr="009663A1">
        <w:rPr>
          <w:rFonts w:ascii="Times New Roman" w:hAnsi="Times New Roman" w:cs="Times New Roman"/>
          <w:sz w:val="24"/>
          <w:szCs w:val="24"/>
          <w:lang w:val="uz-Cyrl-UZ"/>
        </w:rPr>
        <w:t xml:space="preserve"> тақдим </w:t>
      </w:r>
      <w:r>
        <w:rPr>
          <w:rFonts w:ascii="Times New Roman" w:hAnsi="Times New Roman" w:cs="Times New Roman"/>
          <w:sz w:val="24"/>
          <w:szCs w:val="24"/>
          <w:lang w:val="uz-Cyrl-UZ"/>
        </w:rPr>
        <w:t>э</w:t>
      </w:r>
      <w:r w:rsidRPr="009663A1">
        <w:rPr>
          <w:rFonts w:ascii="Times New Roman" w:hAnsi="Times New Roman" w:cs="Times New Roman"/>
          <w:sz w:val="24"/>
          <w:szCs w:val="24"/>
          <w:lang w:val="uz-Cyrl-UZ"/>
        </w:rPr>
        <w:t>т</w:t>
      </w:r>
      <w:r>
        <w:rPr>
          <w:rFonts w:ascii="Times New Roman" w:hAnsi="Times New Roman" w:cs="Times New Roman"/>
          <w:sz w:val="24"/>
          <w:szCs w:val="24"/>
          <w:lang w:val="uz-Cyrl-UZ"/>
        </w:rPr>
        <w:t>илган счет-фактура ва далолатнома</w:t>
      </w:r>
      <w:r w:rsidRPr="009663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асосида</w:t>
      </w:r>
      <w:r w:rsidRPr="009663A1">
        <w:rPr>
          <w:rFonts w:ascii="Times New Roman" w:hAnsi="Times New Roman" w:cs="Times New Roman"/>
          <w:sz w:val="24"/>
          <w:szCs w:val="24"/>
          <w:lang w:val="uz-Cyrl-UZ"/>
        </w:rPr>
        <w:t xml:space="preserve"> икки томонлама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расмийлаштирилади</w:t>
      </w:r>
      <w:r w:rsidRPr="009663A1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0E2512" w:rsidRPr="00616027" w:rsidRDefault="000E2512" w:rsidP="00745E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16027">
        <w:rPr>
          <w:rFonts w:ascii="Times New Roman" w:hAnsi="Times New Roman" w:cs="Times New Roman"/>
          <w:sz w:val="24"/>
          <w:szCs w:val="24"/>
          <w:lang w:val="uz-Cyrl-UZ"/>
        </w:rPr>
        <w:t xml:space="preserve"> 4.2. </w:t>
      </w:r>
      <w:r w:rsidR="006B345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616027">
        <w:rPr>
          <w:rFonts w:ascii="Times New Roman" w:hAnsi="Times New Roman" w:cs="Times New Roman"/>
          <w:sz w:val="24"/>
          <w:szCs w:val="24"/>
          <w:lang w:val="uz-Cyrl-UZ"/>
        </w:rPr>
        <w:t xml:space="preserve">шларнинг ҳажми </w:t>
      </w:r>
      <w:r w:rsidR="007065B0" w:rsidRPr="00616027">
        <w:rPr>
          <w:rFonts w:ascii="Times New Roman" w:hAnsi="Times New Roman" w:cs="Times New Roman"/>
          <w:sz w:val="24"/>
          <w:szCs w:val="24"/>
          <w:lang w:val="uz-Cyrl-UZ"/>
        </w:rPr>
        <w:t xml:space="preserve">Техник </w:t>
      </w:r>
      <w:r w:rsidR="00745E3F">
        <w:rPr>
          <w:rFonts w:ascii="Times New Roman" w:hAnsi="Times New Roman" w:cs="Times New Roman"/>
          <w:sz w:val="24"/>
          <w:szCs w:val="24"/>
          <w:lang w:val="uz-Cyrl-UZ"/>
        </w:rPr>
        <w:t>вазифа</w:t>
      </w:r>
      <w:r w:rsidRPr="00616027">
        <w:rPr>
          <w:rFonts w:ascii="Times New Roman" w:hAnsi="Times New Roman" w:cs="Times New Roman"/>
          <w:sz w:val="24"/>
          <w:szCs w:val="24"/>
          <w:lang w:val="uz-Cyrl-UZ"/>
        </w:rPr>
        <w:t xml:space="preserve"> шартларини бажариш ва</w:t>
      </w:r>
      <w:r w:rsidR="007065B0" w:rsidRPr="006160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6E84">
        <w:rPr>
          <w:rFonts w:ascii="Times New Roman" w:hAnsi="Times New Roman" w:cs="Times New Roman"/>
          <w:sz w:val="24"/>
          <w:szCs w:val="24"/>
          <w:lang w:val="uz-Cyrl-UZ"/>
        </w:rPr>
        <w:t>ишлов берилган намуналарни</w:t>
      </w:r>
      <w:r w:rsidR="007065B0" w:rsidRPr="006160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6E84">
        <w:rPr>
          <w:rFonts w:ascii="Times New Roman" w:hAnsi="Times New Roman" w:cs="Times New Roman"/>
          <w:sz w:val="24"/>
          <w:szCs w:val="24"/>
          <w:lang w:val="uz-Cyrl-UZ"/>
        </w:rPr>
        <w:t>саноқларини</w:t>
      </w:r>
      <w:r w:rsidRPr="00616027">
        <w:rPr>
          <w:rFonts w:ascii="Times New Roman" w:hAnsi="Times New Roman" w:cs="Times New Roman"/>
          <w:sz w:val="24"/>
          <w:szCs w:val="24"/>
          <w:lang w:val="uz-Cyrl-UZ"/>
        </w:rPr>
        <w:t xml:space="preserve"> бажариш ва </w:t>
      </w:r>
      <w:r w:rsidR="00C71EBA">
        <w:rPr>
          <w:rFonts w:ascii="Times New Roman" w:hAnsi="Times New Roman" w:cs="Times New Roman"/>
          <w:sz w:val="24"/>
          <w:szCs w:val="24"/>
          <w:lang w:val="uz-Cyrl-UZ"/>
        </w:rPr>
        <w:t>сифатини</w:t>
      </w:r>
      <w:r w:rsidRPr="00616027">
        <w:rPr>
          <w:rFonts w:ascii="Times New Roman" w:hAnsi="Times New Roman" w:cs="Times New Roman"/>
          <w:sz w:val="24"/>
          <w:szCs w:val="24"/>
          <w:lang w:val="uz-Cyrl-UZ"/>
        </w:rPr>
        <w:t xml:space="preserve"> текшириш билан белгиланади.</w:t>
      </w:r>
    </w:p>
    <w:p w:rsidR="000E2512" w:rsidRPr="00616027" w:rsidRDefault="000E2512" w:rsidP="006C0DC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16027"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4.3. Агар </w:t>
      </w:r>
      <w:r w:rsidR="00CD3D42" w:rsidRPr="00616027">
        <w:rPr>
          <w:rFonts w:ascii="Times New Roman" w:hAnsi="Times New Roman" w:cs="Times New Roman"/>
          <w:sz w:val="24"/>
          <w:szCs w:val="24"/>
          <w:lang w:val="uz-Cyrl-UZ"/>
        </w:rPr>
        <w:t>ижрочи</w:t>
      </w:r>
      <w:r w:rsidRPr="00616027">
        <w:rPr>
          <w:rFonts w:ascii="Times New Roman" w:hAnsi="Times New Roman" w:cs="Times New Roman"/>
          <w:sz w:val="24"/>
          <w:szCs w:val="24"/>
          <w:lang w:val="uz-Cyrl-UZ"/>
        </w:rPr>
        <w:t xml:space="preserve"> олдиндан тўлов миқдоридан о</w:t>
      </w:r>
      <w:r w:rsidR="00967546" w:rsidRPr="00616027">
        <w:rPr>
          <w:rFonts w:ascii="Times New Roman" w:hAnsi="Times New Roman" w:cs="Times New Roman"/>
          <w:sz w:val="24"/>
          <w:szCs w:val="24"/>
          <w:lang w:val="uz-Cyrl-UZ"/>
        </w:rPr>
        <w:t>ртиқ иш миқдорини бажарса, буюртмачи</w:t>
      </w:r>
      <w:r w:rsidRPr="00616027">
        <w:rPr>
          <w:rFonts w:ascii="Times New Roman" w:hAnsi="Times New Roman" w:cs="Times New Roman"/>
          <w:sz w:val="24"/>
          <w:szCs w:val="24"/>
          <w:lang w:val="uz-Cyrl-UZ"/>
        </w:rPr>
        <w:t xml:space="preserve"> ҳисоб-фактурани имзолаганидан сўнг, белгиланган иш муддати учун 10 банк куни ичида (олдиндан тўловни тўлашдан кейин</w:t>
      </w:r>
      <w:r w:rsidR="00C7019B" w:rsidRPr="006C0DC8">
        <w:rPr>
          <w:rFonts w:ascii="Times New Roman" w:hAnsi="Times New Roman" w:cs="Times New Roman"/>
          <w:sz w:val="24"/>
          <w:szCs w:val="24"/>
          <w:lang w:val="uz-Cyrl-UZ"/>
        </w:rPr>
        <w:t>ги</w:t>
      </w:r>
      <w:r w:rsidRPr="00616027">
        <w:rPr>
          <w:rFonts w:ascii="Times New Roman" w:hAnsi="Times New Roman" w:cs="Times New Roman"/>
          <w:sz w:val="24"/>
          <w:szCs w:val="24"/>
          <w:lang w:val="uz-Cyrl-UZ"/>
        </w:rPr>
        <w:t xml:space="preserve"> қолган суммани тўлайди) якуний ҳисоб-китобни амалга оширади.</w:t>
      </w:r>
    </w:p>
    <w:p w:rsidR="000E2512" w:rsidRPr="006C0DC8" w:rsidRDefault="000E2512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027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6C0DC8">
        <w:rPr>
          <w:rFonts w:ascii="Times New Roman" w:hAnsi="Times New Roman" w:cs="Times New Roman"/>
          <w:sz w:val="24"/>
          <w:szCs w:val="24"/>
        </w:rPr>
        <w:t>4.4. Томонларнинг келишувига биноан ишни муддатидан олдин бажаришга рухсат берилади. Шу билан бирга, буюртмачи бажарилган ишларни қаб</w:t>
      </w:r>
      <w:r w:rsidR="00C7019B" w:rsidRPr="006C0DC8">
        <w:rPr>
          <w:rFonts w:ascii="Times New Roman" w:hAnsi="Times New Roman" w:cs="Times New Roman"/>
          <w:sz w:val="24"/>
          <w:szCs w:val="24"/>
        </w:rPr>
        <w:t xml:space="preserve">ул қилиш ва уларни тўлашни рад </w:t>
      </w:r>
      <w:r w:rsidR="00C7019B" w:rsidRPr="006C0DC8">
        <w:rPr>
          <w:rFonts w:ascii="Times New Roman" w:hAnsi="Times New Roman" w:cs="Times New Roman"/>
          <w:sz w:val="24"/>
          <w:szCs w:val="24"/>
          <w:lang w:val="uz-Cyrl-UZ"/>
        </w:rPr>
        <w:t>э</w:t>
      </w:r>
      <w:r w:rsidR="00C7019B" w:rsidRPr="006C0DC8">
        <w:rPr>
          <w:rFonts w:ascii="Times New Roman" w:hAnsi="Times New Roman" w:cs="Times New Roman"/>
          <w:sz w:val="24"/>
          <w:szCs w:val="24"/>
        </w:rPr>
        <w:t>тишга ҳақли э</w:t>
      </w:r>
      <w:r w:rsidRPr="006C0DC8">
        <w:rPr>
          <w:rFonts w:ascii="Times New Roman" w:hAnsi="Times New Roman" w:cs="Times New Roman"/>
          <w:sz w:val="24"/>
          <w:szCs w:val="24"/>
        </w:rPr>
        <w:t>мас.</w:t>
      </w:r>
    </w:p>
    <w:p w:rsidR="000E2512" w:rsidRPr="006C0DC8" w:rsidRDefault="000E2512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4.5. </w:t>
      </w:r>
      <w:r w:rsidR="00A76E84">
        <w:rPr>
          <w:rFonts w:ascii="Times New Roman" w:hAnsi="Times New Roman" w:cs="Times New Roman"/>
          <w:sz w:val="24"/>
          <w:szCs w:val="24"/>
          <w:lang w:val="uz-Cyrl-UZ"/>
        </w:rPr>
        <w:t>Намуналарга ишлов бериш</w:t>
      </w:r>
      <w:r w:rsidR="009E2835">
        <w:rPr>
          <w:rFonts w:ascii="Times New Roman" w:hAnsi="Times New Roman" w:cs="Times New Roman"/>
          <w:sz w:val="24"/>
          <w:szCs w:val="24"/>
          <w:lang w:val="uz-Cyrl-UZ"/>
        </w:rPr>
        <w:t xml:space="preserve"> ишлари</w:t>
      </w:r>
      <w:r w:rsidR="007065B0" w:rsidRPr="006C0DC8">
        <w:rPr>
          <w:rFonts w:ascii="Times New Roman" w:hAnsi="Times New Roman" w:cs="Times New Roman"/>
          <w:sz w:val="24"/>
          <w:szCs w:val="24"/>
        </w:rPr>
        <w:t xml:space="preserve"> сифати Техник </w:t>
      </w:r>
      <w:r w:rsidR="00745E3F">
        <w:rPr>
          <w:rFonts w:ascii="Times New Roman" w:hAnsi="Times New Roman" w:cs="Times New Roman"/>
          <w:sz w:val="24"/>
          <w:szCs w:val="24"/>
          <w:lang w:val="uz-Cyrl-UZ"/>
        </w:rPr>
        <w:t>вазифа</w:t>
      </w:r>
      <w:r w:rsidR="007065B0" w:rsidRPr="006C0DC8">
        <w:rPr>
          <w:rFonts w:ascii="Times New Roman" w:hAnsi="Times New Roman" w:cs="Times New Roman"/>
          <w:sz w:val="24"/>
          <w:szCs w:val="24"/>
        </w:rPr>
        <w:t>га</w:t>
      </w:r>
      <w:r w:rsidRPr="006C0DC8">
        <w:rPr>
          <w:rFonts w:ascii="Times New Roman" w:hAnsi="Times New Roman" w:cs="Times New Roman"/>
          <w:sz w:val="24"/>
          <w:szCs w:val="24"/>
        </w:rPr>
        <w:t xml:space="preserve"> мувофиқ белгиланади.</w:t>
      </w:r>
    </w:p>
    <w:p w:rsidR="002757F0" w:rsidRPr="006C0DC8" w:rsidRDefault="002757F0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7F0" w:rsidRPr="006C0DC8" w:rsidRDefault="002757F0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DC8">
        <w:rPr>
          <w:rFonts w:ascii="Times New Roman" w:hAnsi="Times New Roman" w:cs="Times New Roman"/>
          <w:b/>
          <w:sz w:val="24"/>
          <w:szCs w:val="24"/>
        </w:rPr>
        <w:t>5. ТОМОНЛАРНИНГ ЖАВОБГАРЛИГИ</w:t>
      </w:r>
    </w:p>
    <w:p w:rsidR="002757F0" w:rsidRPr="006C0DC8" w:rsidRDefault="002757F0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7F0" w:rsidRPr="006C0DC8" w:rsidRDefault="002757F0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ab/>
        <w:t>5.1. Тарафлардан бири томонидан шартнома шартлари бажарилмаган ёки геология-</w:t>
      </w:r>
      <w:r w:rsidR="00A76E84">
        <w:rPr>
          <w:rFonts w:ascii="Times New Roman" w:hAnsi="Times New Roman" w:cs="Times New Roman"/>
          <w:sz w:val="24"/>
          <w:szCs w:val="24"/>
          <w:lang w:val="uz-Cyrl-UZ"/>
        </w:rPr>
        <w:t>ўрганув</w:t>
      </w:r>
      <w:r w:rsidRPr="006C0DC8">
        <w:rPr>
          <w:rFonts w:ascii="Times New Roman" w:hAnsi="Times New Roman" w:cs="Times New Roman"/>
          <w:sz w:val="24"/>
          <w:szCs w:val="24"/>
        </w:rPr>
        <w:t>, саноат хавфсизлиги соҳасидаги амалдаги қонун ҳужжатлари бузилган тақдирда, бошқа т</w:t>
      </w:r>
      <w:r w:rsidR="00C7019B" w:rsidRPr="006C0DC8">
        <w:rPr>
          <w:rFonts w:ascii="Times New Roman" w:hAnsi="Times New Roman" w:cs="Times New Roman"/>
          <w:sz w:val="24"/>
          <w:szCs w:val="24"/>
        </w:rPr>
        <w:t>омон қоидабузарликлар бартараф э</w:t>
      </w:r>
      <w:r w:rsidRPr="006C0DC8">
        <w:rPr>
          <w:rFonts w:ascii="Times New Roman" w:hAnsi="Times New Roman" w:cs="Times New Roman"/>
          <w:sz w:val="24"/>
          <w:szCs w:val="24"/>
        </w:rPr>
        <w:t>тилгунга қадар объектдаги ишларни тўхтатишга ҳақлидир.</w:t>
      </w:r>
    </w:p>
    <w:p w:rsidR="002757F0" w:rsidRPr="006C0DC8" w:rsidRDefault="002757F0" w:rsidP="002517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Бундай ҳолда, шартнома шартлари ёки хавфсизлик талаблари бузилган тақдирда тегишли далолатнома</w:t>
      </w:r>
      <w:r w:rsidR="00A76E84">
        <w:rPr>
          <w:rFonts w:ascii="Times New Roman" w:hAnsi="Times New Roman" w:cs="Times New Roman"/>
          <w:sz w:val="24"/>
          <w:szCs w:val="24"/>
          <w:lang w:val="uz-Cyrl-UZ"/>
        </w:rPr>
        <w:t>да</w:t>
      </w:r>
      <w:bookmarkStart w:id="1" w:name="_GoBack"/>
      <w:bookmarkEnd w:id="1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r w:rsidR="00C7019B" w:rsidRPr="006C0DC8">
        <w:rPr>
          <w:rFonts w:ascii="Times New Roman" w:hAnsi="Times New Roman" w:cs="Times New Roman"/>
          <w:sz w:val="24"/>
          <w:szCs w:val="24"/>
        </w:rPr>
        <w:t>(ҳужжат) ёзма равишда аниқ акс э</w:t>
      </w:r>
      <w:r w:rsidRPr="006C0DC8">
        <w:rPr>
          <w:rFonts w:ascii="Times New Roman" w:hAnsi="Times New Roman" w:cs="Times New Roman"/>
          <w:sz w:val="24"/>
          <w:szCs w:val="24"/>
        </w:rPr>
        <w:t>ттирилиши керак.</w:t>
      </w:r>
    </w:p>
    <w:p w:rsidR="002757F0" w:rsidRPr="006C0DC8" w:rsidRDefault="002757F0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lastRenderedPageBreak/>
        <w:tab/>
        <w:t xml:space="preserve">5.2. Бажарилган ишлар кечиктирилган тақдирда буюртмачи </w:t>
      </w:r>
      <w:r w:rsidR="00CD3D42">
        <w:rPr>
          <w:rFonts w:ascii="Times New Roman" w:hAnsi="Times New Roman" w:cs="Times New Roman"/>
          <w:sz w:val="24"/>
          <w:szCs w:val="24"/>
        </w:rPr>
        <w:t>ижрочи</w:t>
      </w:r>
      <w:r w:rsidRPr="006C0DC8">
        <w:rPr>
          <w:rFonts w:ascii="Times New Roman" w:hAnsi="Times New Roman" w:cs="Times New Roman"/>
          <w:sz w:val="24"/>
          <w:szCs w:val="24"/>
        </w:rPr>
        <w:t>га кечиктирилган ҳар бир календар куни учун кечиктирилган тўлов суммасининг 0,5% миқдорида, лекин кечиктирилган тўлов суммасининг 50% дан кўп бўлмаган миқдорда жарима тўлайди.</w:t>
      </w:r>
    </w:p>
    <w:p w:rsidR="002757F0" w:rsidRPr="006C0DC8" w:rsidRDefault="002757F0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ab/>
        <w:t xml:space="preserve">5.3. Ишни ўз вақтида бажармаган тақдирда </w:t>
      </w:r>
      <w:r w:rsidR="00CD3D42">
        <w:rPr>
          <w:rFonts w:ascii="Times New Roman" w:hAnsi="Times New Roman" w:cs="Times New Roman"/>
          <w:sz w:val="24"/>
          <w:szCs w:val="24"/>
        </w:rPr>
        <w:t>ижрочи</w:t>
      </w:r>
      <w:r w:rsidRPr="006C0DC8">
        <w:rPr>
          <w:rFonts w:ascii="Times New Roman" w:hAnsi="Times New Roman" w:cs="Times New Roman"/>
          <w:sz w:val="24"/>
          <w:szCs w:val="24"/>
        </w:rPr>
        <w:t xml:space="preserve"> буюртмачига кечиктирилган ҳар бир календар куни учун муддати ўтган ишлар қийматининг 0,4% миқдорида, лекин муддати ўтган ишлар қийматининг 50% дан кўп бўлмаган миқдорда жарима тўлайди. </w:t>
      </w:r>
    </w:p>
    <w:p w:rsidR="002757F0" w:rsidRPr="006C0DC8" w:rsidRDefault="002757F0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ab/>
        <w:t>5.4. Ушбу шарт</w:t>
      </w:r>
      <w:r w:rsidR="0020723C" w:rsidRPr="006C0DC8">
        <w:rPr>
          <w:rFonts w:ascii="Times New Roman" w:hAnsi="Times New Roman" w:cs="Times New Roman"/>
          <w:sz w:val="24"/>
          <w:szCs w:val="24"/>
        </w:rPr>
        <w:t xml:space="preserve">номада белгиланган жарималар ва </w:t>
      </w:r>
      <w:r w:rsidRPr="006C0DC8">
        <w:rPr>
          <w:rFonts w:ascii="Times New Roman" w:hAnsi="Times New Roman" w:cs="Times New Roman"/>
          <w:sz w:val="24"/>
          <w:szCs w:val="24"/>
        </w:rPr>
        <w:t>ёки зарарларни тўлаш томонларни ўз мажбуриятларини бажаришдан озод қилмайди, ушбу шартномада аниқ кўрсатилган ҳоллар бундан мустасно.</w:t>
      </w:r>
    </w:p>
    <w:p w:rsidR="002757F0" w:rsidRPr="006C0DC8" w:rsidRDefault="002757F0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ab/>
        <w:t>5.5. Ушбу шартномада назарда тутилмаган тарафларнинг жавобгарлик чоралари Ўзбекистон Республикаси фуқаролик кодекси ва Ўзбекистон Республикасининг "</w:t>
      </w:r>
      <w:r w:rsidR="00251706" w:rsidRPr="006C0DC8">
        <w:rPr>
          <w:rFonts w:ascii="Times New Roman" w:hAnsi="Times New Roman" w:cs="Times New Roman"/>
          <w:sz w:val="24"/>
          <w:szCs w:val="24"/>
        </w:rPr>
        <w:t xml:space="preserve">Хўжалик </w:t>
      </w:r>
      <w:r w:rsidRPr="006C0DC8">
        <w:rPr>
          <w:rFonts w:ascii="Times New Roman" w:hAnsi="Times New Roman" w:cs="Times New Roman"/>
          <w:sz w:val="24"/>
          <w:szCs w:val="24"/>
        </w:rPr>
        <w:t>юритувчи субъектлар фаолиятининг шартно</w:t>
      </w:r>
      <w:r w:rsidR="00C7019B" w:rsidRPr="006C0DC8">
        <w:rPr>
          <w:rFonts w:ascii="Times New Roman" w:hAnsi="Times New Roman" w:cs="Times New Roman"/>
          <w:sz w:val="24"/>
          <w:szCs w:val="24"/>
        </w:rPr>
        <w:t xml:space="preserve">мавий-ҳуқуқий базаси тўғрисида" </w:t>
      </w:r>
      <w:r w:rsidRPr="006C0DC8">
        <w:rPr>
          <w:rFonts w:ascii="Times New Roman" w:hAnsi="Times New Roman" w:cs="Times New Roman"/>
          <w:sz w:val="24"/>
          <w:szCs w:val="24"/>
        </w:rPr>
        <w:t>ги Қонуни ва Ўзбекистон Республикасининг бошқа амалдаги Низом нормаларига мувофиқ қўлланилади.</w:t>
      </w:r>
    </w:p>
    <w:p w:rsidR="0020723C" w:rsidRPr="006C0DC8" w:rsidRDefault="0020723C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23C" w:rsidRPr="006C0DC8" w:rsidRDefault="0020723C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DC8">
        <w:rPr>
          <w:rFonts w:ascii="Times New Roman" w:hAnsi="Times New Roman" w:cs="Times New Roman"/>
          <w:b/>
          <w:sz w:val="24"/>
          <w:szCs w:val="24"/>
        </w:rPr>
        <w:t>6. ШАРТНОМА МУДДАТИ</w:t>
      </w:r>
    </w:p>
    <w:p w:rsidR="0020723C" w:rsidRPr="006C0DC8" w:rsidRDefault="0020723C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723C" w:rsidRPr="006C0DC8" w:rsidRDefault="0020723C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ab/>
        <w:t>6.1. Шартноманинг муддати томонлар томонидан имзоланган пайтдан бошлаб 01.03.2023 йилгача.</w:t>
      </w:r>
    </w:p>
    <w:p w:rsidR="0020723C" w:rsidRPr="006C0DC8" w:rsidRDefault="0020723C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723C" w:rsidRPr="006C0DC8" w:rsidRDefault="0020723C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DC8">
        <w:rPr>
          <w:rFonts w:ascii="Times New Roman" w:hAnsi="Times New Roman" w:cs="Times New Roman"/>
          <w:b/>
          <w:sz w:val="24"/>
          <w:szCs w:val="24"/>
        </w:rPr>
        <w:t>7. ФОРС-МАЖОР</w:t>
      </w:r>
    </w:p>
    <w:p w:rsidR="0020723C" w:rsidRPr="006C0DC8" w:rsidRDefault="0020723C" w:rsidP="0038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723C" w:rsidRPr="003863FE" w:rsidRDefault="0020723C" w:rsidP="003863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863FE">
        <w:rPr>
          <w:rFonts w:ascii="Times New Roman" w:hAnsi="Times New Roman" w:cs="Times New Roman"/>
          <w:sz w:val="24"/>
          <w:szCs w:val="24"/>
          <w:lang w:val="uz-Cyrl-UZ"/>
        </w:rPr>
        <w:t xml:space="preserve">7.1. </w:t>
      </w:r>
      <w:r w:rsidR="00251706" w:rsidRPr="003863FE">
        <w:rPr>
          <w:rFonts w:ascii="Times New Roman" w:hAnsi="Times New Roman" w:cs="Times New Roman"/>
          <w:sz w:val="24"/>
          <w:szCs w:val="24"/>
          <w:lang w:val="uz-Cyrl-UZ"/>
        </w:rPr>
        <w:t>Д</w:t>
      </w:r>
      <w:r w:rsidRPr="003863FE">
        <w:rPr>
          <w:rFonts w:ascii="Times New Roman" w:hAnsi="Times New Roman" w:cs="Times New Roman"/>
          <w:sz w:val="24"/>
          <w:szCs w:val="24"/>
          <w:lang w:val="uz-Cyrl-UZ"/>
        </w:rPr>
        <w:t xml:space="preserve">авлат органлари қарори, сув тошқини, ёнғин, зилзила </w:t>
      </w:r>
      <w:r w:rsidR="00C7019B" w:rsidRPr="003863FE">
        <w:rPr>
          <w:rFonts w:ascii="Times New Roman" w:hAnsi="Times New Roman" w:cs="Times New Roman"/>
          <w:sz w:val="24"/>
          <w:szCs w:val="24"/>
          <w:lang w:val="uz-Cyrl-UZ"/>
        </w:rPr>
        <w:t>ва бошқа табиий офатлар, эмбарго</w:t>
      </w:r>
      <w:r w:rsidRPr="003863FE">
        <w:rPr>
          <w:rFonts w:ascii="Times New Roman" w:hAnsi="Times New Roman" w:cs="Times New Roman"/>
          <w:sz w:val="24"/>
          <w:szCs w:val="24"/>
          <w:lang w:val="uz-Cyrl-UZ"/>
        </w:rPr>
        <w:t>, уруш ёки ҳарбий ҳаракатлар каби ҳолатлар натижаси бўлса, ушбу шартнома бўйича ўз мажбуриятларини тўлиқ ёки қисман бажармаслик учун жавобгар бўлмайди.</w:t>
      </w:r>
    </w:p>
    <w:p w:rsidR="00CF1C0B" w:rsidRPr="003863FE" w:rsidRDefault="00CF1C0B" w:rsidP="00CF1C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863FE">
        <w:rPr>
          <w:rFonts w:ascii="Times New Roman" w:hAnsi="Times New Roman" w:cs="Times New Roman"/>
          <w:sz w:val="24"/>
          <w:szCs w:val="24"/>
          <w:lang w:val="uz-Cyrl-UZ"/>
        </w:rPr>
        <w:t>7.2. Тарафлар форс-мажор ҳолатлари ҳақида ёзма равишда маълум қилиниши лозим, шу билан бир вақтда шартнома мажбуриятларини бажариш ёки шартнома бекор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қилинишини</w:t>
      </w:r>
      <w:r w:rsidRPr="003863FE">
        <w:rPr>
          <w:rFonts w:ascii="Times New Roman" w:hAnsi="Times New Roman" w:cs="Times New Roman"/>
          <w:sz w:val="24"/>
          <w:szCs w:val="24"/>
          <w:lang w:val="uz-Cyrl-UZ"/>
        </w:rPr>
        <w:t xml:space="preserve"> шарт</w:t>
      </w:r>
      <w:r>
        <w:rPr>
          <w:rFonts w:ascii="Times New Roman" w:hAnsi="Times New Roman" w:cs="Times New Roman"/>
          <w:sz w:val="24"/>
          <w:szCs w:val="24"/>
          <w:lang w:val="uz-Cyrl-UZ"/>
        </w:rPr>
        <w:t>нома</w:t>
      </w:r>
      <w:r w:rsidRPr="003863FE">
        <w:rPr>
          <w:rFonts w:ascii="Times New Roman" w:hAnsi="Times New Roman" w:cs="Times New Roman"/>
          <w:sz w:val="24"/>
          <w:szCs w:val="24"/>
          <w:lang w:val="uz-Cyrl-UZ"/>
        </w:rPr>
        <w:t>да мувофиқлашти</w:t>
      </w:r>
      <w:r>
        <w:rPr>
          <w:rFonts w:ascii="Times New Roman" w:hAnsi="Times New Roman" w:cs="Times New Roman"/>
          <w:sz w:val="24"/>
          <w:szCs w:val="24"/>
          <w:lang w:val="uz-Cyrl-UZ"/>
        </w:rPr>
        <w:t>рил</w:t>
      </w:r>
      <w:r w:rsidRPr="003863FE">
        <w:rPr>
          <w:rFonts w:ascii="Times New Roman" w:hAnsi="Times New Roman" w:cs="Times New Roman"/>
          <w:sz w:val="24"/>
          <w:szCs w:val="24"/>
          <w:lang w:val="uz-Cyrl-UZ"/>
        </w:rPr>
        <w:t>ади.</w:t>
      </w:r>
    </w:p>
    <w:p w:rsidR="0020723C" w:rsidRPr="003863FE" w:rsidRDefault="0020723C" w:rsidP="003863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863FE">
        <w:rPr>
          <w:rFonts w:ascii="Times New Roman" w:hAnsi="Times New Roman" w:cs="Times New Roman"/>
          <w:sz w:val="24"/>
          <w:szCs w:val="24"/>
          <w:lang w:val="uz-Cyrl-UZ"/>
        </w:rPr>
        <w:t xml:space="preserve">7.3. </w:t>
      </w:r>
      <w:r w:rsidR="00251706" w:rsidRPr="003863FE">
        <w:rPr>
          <w:rFonts w:ascii="Times New Roman" w:hAnsi="Times New Roman" w:cs="Times New Roman"/>
          <w:sz w:val="24"/>
          <w:szCs w:val="24"/>
          <w:lang w:val="uz-Cyrl-UZ"/>
        </w:rPr>
        <w:t>Форс-мажор</w:t>
      </w:r>
      <w:r w:rsidRPr="003863FE">
        <w:rPr>
          <w:rFonts w:ascii="Times New Roman" w:hAnsi="Times New Roman" w:cs="Times New Roman"/>
          <w:sz w:val="24"/>
          <w:szCs w:val="24"/>
          <w:lang w:val="uz-Cyrl-UZ"/>
        </w:rPr>
        <w:t xml:space="preserve"> бўлганлиги ҳақида ўз вақтида хабар берилмаган тақдирда, айбдор тараф ўз вақтида хабар бери</w:t>
      </w:r>
      <w:r w:rsidR="00251706" w:rsidRPr="003863FE">
        <w:rPr>
          <w:rFonts w:ascii="Times New Roman" w:hAnsi="Times New Roman" w:cs="Times New Roman"/>
          <w:sz w:val="24"/>
          <w:szCs w:val="24"/>
          <w:lang w:val="uz-Cyrl-UZ"/>
        </w:rPr>
        <w:t>лмагани</w:t>
      </w:r>
      <w:r w:rsidRPr="003863FE">
        <w:rPr>
          <w:rFonts w:ascii="Times New Roman" w:hAnsi="Times New Roman" w:cs="Times New Roman"/>
          <w:sz w:val="24"/>
          <w:szCs w:val="24"/>
          <w:lang w:val="uz-Cyrl-UZ"/>
        </w:rPr>
        <w:t xml:space="preserve"> натижасида етказилган зарарларни бошқа тараф</w:t>
      </w:r>
      <w:r w:rsidR="00251706" w:rsidRPr="003863FE">
        <w:rPr>
          <w:rFonts w:ascii="Times New Roman" w:hAnsi="Times New Roman" w:cs="Times New Roman"/>
          <w:sz w:val="24"/>
          <w:szCs w:val="24"/>
          <w:lang w:val="uz-Cyrl-UZ"/>
        </w:rPr>
        <w:t>га</w:t>
      </w:r>
      <w:r w:rsidRPr="003863FE">
        <w:rPr>
          <w:rFonts w:ascii="Times New Roman" w:hAnsi="Times New Roman" w:cs="Times New Roman"/>
          <w:sz w:val="24"/>
          <w:szCs w:val="24"/>
          <w:lang w:val="uz-Cyrl-UZ"/>
        </w:rPr>
        <w:t xml:space="preserve"> қоплаши шарт.</w:t>
      </w:r>
    </w:p>
    <w:p w:rsidR="0020723C" w:rsidRPr="003863FE" w:rsidRDefault="0020723C" w:rsidP="003863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863FE">
        <w:rPr>
          <w:rFonts w:ascii="Times New Roman" w:hAnsi="Times New Roman" w:cs="Times New Roman"/>
          <w:sz w:val="24"/>
          <w:szCs w:val="24"/>
          <w:lang w:val="uz-Cyrl-UZ"/>
        </w:rPr>
        <w:t xml:space="preserve">7.4. Бундай ҳолатлар ва уларнинг муддати мавжудлигини тасдиқловчи ҳужжатлар </w:t>
      </w:r>
      <w:r w:rsidR="00251706" w:rsidRPr="003863FE">
        <w:rPr>
          <w:rFonts w:ascii="Times New Roman" w:hAnsi="Times New Roman" w:cs="Times New Roman"/>
          <w:sz w:val="24"/>
          <w:szCs w:val="24"/>
          <w:lang w:val="uz-Cyrl-UZ"/>
        </w:rPr>
        <w:t>Савдо</w:t>
      </w:r>
      <w:r w:rsidRPr="003863FE">
        <w:rPr>
          <w:rFonts w:ascii="Times New Roman" w:hAnsi="Times New Roman" w:cs="Times New Roman"/>
          <w:sz w:val="24"/>
          <w:szCs w:val="24"/>
          <w:lang w:val="uz-Cyrl-UZ"/>
        </w:rPr>
        <w:t>-саноат палатаси ёки мавжудлигини тасдиқлаш учун қонун томонидан ваколатли  органлар томонидан берилган сертификатлари</w:t>
      </w:r>
      <w:r w:rsidR="00251706" w:rsidRPr="003863FE">
        <w:rPr>
          <w:rFonts w:ascii="Times New Roman" w:hAnsi="Times New Roman" w:cs="Times New Roman"/>
          <w:sz w:val="24"/>
          <w:szCs w:val="24"/>
          <w:lang w:val="uz-Cyrl-UZ"/>
        </w:rPr>
        <w:t xml:space="preserve"> билан</w:t>
      </w:r>
      <w:r w:rsidRPr="003863F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51706" w:rsidRPr="003863FE">
        <w:rPr>
          <w:rFonts w:ascii="Times New Roman" w:hAnsi="Times New Roman" w:cs="Times New Roman"/>
          <w:sz w:val="24"/>
          <w:szCs w:val="24"/>
          <w:lang w:val="uz-Cyrl-UZ"/>
        </w:rPr>
        <w:t>асосланиши керак</w:t>
      </w:r>
      <w:r w:rsidRPr="003863FE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046906" w:rsidRPr="003863FE" w:rsidRDefault="00046906" w:rsidP="003863FE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46906" w:rsidRPr="003863FE" w:rsidRDefault="00046906" w:rsidP="003863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3863FE">
        <w:rPr>
          <w:rFonts w:ascii="Times New Roman" w:hAnsi="Times New Roman" w:cs="Times New Roman"/>
          <w:b/>
          <w:sz w:val="24"/>
          <w:szCs w:val="24"/>
          <w:lang w:val="uz-Cyrl-UZ"/>
        </w:rPr>
        <w:t>8. НИЗОЛАРНИ ҲАЛ ҚИЛИШ ТАРТИБИ.</w:t>
      </w:r>
    </w:p>
    <w:p w:rsidR="00046906" w:rsidRPr="003863FE" w:rsidRDefault="00046906" w:rsidP="003863FE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46906" w:rsidRPr="006C0DC8" w:rsidRDefault="00046906" w:rsidP="003863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863FE">
        <w:rPr>
          <w:rFonts w:ascii="Times New Roman" w:hAnsi="Times New Roman" w:cs="Times New Roman"/>
          <w:sz w:val="24"/>
          <w:szCs w:val="24"/>
          <w:lang w:val="uz-Cyrl-UZ"/>
        </w:rPr>
        <w:t>8.1. Ушбу шартномани бажариш чоғида вужудга келиши мумкин бўлган низолар ва келишмовчиликлар, иложи бўлса, томонлар ўртасидаги музокаралар орқали</w:t>
      </w:r>
      <w:r w:rsidRPr="006C0DC8">
        <w:rPr>
          <w:rFonts w:ascii="Times New Roman" w:hAnsi="Times New Roman" w:cs="Times New Roman"/>
          <w:sz w:val="24"/>
          <w:szCs w:val="24"/>
          <w:lang w:val="uz-Cyrl-UZ"/>
        </w:rPr>
        <w:t xml:space="preserve"> ҳал қилинади. Даъво қўзғатиш тартиби тарафлар учун мажбурийдир. </w:t>
      </w:r>
    </w:p>
    <w:p w:rsidR="00046906" w:rsidRPr="006C0DC8" w:rsidRDefault="000469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C0DC8">
        <w:rPr>
          <w:rFonts w:ascii="Times New Roman" w:hAnsi="Times New Roman" w:cs="Times New Roman"/>
          <w:sz w:val="24"/>
          <w:szCs w:val="24"/>
          <w:lang w:val="uz-Cyrl-UZ"/>
        </w:rPr>
        <w:t>8.2. Низола</w:t>
      </w:r>
      <w:r w:rsidR="00C7019B" w:rsidRPr="006C0DC8">
        <w:rPr>
          <w:rFonts w:ascii="Times New Roman" w:hAnsi="Times New Roman" w:cs="Times New Roman"/>
          <w:sz w:val="24"/>
          <w:szCs w:val="24"/>
          <w:lang w:val="uz-Cyrl-UZ"/>
        </w:rPr>
        <w:t>рни музокаралар йўли билан ҳал э</w:t>
      </w:r>
      <w:r w:rsidRPr="006C0DC8">
        <w:rPr>
          <w:rFonts w:ascii="Times New Roman" w:hAnsi="Times New Roman" w:cs="Times New Roman"/>
          <w:sz w:val="24"/>
          <w:szCs w:val="24"/>
          <w:lang w:val="uz-Cyrl-UZ"/>
        </w:rPr>
        <w:t xml:space="preserve">тишнинг иложи бўлмаса, тарафлар уларни кўриб чиқиш учун тегишли хўжалик судига тақдим </w:t>
      </w:r>
      <w:r w:rsidR="00FD15A5">
        <w:rPr>
          <w:rFonts w:ascii="Times New Roman" w:hAnsi="Times New Roman" w:cs="Times New Roman"/>
          <w:sz w:val="24"/>
          <w:szCs w:val="24"/>
          <w:lang w:val="uz-Cyrl-UZ"/>
        </w:rPr>
        <w:t>э</w:t>
      </w:r>
      <w:r w:rsidRPr="006C0DC8">
        <w:rPr>
          <w:rFonts w:ascii="Times New Roman" w:hAnsi="Times New Roman" w:cs="Times New Roman"/>
          <w:sz w:val="24"/>
          <w:szCs w:val="24"/>
          <w:lang w:val="uz-Cyrl-UZ"/>
        </w:rPr>
        <w:t>тишга ҳақлидирлар.</w:t>
      </w:r>
    </w:p>
    <w:p w:rsidR="00046906" w:rsidRPr="006C0DC8" w:rsidRDefault="00046906" w:rsidP="006C0DC8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46906" w:rsidRPr="006C0DC8" w:rsidRDefault="00046906" w:rsidP="006C0DC8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46906" w:rsidRPr="006C0DC8" w:rsidRDefault="00046906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DC8">
        <w:rPr>
          <w:rFonts w:ascii="Times New Roman" w:hAnsi="Times New Roman" w:cs="Times New Roman"/>
          <w:b/>
          <w:sz w:val="24"/>
          <w:szCs w:val="24"/>
        </w:rPr>
        <w:t>9. ШАРТНОМАНИ ЎЗГАРТИРИШ ВА БЕКОР ҚИЛИШ ШАРТЛАРИ.</w:t>
      </w:r>
    </w:p>
    <w:p w:rsidR="00046906" w:rsidRPr="006C0DC8" w:rsidRDefault="00046906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ab/>
      </w:r>
    </w:p>
    <w:p w:rsidR="00046906" w:rsidRPr="006C0DC8" w:rsidRDefault="000469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9.1. Шартномани бир томонлама бекор қилишга йўл қўйилмайди.</w:t>
      </w:r>
    </w:p>
    <w:p w:rsidR="00046906" w:rsidRPr="006C0DC8" w:rsidRDefault="000469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lastRenderedPageBreak/>
        <w:t>9.2. Агар шартноман</w:t>
      </w:r>
      <w:r w:rsidR="00C7019B" w:rsidRPr="006C0DC8">
        <w:rPr>
          <w:rFonts w:ascii="Times New Roman" w:hAnsi="Times New Roman" w:cs="Times New Roman"/>
          <w:sz w:val="24"/>
          <w:szCs w:val="24"/>
        </w:rPr>
        <w:t>и бекор қилиш бир томондан бўлса</w:t>
      </w:r>
      <w:r w:rsidRPr="006C0DC8">
        <w:rPr>
          <w:rFonts w:ascii="Times New Roman" w:hAnsi="Times New Roman" w:cs="Times New Roman"/>
          <w:sz w:val="24"/>
          <w:szCs w:val="24"/>
        </w:rPr>
        <w:t xml:space="preserve">, у шартномани бекор қилишдан бир ой олдин бошқа томонни хабардор қилиши керак, бу даврда томонлар ўртасида ишлаб чиқариш, молиявий ва бошқа масалалар ҳал </w:t>
      </w:r>
      <w:r w:rsidR="00251706">
        <w:rPr>
          <w:rFonts w:ascii="Times New Roman" w:hAnsi="Times New Roman" w:cs="Times New Roman"/>
          <w:sz w:val="24"/>
          <w:szCs w:val="24"/>
          <w:lang w:val="uz-Cyrl-UZ"/>
        </w:rPr>
        <w:t>э</w:t>
      </w:r>
      <w:r w:rsidRPr="006C0DC8">
        <w:rPr>
          <w:rFonts w:ascii="Times New Roman" w:hAnsi="Times New Roman" w:cs="Times New Roman"/>
          <w:sz w:val="24"/>
          <w:szCs w:val="24"/>
        </w:rPr>
        <w:t>тилади.</w:t>
      </w:r>
    </w:p>
    <w:p w:rsidR="00046906" w:rsidRPr="006C0DC8" w:rsidRDefault="000469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9.3. </w:t>
      </w:r>
      <w:r w:rsidR="00CD3D42">
        <w:rPr>
          <w:rFonts w:ascii="Times New Roman" w:hAnsi="Times New Roman" w:cs="Times New Roman"/>
          <w:sz w:val="24"/>
          <w:szCs w:val="24"/>
        </w:rPr>
        <w:t>Ижрочи</w:t>
      </w:r>
      <w:r w:rsidRPr="006C0DC8">
        <w:rPr>
          <w:rFonts w:ascii="Times New Roman" w:hAnsi="Times New Roman" w:cs="Times New Roman"/>
          <w:sz w:val="24"/>
          <w:szCs w:val="24"/>
        </w:rPr>
        <w:t xml:space="preserve"> томонидан календар режага мувофиқ иш бажарилмаган тақдирда (шартномага 1-илова) буюртмачи шартномани 10 кун олдин бекор қилиш тўғрисида </w:t>
      </w:r>
      <w:r w:rsidR="00CD3D42">
        <w:rPr>
          <w:rFonts w:ascii="Times New Roman" w:hAnsi="Times New Roman" w:cs="Times New Roman"/>
          <w:sz w:val="24"/>
          <w:szCs w:val="24"/>
        </w:rPr>
        <w:t>ижрочи</w:t>
      </w:r>
      <w:r w:rsidRPr="006C0DC8">
        <w:rPr>
          <w:rFonts w:ascii="Times New Roman" w:hAnsi="Times New Roman" w:cs="Times New Roman"/>
          <w:sz w:val="24"/>
          <w:szCs w:val="24"/>
        </w:rPr>
        <w:t>ни ёзма равишда хабардор қилиб, шартномани бир том</w:t>
      </w:r>
      <w:r w:rsidR="00C7019B" w:rsidRPr="006C0DC8">
        <w:rPr>
          <w:rFonts w:ascii="Times New Roman" w:hAnsi="Times New Roman" w:cs="Times New Roman"/>
          <w:sz w:val="24"/>
          <w:szCs w:val="24"/>
        </w:rPr>
        <w:t>онлама бекор қилиш ҳуқуқига э</w:t>
      </w:r>
      <w:r w:rsidRPr="006C0DC8">
        <w:rPr>
          <w:rFonts w:ascii="Times New Roman" w:hAnsi="Times New Roman" w:cs="Times New Roman"/>
          <w:sz w:val="24"/>
          <w:szCs w:val="24"/>
        </w:rPr>
        <w:t>га.</w:t>
      </w:r>
    </w:p>
    <w:p w:rsidR="00046906" w:rsidRPr="006C0DC8" w:rsidRDefault="00046906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906" w:rsidRPr="006C0DC8" w:rsidRDefault="00046906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DC8">
        <w:rPr>
          <w:rFonts w:ascii="Times New Roman" w:hAnsi="Times New Roman" w:cs="Times New Roman"/>
          <w:b/>
          <w:sz w:val="24"/>
          <w:szCs w:val="24"/>
        </w:rPr>
        <w:t>10. БОШҚА ШАРТЛАР</w:t>
      </w:r>
    </w:p>
    <w:p w:rsidR="00046906" w:rsidRPr="006C0DC8" w:rsidRDefault="00046906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6906" w:rsidRPr="006C0DC8" w:rsidRDefault="000469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10.1. </w:t>
      </w:r>
      <w:r w:rsidR="00CD3D42">
        <w:rPr>
          <w:rFonts w:ascii="Times New Roman" w:hAnsi="Times New Roman" w:cs="Times New Roman"/>
          <w:sz w:val="24"/>
          <w:szCs w:val="24"/>
        </w:rPr>
        <w:t>Ижрочи</w:t>
      </w:r>
      <w:r w:rsidRPr="006C0DC8">
        <w:rPr>
          <w:rFonts w:ascii="Times New Roman" w:hAnsi="Times New Roman" w:cs="Times New Roman"/>
          <w:sz w:val="24"/>
          <w:szCs w:val="24"/>
        </w:rPr>
        <w:t xml:space="preserve"> томонидан буюртмачига ушбу шартномада кўзда тутилмаган хизматларни кўрсатиш алоҳида шартномалар бўйича амалга оширилади.</w:t>
      </w:r>
    </w:p>
    <w:p w:rsidR="00046906" w:rsidRPr="006C0DC8" w:rsidRDefault="000469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10.2. Битим муддати давомида ушбу битимга киритилган ба</w:t>
      </w:r>
      <w:r w:rsidR="00467156" w:rsidRPr="006C0DC8">
        <w:rPr>
          <w:rFonts w:ascii="Times New Roman" w:hAnsi="Times New Roman" w:cs="Times New Roman"/>
          <w:sz w:val="24"/>
          <w:szCs w:val="24"/>
        </w:rPr>
        <w:t xml:space="preserve">рча ўзгартириш ва </w:t>
      </w:r>
      <w:r w:rsidRPr="006C0DC8">
        <w:rPr>
          <w:rFonts w:ascii="Times New Roman" w:hAnsi="Times New Roman" w:cs="Times New Roman"/>
          <w:sz w:val="24"/>
          <w:szCs w:val="24"/>
        </w:rPr>
        <w:t>қўшимчалар қўшимча битимлар билан амалга оширилади.</w:t>
      </w:r>
    </w:p>
    <w:p w:rsidR="00046906" w:rsidRPr="006C0DC8" w:rsidRDefault="000469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10.3. Ушбу битимга киритилган ҳар қандай ўзгартириш ва қўшимчалар фақат улар ёзма равишда тузилган ва томонларнинг ваколатли вакиллари томонидан имзоланган тақдирда амал қилади. </w:t>
      </w:r>
    </w:p>
    <w:p w:rsidR="00046906" w:rsidRPr="006C0DC8" w:rsidRDefault="000469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10.4. Ушбу шартнома </w:t>
      </w:r>
      <w:r w:rsidR="003110FB" w:rsidRPr="006C0DC8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z-Cyrl-UZ"/>
        </w:rPr>
        <w:t>ўзбек</w:t>
      </w:r>
      <w:r w:rsidRPr="006C0DC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тилида</w:t>
      </w:r>
      <w:r w:rsidRPr="006C0DC8">
        <w:rPr>
          <w:rFonts w:ascii="Times New Roman" w:hAnsi="Times New Roman" w:cs="Times New Roman"/>
          <w:sz w:val="24"/>
          <w:szCs w:val="24"/>
        </w:rPr>
        <w:t xml:space="preserve"> икки асл нусхада тузилади, уларнинг ҳар бири бир хил юридик кучга ега.</w:t>
      </w:r>
    </w:p>
    <w:p w:rsidR="00046906" w:rsidRPr="006C0DC8" w:rsidRDefault="000469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10.5. Томонлар бир-бирларини юридик, почта ва е-ма</w:t>
      </w:r>
      <w:r w:rsidR="00AE2C5B">
        <w:rPr>
          <w:rFonts w:ascii="Times New Roman" w:hAnsi="Times New Roman" w:cs="Times New Roman"/>
          <w:sz w:val="24"/>
          <w:szCs w:val="24"/>
        </w:rPr>
        <w:t>й</w:t>
      </w:r>
      <w:r w:rsidRPr="006C0DC8">
        <w:rPr>
          <w:rFonts w:ascii="Times New Roman" w:hAnsi="Times New Roman" w:cs="Times New Roman"/>
          <w:sz w:val="24"/>
          <w:szCs w:val="24"/>
        </w:rPr>
        <w:t>л манзиллари, телефонлари, факслари ва ҳоказолар</w:t>
      </w:r>
      <w:r w:rsidR="00AE2C5B">
        <w:rPr>
          <w:rFonts w:ascii="Times New Roman" w:hAnsi="Times New Roman" w:cs="Times New Roman"/>
          <w:sz w:val="24"/>
          <w:szCs w:val="24"/>
        </w:rPr>
        <w:t>и</w:t>
      </w:r>
      <w:r w:rsidRPr="006C0DC8">
        <w:rPr>
          <w:rFonts w:ascii="Times New Roman" w:hAnsi="Times New Roman" w:cs="Times New Roman"/>
          <w:sz w:val="24"/>
          <w:szCs w:val="24"/>
        </w:rPr>
        <w:t>даги ўзгаришлар ҳақида ўз вақтида хабардор қилишлари шарт.</w:t>
      </w:r>
    </w:p>
    <w:p w:rsidR="00046906" w:rsidRPr="006C0DC8" w:rsidRDefault="000469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10.6. Акс ҳолда ушбу шартномада назарда тутилмаган ҳолда томонлар Ўзбекистон Республикасининг амалдаги қонунчилигига амал қиладилар.</w:t>
      </w:r>
    </w:p>
    <w:p w:rsidR="00046906" w:rsidRPr="006C0DC8" w:rsidRDefault="000469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10.7. Қуйидаги иловалар шартноманинг ажралмас қисми ҳисобланади:</w:t>
      </w:r>
    </w:p>
    <w:p w:rsidR="00046906" w:rsidRPr="006C0DC8" w:rsidRDefault="008D1206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№1</w:t>
      </w:r>
      <w:r w:rsidR="00046906" w:rsidRPr="006C0DC8">
        <w:rPr>
          <w:rFonts w:ascii="Times New Roman" w:hAnsi="Times New Roman" w:cs="Times New Roman"/>
          <w:sz w:val="24"/>
          <w:szCs w:val="24"/>
        </w:rPr>
        <w:t>. Календар режа ва харажатларни ҳисоблаш</w:t>
      </w:r>
    </w:p>
    <w:p w:rsidR="00046906" w:rsidRDefault="008D1206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№2</w:t>
      </w:r>
      <w:r w:rsidR="00046906" w:rsidRPr="006C0DC8">
        <w:rPr>
          <w:rFonts w:ascii="Times New Roman" w:hAnsi="Times New Roman" w:cs="Times New Roman"/>
          <w:sz w:val="24"/>
          <w:szCs w:val="24"/>
        </w:rPr>
        <w:t>. Техник топширик шартлари</w:t>
      </w:r>
      <w:r w:rsidR="00AE2C5B">
        <w:rPr>
          <w:rFonts w:ascii="Times New Roman" w:hAnsi="Times New Roman" w:cs="Times New Roman"/>
          <w:sz w:val="24"/>
          <w:szCs w:val="24"/>
        </w:rPr>
        <w:t>.</w:t>
      </w:r>
    </w:p>
    <w:p w:rsidR="00AE2C5B" w:rsidRPr="006C0DC8" w:rsidRDefault="00AE2C5B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1206" w:rsidRDefault="008D1206" w:rsidP="00E720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045">
        <w:rPr>
          <w:rFonts w:ascii="Times New Roman" w:hAnsi="Times New Roman" w:cs="Times New Roman"/>
          <w:b/>
          <w:sz w:val="24"/>
          <w:szCs w:val="24"/>
        </w:rPr>
        <w:t>11. ПОРАХЎРЛИК ВА КОРРУПЦИЯГА ҚАРШИ ҚОИДАЛАР</w:t>
      </w:r>
    </w:p>
    <w:p w:rsidR="0011310F" w:rsidRPr="00E72045" w:rsidRDefault="0011310F" w:rsidP="00E720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206" w:rsidRPr="00E72045" w:rsidRDefault="008D1206" w:rsidP="00E720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045">
        <w:rPr>
          <w:rFonts w:ascii="Times New Roman" w:hAnsi="Times New Roman" w:cs="Times New Roman"/>
          <w:sz w:val="24"/>
          <w:szCs w:val="24"/>
        </w:rPr>
        <w:t>11.1. Ҳар бир</w:t>
      </w:r>
      <w:r w:rsidR="00AE2C5B">
        <w:rPr>
          <w:rFonts w:ascii="Times New Roman" w:hAnsi="Times New Roman" w:cs="Times New Roman"/>
          <w:sz w:val="24"/>
          <w:szCs w:val="24"/>
          <w:lang w:val="uz-Cyrl-UZ"/>
        </w:rPr>
        <w:t xml:space="preserve"> тараф,</w:t>
      </w:r>
      <w:r w:rsidRPr="00E72045">
        <w:rPr>
          <w:rFonts w:ascii="Times New Roman" w:hAnsi="Times New Roman" w:cs="Times New Roman"/>
          <w:sz w:val="24"/>
          <w:szCs w:val="24"/>
        </w:rPr>
        <w:t xml:space="preserve"> улар томонидан шуғулланувчи ёки уларнинг номидан ҳаракатдаги бошқа шахслар</w:t>
      </w:r>
      <w:r w:rsidR="00AE2C5B">
        <w:rPr>
          <w:rFonts w:ascii="Times New Roman" w:hAnsi="Times New Roman" w:cs="Times New Roman"/>
          <w:sz w:val="24"/>
          <w:szCs w:val="24"/>
          <w:lang w:val="uz-Cyrl-UZ"/>
        </w:rPr>
        <w:t xml:space="preserve"> орқали</w:t>
      </w:r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r w:rsidR="00251706" w:rsidRPr="00E72045">
        <w:rPr>
          <w:rFonts w:ascii="Times New Roman" w:hAnsi="Times New Roman" w:cs="Times New Roman"/>
          <w:sz w:val="24"/>
          <w:szCs w:val="24"/>
          <w:lang w:val="uz-Cyrl-UZ"/>
        </w:rPr>
        <w:t>нот</w:t>
      </w:r>
      <w:r w:rsidR="00AE2C5B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="00251706" w:rsidRPr="00E72045">
        <w:rPr>
          <w:rFonts w:ascii="Times New Roman" w:hAnsi="Times New Roman" w:cs="Times New Roman"/>
          <w:sz w:val="24"/>
          <w:szCs w:val="24"/>
          <w:lang w:val="uz-Cyrl-UZ"/>
        </w:rPr>
        <w:t>ғри ҳаракат</w:t>
      </w:r>
      <w:r w:rsidRPr="00E72045">
        <w:rPr>
          <w:rFonts w:ascii="Times New Roman" w:hAnsi="Times New Roman" w:cs="Times New Roman"/>
          <w:sz w:val="24"/>
          <w:szCs w:val="24"/>
        </w:rPr>
        <w:t xml:space="preserve"> қилмайди, ушбу шартнома доирасида, </w:t>
      </w:r>
      <w:r w:rsidR="00AE2C5B">
        <w:rPr>
          <w:rFonts w:ascii="Times New Roman" w:hAnsi="Times New Roman" w:cs="Times New Roman"/>
          <w:sz w:val="24"/>
          <w:szCs w:val="24"/>
          <w:lang w:val="uz-Cyrl-UZ"/>
        </w:rPr>
        <w:t xml:space="preserve">совға </w:t>
      </w:r>
      <w:r w:rsidRPr="00E72045">
        <w:rPr>
          <w:rFonts w:ascii="Times New Roman" w:hAnsi="Times New Roman" w:cs="Times New Roman"/>
          <w:sz w:val="24"/>
          <w:szCs w:val="24"/>
        </w:rPr>
        <w:t>бериш ёки пора беришга ҳаракат</w:t>
      </w:r>
      <w:r w:rsidR="00AE2C5B">
        <w:rPr>
          <w:rFonts w:ascii="Times New Roman" w:hAnsi="Times New Roman" w:cs="Times New Roman"/>
          <w:sz w:val="24"/>
          <w:szCs w:val="24"/>
          <w:lang w:val="uz-Cyrl-UZ"/>
        </w:rPr>
        <w:t xml:space="preserve"> қилиш,</w:t>
      </w:r>
      <w:r w:rsidRPr="00E72045">
        <w:rPr>
          <w:rFonts w:ascii="Times New Roman" w:hAnsi="Times New Roman" w:cs="Times New Roman"/>
          <w:sz w:val="24"/>
          <w:szCs w:val="24"/>
        </w:rPr>
        <w:t xml:space="preserve"> бошқа </w:t>
      </w:r>
      <w:r w:rsidR="00251706" w:rsidRPr="00E72045">
        <w:rPr>
          <w:rFonts w:ascii="Times New Roman" w:hAnsi="Times New Roman" w:cs="Times New Roman"/>
          <w:sz w:val="24"/>
          <w:szCs w:val="24"/>
          <w:lang w:val="uz-Cyrl-UZ"/>
        </w:rPr>
        <w:t>тараф</w:t>
      </w:r>
      <w:r w:rsidR="00AE2C5B">
        <w:rPr>
          <w:rFonts w:ascii="Times New Roman" w:hAnsi="Times New Roman" w:cs="Times New Roman"/>
          <w:sz w:val="24"/>
          <w:szCs w:val="24"/>
          <w:lang w:val="uz-Cyrl-UZ"/>
        </w:rPr>
        <w:t>лар ёрдамида</w:t>
      </w:r>
      <w:r w:rsidRPr="00E72045">
        <w:rPr>
          <w:rFonts w:ascii="Times New Roman" w:hAnsi="Times New Roman" w:cs="Times New Roman"/>
          <w:sz w:val="24"/>
          <w:szCs w:val="24"/>
        </w:rPr>
        <w:t xml:space="preserve">, унинг ходимлари, аффилланган шахслар, шунингдек бошқа </w:t>
      </w:r>
      <w:r w:rsidR="00251706" w:rsidRPr="00E72045">
        <w:rPr>
          <w:rFonts w:ascii="Times New Roman" w:hAnsi="Times New Roman" w:cs="Times New Roman"/>
          <w:sz w:val="24"/>
          <w:szCs w:val="24"/>
          <w:lang w:val="uz-Cyrl-UZ"/>
        </w:rPr>
        <w:t>мижозлар орқали</w:t>
      </w:r>
      <w:r w:rsidRPr="00E72045">
        <w:rPr>
          <w:rFonts w:ascii="Times New Roman" w:hAnsi="Times New Roman" w:cs="Times New Roman"/>
          <w:sz w:val="24"/>
          <w:szCs w:val="24"/>
        </w:rPr>
        <w:t>, ҳукумат амалдорлари, ҳукуматлараро ташкилотлар, сиёсий партиялар, жисмоний шахслар ва бошқа партиялар ("жалб қилинган томонлар") номидан иш юритувчи ёки ҳаракат қилувчи бошқа шахслар</w:t>
      </w:r>
      <w:r w:rsidR="00251706" w:rsidRPr="00E72045">
        <w:rPr>
          <w:rFonts w:ascii="Times New Roman" w:hAnsi="Times New Roman" w:cs="Times New Roman"/>
          <w:sz w:val="24"/>
          <w:szCs w:val="24"/>
          <w:lang w:val="uz-Cyrl-UZ"/>
        </w:rPr>
        <w:t xml:space="preserve"> орқали </w:t>
      </w:r>
      <w:r w:rsidR="00E72045" w:rsidRPr="00E72045">
        <w:rPr>
          <w:rFonts w:ascii="Times New Roman" w:hAnsi="Times New Roman" w:cs="Times New Roman"/>
          <w:sz w:val="24"/>
          <w:szCs w:val="24"/>
          <w:lang w:val="uz-Cyrl-UZ"/>
        </w:rPr>
        <w:t>таъсир ўтказишга ҳаракат қилмайди</w:t>
      </w:r>
      <w:r w:rsidRPr="00E72045">
        <w:rPr>
          <w:rFonts w:ascii="Times New Roman" w:hAnsi="Times New Roman" w:cs="Times New Roman"/>
          <w:sz w:val="24"/>
          <w:szCs w:val="24"/>
        </w:rPr>
        <w:t>.</w:t>
      </w:r>
    </w:p>
    <w:p w:rsidR="008D1206" w:rsidRPr="006C0DC8" w:rsidRDefault="008D1206" w:rsidP="00E720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045">
        <w:rPr>
          <w:rFonts w:ascii="Times New Roman" w:hAnsi="Times New Roman" w:cs="Times New Roman"/>
          <w:sz w:val="24"/>
          <w:szCs w:val="24"/>
        </w:rPr>
        <w:t>11.2. Ҳар бир томон бошқа томонга ушбу шартнома санасидан олдин ушбу шартнома билан боғлиқ бошқа томон билан ҳар қандай</w:t>
      </w:r>
      <w:r w:rsidRPr="006C0DC8">
        <w:rPr>
          <w:rFonts w:ascii="Times New Roman" w:hAnsi="Times New Roman" w:cs="Times New Roman"/>
          <w:sz w:val="24"/>
          <w:szCs w:val="24"/>
        </w:rPr>
        <w:t xml:space="preserve"> бизнес алоқаларини ўрнатиш в</w:t>
      </w:r>
      <w:r w:rsidR="00467156" w:rsidRPr="006C0DC8">
        <w:rPr>
          <w:rFonts w:ascii="Times New Roman" w:hAnsi="Times New Roman" w:cs="Times New Roman"/>
          <w:sz w:val="24"/>
          <w:szCs w:val="24"/>
        </w:rPr>
        <w:t>а ёки кенгайтириш учун иштирок э</w:t>
      </w:r>
      <w:r w:rsidRPr="006C0DC8">
        <w:rPr>
          <w:rFonts w:ascii="Times New Roman" w:hAnsi="Times New Roman" w:cs="Times New Roman"/>
          <w:sz w:val="24"/>
          <w:szCs w:val="24"/>
        </w:rPr>
        <w:t>тган томонларни пор</w:t>
      </w:r>
      <w:r w:rsidR="00467156" w:rsidRPr="006C0DC8">
        <w:rPr>
          <w:rFonts w:ascii="Times New Roman" w:hAnsi="Times New Roman" w:cs="Times New Roman"/>
          <w:sz w:val="24"/>
          <w:szCs w:val="24"/>
        </w:rPr>
        <w:t>а бермаган деб э</w:t>
      </w:r>
      <w:r w:rsidRPr="006C0DC8">
        <w:rPr>
          <w:rFonts w:ascii="Times New Roman" w:hAnsi="Times New Roman" w:cs="Times New Roman"/>
          <w:sz w:val="24"/>
          <w:szCs w:val="24"/>
        </w:rPr>
        <w:t>ълон қилади ва кафолатлайди.</w:t>
      </w:r>
    </w:p>
    <w:p w:rsidR="008D1206" w:rsidRPr="006C0DC8" w:rsidRDefault="008D12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1</w:t>
      </w:r>
      <w:r w:rsidR="00467156" w:rsidRPr="006C0DC8">
        <w:rPr>
          <w:rFonts w:ascii="Times New Roman" w:hAnsi="Times New Roman" w:cs="Times New Roman"/>
          <w:sz w:val="24"/>
          <w:szCs w:val="24"/>
        </w:rPr>
        <w:t xml:space="preserve">1.3. Ҳар бир </w:t>
      </w:r>
      <w:r w:rsidR="00E72045">
        <w:rPr>
          <w:rFonts w:ascii="Times New Roman" w:hAnsi="Times New Roman" w:cs="Times New Roman"/>
          <w:sz w:val="24"/>
          <w:szCs w:val="24"/>
          <w:lang w:val="uz-Cyrl-UZ"/>
        </w:rPr>
        <w:t>тараф</w:t>
      </w:r>
      <w:r w:rsidR="00467156" w:rsidRPr="006C0DC8">
        <w:rPr>
          <w:rFonts w:ascii="Times New Roman" w:hAnsi="Times New Roman" w:cs="Times New Roman"/>
          <w:sz w:val="24"/>
          <w:szCs w:val="24"/>
        </w:rPr>
        <w:t xml:space="preserve"> ўзи ташкил э</w:t>
      </w:r>
      <w:r w:rsidRPr="006C0DC8">
        <w:rPr>
          <w:rFonts w:ascii="Times New Roman" w:hAnsi="Times New Roman" w:cs="Times New Roman"/>
          <w:sz w:val="24"/>
          <w:szCs w:val="24"/>
        </w:rPr>
        <w:t>тган ёки рўйхатдан ўтган ва фаолият кўрсатаётган барча мамлакатларнинг порахўрлик ва пул ювишга қарши қонунлар билан танишганини тан олади ва бу қонунларга риоя қилади.</w:t>
      </w:r>
    </w:p>
    <w:p w:rsidR="008D1206" w:rsidRPr="006C0DC8" w:rsidRDefault="008D12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11.4. Томонларнинг ҳар бири ўз билими билан порахўрлик ёки пул ювишга қарши амалдаги қонунларнинг бошқа </w:t>
      </w:r>
      <w:r w:rsidR="00FD15A5">
        <w:rPr>
          <w:rFonts w:ascii="Times New Roman" w:hAnsi="Times New Roman" w:cs="Times New Roman"/>
          <w:sz w:val="24"/>
          <w:szCs w:val="24"/>
          <w:lang w:val="uz-Cyrl-UZ"/>
        </w:rPr>
        <w:t>т</w:t>
      </w:r>
      <w:r w:rsidRPr="006C0DC8">
        <w:rPr>
          <w:rFonts w:ascii="Times New Roman" w:hAnsi="Times New Roman" w:cs="Times New Roman"/>
          <w:sz w:val="24"/>
          <w:szCs w:val="24"/>
        </w:rPr>
        <w:t>омонидан бузилишига олиб келадиган</w:t>
      </w:r>
      <w:r w:rsidR="00467156" w:rsidRPr="006C0DC8">
        <w:rPr>
          <w:rFonts w:ascii="Times New Roman" w:hAnsi="Times New Roman" w:cs="Times New Roman"/>
          <w:sz w:val="24"/>
          <w:szCs w:val="24"/>
        </w:rPr>
        <w:t xml:space="preserve"> ҳар қандай ҳаракатларни содир </w:t>
      </w:r>
      <w:r w:rsidR="00467156" w:rsidRPr="006C0DC8">
        <w:rPr>
          <w:rFonts w:ascii="Times New Roman" w:hAnsi="Times New Roman" w:cs="Times New Roman"/>
          <w:sz w:val="24"/>
          <w:szCs w:val="24"/>
          <w:lang w:val="uz-Cyrl-UZ"/>
        </w:rPr>
        <w:t>э</w:t>
      </w:r>
      <w:r w:rsidRPr="006C0DC8">
        <w:rPr>
          <w:rFonts w:ascii="Times New Roman" w:hAnsi="Times New Roman" w:cs="Times New Roman"/>
          <w:sz w:val="24"/>
          <w:szCs w:val="24"/>
        </w:rPr>
        <w:t>тмайди ва йўл қўймайди.</w:t>
      </w:r>
    </w:p>
    <w:p w:rsidR="008D1206" w:rsidRPr="006C0DC8" w:rsidRDefault="008D12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11.5. Томонлар бухгалтерия ҳужжатлари ушбу шартнома </w:t>
      </w:r>
      <w:r w:rsidR="0011310F">
        <w:rPr>
          <w:rFonts w:ascii="Times New Roman" w:hAnsi="Times New Roman" w:cs="Times New Roman"/>
          <w:sz w:val="24"/>
          <w:szCs w:val="24"/>
        </w:rPr>
        <w:t>асосида</w:t>
      </w:r>
      <w:r w:rsidRPr="006C0DC8">
        <w:rPr>
          <w:rFonts w:ascii="Times New Roman" w:hAnsi="Times New Roman" w:cs="Times New Roman"/>
          <w:sz w:val="24"/>
          <w:szCs w:val="24"/>
        </w:rPr>
        <w:t xml:space="preserve"> амалга ошири</w:t>
      </w:r>
      <w:r w:rsidR="00467156" w:rsidRPr="006C0DC8">
        <w:rPr>
          <w:rFonts w:ascii="Times New Roman" w:hAnsi="Times New Roman" w:cs="Times New Roman"/>
          <w:sz w:val="24"/>
          <w:szCs w:val="24"/>
        </w:rPr>
        <w:t xml:space="preserve">лган барча тўловларни аниқ акс </w:t>
      </w:r>
      <w:r w:rsidR="00467156" w:rsidRPr="006C0DC8">
        <w:rPr>
          <w:rFonts w:ascii="Times New Roman" w:hAnsi="Times New Roman" w:cs="Times New Roman"/>
          <w:sz w:val="24"/>
          <w:szCs w:val="24"/>
          <w:lang w:val="uz-Cyrl-UZ"/>
        </w:rPr>
        <w:t>э</w:t>
      </w:r>
      <w:r w:rsidRPr="006C0DC8">
        <w:rPr>
          <w:rFonts w:ascii="Times New Roman" w:hAnsi="Times New Roman" w:cs="Times New Roman"/>
          <w:sz w:val="24"/>
          <w:szCs w:val="24"/>
        </w:rPr>
        <w:t>ттириши кераклигига рози</w:t>
      </w:r>
      <w:r w:rsidR="00E72045">
        <w:rPr>
          <w:rFonts w:ascii="Times New Roman" w:hAnsi="Times New Roman" w:cs="Times New Roman"/>
          <w:sz w:val="24"/>
          <w:szCs w:val="24"/>
          <w:lang w:val="uz-Cyrl-UZ"/>
        </w:rPr>
        <w:t>лигини таъминлайди</w:t>
      </w:r>
      <w:r w:rsidRPr="006C0DC8">
        <w:rPr>
          <w:rFonts w:ascii="Times New Roman" w:hAnsi="Times New Roman" w:cs="Times New Roman"/>
          <w:sz w:val="24"/>
          <w:szCs w:val="24"/>
        </w:rPr>
        <w:t>.</w:t>
      </w:r>
    </w:p>
    <w:p w:rsidR="008D1206" w:rsidRPr="006C0DC8" w:rsidRDefault="008D1206" w:rsidP="003863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lastRenderedPageBreak/>
        <w:t>11.6. Агар томонлардан бири ушбу порахўрлик ва коррупцияга қарши қоидал</w:t>
      </w:r>
      <w:r w:rsidR="00D33967" w:rsidRPr="006C0DC8">
        <w:rPr>
          <w:rFonts w:ascii="Times New Roman" w:hAnsi="Times New Roman" w:cs="Times New Roman"/>
          <w:sz w:val="24"/>
          <w:szCs w:val="24"/>
        </w:rPr>
        <w:t xml:space="preserve">арнинг ҳақиқий ёки </w:t>
      </w:r>
      <w:r w:rsidR="00E72045">
        <w:rPr>
          <w:rFonts w:ascii="Times New Roman" w:hAnsi="Times New Roman" w:cs="Times New Roman"/>
          <w:sz w:val="24"/>
          <w:szCs w:val="24"/>
          <w:lang w:val="uz-Cyrl-UZ"/>
        </w:rPr>
        <w:t xml:space="preserve">эҳтимол </w:t>
      </w:r>
      <w:r w:rsidR="00D33967" w:rsidRPr="006C0DC8">
        <w:rPr>
          <w:rFonts w:ascii="Times New Roman" w:hAnsi="Times New Roman" w:cs="Times New Roman"/>
          <w:sz w:val="24"/>
          <w:szCs w:val="24"/>
        </w:rPr>
        <w:t>бузилган бу</w:t>
      </w:r>
      <w:r w:rsidRPr="006C0DC8">
        <w:rPr>
          <w:rFonts w:ascii="Times New Roman" w:hAnsi="Times New Roman" w:cs="Times New Roman"/>
          <w:sz w:val="24"/>
          <w:szCs w:val="24"/>
        </w:rPr>
        <w:t>лишидан хабардор бўлса, у дарҳол бошқа томонни хабардор қилиши ва бу иш бўйича ўтказилган терговга ёрдам бериши керак.</w:t>
      </w:r>
    </w:p>
    <w:p w:rsidR="008D1206" w:rsidRPr="006C0DC8" w:rsidRDefault="008D1206" w:rsidP="003863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11.7. Томонлар ушбу шартноманинг бошқа қоидаларида назарда тутилган бекор қилиш (бажаришни рад </w:t>
      </w:r>
      <w:r w:rsidR="000E138E">
        <w:rPr>
          <w:rFonts w:ascii="Times New Roman" w:hAnsi="Times New Roman" w:cs="Times New Roman"/>
          <w:sz w:val="24"/>
          <w:szCs w:val="24"/>
        </w:rPr>
        <w:t>э</w:t>
      </w:r>
      <w:r w:rsidRPr="006C0DC8">
        <w:rPr>
          <w:rFonts w:ascii="Times New Roman" w:hAnsi="Times New Roman" w:cs="Times New Roman"/>
          <w:sz w:val="24"/>
          <w:szCs w:val="24"/>
        </w:rPr>
        <w:t>тиш) ҳуқуқларидан ташқари, бузмаган томон ушбу шартномани бошқа томон томонидан ушбу порахўрлик ва коррупцияга қарши қоидалар бузилган тақдирда дарҳол</w:t>
      </w:r>
      <w:r w:rsidR="00467156" w:rsidRPr="006C0DC8">
        <w:rPr>
          <w:rFonts w:ascii="Times New Roman" w:hAnsi="Times New Roman" w:cs="Times New Roman"/>
          <w:sz w:val="24"/>
          <w:szCs w:val="24"/>
        </w:rPr>
        <w:t xml:space="preserve"> бекор қилиш (бажаришни рад этиш) ҳуқуқига </w:t>
      </w:r>
      <w:r w:rsidR="00467156" w:rsidRPr="006C0DC8">
        <w:rPr>
          <w:rFonts w:ascii="Times New Roman" w:hAnsi="Times New Roman" w:cs="Times New Roman"/>
          <w:sz w:val="24"/>
          <w:szCs w:val="24"/>
          <w:lang w:val="uz-Cyrl-UZ"/>
        </w:rPr>
        <w:t>э</w:t>
      </w:r>
      <w:r w:rsidR="00467156" w:rsidRPr="006C0DC8">
        <w:rPr>
          <w:rFonts w:ascii="Times New Roman" w:hAnsi="Times New Roman" w:cs="Times New Roman"/>
          <w:sz w:val="24"/>
          <w:szCs w:val="24"/>
        </w:rPr>
        <w:t>га, бошқа томон э</w:t>
      </w:r>
      <w:r w:rsidRPr="006C0DC8">
        <w:rPr>
          <w:rFonts w:ascii="Times New Roman" w:hAnsi="Times New Roman" w:cs="Times New Roman"/>
          <w:sz w:val="24"/>
          <w:szCs w:val="24"/>
        </w:rPr>
        <w:t xml:space="preserve">са ушбу шартнома бўйича қўшимча </w:t>
      </w:r>
      <w:r w:rsidR="00467156" w:rsidRPr="006C0DC8">
        <w:rPr>
          <w:rFonts w:ascii="Times New Roman" w:hAnsi="Times New Roman" w:cs="Times New Roman"/>
          <w:sz w:val="24"/>
          <w:szCs w:val="24"/>
        </w:rPr>
        <w:t>тўловларни талаб қилишга ҳақли э</w:t>
      </w:r>
      <w:r w:rsidRPr="006C0DC8">
        <w:rPr>
          <w:rFonts w:ascii="Times New Roman" w:hAnsi="Times New Roman" w:cs="Times New Roman"/>
          <w:sz w:val="24"/>
          <w:szCs w:val="24"/>
        </w:rPr>
        <w:t>мас.</w:t>
      </w:r>
    </w:p>
    <w:p w:rsidR="008D1206" w:rsidRPr="006C0DC8" w:rsidRDefault="008D1206" w:rsidP="003863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11.8. Томон</w:t>
      </w:r>
      <w:r w:rsidR="00D33967" w:rsidRPr="006C0DC8">
        <w:rPr>
          <w:rFonts w:ascii="Times New Roman" w:hAnsi="Times New Roman" w:cs="Times New Roman"/>
          <w:sz w:val="24"/>
          <w:szCs w:val="24"/>
        </w:rPr>
        <w:t>ларнинг ҳар бири тўлов ёки</w:t>
      </w:r>
      <w:r w:rsidRPr="006C0DC8">
        <w:rPr>
          <w:rFonts w:ascii="Times New Roman" w:hAnsi="Times New Roman" w:cs="Times New Roman"/>
          <w:sz w:val="24"/>
          <w:szCs w:val="24"/>
        </w:rPr>
        <w:t xml:space="preserve"> анти-порахўрлик ва коррупция қоидаларига бошқа томон бузилиши билан боғлиқ бўлса, бу шартнома остида бошқа томон туфайли бўлиши мумкин бўлган ҳар қандай тўловларни амалга ош</w:t>
      </w:r>
      <w:r w:rsidR="00467156" w:rsidRPr="006C0DC8">
        <w:rPr>
          <w:rFonts w:ascii="Times New Roman" w:hAnsi="Times New Roman" w:cs="Times New Roman"/>
          <w:sz w:val="24"/>
          <w:szCs w:val="24"/>
        </w:rPr>
        <w:t>ириш учун мажбуриятлардан озод э</w:t>
      </w:r>
      <w:r w:rsidRPr="006C0DC8">
        <w:rPr>
          <w:rFonts w:ascii="Times New Roman" w:hAnsi="Times New Roman" w:cs="Times New Roman"/>
          <w:sz w:val="24"/>
          <w:szCs w:val="24"/>
        </w:rPr>
        <w:t>тилади.</w:t>
      </w: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D1206" w:rsidRPr="006C0DC8" w:rsidRDefault="00A219A0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C0DC8">
        <w:rPr>
          <w:rFonts w:ascii="Times New Roman" w:hAnsi="Times New Roman" w:cs="Times New Roman"/>
          <w:b/>
          <w:sz w:val="24"/>
          <w:szCs w:val="24"/>
        </w:rPr>
        <w:t>БУЮРТМАЧИ</w:t>
      </w:r>
    </w:p>
    <w:p w:rsidR="00A219A0" w:rsidRPr="006C0DC8" w:rsidRDefault="00A219A0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«Олмалиқ КМК АЖ»</w:t>
      </w:r>
    </w:p>
    <w:p w:rsidR="008D1206" w:rsidRPr="006C0DC8" w:rsidRDefault="00922BEB" w:rsidP="006C0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110100 </w:t>
      </w:r>
      <w:r w:rsidR="00A219A0" w:rsidRPr="006C0DC8">
        <w:rPr>
          <w:rFonts w:ascii="Times New Roman" w:hAnsi="Times New Roman" w:cs="Times New Roman"/>
          <w:sz w:val="24"/>
          <w:szCs w:val="24"/>
        </w:rPr>
        <w:t>Олмалик ш. А. Темур кучаси 53</w:t>
      </w:r>
    </w:p>
    <w:p w:rsidR="008D1206" w:rsidRPr="006C0DC8" w:rsidRDefault="00922BEB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р</w:t>
      </w:r>
      <w:r w:rsidR="008D1206" w:rsidRPr="006C0DC8">
        <w:rPr>
          <w:rFonts w:ascii="Times New Roman" w:hAnsi="Times New Roman" w:cs="Times New Roman"/>
          <w:sz w:val="24"/>
          <w:szCs w:val="24"/>
        </w:rPr>
        <w:t>/ ҳисоб 20210000200130833001</w:t>
      </w:r>
    </w:p>
    <w:p w:rsidR="008D1206" w:rsidRPr="006C0DC8" w:rsidRDefault="008D1206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Олмалиқ филиалида</w:t>
      </w:r>
    </w:p>
    <w:p w:rsidR="008D1206" w:rsidRPr="006C0DC8" w:rsidRDefault="008D1206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АИКБ "Ипотека Банк"</w:t>
      </w:r>
    </w:p>
    <w:p w:rsidR="008D1206" w:rsidRPr="006C0DC8" w:rsidRDefault="008D1206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МФО 00459</w:t>
      </w:r>
    </w:p>
    <w:p w:rsidR="008D1206" w:rsidRPr="006C0DC8" w:rsidRDefault="008D1206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ОКЕД 24440</w:t>
      </w:r>
    </w:p>
    <w:p w:rsidR="008D1206" w:rsidRPr="006C0DC8" w:rsidRDefault="00D33967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ИНН</w:t>
      </w:r>
      <w:r w:rsidR="008D1206" w:rsidRPr="006C0DC8">
        <w:rPr>
          <w:rFonts w:ascii="Times New Roman" w:hAnsi="Times New Roman" w:cs="Times New Roman"/>
          <w:sz w:val="24"/>
          <w:szCs w:val="24"/>
        </w:rPr>
        <w:t xml:space="preserve"> 202328794</w:t>
      </w:r>
    </w:p>
    <w:p w:rsidR="008D1206" w:rsidRPr="006C0DC8" w:rsidRDefault="008D1206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Telefon: 141-90-09</w:t>
      </w:r>
    </w:p>
    <w:p w:rsidR="008D1206" w:rsidRPr="006C0DC8" w:rsidRDefault="00107481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Факс: 141-90-33</w:t>
      </w:r>
    </w:p>
    <w:p w:rsidR="00107481" w:rsidRPr="006C0DC8" w:rsidRDefault="00107481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481" w:rsidRPr="006C0DC8" w:rsidRDefault="00107481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C0DC8">
        <w:rPr>
          <w:rFonts w:ascii="Times New Roman" w:hAnsi="Times New Roman" w:cs="Times New Roman"/>
          <w:b/>
          <w:sz w:val="24"/>
          <w:szCs w:val="24"/>
        </w:rPr>
        <w:t xml:space="preserve">«Олмалиқ КМК» </w:t>
      </w:r>
      <w:proofErr w:type="gramStart"/>
      <w:r w:rsidR="008D1206" w:rsidRPr="006C0DC8">
        <w:rPr>
          <w:rFonts w:ascii="Times New Roman" w:hAnsi="Times New Roman" w:cs="Times New Roman"/>
          <w:b/>
          <w:sz w:val="24"/>
          <w:szCs w:val="24"/>
        </w:rPr>
        <w:t>АЖ</w:t>
      </w:r>
      <w:proofErr w:type="gramEnd"/>
    </w:p>
    <w:p w:rsidR="00107481" w:rsidRPr="006C0DC8" w:rsidRDefault="00107481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C0DC8">
        <w:rPr>
          <w:rFonts w:ascii="Times New Roman" w:hAnsi="Times New Roman" w:cs="Times New Roman"/>
          <w:b/>
          <w:sz w:val="24"/>
          <w:szCs w:val="24"/>
        </w:rPr>
        <w:t xml:space="preserve">Тижорат масалалари буйича </w:t>
      </w:r>
    </w:p>
    <w:p w:rsidR="00107481" w:rsidRPr="006C0DC8" w:rsidRDefault="00107481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C0DC8">
        <w:rPr>
          <w:rFonts w:ascii="Times New Roman" w:hAnsi="Times New Roman" w:cs="Times New Roman"/>
          <w:b/>
          <w:sz w:val="24"/>
          <w:szCs w:val="24"/>
        </w:rPr>
        <w:t xml:space="preserve">Бошкарув раиси </w:t>
      </w:r>
      <w:r w:rsidR="00FD15A5">
        <w:rPr>
          <w:rFonts w:ascii="Times New Roman" w:hAnsi="Times New Roman" w:cs="Times New Roman"/>
          <w:b/>
          <w:sz w:val="24"/>
          <w:szCs w:val="24"/>
          <w:lang w:val="uz-Cyrl-UZ"/>
        </w:rPr>
        <w:t>ў</w:t>
      </w:r>
      <w:r w:rsidRPr="006C0DC8">
        <w:rPr>
          <w:rFonts w:ascii="Times New Roman" w:hAnsi="Times New Roman" w:cs="Times New Roman"/>
          <w:b/>
          <w:sz w:val="24"/>
          <w:szCs w:val="24"/>
        </w:rPr>
        <w:t>ринбосари в.б.</w:t>
      </w:r>
    </w:p>
    <w:p w:rsidR="00E72045" w:rsidRDefault="00107481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6C0DC8">
        <w:rPr>
          <w:rFonts w:ascii="Times New Roman" w:hAnsi="Times New Roman" w:cs="Times New Roman"/>
          <w:b/>
          <w:sz w:val="24"/>
          <w:szCs w:val="24"/>
          <w:u w:val="single"/>
        </w:rPr>
        <w:t>Исм</w:t>
      </w:r>
      <w:r w:rsidR="00FD15A5"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  <w:t>а</w:t>
      </w:r>
      <w:r w:rsidRPr="006C0DC8">
        <w:rPr>
          <w:rFonts w:ascii="Times New Roman" w:hAnsi="Times New Roman" w:cs="Times New Roman"/>
          <w:b/>
          <w:sz w:val="24"/>
          <w:szCs w:val="24"/>
          <w:u w:val="single"/>
        </w:rPr>
        <w:t xml:space="preserve">йилов </w:t>
      </w:r>
      <w:r w:rsidR="00CE4690" w:rsidRPr="006C0DC8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CE4690" w:rsidRPr="006C0DC8"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="00467156" w:rsidRPr="006C0DC8">
        <w:rPr>
          <w:rFonts w:ascii="Times New Roman" w:hAnsi="Times New Roman" w:cs="Times New Roman"/>
          <w:sz w:val="24"/>
          <w:szCs w:val="24"/>
        </w:rPr>
        <w:tab/>
      </w:r>
      <w:r w:rsidR="00467156" w:rsidRPr="006C0DC8">
        <w:rPr>
          <w:rFonts w:ascii="Times New Roman" w:hAnsi="Times New Roman" w:cs="Times New Roman"/>
          <w:sz w:val="24"/>
          <w:szCs w:val="24"/>
        </w:rPr>
        <w:tab/>
      </w:r>
      <w:r w:rsidR="00467156" w:rsidRPr="006C0DC8">
        <w:rPr>
          <w:rFonts w:ascii="Times New Roman" w:hAnsi="Times New Roman" w:cs="Times New Roman"/>
          <w:sz w:val="24"/>
          <w:szCs w:val="24"/>
        </w:rPr>
        <w:tab/>
      </w:r>
      <w:r w:rsidR="00467156" w:rsidRPr="006C0DC8">
        <w:rPr>
          <w:rFonts w:ascii="Times New Roman" w:hAnsi="Times New Roman" w:cs="Times New Roman"/>
          <w:sz w:val="24"/>
          <w:szCs w:val="24"/>
        </w:rPr>
        <w:tab/>
      </w:r>
      <w:r w:rsidR="00467156" w:rsidRPr="006C0DC8">
        <w:rPr>
          <w:rFonts w:ascii="Times New Roman" w:hAnsi="Times New Roman" w:cs="Times New Roman"/>
          <w:sz w:val="24"/>
          <w:szCs w:val="24"/>
        </w:rPr>
        <w:tab/>
      </w:r>
      <w:r w:rsidR="00467156" w:rsidRPr="006C0DC8">
        <w:rPr>
          <w:rFonts w:ascii="Times New Roman" w:hAnsi="Times New Roman" w:cs="Times New Roman"/>
          <w:sz w:val="24"/>
          <w:szCs w:val="24"/>
        </w:rPr>
        <w:tab/>
      </w: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72045" w:rsidRPr="00D33AF8" w:rsidRDefault="00E72045" w:rsidP="00E720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Илова</w:t>
      </w:r>
      <w:r w:rsidRPr="00D33AF8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E72045" w:rsidRPr="00E72045" w:rsidRDefault="00E72045" w:rsidP="00E72045">
      <w:pPr>
        <w:spacing w:after="0"/>
        <w:jc w:val="right"/>
        <w:rPr>
          <w:rFonts w:ascii="Times New Roman" w:hAnsi="Times New Roman" w:cs="Times New Roman"/>
          <w:sz w:val="24"/>
          <w:szCs w:val="24"/>
          <w:lang w:val="uz-Cyrl-UZ"/>
        </w:rPr>
      </w:pPr>
      <w:r w:rsidRPr="00D33AF8">
        <w:rPr>
          <w:rFonts w:ascii="Times New Roman" w:hAnsi="Times New Roman" w:cs="Times New Roman"/>
          <w:sz w:val="24"/>
          <w:szCs w:val="24"/>
        </w:rPr>
        <w:t xml:space="preserve"> №_______________</w:t>
      </w:r>
      <w:proofErr w:type="gramStart"/>
      <w:r w:rsidRPr="00D33AF8">
        <w:rPr>
          <w:rFonts w:ascii="Times New Roman" w:hAnsi="Times New Roman" w:cs="Times New Roman"/>
          <w:sz w:val="24"/>
          <w:szCs w:val="24"/>
        </w:rPr>
        <w:t xml:space="preserve">_  </w:t>
      </w:r>
      <w:r>
        <w:rPr>
          <w:rFonts w:ascii="Times New Roman" w:hAnsi="Times New Roman" w:cs="Times New Roman"/>
          <w:sz w:val="24"/>
          <w:szCs w:val="24"/>
          <w:lang w:val="uz-Cyrl-UZ"/>
        </w:rPr>
        <w:t>шартномага</w:t>
      </w:r>
      <w:proofErr w:type="gramEnd"/>
    </w:p>
    <w:p w:rsidR="00CE4690" w:rsidRPr="006C0DC8" w:rsidRDefault="00E72045" w:rsidP="00E720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r w:rsidR="00CE4690" w:rsidRPr="006C0DC8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="00CE4690" w:rsidRPr="006C0DC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CE4690" w:rsidRPr="006C0DC8">
        <w:rPr>
          <w:rFonts w:ascii="Times New Roman" w:hAnsi="Times New Roman" w:cs="Times New Roman"/>
          <w:sz w:val="24"/>
          <w:szCs w:val="24"/>
        </w:rPr>
        <w:t>_____________2022</w:t>
      </w:r>
      <w:r w:rsidR="00EB6016" w:rsidRPr="006C0DC8">
        <w:rPr>
          <w:rFonts w:ascii="Times New Roman" w:hAnsi="Times New Roman" w:cs="Times New Roman"/>
          <w:sz w:val="24"/>
          <w:szCs w:val="24"/>
        </w:rPr>
        <w:t xml:space="preserve"> й</w:t>
      </w:r>
      <w:r w:rsidR="00CE4690" w:rsidRPr="006C0DC8">
        <w:rPr>
          <w:rFonts w:ascii="Times New Roman" w:hAnsi="Times New Roman" w:cs="Times New Roman"/>
          <w:sz w:val="24"/>
          <w:szCs w:val="24"/>
        </w:rPr>
        <w:t>.</w:t>
      </w:r>
    </w:p>
    <w:p w:rsidR="00CE4690" w:rsidRPr="006C0DC8" w:rsidRDefault="00CE4690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4690" w:rsidRPr="006C0DC8" w:rsidRDefault="00CE4690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2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4"/>
        <w:gridCol w:w="2275"/>
        <w:gridCol w:w="3526"/>
      </w:tblGrid>
      <w:tr w:rsidR="00CE4690" w:rsidRPr="006C0DC8" w:rsidTr="00BA2BC6">
        <w:tc>
          <w:tcPr>
            <w:tcW w:w="3681" w:type="dxa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«ТАСДИКЛАЙМАН»</w:t>
            </w:r>
          </w:p>
        </w:tc>
        <w:tc>
          <w:tcPr>
            <w:tcW w:w="2551" w:type="dxa"/>
          </w:tcPr>
          <w:p w:rsidR="00CE4690" w:rsidRPr="006C0DC8" w:rsidRDefault="00CE4690" w:rsidP="006C0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CE4690" w:rsidRPr="006C0DC8" w:rsidRDefault="00EB6016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« ИЖРОЧИ</w:t>
            </w:r>
            <w:proofErr w:type="gramEnd"/>
            <w:r w:rsidR="00CE4690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E4690" w:rsidRPr="006C0DC8" w:rsidTr="00BA2BC6">
        <w:tc>
          <w:tcPr>
            <w:tcW w:w="3681" w:type="dxa"/>
          </w:tcPr>
          <w:p w:rsidR="00CE4690" w:rsidRPr="006C0DC8" w:rsidRDefault="00972B4F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Буюртмачи</w:t>
            </w:r>
          </w:p>
        </w:tc>
        <w:tc>
          <w:tcPr>
            <w:tcW w:w="2551" w:type="dxa"/>
          </w:tcPr>
          <w:p w:rsidR="00CE4690" w:rsidRPr="006C0DC8" w:rsidRDefault="00CE4690" w:rsidP="006C0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690" w:rsidRPr="006C0DC8" w:rsidTr="00BA2BC6">
        <w:tc>
          <w:tcPr>
            <w:tcW w:w="3681" w:type="dxa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«Олмалиқ КМК» </w:t>
            </w:r>
            <w:proofErr w:type="gramStart"/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АЖ</w:t>
            </w:r>
            <w:proofErr w:type="gramEnd"/>
          </w:p>
        </w:tc>
        <w:tc>
          <w:tcPr>
            <w:tcW w:w="2551" w:type="dxa"/>
          </w:tcPr>
          <w:p w:rsidR="00CE4690" w:rsidRPr="006C0DC8" w:rsidRDefault="00CE4690" w:rsidP="006C0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CE4690" w:rsidRPr="006C0DC8" w:rsidTr="00BA2BC6">
        <w:tc>
          <w:tcPr>
            <w:tcW w:w="3681" w:type="dxa"/>
          </w:tcPr>
          <w:p w:rsidR="00CE4690" w:rsidRPr="006C0DC8" w:rsidRDefault="00467156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Бошкарув раисининг тижорат </w:t>
            </w:r>
            <w:r w:rsidR="00CE4690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масалалари буйича</w:t>
            </w: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2B4F" w:rsidRPr="006C0DC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ў</w:t>
            </w:r>
            <w:r w:rsidR="00EB6016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ринбосари в.б.</w:t>
            </w:r>
          </w:p>
        </w:tc>
        <w:tc>
          <w:tcPr>
            <w:tcW w:w="2551" w:type="dxa"/>
          </w:tcPr>
          <w:p w:rsidR="00CE4690" w:rsidRPr="006C0DC8" w:rsidRDefault="00CE4690" w:rsidP="006C0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690" w:rsidRPr="006C0DC8" w:rsidTr="00BA2BC6">
        <w:tc>
          <w:tcPr>
            <w:tcW w:w="3681" w:type="dxa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____________ Исмайилов К.Б.</w:t>
            </w:r>
          </w:p>
        </w:tc>
        <w:tc>
          <w:tcPr>
            <w:tcW w:w="2551" w:type="dxa"/>
          </w:tcPr>
          <w:p w:rsidR="00CE4690" w:rsidRPr="006C0DC8" w:rsidRDefault="00CE4690" w:rsidP="006C0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690" w:rsidRPr="006C0DC8" w:rsidTr="00BA2BC6">
        <w:tc>
          <w:tcPr>
            <w:tcW w:w="3681" w:type="dxa"/>
          </w:tcPr>
          <w:p w:rsidR="00CE4690" w:rsidRPr="006C0DC8" w:rsidRDefault="00CE4690" w:rsidP="006C0D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E4690" w:rsidRPr="006C0DC8" w:rsidRDefault="00CE4690" w:rsidP="006C0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CE4690" w:rsidRPr="006C0DC8" w:rsidRDefault="00CE4690" w:rsidP="006C0D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4690" w:rsidRPr="006C0DC8" w:rsidRDefault="00CE4690" w:rsidP="006C0DC8">
      <w:pPr>
        <w:spacing w:after="0" w:line="240" w:lineRule="auto"/>
        <w:ind w:left="11868" w:firstLine="168"/>
        <w:jc w:val="center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15A5" w:rsidRPr="00FD15A5" w:rsidRDefault="002C5E83" w:rsidP="00FD15A5">
      <w:pPr>
        <w:spacing w:after="0"/>
        <w:ind w:left="54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C5E83">
        <w:rPr>
          <w:rFonts w:ascii="Times New Roman" w:hAnsi="Times New Roman" w:cs="Times New Roman"/>
          <w:b/>
          <w:sz w:val="24"/>
          <w:szCs w:val="24"/>
        </w:rPr>
        <w:t xml:space="preserve"> «Олий Зиё» кони (Қалмоқир ва Ёшлик-I участкалари) геология-қидирув қудуқларининг кернларини кесиш хизматини </w:t>
      </w:r>
      <w:r w:rsidR="00FD15A5" w:rsidRPr="006C0DC8">
        <w:rPr>
          <w:rFonts w:ascii="Times New Roman" w:hAnsi="Times New Roman" w:cs="Times New Roman"/>
          <w:b/>
          <w:sz w:val="24"/>
          <w:szCs w:val="24"/>
        </w:rPr>
        <w:t xml:space="preserve">Календар режа ва харажатларни хисоблаш </w:t>
      </w:r>
      <w:r w:rsidR="00FD15A5">
        <w:rPr>
          <w:rFonts w:ascii="Times New Roman" w:hAnsi="Times New Roman" w:cs="Times New Roman"/>
          <w:b/>
          <w:sz w:val="24"/>
          <w:szCs w:val="24"/>
          <w:lang w:val="uz-Cyrl-UZ"/>
        </w:rPr>
        <w:t>жадвали</w:t>
      </w:r>
    </w:p>
    <w:p w:rsidR="00CE4690" w:rsidRPr="006C0DC8" w:rsidRDefault="00CE4690" w:rsidP="006C0DC8">
      <w:pPr>
        <w:spacing w:after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690" w:rsidRPr="006C0DC8" w:rsidRDefault="00CE4690" w:rsidP="006C0DC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3"/>
        <w:gridCol w:w="1570"/>
        <w:gridCol w:w="2850"/>
        <w:gridCol w:w="2552"/>
      </w:tblGrid>
      <w:tr w:rsidR="005D2668" w:rsidRPr="006C0DC8" w:rsidTr="005D2668">
        <w:trPr>
          <w:trHeight w:val="592"/>
          <w:jc w:val="center"/>
        </w:trPr>
        <w:tc>
          <w:tcPr>
            <w:tcW w:w="2373" w:type="dxa"/>
            <w:vAlign w:val="center"/>
          </w:tcPr>
          <w:p w:rsidR="00CE4690" w:rsidRPr="006C0DC8" w:rsidRDefault="009D2617" w:rsidP="006C0DC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2022-йил </w:t>
            </w:r>
            <w:r w:rsidR="00E7204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о</w:t>
            </w: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йлар</w:t>
            </w:r>
          </w:p>
        </w:tc>
        <w:tc>
          <w:tcPr>
            <w:tcW w:w="1570" w:type="dxa"/>
            <w:vAlign w:val="center"/>
          </w:tcPr>
          <w:p w:rsidR="00CE4690" w:rsidRPr="006C0DC8" w:rsidRDefault="009D2617" w:rsidP="006C0DC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Иш хажми</w:t>
            </w:r>
            <w:r w:rsidR="00CE4690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, п.м.</w:t>
            </w:r>
          </w:p>
        </w:tc>
        <w:tc>
          <w:tcPr>
            <w:tcW w:w="2850" w:type="dxa"/>
            <w:vAlign w:val="center"/>
          </w:tcPr>
          <w:p w:rsidR="00CE4690" w:rsidRPr="006C0DC8" w:rsidRDefault="00972B4F" w:rsidP="00E7204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ҚҚ</w:t>
            </w:r>
            <w:r w:rsidR="009D2617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билан бирга микдори </w:t>
            </w:r>
            <w:r w:rsidR="00CE4690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сум</w:t>
            </w:r>
          </w:p>
        </w:tc>
        <w:tc>
          <w:tcPr>
            <w:tcW w:w="2552" w:type="dxa"/>
            <w:vAlign w:val="center"/>
          </w:tcPr>
          <w:p w:rsidR="00CE4690" w:rsidRPr="006C0DC8" w:rsidRDefault="00972B4F" w:rsidP="00E7204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Шу жумладан </w:t>
            </w:r>
            <w:r w:rsidRPr="006C0DC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ҚҚ</w:t>
            </w:r>
            <w:r w:rsidR="005D2668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E4690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E4690" w:rsidRPr="006C0DC8" w:rsidRDefault="00CE4690" w:rsidP="00E7204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сум</w:t>
            </w:r>
          </w:p>
        </w:tc>
      </w:tr>
      <w:tr w:rsidR="005D2668" w:rsidRPr="006C0DC8" w:rsidTr="005D2668">
        <w:trPr>
          <w:trHeight w:val="486"/>
          <w:jc w:val="center"/>
        </w:trPr>
        <w:tc>
          <w:tcPr>
            <w:tcW w:w="2373" w:type="dxa"/>
            <w:vAlign w:val="center"/>
          </w:tcPr>
          <w:p w:rsidR="00CE4690" w:rsidRPr="006C0DC8" w:rsidRDefault="00CE4690" w:rsidP="006C0DC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68" w:rsidRPr="006C0DC8" w:rsidTr="005D2668">
        <w:trPr>
          <w:trHeight w:val="486"/>
          <w:jc w:val="center"/>
        </w:trPr>
        <w:tc>
          <w:tcPr>
            <w:tcW w:w="2373" w:type="dxa"/>
            <w:vAlign w:val="center"/>
          </w:tcPr>
          <w:p w:rsidR="00CE4690" w:rsidRPr="006C0DC8" w:rsidRDefault="00CE4690" w:rsidP="006C0DC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68" w:rsidRPr="006C0DC8" w:rsidTr="005D2668">
        <w:trPr>
          <w:trHeight w:val="486"/>
          <w:jc w:val="center"/>
        </w:trPr>
        <w:tc>
          <w:tcPr>
            <w:tcW w:w="2373" w:type="dxa"/>
            <w:vAlign w:val="center"/>
          </w:tcPr>
          <w:p w:rsidR="00CE4690" w:rsidRPr="006C0DC8" w:rsidRDefault="00CE4690" w:rsidP="006C0DC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68" w:rsidRPr="006C0DC8" w:rsidTr="005D2668">
        <w:trPr>
          <w:trHeight w:val="486"/>
          <w:jc w:val="center"/>
        </w:trPr>
        <w:tc>
          <w:tcPr>
            <w:tcW w:w="2373" w:type="dxa"/>
            <w:vAlign w:val="center"/>
          </w:tcPr>
          <w:p w:rsidR="00CE4690" w:rsidRPr="006C0DC8" w:rsidRDefault="00CE4690" w:rsidP="006C0DC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68" w:rsidRPr="006C0DC8" w:rsidTr="005D2668">
        <w:trPr>
          <w:trHeight w:val="486"/>
          <w:jc w:val="center"/>
        </w:trPr>
        <w:tc>
          <w:tcPr>
            <w:tcW w:w="2373" w:type="dxa"/>
            <w:vAlign w:val="center"/>
          </w:tcPr>
          <w:p w:rsidR="00CE4690" w:rsidRPr="006C0DC8" w:rsidRDefault="00CE4690" w:rsidP="006C0DC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68" w:rsidRPr="006C0DC8" w:rsidTr="005D2668">
        <w:trPr>
          <w:trHeight w:val="486"/>
          <w:jc w:val="center"/>
        </w:trPr>
        <w:tc>
          <w:tcPr>
            <w:tcW w:w="2373" w:type="dxa"/>
            <w:vAlign w:val="center"/>
          </w:tcPr>
          <w:p w:rsidR="00CE4690" w:rsidRPr="006C0DC8" w:rsidRDefault="00CE4690" w:rsidP="006C0DC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68" w:rsidRPr="006C0DC8" w:rsidTr="005D2668">
        <w:trPr>
          <w:trHeight w:val="486"/>
          <w:jc w:val="center"/>
        </w:trPr>
        <w:tc>
          <w:tcPr>
            <w:tcW w:w="2373" w:type="dxa"/>
            <w:vAlign w:val="center"/>
          </w:tcPr>
          <w:p w:rsidR="00CE4690" w:rsidRPr="006C0DC8" w:rsidRDefault="00CE4690" w:rsidP="006C0DC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68" w:rsidRPr="006C0DC8" w:rsidTr="005D2668">
        <w:trPr>
          <w:trHeight w:val="486"/>
          <w:jc w:val="center"/>
        </w:trPr>
        <w:tc>
          <w:tcPr>
            <w:tcW w:w="2373" w:type="dxa"/>
            <w:vAlign w:val="center"/>
          </w:tcPr>
          <w:p w:rsidR="00CE4690" w:rsidRPr="006C0DC8" w:rsidRDefault="005D2668" w:rsidP="006C0DC8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Жами</w:t>
            </w:r>
          </w:p>
        </w:tc>
        <w:tc>
          <w:tcPr>
            <w:tcW w:w="157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2668" w:rsidRPr="006C0DC8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92283106"/>
    </w:p>
    <w:p w:rsidR="005D2668" w:rsidRPr="006C0DC8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2668" w:rsidRPr="006C0DC8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2668" w:rsidRPr="006C0DC8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2668" w:rsidRPr="006C0DC8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2668" w:rsidRPr="006C0DC8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2668" w:rsidRPr="006C0DC8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2668" w:rsidRPr="006C0DC8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2668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2045" w:rsidRPr="006C0DC8" w:rsidRDefault="00E72045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2668" w:rsidRPr="006C0DC8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7F70" w:rsidRDefault="002F7F70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2668" w:rsidRPr="002F7F70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7F70">
        <w:rPr>
          <w:rFonts w:ascii="Times New Roman" w:hAnsi="Times New Roman" w:cs="Times New Roman"/>
          <w:sz w:val="24"/>
          <w:szCs w:val="24"/>
        </w:rPr>
        <w:t>Илова № 2</w:t>
      </w:r>
    </w:p>
    <w:p w:rsidR="005D2668" w:rsidRPr="002F7F70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7F70">
        <w:rPr>
          <w:rFonts w:ascii="Times New Roman" w:hAnsi="Times New Roman" w:cs="Times New Roman"/>
          <w:sz w:val="24"/>
          <w:szCs w:val="24"/>
        </w:rPr>
        <w:t xml:space="preserve"> </w:t>
      </w:r>
      <w:r w:rsidRPr="00167664">
        <w:rPr>
          <w:rFonts w:ascii="Times New Roman" w:hAnsi="Times New Roman" w:cs="Times New Roman"/>
          <w:sz w:val="24"/>
          <w:szCs w:val="24"/>
        </w:rPr>
        <w:t xml:space="preserve">№_______________  </w:t>
      </w:r>
      <w:r w:rsidR="00167664">
        <w:rPr>
          <w:rFonts w:ascii="Times New Roman" w:hAnsi="Times New Roman" w:cs="Times New Roman"/>
          <w:sz w:val="24"/>
          <w:szCs w:val="24"/>
          <w:lang w:val="uz-Cyrl-UZ"/>
        </w:rPr>
        <w:t xml:space="preserve"> ш</w:t>
      </w:r>
      <w:r w:rsidR="002F7F70" w:rsidRPr="00167664">
        <w:rPr>
          <w:rFonts w:ascii="Times New Roman" w:hAnsi="Times New Roman" w:cs="Times New Roman"/>
          <w:sz w:val="24"/>
          <w:szCs w:val="24"/>
        </w:rPr>
        <w:t>артнома</w:t>
      </w:r>
      <w:r w:rsidR="002F7F70" w:rsidRPr="00167664">
        <w:rPr>
          <w:rFonts w:ascii="Times New Roman" w:hAnsi="Times New Roman" w:cs="Times New Roman"/>
          <w:sz w:val="24"/>
          <w:szCs w:val="24"/>
          <w:lang w:val="uz-Cyrl-UZ"/>
        </w:rPr>
        <w:t>га</w:t>
      </w:r>
      <w:r w:rsidR="002F7F70" w:rsidRPr="002F7F70">
        <w:rPr>
          <w:rFonts w:ascii="Times New Roman" w:hAnsi="Times New Roman" w:cs="Times New Roman"/>
          <w:sz w:val="24"/>
          <w:szCs w:val="24"/>
          <w:shd w:val="clear" w:color="auto" w:fill="FFC000"/>
        </w:rPr>
        <w:t xml:space="preserve"> </w:t>
      </w:r>
      <w:r w:rsidR="002F7F70" w:rsidRPr="002F7F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668" w:rsidRPr="006C0DC8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7F70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2F7F70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2F7F70">
        <w:rPr>
          <w:rFonts w:ascii="Times New Roman" w:hAnsi="Times New Roman" w:cs="Times New Roman"/>
          <w:sz w:val="24"/>
          <w:szCs w:val="24"/>
        </w:rPr>
        <w:t>_____________2022 й.</w:t>
      </w:r>
    </w:p>
    <w:p w:rsidR="005D2668" w:rsidRPr="006C0DC8" w:rsidRDefault="005D2668" w:rsidP="006C0DC8">
      <w:pPr>
        <w:spacing w:after="0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668" w:rsidRPr="006C0DC8" w:rsidRDefault="005D2668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668" w:rsidRPr="006C0DC8" w:rsidRDefault="005D2668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668" w:rsidRPr="006C0DC8" w:rsidRDefault="005D2668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668" w:rsidRPr="006C0DC8" w:rsidRDefault="005D2668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668" w:rsidRPr="006C0DC8" w:rsidRDefault="005D2668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668" w:rsidRPr="006C0DC8" w:rsidRDefault="005D2668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668" w:rsidRPr="006C0DC8" w:rsidRDefault="005D2668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668" w:rsidRPr="006C0DC8" w:rsidRDefault="005D2668" w:rsidP="006C0DC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2668" w:rsidRPr="006C0DC8" w:rsidRDefault="005D2668" w:rsidP="006C0DC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2668" w:rsidRPr="006C0DC8" w:rsidRDefault="005D2668" w:rsidP="006C0DC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0D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Техник топширик алохида файл сифатида илова килинади</w:t>
      </w:r>
    </w:p>
    <w:p w:rsidR="005D2668" w:rsidRPr="006C0DC8" w:rsidRDefault="005D2668" w:rsidP="006C0DC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D2668" w:rsidRPr="006C0DC8" w:rsidRDefault="005D2668" w:rsidP="006C0DC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D2668" w:rsidRPr="006C0DC8" w:rsidRDefault="005D2668" w:rsidP="006C0DC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D2668" w:rsidRPr="006C0DC8" w:rsidRDefault="005D2668" w:rsidP="006C0DC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D2668" w:rsidRPr="006C0DC8" w:rsidRDefault="005D2668" w:rsidP="006C0DC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D2668" w:rsidRPr="006C0DC8" w:rsidRDefault="005D2668" w:rsidP="006C0DC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D2668" w:rsidRPr="006C0DC8" w:rsidRDefault="005D2668" w:rsidP="006C0DC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D2668" w:rsidRPr="006C0DC8" w:rsidRDefault="005D2668" w:rsidP="006C0DC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D2668" w:rsidRPr="006C0DC8" w:rsidRDefault="005D2668" w:rsidP="006C0DC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bookmarkEnd w:id="2"/>
    <w:p w:rsidR="008D1206" w:rsidRPr="006C0DC8" w:rsidRDefault="008D1206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668" w:rsidRPr="006C0DC8" w:rsidRDefault="005D2668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668" w:rsidRPr="006C0DC8" w:rsidRDefault="005D2668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668" w:rsidRPr="006C0DC8" w:rsidRDefault="005D2668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2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1"/>
        <w:gridCol w:w="2254"/>
        <w:gridCol w:w="3520"/>
      </w:tblGrid>
      <w:tr w:rsidR="005D2668" w:rsidRPr="006C0DC8" w:rsidTr="00BA2BC6">
        <w:tc>
          <w:tcPr>
            <w:tcW w:w="3681" w:type="dxa"/>
          </w:tcPr>
          <w:p w:rsidR="005D2668" w:rsidRPr="006C0DC8" w:rsidRDefault="005D2668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«ТАСДИКЛАЙМАН»</w:t>
            </w:r>
          </w:p>
        </w:tc>
        <w:tc>
          <w:tcPr>
            <w:tcW w:w="2551" w:type="dxa"/>
          </w:tcPr>
          <w:p w:rsidR="005D2668" w:rsidRPr="006C0DC8" w:rsidRDefault="005D2668" w:rsidP="006C0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5D2668" w:rsidRPr="006C0DC8" w:rsidRDefault="005D2668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«ИЖРОЧИ»</w:t>
            </w:r>
          </w:p>
        </w:tc>
      </w:tr>
      <w:tr w:rsidR="005D2668" w:rsidRPr="006C0DC8" w:rsidTr="00BA2BC6">
        <w:tc>
          <w:tcPr>
            <w:tcW w:w="3681" w:type="dxa"/>
          </w:tcPr>
          <w:p w:rsidR="005D2668" w:rsidRPr="006C0DC8" w:rsidRDefault="00972B4F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Буюртмачи</w:t>
            </w:r>
          </w:p>
        </w:tc>
        <w:tc>
          <w:tcPr>
            <w:tcW w:w="2551" w:type="dxa"/>
          </w:tcPr>
          <w:p w:rsidR="005D2668" w:rsidRPr="006C0DC8" w:rsidRDefault="005D2668" w:rsidP="006C0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5D2668" w:rsidRPr="006C0DC8" w:rsidRDefault="005D2668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668" w:rsidRPr="006C0DC8" w:rsidTr="00BA2BC6">
        <w:tc>
          <w:tcPr>
            <w:tcW w:w="3681" w:type="dxa"/>
          </w:tcPr>
          <w:p w:rsidR="005D2668" w:rsidRPr="006C0DC8" w:rsidRDefault="005D2668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«Олмалиқ КМК» </w:t>
            </w:r>
            <w:proofErr w:type="gramStart"/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АЖ</w:t>
            </w:r>
            <w:proofErr w:type="gramEnd"/>
          </w:p>
        </w:tc>
        <w:tc>
          <w:tcPr>
            <w:tcW w:w="2551" w:type="dxa"/>
          </w:tcPr>
          <w:p w:rsidR="005D2668" w:rsidRPr="006C0DC8" w:rsidRDefault="005D2668" w:rsidP="006C0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5D2668" w:rsidRPr="006C0DC8" w:rsidRDefault="005D2668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5D2668" w:rsidRPr="006C0DC8" w:rsidTr="00BA2BC6">
        <w:tc>
          <w:tcPr>
            <w:tcW w:w="3681" w:type="dxa"/>
          </w:tcPr>
          <w:p w:rsidR="005D2668" w:rsidRPr="006C0DC8" w:rsidRDefault="005D2668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Бошкарув раиси</w:t>
            </w:r>
            <w:r w:rsidR="00972B4F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нинг тижорат масалалари буйича ў</w:t>
            </w: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ринбосари в.б.</w:t>
            </w:r>
          </w:p>
        </w:tc>
        <w:tc>
          <w:tcPr>
            <w:tcW w:w="2551" w:type="dxa"/>
          </w:tcPr>
          <w:p w:rsidR="005D2668" w:rsidRPr="006C0DC8" w:rsidRDefault="005D2668" w:rsidP="006C0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5D2668" w:rsidRPr="006C0DC8" w:rsidRDefault="005D2668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668" w:rsidRPr="006C0DC8" w:rsidTr="00BA2BC6">
        <w:tc>
          <w:tcPr>
            <w:tcW w:w="3681" w:type="dxa"/>
          </w:tcPr>
          <w:p w:rsidR="005D2668" w:rsidRPr="006C0DC8" w:rsidRDefault="00972B4F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  <w:r w:rsidR="005D2668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Исмайилов К.Б.</w:t>
            </w:r>
          </w:p>
        </w:tc>
        <w:tc>
          <w:tcPr>
            <w:tcW w:w="2551" w:type="dxa"/>
          </w:tcPr>
          <w:p w:rsidR="005D2668" w:rsidRPr="006C0DC8" w:rsidRDefault="005D2668" w:rsidP="006C0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5D2668" w:rsidRPr="006C0DC8" w:rsidRDefault="005D2668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668" w:rsidRPr="006C0DC8" w:rsidTr="00BA2BC6">
        <w:tc>
          <w:tcPr>
            <w:tcW w:w="3681" w:type="dxa"/>
          </w:tcPr>
          <w:p w:rsidR="005D2668" w:rsidRPr="006C0DC8" w:rsidRDefault="005D2668" w:rsidP="006C0D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D2668" w:rsidRPr="006C0DC8" w:rsidRDefault="005D2668" w:rsidP="006C0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5D2668" w:rsidRPr="006C0DC8" w:rsidRDefault="005D2668" w:rsidP="006C0D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2668" w:rsidRPr="006C0DC8" w:rsidRDefault="005D2668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D2668" w:rsidRPr="006C0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14B" w:rsidRDefault="009C014B" w:rsidP="008E1471">
      <w:pPr>
        <w:spacing w:after="0" w:line="240" w:lineRule="auto"/>
      </w:pPr>
      <w:r>
        <w:separator/>
      </w:r>
    </w:p>
  </w:endnote>
  <w:endnote w:type="continuationSeparator" w:id="0">
    <w:p w:rsidR="009C014B" w:rsidRDefault="009C014B" w:rsidP="008E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14B" w:rsidRDefault="009C014B" w:rsidP="008E1471">
      <w:pPr>
        <w:spacing w:after="0" w:line="240" w:lineRule="auto"/>
      </w:pPr>
      <w:r>
        <w:separator/>
      </w:r>
    </w:p>
  </w:footnote>
  <w:footnote w:type="continuationSeparator" w:id="0">
    <w:p w:rsidR="009C014B" w:rsidRDefault="009C014B" w:rsidP="008E1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03E01"/>
    <w:multiLevelType w:val="hybridMultilevel"/>
    <w:tmpl w:val="EAECFB56"/>
    <w:lvl w:ilvl="0" w:tplc="6B60A726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4E2"/>
    <w:rsid w:val="00046906"/>
    <w:rsid w:val="000626AA"/>
    <w:rsid w:val="000E138E"/>
    <w:rsid w:val="000E2512"/>
    <w:rsid w:val="000F30C2"/>
    <w:rsid w:val="00107481"/>
    <w:rsid w:val="0011310F"/>
    <w:rsid w:val="00167664"/>
    <w:rsid w:val="001F125D"/>
    <w:rsid w:val="0020723C"/>
    <w:rsid w:val="0023574F"/>
    <w:rsid w:val="00251706"/>
    <w:rsid w:val="002757F0"/>
    <w:rsid w:val="002A48C0"/>
    <w:rsid w:val="002C5E83"/>
    <w:rsid w:val="002F7F70"/>
    <w:rsid w:val="003110FB"/>
    <w:rsid w:val="00346F12"/>
    <w:rsid w:val="00352850"/>
    <w:rsid w:val="003863FE"/>
    <w:rsid w:val="00426134"/>
    <w:rsid w:val="004658EE"/>
    <w:rsid w:val="00467156"/>
    <w:rsid w:val="00473952"/>
    <w:rsid w:val="00483B31"/>
    <w:rsid w:val="004B763E"/>
    <w:rsid w:val="00584316"/>
    <w:rsid w:val="005C1494"/>
    <w:rsid w:val="005D2668"/>
    <w:rsid w:val="00616027"/>
    <w:rsid w:val="006A2EBD"/>
    <w:rsid w:val="006B3458"/>
    <w:rsid w:val="006C0DC8"/>
    <w:rsid w:val="007065B0"/>
    <w:rsid w:val="0071518E"/>
    <w:rsid w:val="00745E3F"/>
    <w:rsid w:val="00795720"/>
    <w:rsid w:val="007A0E46"/>
    <w:rsid w:val="007C4187"/>
    <w:rsid w:val="00847722"/>
    <w:rsid w:val="0085438B"/>
    <w:rsid w:val="008A15A7"/>
    <w:rsid w:val="008A4EEE"/>
    <w:rsid w:val="008C46C8"/>
    <w:rsid w:val="008D1206"/>
    <w:rsid w:val="008E1471"/>
    <w:rsid w:val="00922BEB"/>
    <w:rsid w:val="00953187"/>
    <w:rsid w:val="00967546"/>
    <w:rsid w:val="00972B4F"/>
    <w:rsid w:val="00981E13"/>
    <w:rsid w:val="009C014B"/>
    <w:rsid w:val="009D2617"/>
    <w:rsid w:val="009E2835"/>
    <w:rsid w:val="00A1456A"/>
    <w:rsid w:val="00A219A0"/>
    <w:rsid w:val="00A76E84"/>
    <w:rsid w:val="00AA67C0"/>
    <w:rsid w:val="00AB4699"/>
    <w:rsid w:val="00AE2C5B"/>
    <w:rsid w:val="00B6256A"/>
    <w:rsid w:val="00B774E2"/>
    <w:rsid w:val="00B97293"/>
    <w:rsid w:val="00C25004"/>
    <w:rsid w:val="00C302F5"/>
    <w:rsid w:val="00C7019B"/>
    <w:rsid w:val="00C71EBA"/>
    <w:rsid w:val="00C8338A"/>
    <w:rsid w:val="00C948EE"/>
    <w:rsid w:val="00CB5543"/>
    <w:rsid w:val="00CD3D42"/>
    <w:rsid w:val="00CE1F82"/>
    <w:rsid w:val="00CE4690"/>
    <w:rsid w:val="00CF1C0B"/>
    <w:rsid w:val="00D159C2"/>
    <w:rsid w:val="00D3106C"/>
    <w:rsid w:val="00D33967"/>
    <w:rsid w:val="00D70A8B"/>
    <w:rsid w:val="00E05162"/>
    <w:rsid w:val="00E20622"/>
    <w:rsid w:val="00E437D7"/>
    <w:rsid w:val="00E6684B"/>
    <w:rsid w:val="00E70427"/>
    <w:rsid w:val="00E72045"/>
    <w:rsid w:val="00E7400C"/>
    <w:rsid w:val="00EA153E"/>
    <w:rsid w:val="00EA53DB"/>
    <w:rsid w:val="00EB6016"/>
    <w:rsid w:val="00ED22E6"/>
    <w:rsid w:val="00FD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0885F"/>
  <w15:chartTrackingRefBased/>
  <w15:docId w15:val="{44C64006-2E64-44F5-B013-0C5B5344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1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1471"/>
  </w:style>
  <w:style w:type="paragraph" w:styleId="a6">
    <w:name w:val="footer"/>
    <w:basedOn w:val="a"/>
    <w:link w:val="a7"/>
    <w:uiPriority w:val="99"/>
    <w:unhideWhenUsed/>
    <w:rsid w:val="008E1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1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A7599-98CD-4543-A1DC-9C676D61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 времено1</dc:creator>
  <cp:keywords/>
  <dc:description/>
  <cp:lastModifiedBy>Бобоев Абдужалел Абдуманонович</cp:lastModifiedBy>
  <cp:revision>3</cp:revision>
  <dcterms:created xsi:type="dcterms:W3CDTF">2022-02-21T13:24:00Z</dcterms:created>
  <dcterms:modified xsi:type="dcterms:W3CDTF">2022-02-21T13:47:00Z</dcterms:modified>
</cp:coreProperties>
</file>