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AC7" w:rsidRPr="008F25E0" w:rsidRDefault="00CD4ABA" w:rsidP="00CD4ABA">
      <w:pPr>
        <w:spacing w:after="240"/>
        <w:jc w:val="both"/>
        <w:rPr>
          <w:rFonts w:ascii="Times New Roman" w:hAnsi="Times New Roman"/>
          <w:b/>
          <w:caps/>
          <w:sz w:val="20"/>
          <w:szCs w:val="20"/>
          <w:lang w:val="uz-Cyrl-UZ"/>
        </w:rPr>
      </w:pPr>
      <w:r>
        <w:rPr>
          <w:rFonts w:ascii="Times New Roman" w:hAnsi="Times New Roman"/>
          <w:b/>
          <w:sz w:val="20"/>
          <w:szCs w:val="20"/>
          <w:lang w:val="uz-Cyrl-UZ"/>
        </w:rPr>
        <w:t xml:space="preserve">                                                                                            </w:t>
      </w:r>
      <w:r w:rsidR="005B7078" w:rsidRPr="008F25E0">
        <w:rPr>
          <w:rFonts w:ascii="Times New Roman" w:hAnsi="Times New Roman"/>
          <w:b/>
          <w:sz w:val="20"/>
          <w:szCs w:val="20"/>
          <w:lang w:val="uz-Cyrl-UZ"/>
        </w:rPr>
        <w:t>Шартнома</w:t>
      </w:r>
      <w:r w:rsidR="00655906">
        <w:rPr>
          <w:rFonts w:ascii="Times New Roman" w:hAnsi="Times New Roman"/>
          <w:b/>
          <w:sz w:val="20"/>
          <w:szCs w:val="20"/>
          <w:lang w:val="uz-Cyrl-UZ"/>
        </w:rPr>
        <w:t>№</w:t>
      </w:r>
    </w:p>
    <w:p w:rsidR="00EE4431" w:rsidRPr="00BF35FD" w:rsidRDefault="008F25E0" w:rsidP="007235CD">
      <w:pPr>
        <w:tabs>
          <w:tab w:val="left" w:pos="426"/>
          <w:tab w:val="left" w:pos="7230"/>
        </w:tabs>
        <w:jc w:val="both"/>
        <w:rPr>
          <w:rFonts w:ascii="Times New Roman" w:hAnsi="Times New Roman"/>
          <w:b/>
          <w:sz w:val="20"/>
          <w:szCs w:val="20"/>
          <w:lang w:val="uz-Cyrl-UZ"/>
        </w:rPr>
      </w:pPr>
      <w:r>
        <w:rPr>
          <w:rFonts w:ascii="Times New Roman" w:hAnsi="Times New Roman"/>
          <w:b/>
          <w:sz w:val="20"/>
          <w:szCs w:val="20"/>
          <w:lang w:val="uz-Cyrl-UZ"/>
        </w:rPr>
        <w:t>Тошкент</w:t>
      </w:r>
      <w:r w:rsidR="002A751C">
        <w:rPr>
          <w:rFonts w:ascii="Times New Roman" w:hAnsi="Times New Roman"/>
          <w:b/>
          <w:sz w:val="20"/>
          <w:szCs w:val="20"/>
          <w:lang w:val="uz-Cyrl-UZ"/>
        </w:rPr>
        <w:t xml:space="preserve"> вил</w:t>
      </w:r>
      <w:r w:rsidR="00F718FB">
        <w:rPr>
          <w:rFonts w:ascii="Times New Roman" w:hAnsi="Times New Roman"/>
          <w:b/>
          <w:sz w:val="20"/>
          <w:szCs w:val="20"/>
          <w:lang w:val="uz-Cyrl-UZ"/>
        </w:rPr>
        <w:tab/>
      </w:r>
      <w:r w:rsidR="007235CD" w:rsidRPr="00BF35FD">
        <w:rPr>
          <w:rFonts w:ascii="Times New Roman" w:hAnsi="Times New Roman"/>
          <w:b/>
          <w:sz w:val="20"/>
          <w:szCs w:val="20"/>
          <w:lang w:val="uz-Cyrl-UZ"/>
        </w:rPr>
        <w:t>«</w:t>
      </w:r>
      <w:r w:rsidR="00B7038F" w:rsidRPr="00CD4ABA">
        <w:rPr>
          <w:rFonts w:ascii="Times New Roman" w:hAnsi="Times New Roman"/>
          <w:b/>
          <w:sz w:val="20"/>
          <w:szCs w:val="20"/>
          <w:lang w:val="uz-Cyrl-UZ"/>
        </w:rPr>
        <w:t xml:space="preserve">  </w:t>
      </w:r>
      <w:r w:rsidR="004C17D1" w:rsidRPr="00CD4ABA">
        <w:rPr>
          <w:rFonts w:ascii="Times New Roman" w:hAnsi="Times New Roman"/>
          <w:b/>
          <w:sz w:val="20"/>
          <w:szCs w:val="20"/>
          <w:lang w:val="uz-Cyrl-UZ"/>
        </w:rPr>
        <w:t xml:space="preserve"> </w:t>
      </w:r>
      <w:r w:rsidR="008C1179" w:rsidRPr="00CD4ABA">
        <w:rPr>
          <w:rFonts w:ascii="Times New Roman" w:hAnsi="Times New Roman"/>
          <w:b/>
          <w:sz w:val="20"/>
          <w:szCs w:val="20"/>
          <w:lang w:val="uz-Cyrl-UZ"/>
        </w:rPr>
        <w:t xml:space="preserve"> </w:t>
      </w:r>
      <w:r w:rsidR="007235CD" w:rsidRPr="00BF35FD">
        <w:rPr>
          <w:rFonts w:ascii="Times New Roman" w:hAnsi="Times New Roman"/>
          <w:b/>
          <w:sz w:val="20"/>
          <w:szCs w:val="20"/>
          <w:lang w:val="uz-Cyrl-UZ"/>
        </w:rPr>
        <w:t>»</w:t>
      </w:r>
      <w:r w:rsidR="00307917" w:rsidRPr="00BF35FD">
        <w:rPr>
          <w:rFonts w:ascii="Times New Roman" w:hAnsi="Times New Roman"/>
          <w:b/>
          <w:sz w:val="20"/>
          <w:szCs w:val="20"/>
          <w:lang w:val="uz-Cyrl-UZ"/>
        </w:rPr>
        <w:t xml:space="preserve"> </w:t>
      </w:r>
      <w:r w:rsidR="00655906">
        <w:rPr>
          <w:rFonts w:ascii="Times New Roman" w:hAnsi="Times New Roman"/>
          <w:b/>
          <w:sz w:val="20"/>
          <w:szCs w:val="20"/>
          <w:lang w:val="uz-Cyrl-UZ"/>
        </w:rPr>
        <w:t xml:space="preserve">       </w:t>
      </w:r>
      <w:r w:rsidR="009145AD">
        <w:rPr>
          <w:rFonts w:ascii="Times New Roman" w:hAnsi="Times New Roman"/>
          <w:b/>
          <w:sz w:val="20"/>
          <w:szCs w:val="20"/>
          <w:lang w:val="uz-Cyrl-UZ"/>
        </w:rPr>
        <w:t xml:space="preserve">  </w:t>
      </w:r>
      <w:r w:rsidR="00655906">
        <w:rPr>
          <w:rFonts w:ascii="Times New Roman" w:hAnsi="Times New Roman"/>
          <w:b/>
          <w:sz w:val="20"/>
          <w:szCs w:val="20"/>
          <w:lang w:val="uz-Cyrl-UZ"/>
        </w:rPr>
        <w:t xml:space="preserve">      </w:t>
      </w:r>
      <w:r w:rsidR="004C17D1">
        <w:rPr>
          <w:rFonts w:ascii="Times New Roman" w:hAnsi="Times New Roman"/>
          <w:b/>
          <w:sz w:val="20"/>
          <w:szCs w:val="20"/>
          <w:lang w:val="uz-Cyrl-UZ"/>
        </w:rPr>
        <w:t xml:space="preserve"> </w:t>
      </w:r>
      <w:r w:rsidR="00655906">
        <w:rPr>
          <w:rFonts w:ascii="Times New Roman" w:hAnsi="Times New Roman"/>
          <w:b/>
          <w:sz w:val="20"/>
          <w:szCs w:val="20"/>
          <w:lang w:val="uz-Cyrl-UZ"/>
        </w:rPr>
        <w:t xml:space="preserve"> </w:t>
      </w:r>
      <w:r w:rsidR="00EE4431" w:rsidRPr="00BF35FD">
        <w:rPr>
          <w:rFonts w:ascii="Times New Roman" w:hAnsi="Times New Roman"/>
          <w:b/>
          <w:sz w:val="20"/>
          <w:szCs w:val="20"/>
          <w:lang w:val="uz-Cyrl-UZ"/>
        </w:rPr>
        <w:t>20</w:t>
      </w:r>
      <w:r w:rsidR="00725B53" w:rsidRPr="00BF35FD">
        <w:rPr>
          <w:rFonts w:ascii="Times New Roman" w:hAnsi="Times New Roman"/>
          <w:b/>
          <w:sz w:val="20"/>
          <w:szCs w:val="20"/>
          <w:lang w:val="uz-Cyrl-UZ"/>
        </w:rPr>
        <w:t>2</w:t>
      </w:r>
      <w:r w:rsidR="00CD4ABA" w:rsidRPr="00CD4ABA">
        <w:rPr>
          <w:rFonts w:ascii="Times New Roman" w:hAnsi="Times New Roman"/>
          <w:b/>
          <w:sz w:val="20"/>
          <w:szCs w:val="20"/>
          <w:lang w:val="uz-Cyrl-UZ"/>
        </w:rPr>
        <w:t>2</w:t>
      </w:r>
      <w:r w:rsidR="00F718FB">
        <w:rPr>
          <w:rFonts w:ascii="Times New Roman" w:hAnsi="Times New Roman"/>
          <w:b/>
          <w:sz w:val="20"/>
          <w:szCs w:val="20"/>
          <w:lang w:val="uz-Cyrl-UZ"/>
        </w:rPr>
        <w:t>й</w:t>
      </w:r>
      <w:r w:rsidR="00AB0405" w:rsidRPr="00BF35FD">
        <w:rPr>
          <w:rFonts w:ascii="Times New Roman" w:hAnsi="Times New Roman"/>
          <w:b/>
          <w:sz w:val="20"/>
          <w:szCs w:val="20"/>
          <w:lang w:val="uz-Cyrl-UZ"/>
        </w:rPr>
        <w:t>.</w:t>
      </w:r>
    </w:p>
    <w:p w:rsidR="00EE4431" w:rsidRPr="00BF35FD" w:rsidRDefault="00CD4ABA" w:rsidP="00B67DEF">
      <w:pPr>
        <w:tabs>
          <w:tab w:val="left" w:pos="426"/>
        </w:tabs>
        <w:jc w:val="both"/>
        <w:rPr>
          <w:rFonts w:ascii="Times New Roman" w:hAnsi="Times New Roman"/>
          <w:sz w:val="20"/>
          <w:szCs w:val="20"/>
          <w:lang w:val="uz-Cyrl-UZ"/>
        </w:rPr>
      </w:pPr>
      <w:r>
        <w:rPr>
          <w:rFonts w:ascii="Times New Roman" w:hAnsi="Times New Roman"/>
          <w:sz w:val="20"/>
          <w:szCs w:val="20"/>
          <w:lang w:val="uz-Cyrl-UZ"/>
        </w:rPr>
        <w:t xml:space="preserve">  </w:t>
      </w:r>
      <w:r w:rsidR="00644341">
        <w:rPr>
          <w:rFonts w:ascii="Times New Roman" w:hAnsi="Times New Roman"/>
          <w:b/>
          <w:sz w:val="20"/>
          <w:szCs w:val="20"/>
          <w:lang w:val="uz-Cyrl-UZ"/>
        </w:rPr>
        <w:t xml:space="preserve">Олмалиқ шахар Давлат архиви </w:t>
      </w:r>
      <w:r>
        <w:rPr>
          <w:rFonts w:ascii="Times New Roman" w:hAnsi="Times New Roman"/>
          <w:sz w:val="20"/>
          <w:szCs w:val="20"/>
          <w:lang w:val="uz-Cyrl-UZ"/>
        </w:rPr>
        <w:t>н</w:t>
      </w:r>
      <w:r w:rsidRPr="00CD4ABA">
        <w:rPr>
          <w:rFonts w:ascii="Times New Roman" w:hAnsi="Times New Roman"/>
          <w:sz w:val="20"/>
          <w:szCs w:val="20"/>
          <w:lang w:val="uz-Cyrl-UZ"/>
        </w:rPr>
        <w:t>изом</w:t>
      </w:r>
      <w:r w:rsidR="004C17D1" w:rsidRPr="004C17D1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7235CD" w:rsidRPr="007235CD">
        <w:rPr>
          <w:rFonts w:ascii="Times New Roman" w:hAnsi="Times New Roman"/>
          <w:sz w:val="20"/>
          <w:szCs w:val="20"/>
          <w:lang w:val="uz-Cyrl-UZ"/>
        </w:rPr>
        <w:t>асосида</w:t>
      </w:r>
      <w:r w:rsidR="007235CD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BF35FD">
        <w:rPr>
          <w:rFonts w:ascii="Times New Roman" w:hAnsi="Times New Roman"/>
          <w:sz w:val="20"/>
          <w:szCs w:val="20"/>
          <w:lang w:val="uz-Cyrl-UZ"/>
        </w:rPr>
        <w:t>иш олиб боради</w:t>
      </w:r>
      <w:r w:rsidR="007235CD">
        <w:rPr>
          <w:rFonts w:ascii="Times New Roman" w:hAnsi="Times New Roman"/>
          <w:sz w:val="20"/>
          <w:szCs w:val="20"/>
          <w:lang w:val="uz-Cyrl-UZ"/>
        </w:rPr>
        <w:t>ган</w:t>
      </w:r>
      <w:r w:rsidR="00EE4431" w:rsidRPr="00BF35FD">
        <w:rPr>
          <w:rFonts w:ascii="Times New Roman" w:hAnsi="Times New Roman"/>
          <w:sz w:val="20"/>
          <w:szCs w:val="20"/>
          <w:lang w:val="uz-Cyrl-UZ"/>
        </w:rPr>
        <w:t xml:space="preserve">, </w:t>
      </w:r>
      <w:r w:rsidR="00EB347F" w:rsidRPr="00BF35FD">
        <w:rPr>
          <w:rFonts w:ascii="Times New Roman" w:hAnsi="Times New Roman"/>
          <w:sz w:val="20"/>
          <w:szCs w:val="20"/>
          <w:lang w:val="uz-Cyrl-UZ"/>
        </w:rPr>
        <w:t>бундан</w:t>
      </w:r>
      <w:r w:rsidR="00F718FB" w:rsidRPr="00BF35FD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 w:rsidRPr="00BF35FD">
        <w:rPr>
          <w:rFonts w:ascii="Times New Roman" w:hAnsi="Times New Roman"/>
          <w:sz w:val="20"/>
          <w:szCs w:val="20"/>
          <w:lang w:val="uz-Cyrl-UZ"/>
        </w:rPr>
        <w:t>кейин</w:t>
      </w:r>
      <w:r w:rsidR="00F718FB" w:rsidRPr="00BF35FD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7235CD" w:rsidRPr="00BF35FD">
        <w:rPr>
          <w:rFonts w:ascii="Times New Roman" w:hAnsi="Times New Roman"/>
          <w:sz w:val="20"/>
          <w:szCs w:val="20"/>
          <w:lang w:val="uz-Cyrl-UZ"/>
        </w:rPr>
        <w:t>«</w:t>
      </w:r>
      <w:r w:rsidR="005B7078" w:rsidRPr="00BF35FD">
        <w:rPr>
          <w:rFonts w:ascii="Times New Roman" w:hAnsi="Times New Roman"/>
          <w:sz w:val="20"/>
          <w:szCs w:val="20"/>
          <w:lang w:val="uz-Cyrl-UZ"/>
        </w:rPr>
        <w:t>Буюртмачи</w:t>
      </w:r>
      <w:r w:rsidR="007235CD" w:rsidRPr="00BF35FD">
        <w:rPr>
          <w:rFonts w:ascii="Times New Roman" w:hAnsi="Times New Roman"/>
          <w:sz w:val="20"/>
          <w:szCs w:val="20"/>
          <w:lang w:val="uz-Cyrl-UZ"/>
        </w:rPr>
        <w:t>»</w:t>
      </w:r>
      <w:r w:rsidR="00F718FB" w:rsidRPr="00BF35FD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 w:rsidRPr="00BF35FD">
        <w:rPr>
          <w:rFonts w:ascii="Times New Roman" w:hAnsi="Times New Roman"/>
          <w:sz w:val="20"/>
          <w:szCs w:val="20"/>
          <w:lang w:val="uz-Cyrl-UZ"/>
        </w:rPr>
        <w:t>деб</w:t>
      </w:r>
      <w:r w:rsidR="00F718FB" w:rsidRPr="00BF35FD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7235CD">
        <w:rPr>
          <w:rFonts w:ascii="Times New Roman" w:hAnsi="Times New Roman"/>
          <w:sz w:val="20"/>
          <w:szCs w:val="20"/>
          <w:lang w:val="uz-Cyrl-UZ"/>
        </w:rPr>
        <w:t>юритил</w:t>
      </w:r>
      <w:r w:rsidR="00EB347F" w:rsidRPr="00BF35FD">
        <w:rPr>
          <w:rFonts w:ascii="Times New Roman" w:hAnsi="Times New Roman"/>
          <w:sz w:val="20"/>
          <w:szCs w:val="20"/>
          <w:lang w:val="uz-Cyrl-UZ"/>
        </w:rPr>
        <w:t>ади</w:t>
      </w:r>
      <w:r w:rsidR="00F718FB" w:rsidRPr="00BF35FD">
        <w:rPr>
          <w:rFonts w:ascii="Times New Roman" w:hAnsi="Times New Roman"/>
          <w:sz w:val="20"/>
          <w:szCs w:val="20"/>
          <w:lang w:val="uz-Cyrl-UZ"/>
        </w:rPr>
        <w:t xml:space="preserve">, </w:t>
      </w:r>
      <w:r w:rsidR="00EB347F" w:rsidRPr="00BF35FD">
        <w:rPr>
          <w:rFonts w:ascii="Times New Roman" w:hAnsi="Times New Roman"/>
          <w:sz w:val="20"/>
          <w:szCs w:val="20"/>
          <w:lang w:val="uz-Cyrl-UZ"/>
        </w:rPr>
        <w:t>бир</w:t>
      </w:r>
      <w:r w:rsidR="00F718FB" w:rsidRPr="00BF35FD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 w:rsidRPr="00BF35FD">
        <w:rPr>
          <w:rFonts w:ascii="Times New Roman" w:hAnsi="Times New Roman"/>
          <w:sz w:val="20"/>
          <w:szCs w:val="20"/>
          <w:lang w:val="uz-Cyrl-UZ"/>
        </w:rPr>
        <w:t>томондан</w:t>
      </w:r>
      <w:r w:rsidR="00F718FB" w:rsidRPr="00BF35FD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 w:rsidRPr="00BF35FD">
        <w:rPr>
          <w:rFonts w:ascii="Times New Roman" w:hAnsi="Times New Roman"/>
          <w:sz w:val="20"/>
          <w:szCs w:val="20"/>
          <w:lang w:val="uz-Cyrl-UZ"/>
        </w:rPr>
        <w:t>ва</w:t>
      </w:r>
      <w:r>
        <w:rPr>
          <w:rFonts w:ascii="Times New Roman" w:hAnsi="Times New Roman"/>
          <w:sz w:val="20"/>
          <w:szCs w:val="20"/>
          <w:lang w:val="uz-Cyrl-UZ"/>
        </w:rPr>
        <w:t xml:space="preserve">   ”                       ” </w:t>
      </w:r>
      <w:r w:rsidRPr="00CD4ABA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F718FB">
        <w:rPr>
          <w:rFonts w:ascii="Times New Roman" w:hAnsi="Times New Roman"/>
          <w:sz w:val="20"/>
          <w:szCs w:val="20"/>
          <w:lang w:val="uz-Cyrl-UZ"/>
        </w:rPr>
        <w:t xml:space="preserve">номидан жамият </w:t>
      </w:r>
      <w:r w:rsidR="00BF35FD" w:rsidRPr="00BF35FD">
        <w:rPr>
          <w:rFonts w:ascii="Times New Roman" w:hAnsi="Times New Roman"/>
          <w:sz w:val="20"/>
          <w:szCs w:val="20"/>
          <w:lang w:val="uz-Cyrl-UZ"/>
        </w:rPr>
        <w:t>Низом</w:t>
      </w:r>
      <w:r w:rsidR="00BF35FD">
        <w:rPr>
          <w:rFonts w:ascii="Times New Roman" w:hAnsi="Times New Roman"/>
          <w:sz w:val="20"/>
          <w:szCs w:val="20"/>
          <w:lang w:val="uz-Cyrl-UZ"/>
        </w:rPr>
        <w:t>и</w:t>
      </w:r>
      <w:r w:rsidR="00BF35FD" w:rsidRPr="00BF35FD">
        <w:rPr>
          <w:rFonts w:ascii="Times New Roman" w:hAnsi="Times New Roman"/>
          <w:sz w:val="20"/>
          <w:szCs w:val="20"/>
          <w:lang w:val="uz-Cyrl-UZ"/>
        </w:rPr>
        <w:t xml:space="preserve"> асосида иш олиб борадиган </w:t>
      </w:r>
      <w:r w:rsidR="00F718FB">
        <w:rPr>
          <w:rFonts w:ascii="Times New Roman" w:hAnsi="Times New Roman"/>
          <w:sz w:val="20"/>
          <w:szCs w:val="20"/>
          <w:lang w:val="uz-Cyrl-UZ"/>
        </w:rPr>
        <w:t>директор</w:t>
      </w:r>
      <w:r w:rsidR="00E675C6" w:rsidRPr="00B67DEF">
        <w:rPr>
          <w:rFonts w:ascii="Times New Roman" w:hAnsi="Times New Roman"/>
          <w:b/>
          <w:sz w:val="20"/>
          <w:szCs w:val="20"/>
          <w:lang w:val="uz-Cyrl-UZ"/>
        </w:rPr>
        <w:t xml:space="preserve"> </w:t>
      </w:r>
      <w:r w:rsidRPr="00CD4ABA">
        <w:rPr>
          <w:rFonts w:ascii="Times New Roman" w:hAnsi="Times New Roman"/>
          <w:b/>
          <w:sz w:val="20"/>
          <w:szCs w:val="20"/>
          <w:lang w:val="uz-Cyrl-UZ"/>
        </w:rPr>
        <w:t xml:space="preserve">           </w:t>
      </w:r>
      <w:r w:rsidR="00BF35FD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 w:rsidRPr="00BF35FD">
        <w:rPr>
          <w:rFonts w:ascii="Times New Roman" w:hAnsi="Times New Roman"/>
          <w:sz w:val="20"/>
          <w:szCs w:val="20"/>
          <w:lang w:val="uz-Cyrl-UZ"/>
        </w:rPr>
        <w:t>бундан</w:t>
      </w:r>
      <w:r w:rsidR="00F718FB" w:rsidRPr="00BF35FD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 w:rsidRPr="00BF35FD">
        <w:rPr>
          <w:rFonts w:ascii="Times New Roman" w:hAnsi="Times New Roman"/>
          <w:sz w:val="20"/>
          <w:szCs w:val="20"/>
          <w:lang w:val="uz-Cyrl-UZ"/>
        </w:rPr>
        <w:t>кейин</w:t>
      </w:r>
      <w:r w:rsidR="00F718FB" w:rsidRPr="00BF35FD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7235CD" w:rsidRPr="00BF35FD">
        <w:rPr>
          <w:rFonts w:ascii="Times New Roman" w:hAnsi="Times New Roman"/>
          <w:sz w:val="20"/>
          <w:szCs w:val="20"/>
          <w:lang w:val="uz-Cyrl-UZ"/>
        </w:rPr>
        <w:t>«</w:t>
      </w:r>
      <w:r w:rsidR="005B7078" w:rsidRPr="00BF35FD">
        <w:rPr>
          <w:rFonts w:ascii="Times New Roman" w:hAnsi="Times New Roman"/>
          <w:sz w:val="20"/>
          <w:szCs w:val="20"/>
          <w:lang w:val="uz-Cyrl-UZ"/>
        </w:rPr>
        <w:t>Пудратчи</w:t>
      </w:r>
      <w:r w:rsidR="007235CD" w:rsidRPr="00BF35FD">
        <w:rPr>
          <w:rFonts w:ascii="Times New Roman" w:hAnsi="Times New Roman"/>
          <w:sz w:val="20"/>
          <w:szCs w:val="20"/>
          <w:lang w:val="uz-Cyrl-UZ"/>
        </w:rPr>
        <w:t>»</w:t>
      </w:r>
      <w:r w:rsidR="00F718FB" w:rsidRPr="00BF35FD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 w:rsidRPr="00BF35FD">
        <w:rPr>
          <w:rFonts w:ascii="Times New Roman" w:hAnsi="Times New Roman"/>
          <w:sz w:val="20"/>
          <w:szCs w:val="20"/>
          <w:lang w:val="uz-Cyrl-UZ"/>
        </w:rPr>
        <w:t>деб</w:t>
      </w:r>
      <w:r w:rsidR="00F718FB" w:rsidRPr="00BF35FD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BF35FD">
        <w:rPr>
          <w:rFonts w:ascii="Times New Roman" w:hAnsi="Times New Roman"/>
          <w:sz w:val="20"/>
          <w:szCs w:val="20"/>
          <w:lang w:val="uz-Cyrl-UZ"/>
        </w:rPr>
        <w:t>юритилади,</w:t>
      </w:r>
      <w:r w:rsidR="00F718FB" w:rsidRPr="00BF35FD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BF35FD" w:rsidRPr="00BF35FD">
        <w:rPr>
          <w:rFonts w:ascii="Times New Roman" w:hAnsi="Times New Roman"/>
          <w:sz w:val="20"/>
          <w:szCs w:val="20"/>
          <w:lang w:val="uz-Cyrl-UZ"/>
        </w:rPr>
        <w:t>бошқа томондан</w:t>
      </w:r>
      <w:r w:rsidR="00BF35FD">
        <w:rPr>
          <w:rFonts w:ascii="Times New Roman" w:hAnsi="Times New Roman"/>
          <w:sz w:val="20"/>
          <w:szCs w:val="20"/>
          <w:lang w:val="uz-Cyrl-UZ"/>
        </w:rPr>
        <w:t>,</w:t>
      </w:r>
      <w:r w:rsidR="00BF35FD" w:rsidRPr="00BF35FD">
        <w:rPr>
          <w:rFonts w:ascii="Times New Roman" w:hAnsi="Times New Roman"/>
          <w:sz w:val="20"/>
          <w:szCs w:val="20"/>
          <w:lang w:val="uz-Cyrl-UZ"/>
        </w:rPr>
        <w:t xml:space="preserve"> қуйидагилар бўйича </w:t>
      </w:r>
      <w:r w:rsidR="00EB347F" w:rsidRPr="00BF35FD">
        <w:rPr>
          <w:rFonts w:ascii="Times New Roman" w:hAnsi="Times New Roman"/>
          <w:sz w:val="20"/>
          <w:szCs w:val="20"/>
          <w:lang w:val="uz-Cyrl-UZ"/>
        </w:rPr>
        <w:t>ушбу</w:t>
      </w:r>
      <w:r w:rsidR="00F718FB" w:rsidRPr="00BF35FD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 w:rsidRPr="00BF35FD">
        <w:rPr>
          <w:rFonts w:ascii="Times New Roman" w:hAnsi="Times New Roman"/>
          <w:sz w:val="20"/>
          <w:szCs w:val="20"/>
          <w:lang w:val="uz-Cyrl-UZ"/>
        </w:rPr>
        <w:t>Шартномани</w:t>
      </w:r>
      <w:r w:rsidR="00BF35FD">
        <w:rPr>
          <w:rFonts w:ascii="Times New Roman" w:hAnsi="Times New Roman"/>
          <w:sz w:val="20"/>
          <w:szCs w:val="20"/>
          <w:lang w:val="uz-Cyrl-UZ"/>
        </w:rPr>
        <w:t xml:space="preserve"> тузди</w:t>
      </w:r>
      <w:r w:rsidR="00F718FB" w:rsidRPr="00BF35FD">
        <w:rPr>
          <w:rFonts w:ascii="Times New Roman" w:hAnsi="Times New Roman"/>
          <w:sz w:val="20"/>
          <w:szCs w:val="20"/>
          <w:lang w:val="uz-Cyrl-UZ"/>
        </w:rPr>
        <w:t>:</w:t>
      </w:r>
    </w:p>
    <w:p w:rsidR="00EE4431" w:rsidRPr="00085A43" w:rsidRDefault="00F718FB" w:rsidP="006F5960">
      <w:pPr>
        <w:pStyle w:val="a4"/>
        <w:spacing w:after="240"/>
        <w:ind w:left="0"/>
        <w:contextualSpacing w:val="0"/>
        <w:rPr>
          <w:rFonts w:ascii="Times New Roman" w:hAnsi="Times New Roman"/>
          <w:b/>
          <w:caps/>
          <w:sz w:val="20"/>
          <w:szCs w:val="20"/>
          <w:lang w:val="uz-Cyrl-UZ"/>
        </w:rPr>
      </w:pPr>
      <w:r w:rsidRPr="00F718FB">
        <w:rPr>
          <w:rFonts w:ascii="Times New Roman" w:hAnsi="Times New Roman"/>
          <w:b/>
          <w:caps/>
          <w:sz w:val="20"/>
          <w:szCs w:val="20"/>
          <w:lang w:val="uz-Cyrl-UZ"/>
        </w:rPr>
        <w:t xml:space="preserve">1. </w:t>
      </w:r>
      <w:r w:rsidR="00EB347F" w:rsidRPr="00085A43">
        <w:rPr>
          <w:rFonts w:ascii="Times New Roman" w:hAnsi="Times New Roman"/>
          <w:b/>
          <w:caps/>
          <w:sz w:val="20"/>
          <w:szCs w:val="20"/>
          <w:lang w:val="uz-Cyrl-UZ"/>
        </w:rPr>
        <w:t>Шартноманинг</w:t>
      </w:r>
      <w:r w:rsidRPr="00085A43">
        <w:rPr>
          <w:rFonts w:ascii="Times New Roman" w:hAnsi="Times New Roman"/>
          <w:b/>
          <w:caps/>
          <w:sz w:val="20"/>
          <w:szCs w:val="20"/>
          <w:lang w:val="uz-Cyrl-UZ"/>
        </w:rPr>
        <w:t xml:space="preserve"> </w:t>
      </w:r>
      <w:r w:rsidR="00EB347F" w:rsidRPr="00085A43">
        <w:rPr>
          <w:rFonts w:ascii="Times New Roman" w:hAnsi="Times New Roman"/>
          <w:b/>
          <w:caps/>
          <w:sz w:val="20"/>
          <w:szCs w:val="20"/>
          <w:lang w:val="uz-Cyrl-UZ"/>
        </w:rPr>
        <w:t>мавзуси</w:t>
      </w:r>
    </w:p>
    <w:p w:rsidR="00EA22CF" w:rsidRDefault="00085A43" w:rsidP="006F5960">
      <w:pPr>
        <w:pStyle w:val="a4"/>
        <w:tabs>
          <w:tab w:val="left" w:pos="426"/>
        </w:tabs>
        <w:spacing w:before="0"/>
        <w:ind w:left="0"/>
        <w:jc w:val="both"/>
        <w:rPr>
          <w:lang w:val="uz-Cyrl-UZ"/>
        </w:rPr>
      </w:pPr>
      <w:r>
        <w:rPr>
          <w:rFonts w:ascii="Times New Roman" w:hAnsi="Times New Roman"/>
          <w:sz w:val="20"/>
          <w:szCs w:val="20"/>
          <w:lang w:val="uz-Cyrl-UZ"/>
        </w:rPr>
        <w:t xml:space="preserve">1.1. </w:t>
      </w:r>
      <w:r w:rsidR="007235CD" w:rsidRPr="00085A43">
        <w:rPr>
          <w:rFonts w:ascii="Times New Roman" w:hAnsi="Times New Roman"/>
          <w:sz w:val="20"/>
          <w:szCs w:val="20"/>
          <w:lang w:val="uz-Cyrl-UZ"/>
        </w:rPr>
        <w:t>«</w:t>
      </w:r>
      <w:r w:rsidR="005B7078" w:rsidRPr="00085A43">
        <w:rPr>
          <w:rFonts w:ascii="Times New Roman" w:hAnsi="Times New Roman"/>
          <w:sz w:val="20"/>
          <w:szCs w:val="20"/>
          <w:lang w:val="uz-Cyrl-UZ"/>
        </w:rPr>
        <w:t>Буюртмачи</w:t>
      </w:r>
      <w:r w:rsidR="007235CD" w:rsidRPr="00085A43">
        <w:rPr>
          <w:rFonts w:ascii="Times New Roman" w:hAnsi="Times New Roman"/>
          <w:sz w:val="20"/>
          <w:szCs w:val="20"/>
          <w:lang w:val="uz-Cyrl-UZ"/>
        </w:rPr>
        <w:t>»</w:t>
      </w:r>
      <w:r w:rsidR="00A9753C" w:rsidRPr="00085A43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BF35FD" w:rsidRPr="00085A43">
        <w:rPr>
          <w:rFonts w:ascii="Times New Roman" w:hAnsi="Times New Roman"/>
          <w:sz w:val="20"/>
          <w:szCs w:val="20"/>
          <w:lang w:val="uz-Cyrl-UZ"/>
        </w:rPr>
        <w:t>буюртма</w:t>
      </w:r>
      <w:r w:rsidR="00A9753C" w:rsidRPr="00085A43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 w:rsidRPr="00085A43">
        <w:rPr>
          <w:rFonts w:ascii="Times New Roman" w:hAnsi="Times New Roman"/>
          <w:sz w:val="20"/>
          <w:szCs w:val="20"/>
          <w:lang w:val="uz-Cyrl-UZ"/>
        </w:rPr>
        <w:t>беради</w:t>
      </w:r>
      <w:r w:rsidR="00BF35FD" w:rsidRPr="00085A43">
        <w:rPr>
          <w:rFonts w:ascii="Times New Roman" w:hAnsi="Times New Roman"/>
          <w:sz w:val="20"/>
          <w:szCs w:val="20"/>
          <w:lang w:val="uz-Cyrl-UZ"/>
        </w:rPr>
        <w:t>,</w:t>
      </w:r>
      <w:r w:rsidR="00A9753C" w:rsidRPr="00085A43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7235CD" w:rsidRPr="00085A43">
        <w:rPr>
          <w:rFonts w:ascii="Times New Roman" w:hAnsi="Times New Roman"/>
          <w:sz w:val="20"/>
          <w:szCs w:val="20"/>
          <w:lang w:val="uz-Cyrl-UZ"/>
        </w:rPr>
        <w:t>«</w:t>
      </w:r>
      <w:r w:rsidR="005B7078" w:rsidRPr="00085A43">
        <w:rPr>
          <w:rFonts w:ascii="Times New Roman" w:hAnsi="Times New Roman"/>
          <w:sz w:val="20"/>
          <w:szCs w:val="20"/>
          <w:lang w:val="uz-Cyrl-UZ"/>
        </w:rPr>
        <w:t>Пудратчи</w:t>
      </w:r>
      <w:r w:rsidR="007235CD" w:rsidRPr="00085A43">
        <w:rPr>
          <w:rFonts w:ascii="Times New Roman" w:hAnsi="Times New Roman"/>
          <w:sz w:val="20"/>
          <w:szCs w:val="20"/>
          <w:lang w:val="uz-Cyrl-UZ"/>
        </w:rPr>
        <w:t>»</w:t>
      </w:r>
      <w:r w:rsidR="00A9753C" w:rsidRPr="00085A43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BF35FD" w:rsidRPr="00085A43">
        <w:rPr>
          <w:rFonts w:ascii="Times New Roman" w:hAnsi="Times New Roman"/>
          <w:sz w:val="20"/>
          <w:szCs w:val="20"/>
          <w:lang w:val="uz-Cyrl-UZ"/>
        </w:rPr>
        <w:t xml:space="preserve">эса </w:t>
      </w:r>
      <w:r w:rsidR="00A9753C">
        <w:rPr>
          <w:rFonts w:ascii="Times New Roman" w:hAnsi="Times New Roman"/>
          <w:sz w:val="20"/>
          <w:szCs w:val="20"/>
          <w:lang w:val="uz-Cyrl-UZ"/>
        </w:rPr>
        <w:t xml:space="preserve">қуйидаги </w:t>
      </w:r>
      <w:r w:rsidR="00EB347F" w:rsidRPr="00085A43">
        <w:rPr>
          <w:rFonts w:ascii="Times New Roman" w:hAnsi="Times New Roman"/>
          <w:sz w:val="20"/>
          <w:szCs w:val="20"/>
          <w:lang w:val="uz-Cyrl-UZ"/>
        </w:rPr>
        <w:t>объектда</w:t>
      </w:r>
      <w:r w:rsidR="00A9753C" w:rsidRPr="00085A43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 w:rsidRPr="00085A43">
        <w:rPr>
          <w:rFonts w:ascii="Times New Roman" w:hAnsi="Times New Roman"/>
          <w:sz w:val="20"/>
          <w:szCs w:val="20"/>
          <w:lang w:val="uz-Cyrl-UZ"/>
        </w:rPr>
        <w:t>таъмирлаш</w:t>
      </w:r>
      <w:r w:rsidR="00A9753C" w:rsidRPr="00085A43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 w:rsidRPr="00085A43">
        <w:rPr>
          <w:rFonts w:ascii="Times New Roman" w:hAnsi="Times New Roman"/>
          <w:sz w:val="20"/>
          <w:szCs w:val="20"/>
          <w:lang w:val="uz-Cyrl-UZ"/>
        </w:rPr>
        <w:t>ишларини</w:t>
      </w:r>
      <w:r w:rsidR="00A9753C" w:rsidRPr="00085A43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 w:rsidRPr="00085A43">
        <w:rPr>
          <w:rFonts w:ascii="Times New Roman" w:hAnsi="Times New Roman"/>
          <w:sz w:val="20"/>
          <w:szCs w:val="20"/>
          <w:lang w:val="uz-Cyrl-UZ"/>
        </w:rPr>
        <w:t>бажаришни</w:t>
      </w:r>
      <w:r w:rsidR="00A9753C" w:rsidRPr="00085A43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 w:rsidRPr="00085A43">
        <w:rPr>
          <w:rFonts w:ascii="Times New Roman" w:hAnsi="Times New Roman"/>
          <w:sz w:val="20"/>
          <w:szCs w:val="20"/>
          <w:lang w:val="uz-Cyrl-UZ"/>
        </w:rPr>
        <w:t>ўз</w:t>
      </w:r>
      <w:r w:rsidR="00A9753C" w:rsidRPr="00085A43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 w:rsidRPr="00085A43">
        <w:rPr>
          <w:rFonts w:ascii="Times New Roman" w:hAnsi="Times New Roman"/>
          <w:sz w:val="20"/>
          <w:szCs w:val="20"/>
          <w:lang w:val="uz-Cyrl-UZ"/>
        </w:rPr>
        <w:t>зиммасига</w:t>
      </w:r>
      <w:r w:rsidR="00A9753C" w:rsidRPr="00085A43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 w:rsidRPr="00085A43">
        <w:rPr>
          <w:rFonts w:ascii="Times New Roman" w:hAnsi="Times New Roman"/>
          <w:sz w:val="20"/>
          <w:szCs w:val="20"/>
          <w:lang w:val="uz-Cyrl-UZ"/>
        </w:rPr>
        <w:t>олади</w:t>
      </w:r>
      <w:r w:rsidR="00A9753C" w:rsidRPr="00085A43">
        <w:rPr>
          <w:rFonts w:ascii="Times New Roman" w:hAnsi="Times New Roman"/>
          <w:sz w:val="20"/>
          <w:szCs w:val="20"/>
          <w:lang w:val="uz-Cyrl-UZ"/>
        </w:rPr>
        <w:t>:</w:t>
      </w:r>
      <w:r w:rsidR="00EA22CF" w:rsidRPr="00EA22CF">
        <w:rPr>
          <w:lang w:val="uz-Cyrl-UZ"/>
        </w:rPr>
        <w:t xml:space="preserve"> </w:t>
      </w:r>
    </w:p>
    <w:p w:rsidR="00640A55" w:rsidRDefault="00EA22CF" w:rsidP="00EA22CF">
      <w:pPr>
        <w:pStyle w:val="a4"/>
        <w:tabs>
          <w:tab w:val="left" w:pos="426"/>
        </w:tabs>
        <w:spacing w:before="0"/>
        <w:ind w:left="0"/>
        <w:jc w:val="both"/>
        <w:rPr>
          <w:lang w:val="uz-Cyrl-UZ"/>
        </w:rPr>
      </w:pPr>
      <w:r>
        <w:rPr>
          <w:lang w:val="uz-Cyrl-UZ"/>
        </w:rPr>
        <w:t xml:space="preserve">  </w:t>
      </w:r>
    </w:p>
    <w:p w:rsidR="00EE4431" w:rsidRDefault="00EA22CF" w:rsidP="00EA22CF">
      <w:pPr>
        <w:pStyle w:val="a4"/>
        <w:tabs>
          <w:tab w:val="left" w:pos="426"/>
        </w:tabs>
        <w:spacing w:before="0"/>
        <w:ind w:left="0"/>
        <w:jc w:val="both"/>
        <w:rPr>
          <w:rFonts w:ascii="Times New Roman" w:hAnsi="Times New Roman"/>
          <w:b/>
          <w:i/>
          <w:sz w:val="20"/>
          <w:szCs w:val="20"/>
          <w:u w:val="single"/>
          <w:lang w:val="uz-Cyrl-UZ"/>
        </w:rPr>
      </w:pPr>
      <w:r>
        <w:rPr>
          <w:rFonts w:ascii="Times New Roman" w:hAnsi="Times New Roman"/>
          <w:b/>
          <w:sz w:val="20"/>
          <w:szCs w:val="20"/>
          <w:lang w:val="uz-Cyrl-UZ"/>
        </w:rPr>
        <w:t xml:space="preserve"> </w:t>
      </w:r>
      <w:r w:rsidRPr="00EA22CF">
        <w:rPr>
          <w:rFonts w:ascii="Times New Roman" w:hAnsi="Times New Roman"/>
          <w:b/>
          <w:sz w:val="20"/>
          <w:szCs w:val="20"/>
          <w:lang w:val="uz-Cyrl-UZ"/>
        </w:rPr>
        <w:t xml:space="preserve">                                                   </w:t>
      </w:r>
    </w:p>
    <w:p w:rsidR="00EA22CF" w:rsidRPr="00BF35FD" w:rsidRDefault="00EA22CF" w:rsidP="006F5960">
      <w:pPr>
        <w:tabs>
          <w:tab w:val="left" w:pos="426"/>
        </w:tabs>
        <w:spacing w:before="0"/>
        <w:rPr>
          <w:rFonts w:ascii="Times New Roman" w:hAnsi="Times New Roman"/>
          <w:b/>
          <w:i/>
          <w:sz w:val="20"/>
          <w:szCs w:val="20"/>
          <w:u w:val="single"/>
          <w:lang w:val="uz-Cyrl-UZ"/>
        </w:rPr>
      </w:pPr>
    </w:p>
    <w:p w:rsidR="00F52A36" w:rsidRPr="00085A43" w:rsidRDefault="00085A43" w:rsidP="006F5960">
      <w:pPr>
        <w:pStyle w:val="a4"/>
        <w:tabs>
          <w:tab w:val="left" w:pos="426"/>
        </w:tabs>
        <w:spacing w:before="0"/>
        <w:ind w:left="0"/>
        <w:jc w:val="both"/>
        <w:rPr>
          <w:rFonts w:ascii="Times New Roman" w:hAnsi="Times New Roman"/>
          <w:sz w:val="20"/>
          <w:szCs w:val="20"/>
          <w:lang w:val="uz-Cyrl-UZ"/>
        </w:rPr>
      </w:pPr>
      <w:r>
        <w:rPr>
          <w:rFonts w:ascii="Times New Roman" w:hAnsi="Times New Roman"/>
          <w:sz w:val="20"/>
          <w:szCs w:val="20"/>
          <w:lang w:val="uz-Cyrl-UZ"/>
        </w:rPr>
        <w:t xml:space="preserve">1.2. </w:t>
      </w:r>
      <w:r w:rsidR="007235CD" w:rsidRPr="00085A43">
        <w:rPr>
          <w:rFonts w:ascii="Times New Roman" w:hAnsi="Times New Roman"/>
          <w:sz w:val="20"/>
          <w:szCs w:val="20"/>
          <w:lang w:val="uz-Cyrl-UZ"/>
        </w:rPr>
        <w:t>«</w:t>
      </w:r>
      <w:r w:rsidR="005B7078" w:rsidRPr="00085A43">
        <w:rPr>
          <w:rFonts w:ascii="Times New Roman" w:hAnsi="Times New Roman"/>
          <w:sz w:val="20"/>
          <w:szCs w:val="20"/>
          <w:lang w:val="uz-Cyrl-UZ"/>
        </w:rPr>
        <w:t>Буюртмачи</w:t>
      </w:r>
      <w:r w:rsidR="007235CD" w:rsidRPr="00085A43">
        <w:rPr>
          <w:rFonts w:ascii="Times New Roman" w:hAnsi="Times New Roman"/>
          <w:sz w:val="20"/>
          <w:szCs w:val="20"/>
          <w:lang w:val="uz-Cyrl-UZ"/>
        </w:rPr>
        <w:t>»</w:t>
      </w:r>
      <w:r w:rsidR="00A9753C" w:rsidRPr="00085A43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 w:rsidRPr="00085A43">
        <w:rPr>
          <w:rFonts w:ascii="Times New Roman" w:hAnsi="Times New Roman"/>
          <w:sz w:val="20"/>
          <w:szCs w:val="20"/>
          <w:lang w:val="uz-Cyrl-UZ"/>
        </w:rPr>
        <w:t>ушбу</w:t>
      </w:r>
      <w:r w:rsidR="00A9753C" w:rsidRPr="00085A43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 w:rsidRPr="00085A43">
        <w:rPr>
          <w:rFonts w:ascii="Times New Roman" w:hAnsi="Times New Roman"/>
          <w:sz w:val="20"/>
          <w:szCs w:val="20"/>
          <w:lang w:val="uz-Cyrl-UZ"/>
        </w:rPr>
        <w:t>ишларни</w:t>
      </w:r>
      <w:r w:rsidR="00A9753C" w:rsidRPr="00085A43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 w:rsidRPr="00085A43">
        <w:rPr>
          <w:rFonts w:ascii="Times New Roman" w:hAnsi="Times New Roman"/>
          <w:sz w:val="20"/>
          <w:szCs w:val="20"/>
          <w:lang w:val="uz-Cyrl-UZ"/>
        </w:rPr>
        <w:t>қабул</w:t>
      </w:r>
      <w:r w:rsidR="00A9753C" w:rsidRPr="00085A43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 w:rsidRPr="00085A43">
        <w:rPr>
          <w:rFonts w:ascii="Times New Roman" w:hAnsi="Times New Roman"/>
          <w:sz w:val="20"/>
          <w:szCs w:val="20"/>
          <w:lang w:val="uz-Cyrl-UZ"/>
        </w:rPr>
        <w:t>қилиш</w:t>
      </w:r>
      <w:r w:rsidR="00A9753C" w:rsidRPr="00085A43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 w:rsidRPr="00085A43">
        <w:rPr>
          <w:rFonts w:ascii="Times New Roman" w:hAnsi="Times New Roman"/>
          <w:sz w:val="20"/>
          <w:szCs w:val="20"/>
          <w:lang w:val="uz-Cyrl-UZ"/>
        </w:rPr>
        <w:t>ва</w:t>
      </w:r>
      <w:r w:rsidR="00A9753C" w:rsidRPr="00085A43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 w:rsidRPr="00085A43">
        <w:rPr>
          <w:rFonts w:ascii="Times New Roman" w:hAnsi="Times New Roman"/>
          <w:sz w:val="20"/>
          <w:szCs w:val="20"/>
          <w:lang w:val="uz-Cyrl-UZ"/>
        </w:rPr>
        <w:t>ўз</w:t>
      </w:r>
      <w:r w:rsidR="00A9753C" w:rsidRPr="00085A43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 w:rsidRPr="00085A43">
        <w:rPr>
          <w:rFonts w:ascii="Times New Roman" w:hAnsi="Times New Roman"/>
          <w:sz w:val="20"/>
          <w:szCs w:val="20"/>
          <w:lang w:val="uz-Cyrl-UZ"/>
        </w:rPr>
        <w:t>вақтида</w:t>
      </w:r>
      <w:r w:rsidR="00A9753C" w:rsidRPr="00085A43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 xml:space="preserve">ҳақ </w:t>
      </w:r>
      <w:r w:rsidR="00EB347F" w:rsidRPr="00085A43">
        <w:rPr>
          <w:rFonts w:ascii="Times New Roman" w:hAnsi="Times New Roman"/>
          <w:sz w:val="20"/>
          <w:szCs w:val="20"/>
          <w:lang w:val="uz-Cyrl-UZ"/>
        </w:rPr>
        <w:t>тўлаш</w:t>
      </w:r>
      <w:r w:rsidR="00A9753C" w:rsidRPr="00085A43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 w:rsidRPr="00085A43">
        <w:rPr>
          <w:rFonts w:ascii="Times New Roman" w:hAnsi="Times New Roman"/>
          <w:sz w:val="20"/>
          <w:szCs w:val="20"/>
          <w:lang w:val="uz-Cyrl-UZ"/>
        </w:rPr>
        <w:t>мажбуриятини</w:t>
      </w:r>
      <w:r w:rsidR="00A9753C" w:rsidRPr="00085A43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 xml:space="preserve">зиммасига </w:t>
      </w:r>
      <w:r w:rsidR="00EB347F" w:rsidRPr="00085A43">
        <w:rPr>
          <w:rFonts w:ascii="Times New Roman" w:hAnsi="Times New Roman"/>
          <w:sz w:val="20"/>
          <w:szCs w:val="20"/>
          <w:lang w:val="uz-Cyrl-UZ"/>
        </w:rPr>
        <w:t>олади</w:t>
      </w:r>
      <w:r w:rsidR="00A9753C" w:rsidRPr="00085A43">
        <w:rPr>
          <w:rFonts w:ascii="Times New Roman" w:hAnsi="Times New Roman"/>
          <w:sz w:val="20"/>
          <w:szCs w:val="20"/>
          <w:lang w:val="uz-Cyrl-UZ"/>
        </w:rPr>
        <w:t>.</w:t>
      </w:r>
    </w:p>
    <w:p w:rsidR="00F52A36" w:rsidRPr="00085A43" w:rsidRDefault="00A9753C" w:rsidP="006F5960">
      <w:pPr>
        <w:pStyle w:val="a4"/>
        <w:spacing w:after="240"/>
        <w:ind w:left="0"/>
        <w:contextualSpacing w:val="0"/>
        <w:rPr>
          <w:rFonts w:ascii="Times New Roman" w:hAnsi="Times New Roman"/>
          <w:b/>
          <w:caps/>
          <w:sz w:val="20"/>
          <w:szCs w:val="20"/>
          <w:lang w:val="uz-Cyrl-UZ"/>
        </w:rPr>
      </w:pPr>
      <w:r w:rsidRPr="00A9753C">
        <w:rPr>
          <w:rFonts w:ascii="Times New Roman" w:hAnsi="Times New Roman"/>
          <w:b/>
          <w:caps/>
          <w:sz w:val="20"/>
          <w:szCs w:val="20"/>
          <w:lang w:val="uz-Cyrl-UZ"/>
        </w:rPr>
        <w:t>2.</w:t>
      </w:r>
      <w:r>
        <w:rPr>
          <w:rFonts w:ascii="Times New Roman" w:hAnsi="Times New Roman"/>
          <w:b/>
          <w:caps/>
          <w:sz w:val="20"/>
          <w:szCs w:val="20"/>
          <w:lang w:val="uz-Cyrl-UZ"/>
        </w:rPr>
        <w:t xml:space="preserve"> </w:t>
      </w:r>
      <w:r w:rsidRPr="00A9753C">
        <w:rPr>
          <w:rFonts w:ascii="Times New Roman" w:hAnsi="Times New Roman"/>
          <w:b/>
          <w:caps/>
          <w:sz w:val="20"/>
          <w:szCs w:val="20"/>
          <w:lang w:val="uz-Cyrl-UZ"/>
        </w:rPr>
        <w:t>Шартнома қиймати</w:t>
      </w:r>
    </w:p>
    <w:p w:rsidR="00A9753C" w:rsidRPr="00085A43" w:rsidRDefault="00085A43" w:rsidP="006F5960">
      <w:pPr>
        <w:pStyle w:val="a4"/>
        <w:spacing w:before="120" w:after="120"/>
        <w:ind w:left="0"/>
        <w:jc w:val="both"/>
        <w:rPr>
          <w:rFonts w:ascii="Times New Roman" w:hAnsi="Times New Roman"/>
          <w:sz w:val="20"/>
          <w:szCs w:val="20"/>
          <w:lang w:val="uz-Cyrl-UZ"/>
        </w:rPr>
      </w:pPr>
      <w:r>
        <w:rPr>
          <w:rFonts w:ascii="Times New Roman" w:hAnsi="Times New Roman"/>
          <w:sz w:val="20"/>
          <w:szCs w:val="20"/>
          <w:lang w:val="uz-Cyrl-UZ"/>
        </w:rPr>
        <w:t xml:space="preserve">2.1. </w:t>
      </w:r>
      <w:r w:rsidR="007235CD" w:rsidRPr="00085A43">
        <w:rPr>
          <w:rFonts w:ascii="Times New Roman" w:hAnsi="Times New Roman"/>
          <w:sz w:val="20"/>
          <w:szCs w:val="20"/>
          <w:lang w:val="uz-Cyrl-UZ"/>
        </w:rPr>
        <w:t>«</w:t>
      </w:r>
      <w:r w:rsidR="005B7078" w:rsidRPr="00085A43">
        <w:rPr>
          <w:rFonts w:ascii="Times New Roman" w:hAnsi="Times New Roman"/>
          <w:sz w:val="20"/>
          <w:szCs w:val="20"/>
          <w:lang w:val="uz-Cyrl-UZ"/>
        </w:rPr>
        <w:t>Пудратчи</w:t>
      </w:r>
      <w:r w:rsidR="007235CD" w:rsidRPr="00085A43">
        <w:rPr>
          <w:rFonts w:ascii="Times New Roman" w:hAnsi="Times New Roman"/>
          <w:sz w:val="20"/>
          <w:szCs w:val="20"/>
          <w:lang w:val="uz-Cyrl-UZ"/>
        </w:rPr>
        <w:t>»</w:t>
      </w:r>
      <w:r w:rsidR="00EB347F" w:rsidRPr="00085A43">
        <w:rPr>
          <w:rFonts w:ascii="Times New Roman" w:hAnsi="Times New Roman"/>
          <w:sz w:val="20"/>
          <w:szCs w:val="20"/>
          <w:lang w:val="uz-Cyrl-UZ"/>
        </w:rPr>
        <w:t>га</w:t>
      </w:r>
      <w:r w:rsidR="00A9753C" w:rsidRPr="00085A43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 xml:space="preserve">буюртма асосида </w:t>
      </w:r>
      <w:r w:rsidR="00EB347F" w:rsidRPr="00085A43">
        <w:rPr>
          <w:rFonts w:ascii="Times New Roman" w:hAnsi="Times New Roman"/>
          <w:sz w:val="20"/>
          <w:szCs w:val="20"/>
          <w:lang w:val="uz-Cyrl-UZ"/>
        </w:rPr>
        <w:t>топширил</w:t>
      </w:r>
      <w:r>
        <w:rPr>
          <w:rFonts w:ascii="Times New Roman" w:hAnsi="Times New Roman"/>
          <w:sz w:val="20"/>
          <w:szCs w:val="20"/>
          <w:lang w:val="uz-Cyrl-UZ"/>
        </w:rPr>
        <w:t>аёт</w:t>
      </w:r>
      <w:r w:rsidR="00EB347F" w:rsidRPr="00085A43">
        <w:rPr>
          <w:rFonts w:ascii="Times New Roman" w:hAnsi="Times New Roman"/>
          <w:sz w:val="20"/>
          <w:szCs w:val="20"/>
          <w:lang w:val="uz-Cyrl-UZ"/>
        </w:rPr>
        <w:t>ган</w:t>
      </w:r>
      <w:r w:rsidR="00A9753C" w:rsidRPr="00085A43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 w:rsidRPr="00085A43">
        <w:rPr>
          <w:rFonts w:ascii="Times New Roman" w:hAnsi="Times New Roman"/>
          <w:sz w:val="20"/>
          <w:szCs w:val="20"/>
          <w:lang w:val="uz-Cyrl-UZ"/>
        </w:rPr>
        <w:t>барча</w:t>
      </w:r>
      <w:r w:rsidR="00A9753C" w:rsidRPr="00085A43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 w:rsidRPr="00085A43">
        <w:rPr>
          <w:rFonts w:ascii="Times New Roman" w:hAnsi="Times New Roman"/>
          <w:sz w:val="20"/>
          <w:szCs w:val="20"/>
          <w:lang w:val="uz-Cyrl-UZ"/>
        </w:rPr>
        <w:t>ишларнинг</w:t>
      </w:r>
      <w:r w:rsidR="00A9753C" w:rsidRPr="00085A43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 w:rsidRPr="00085A43">
        <w:rPr>
          <w:rFonts w:ascii="Times New Roman" w:hAnsi="Times New Roman"/>
          <w:sz w:val="20"/>
          <w:szCs w:val="20"/>
          <w:lang w:val="uz-Cyrl-UZ"/>
        </w:rPr>
        <w:t>қиймати</w:t>
      </w:r>
      <w:r w:rsidR="00A9753C" w:rsidRPr="00085A43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Ўзбекистон Республикаси Вазирлар Маҳкамаси</w:t>
      </w:r>
      <w:r w:rsidR="00EB347F" w:rsidRPr="00085A43">
        <w:rPr>
          <w:rFonts w:ascii="Times New Roman" w:hAnsi="Times New Roman"/>
          <w:sz w:val="20"/>
          <w:szCs w:val="20"/>
          <w:lang w:val="uz-Cyrl-UZ"/>
        </w:rPr>
        <w:t>нинг</w:t>
      </w:r>
      <w:r w:rsidR="00A9753C" w:rsidRPr="00085A43">
        <w:rPr>
          <w:rFonts w:ascii="Times New Roman" w:hAnsi="Times New Roman"/>
          <w:sz w:val="20"/>
          <w:szCs w:val="20"/>
          <w:lang w:val="uz-Cyrl-UZ"/>
        </w:rPr>
        <w:t xml:space="preserve"> 11.06.2003 </w:t>
      </w:r>
      <w:r w:rsidR="00EB347F" w:rsidRPr="00085A43">
        <w:rPr>
          <w:rFonts w:ascii="Times New Roman" w:hAnsi="Times New Roman"/>
          <w:sz w:val="20"/>
          <w:szCs w:val="20"/>
          <w:lang w:val="uz-Cyrl-UZ"/>
        </w:rPr>
        <w:t>йилдаги</w:t>
      </w:r>
      <w:r w:rsidR="00A9753C" w:rsidRPr="00085A43">
        <w:rPr>
          <w:rFonts w:ascii="Times New Roman" w:hAnsi="Times New Roman"/>
          <w:sz w:val="20"/>
          <w:szCs w:val="20"/>
          <w:lang w:val="uz-Cyrl-UZ"/>
        </w:rPr>
        <w:t xml:space="preserve"> 261-</w:t>
      </w:r>
      <w:r w:rsidR="00E07593">
        <w:rPr>
          <w:rFonts w:ascii="Times New Roman" w:hAnsi="Times New Roman"/>
          <w:sz w:val="20"/>
          <w:szCs w:val="20"/>
          <w:lang w:val="uz-Cyrl-UZ"/>
        </w:rPr>
        <w:t>сон</w:t>
      </w:r>
      <w:r w:rsidR="00A9753C" w:rsidRPr="00085A43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 w:rsidRPr="00085A43">
        <w:rPr>
          <w:rFonts w:ascii="Times New Roman" w:hAnsi="Times New Roman"/>
          <w:sz w:val="20"/>
          <w:szCs w:val="20"/>
          <w:lang w:val="uz-Cyrl-UZ"/>
        </w:rPr>
        <w:t>қарори</w:t>
      </w:r>
      <w:r w:rsidR="00A9753C" w:rsidRPr="00085A43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 w:rsidRPr="00085A43">
        <w:rPr>
          <w:rFonts w:ascii="Times New Roman" w:hAnsi="Times New Roman"/>
          <w:sz w:val="20"/>
          <w:szCs w:val="20"/>
          <w:lang w:val="uz-Cyrl-UZ"/>
        </w:rPr>
        <w:t>билан</w:t>
      </w:r>
      <w:r w:rsidR="00A9753C" w:rsidRPr="00085A43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 w:rsidRPr="00085A43">
        <w:rPr>
          <w:rFonts w:ascii="Times New Roman" w:hAnsi="Times New Roman"/>
          <w:sz w:val="20"/>
          <w:szCs w:val="20"/>
          <w:lang w:val="uz-Cyrl-UZ"/>
        </w:rPr>
        <w:t>тасдиқланган</w:t>
      </w:r>
      <w:r w:rsidR="00E70CA8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7235CD" w:rsidRPr="00085A43">
        <w:rPr>
          <w:rFonts w:ascii="Times New Roman" w:hAnsi="Times New Roman"/>
          <w:sz w:val="20"/>
          <w:szCs w:val="20"/>
          <w:lang w:val="uz-Cyrl-UZ"/>
        </w:rPr>
        <w:t>«</w:t>
      </w:r>
      <w:r w:rsidR="00E70CA8" w:rsidRPr="00E70CA8">
        <w:rPr>
          <w:rFonts w:ascii="Times New Roman" w:hAnsi="Times New Roman"/>
          <w:sz w:val="20"/>
          <w:szCs w:val="20"/>
          <w:lang w:val="uz-Cyrl-UZ"/>
        </w:rPr>
        <w:t>Объектларни қуриш қийматини шартномавий жорий нархларда белгилаш тартиби тўғрисида</w:t>
      </w:r>
      <w:r w:rsidR="00E70CA8">
        <w:rPr>
          <w:rFonts w:ascii="Times New Roman" w:hAnsi="Times New Roman"/>
          <w:sz w:val="20"/>
          <w:szCs w:val="20"/>
          <w:lang w:val="uz-Cyrl-UZ"/>
        </w:rPr>
        <w:t xml:space="preserve"> вақтинчалик низом</w:t>
      </w:r>
      <w:r w:rsidR="007235CD" w:rsidRPr="00085A43">
        <w:rPr>
          <w:rFonts w:ascii="Times New Roman" w:hAnsi="Times New Roman"/>
          <w:sz w:val="20"/>
          <w:szCs w:val="20"/>
          <w:lang w:val="uz-Cyrl-UZ"/>
        </w:rPr>
        <w:t>»</w:t>
      </w:r>
      <w:r w:rsidR="00A9753C" w:rsidRPr="00085A43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 w:rsidRPr="00085A43">
        <w:rPr>
          <w:rFonts w:ascii="Times New Roman" w:hAnsi="Times New Roman"/>
          <w:sz w:val="20"/>
          <w:szCs w:val="20"/>
          <w:lang w:val="uz-Cyrl-UZ"/>
        </w:rPr>
        <w:t>асосида</w:t>
      </w:r>
      <w:r w:rsidR="00A9753C" w:rsidRPr="00085A43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 w:rsidRPr="00085A43">
        <w:rPr>
          <w:rFonts w:ascii="Times New Roman" w:hAnsi="Times New Roman"/>
          <w:sz w:val="20"/>
          <w:szCs w:val="20"/>
          <w:lang w:val="uz-Cyrl-UZ"/>
        </w:rPr>
        <w:t>ва</w:t>
      </w:r>
      <w:r w:rsidR="00A9753C" w:rsidRPr="00085A43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 w:rsidRPr="00085A43">
        <w:rPr>
          <w:rFonts w:ascii="Times New Roman" w:hAnsi="Times New Roman"/>
          <w:sz w:val="20"/>
          <w:szCs w:val="20"/>
          <w:lang w:val="uz-Cyrl-UZ"/>
        </w:rPr>
        <w:t>ЎзР</w:t>
      </w:r>
      <w:r w:rsidR="00E70CA8">
        <w:rPr>
          <w:rFonts w:ascii="Times New Roman" w:hAnsi="Times New Roman"/>
          <w:sz w:val="20"/>
          <w:szCs w:val="20"/>
          <w:lang w:val="uz-Cyrl-UZ"/>
        </w:rPr>
        <w:t>ВМ</w:t>
      </w:r>
      <w:r w:rsidR="00E07593">
        <w:rPr>
          <w:rFonts w:ascii="Times New Roman" w:hAnsi="Times New Roman"/>
          <w:sz w:val="20"/>
          <w:szCs w:val="20"/>
          <w:lang w:val="uz-Cyrl-UZ"/>
        </w:rPr>
        <w:t xml:space="preserve">нинг 54-сон қарори билан тасдиқланган </w:t>
      </w:r>
      <w:r w:rsidR="00E07593" w:rsidRPr="00E07593">
        <w:rPr>
          <w:rFonts w:ascii="Times New Roman" w:hAnsi="Times New Roman"/>
          <w:sz w:val="20"/>
          <w:szCs w:val="20"/>
          <w:lang w:val="uz-Cyrl-UZ"/>
        </w:rPr>
        <w:t>«</w:t>
      </w:r>
      <w:r w:rsidR="00E70CA8" w:rsidRPr="00E70CA8">
        <w:rPr>
          <w:rFonts w:ascii="Times New Roman" w:hAnsi="Times New Roman"/>
          <w:sz w:val="20"/>
          <w:szCs w:val="20"/>
          <w:lang w:val="uz-Cyrl-UZ"/>
        </w:rPr>
        <w:t>Маҳсулот (ишлар, хизматлар)ни ишлаб чиқариш ва сотиш харажатларининг таркиби ҳамда молиявий натижаларни шакллантириш тартиби тўғрисида</w:t>
      </w:r>
      <w:r w:rsidR="00E07593">
        <w:rPr>
          <w:rFonts w:ascii="Times New Roman" w:hAnsi="Times New Roman"/>
          <w:sz w:val="20"/>
          <w:szCs w:val="20"/>
          <w:lang w:val="uz-Cyrl-UZ"/>
        </w:rPr>
        <w:t xml:space="preserve"> низом</w:t>
      </w:r>
      <w:r w:rsidR="00E07593" w:rsidRPr="00085A43">
        <w:rPr>
          <w:rFonts w:ascii="Times New Roman" w:hAnsi="Times New Roman"/>
          <w:sz w:val="20"/>
          <w:szCs w:val="20"/>
          <w:lang w:val="uz-Cyrl-UZ"/>
        </w:rPr>
        <w:t>»</w:t>
      </w:r>
      <w:r w:rsidR="00E07593">
        <w:rPr>
          <w:rFonts w:ascii="Times New Roman" w:hAnsi="Times New Roman"/>
          <w:sz w:val="20"/>
          <w:szCs w:val="20"/>
          <w:lang w:val="uz-Cyrl-UZ"/>
        </w:rPr>
        <w:t xml:space="preserve"> асосида белгиланади</w:t>
      </w:r>
      <w:r w:rsidR="00A9753C" w:rsidRPr="00085A43">
        <w:rPr>
          <w:rFonts w:ascii="Times New Roman" w:hAnsi="Times New Roman"/>
          <w:sz w:val="20"/>
          <w:szCs w:val="20"/>
          <w:lang w:val="uz-Cyrl-UZ"/>
        </w:rPr>
        <w:t>.</w:t>
      </w:r>
    </w:p>
    <w:p w:rsidR="00B7083F" w:rsidRPr="00085A43" w:rsidRDefault="00085A43" w:rsidP="00085A43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0"/>
          <w:szCs w:val="20"/>
          <w:lang w:val="uz-Cyrl-UZ"/>
        </w:rPr>
      </w:pPr>
      <w:r>
        <w:rPr>
          <w:rFonts w:ascii="Times New Roman" w:hAnsi="Times New Roman"/>
          <w:sz w:val="20"/>
          <w:szCs w:val="20"/>
          <w:lang w:val="uz-Cyrl-UZ"/>
        </w:rPr>
        <w:t xml:space="preserve">2.2. </w:t>
      </w:r>
      <w:r w:rsidR="00EB347F" w:rsidRPr="00085A43">
        <w:rPr>
          <w:rFonts w:ascii="Times New Roman" w:hAnsi="Times New Roman"/>
          <w:sz w:val="20"/>
          <w:szCs w:val="20"/>
          <w:lang w:val="uz-Cyrl-UZ"/>
        </w:rPr>
        <w:t>Лойиҳа</w:t>
      </w:r>
      <w:r w:rsidR="00A9753C" w:rsidRPr="00085A43">
        <w:rPr>
          <w:rFonts w:ascii="Times New Roman" w:hAnsi="Times New Roman"/>
          <w:sz w:val="20"/>
          <w:szCs w:val="20"/>
          <w:lang w:val="uz-Cyrl-UZ"/>
        </w:rPr>
        <w:t>-</w:t>
      </w:r>
      <w:r w:rsidR="00EB347F" w:rsidRPr="00085A43">
        <w:rPr>
          <w:rFonts w:ascii="Times New Roman" w:hAnsi="Times New Roman"/>
          <w:sz w:val="20"/>
          <w:szCs w:val="20"/>
          <w:lang w:val="uz-Cyrl-UZ"/>
        </w:rPr>
        <w:t>смета</w:t>
      </w:r>
      <w:r w:rsidR="00A9753C" w:rsidRPr="00085A43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 w:rsidRPr="00085A43">
        <w:rPr>
          <w:rFonts w:ascii="Times New Roman" w:hAnsi="Times New Roman"/>
          <w:sz w:val="20"/>
          <w:szCs w:val="20"/>
          <w:lang w:val="uz-Cyrl-UZ"/>
        </w:rPr>
        <w:t>ҳужжатлари</w:t>
      </w:r>
      <w:r w:rsidR="00A9753C" w:rsidRPr="00085A43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 w:rsidRPr="00085A43">
        <w:rPr>
          <w:rFonts w:ascii="Times New Roman" w:hAnsi="Times New Roman"/>
          <w:sz w:val="20"/>
          <w:szCs w:val="20"/>
          <w:lang w:val="uz-Cyrl-UZ"/>
        </w:rPr>
        <w:t>асосида</w:t>
      </w:r>
      <w:r w:rsidR="00A9753C" w:rsidRPr="00085A43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 w:rsidRPr="00085A43">
        <w:rPr>
          <w:rFonts w:ascii="Times New Roman" w:hAnsi="Times New Roman"/>
          <w:sz w:val="20"/>
          <w:szCs w:val="20"/>
          <w:lang w:val="uz-Cyrl-UZ"/>
        </w:rPr>
        <w:t>барча</w:t>
      </w:r>
      <w:r w:rsidR="00A9753C" w:rsidRPr="00085A43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 w:rsidRPr="00085A43">
        <w:rPr>
          <w:rFonts w:ascii="Times New Roman" w:hAnsi="Times New Roman"/>
          <w:sz w:val="20"/>
          <w:szCs w:val="20"/>
          <w:lang w:val="uz-Cyrl-UZ"/>
        </w:rPr>
        <w:t>буюртма</w:t>
      </w:r>
      <w:r w:rsidR="00A9753C" w:rsidRPr="00085A43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 w:rsidRPr="00085A43">
        <w:rPr>
          <w:rFonts w:ascii="Times New Roman" w:hAnsi="Times New Roman"/>
          <w:sz w:val="20"/>
          <w:szCs w:val="20"/>
          <w:lang w:val="uz-Cyrl-UZ"/>
        </w:rPr>
        <w:t>қилинган</w:t>
      </w:r>
      <w:r w:rsidR="00A9753C" w:rsidRPr="00085A43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 w:rsidRPr="00085A43">
        <w:rPr>
          <w:rFonts w:ascii="Times New Roman" w:hAnsi="Times New Roman"/>
          <w:sz w:val="20"/>
          <w:szCs w:val="20"/>
          <w:lang w:val="uz-Cyrl-UZ"/>
        </w:rPr>
        <w:t>ишларнинг</w:t>
      </w:r>
      <w:r w:rsidR="00A9753C" w:rsidRPr="00085A43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 w:rsidRPr="00085A43">
        <w:rPr>
          <w:rFonts w:ascii="Times New Roman" w:hAnsi="Times New Roman"/>
          <w:sz w:val="20"/>
          <w:szCs w:val="20"/>
          <w:lang w:val="uz-Cyrl-UZ"/>
        </w:rPr>
        <w:t>қиймати</w:t>
      </w:r>
      <w:r w:rsidR="00A9753C" w:rsidRPr="00085A43">
        <w:rPr>
          <w:rFonts w:ascii="Times New Roman" w:hAnsi="Times New Roman"/>
          <w:sz w:val="20"/>
          <w:szCs w:val="20"/>
          <w:lang w:val="uz-Cyrl-UZ"/>
        </w:rPr>
        <w:t>:</w:t>
      </w:r>
    </w:p>
    <w:p w:rsidR="003E1F9E" w:rsidRPr="004C17D1" w:rsidRDefault="00EA22CF" w:rsidP="00085A43">
      <w:pPr>
        <w:pStyle w:val="a4"/>
        <w:tabs>
          <w:tab w:val="left" w:pos="426"/>
        </w:tabs>
        <w:ind w:left="0"/>
        <w:rPr>
          <w:rFonts w:ascii="Times New Roman" w:hAnsi="Times New Roman"/>
          <w:sz w:val="20"/>
          <w:szCs w:val="20"/>
          <w:lang w:val="uz-Cyrl-UZ"/>
        </w:rPr>
      </w:pPr>
      <w:r>
        <w:rPr>
          <w:rFonts w:ascii="Times New Roman" w:hAnsi="Times New Roman"/>
          <w:b/>
          <w:i/>
          <w:sz w:val="20"/>
          <w:szCs w:val="20"/>
          <w:u w:val="single"/>
          <w:lang w:val="uz-Cyrl-UZ"/>
        </w:rPr>
        <w:t xml:space="preserve">                </w:t>
      </w:r>
      <w:r w:rsidR="004C17D1" w:rsidRPr="004C17D1">
        <w:rPr>
          <w:rFonts w:ascii="Times New Roman" w:hAnsi="Times New Roman"/>
          <w:b/>
          <w:i/>
          <w:sz w:val="20"/>
          <w:szCs w:val="20"/>
          <w:u w:val="single"/>
          <w:lang w:val="uz-Cyrl-UZ"/>
        </w:rPr>
        <w:t xml:space="preserve"> </w:t>
      </w:r>
      <w:r w:rsidR="004D2538">
        <w:rPr>
          <w:rFonts w:ascii="Times New Roman" w:hAnsi="Times New Roman"/>
          <w:b/>
          <w:i/>
          <w:sz w:val="20"/>
          <w:szCs w:val="20"/>
          <w:u w:val="single"/>
          <w:lang w:val="uz-Cyrl-UZ"/>
        </w:rPr>
        <w:t xml:space="preserve">   </w:t>
      </w:r>
      <w:r w:rsidR="00A9753C" w:rsidRPr="004C17D1">
        <w:rPr>
          <w:rFonts w:ascii="Times New Roman" w:hAnsi="Times New Roman"/>
          <w:b/>
          <w:i/>
          <w:sz w:val="20"/>
          <w:szCs w:val="20"/>
          <w:u w:val="single"/>
          <w:lang w:val="uz-Cyrl-UZ"/>
        </w:rPr>
        <w:t>(</w:t>
      </w:r>
      <w:r>
        <w:rPr>
          <w:rFonts w:ascii="Times New Roman" w:hAnsi="Times New Roman"/>
          <w:b/>
          <w:i/>
          <w:sz w:val="20"/>
          <w:szCs w:val="20"/>
          <w:u w:val="single"/>
          <w:lang w:val="uz-Cyrl-UZ"/>
        </w:rPr>
        <w:t xml:space="preserve">                                                                                                               </w:t>
      </w:r>
      <w:r w:rsidR="00A9753C" w:rsidRPr="004C17D1">
        <w:rPr>
          <w:rFonts w:ascii="Times New Roman" w:hAnsi="Times New Roman"/>
          <w:b/>
          <w:i/>
          <w:sz w:val="20"/>
          <w:szCs w:val="20"/>
          <w:u w:val="single"/>
          <w:lang w:val="uz-Cyrl-UZ"/>
        </w:rPr>
        <w:t xml:space="preserve">) </w:t>
      </w:r>
      <w:r w:rsidR="004C17D1" w:rsidRPr="004C17D1">
        <w:rPr>
          <w:rFonts w:ascii="Times New Roman" w:hAnsi="Times New Roman"/>
          <w:b/>
          <w:i/>
          <w:sz w:val="20"/>
          <w:szCs w:val="20"/>
          <w:u w:val="single"/>
          <w:lang w:val="uz-Cyrl-UZ"/>
        </w:rPr>
        <w:t>ҚҚС билан сўм</w:t>
      </w:r>
      <w:r w:rsidR="00E07593" w:rsidRPr="004C17D1">
        <w:rPr>
          <w:rFonts w:ascii="Times New Roman" w:hAnsi="Times New Roman"/>
          <w:sz w:val="20"/>
          <w:szCs w:val="20"/>
          <w:lang w:val="uz-Cyrl-UZ"/>
        </w:rPr>
        <w:t xml:space="preserve"> ни ташкил этади.</w:t>
      </w:r>
    </w:p>
    <w:p w:rsidR="00F52A36" w:rsidRPr="00644341" w:rsidRDefault="00A9753C" w:rsidP="006F5960">
      <w:pPr>
        <w:pStyle w:val="a4"/>
        <w:spacing w:after="240"/>
        <w:ind w:left="0"/>
        <w:contextualSpacing w:val="0"/>
        <w:rPr>
          <w:rFonts w:ascii="Times New Roman" w:hAnsi="Times New Roman"/>
          <w:b/>
          <w:caps/>
          <w:sz w:val="20"/>
          <w:szCs w:val="20"/>
          <w:lang w:val="uz-Cyrl-UZ"/>
        </w:rPr>
      </w:pPr>
      <w:r w:rsidRPr="00A9753C">
        <w:rPr>
          <w:rFonts w:ascii="Times New Roman" w:hAnsi="Times New Roman"/>
          <w:b/>
          <w:caps/>
          <w:sz w:val="20"/>
          <w:szCs w:val="20"/>
          <w:lang w:val="uz-Cyrl-UZ"/>
        </w:rPr>
        <w:t>3.</w:t>
      </w:r>
      <w:r>
        <w:rPr>
          <w:rFonts w:ascii="Times New Roman" w:hAnsi="Times New Roman"/>
          <w:b/>
          <w:caps/>
          <w:sz w:val="20"/>
          <w:szCs w:val="20"/>
          <w:lang w:val="uz-Cyrl-UZ"/>
        </w:rPr>
        <w:t xml:space="preserve"> </w:t>
      </w:r>
      <w:r w:rsidRPr="00A9753C">
        <w:rPr>
          <w:rFonts w:ascii="Times New Roman" w:hAnsi="Times New Roman"/>
          <w:b/>
          <w:caps/>
          <w:sz w:val="20"/>
          <w:szCs w:val="20"/>
          <w:lang w:val="uz-Cyrl-UZ"/>
        </w:rPr>
        <w:t>Иш бажарилиши муддатлари</w:t>
      </w:r>
    </w:p>
    <w:p w:rsidR="003259A0" w:rsidRPr="00644341" w:rsidRDefault="00085A43" w:rsidP="00085A43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0"/>
          <w:szCs w:val="20"/>
          <w:lang w:val="uz-Cyrl-UZ"/>
        </w:rPr>
      </w:pPr>
      <w:r>
        <w:rPr>
          <w:rFonts w:ascii="Times New Roman" w:hAnsi="Times New Roman"/>
          <w:sz w:val="20"/>
          <w:szCs w:val="20"/>
          <w:lang w:val="uz-Cyrl-UZ"/>
        </w:rPr>
        <w:t xml:space="preserve">3.1. </w:t>
      </w:r>
      <w:r w:rsidR="00EB347F" w:rsidRPr="00644341">
        <w:rPr>
          <w:rFonts w:ascii="Times New Roman" w:hAnsi="Times New Roman"/>
          <w:sz w:val="20"/>
          <w:szCs w:val="20"/>
          <w:lang w:val="uz-Cyrl-UZ"/>
        </w:rPr>
        <w:t>Барча</w:t>
      </w:r>
      <w:r w:rsidR="003259A0" w:rsidRPr="00644341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 w:rsidRPr="00644341">
        <w:rPr>
          <w:rFonts w:ascii="Times New Roman" w:hAnsi="Times New Roman"/>
          <w:sz w:val="20"/>
          <w:szCs w:val="20"/>
          <w:lang w:val="uz-Cyrl-UZ"/>
        </w:rPr>
        <w:t>топширилган</w:t>
      </w:r>
      <w:r w:rsidR="003259A0" w:rsidRPr="00644341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 w:rsidRPr="00644341">
        <w:rPr>
          <w:rFonts w:ascii="Times New Roman" w:hAnsi="Times New Roman"/>
          <w:sz w:val="20"/>
          <w:szCs w:val="20"/>
          <w:lang w:val="uz-Cyrl-UZ"/>
        </w:rPr>
        <w:t>ишлар</w:t>
      </w:r>
      <w:r w:rsidR="003259A0" w:rsidRPr="00644341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 w:rsidRPr="00644341">
        <w:rPr>
          <w:rFonts w:ascii="Times New Roman" w:hAnsi="Times New Roman"/>
          <w:sz w:val="20"/>
          <w:szCs w:val="20"/>
          <w:lang w:val="uz-Cyrl-UZ"/>
        </w:rPr>
        <w:t>иш</w:t>
      </w:r>
      <w:r w:rsidR="003259A0" w:rsidRPr="00644341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 w:rsidRPr="00644341">
        <w:rPr>
          <w:rFonts w:ascii="Times New Roman" w:hAnsi="Times New Roman"/>
          <w:sz w:val="20"/>
          <w:szCs w:val="20"/>
          <w:lang w:val="uz-Cyrl-UZ"/>
        </w:rPr>
        <w:t>жадвалида</w:t>
      </w:r>
      <w:r w:rsidR="003259A0" w:rsidRPr="00644341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 w:rsidRPr="00644341">
        <w:rPr>
          <w:rFonts w:ascii="Times New Roman" w:hAnsi="Times New Roman"/>
          <w:sz w:val="20"/>
          <w:szCs w:val="20"/>
          <w:lang w:val="uz-Cyrl-UZ"/>
        </w:rPr>
        <w:t>кўзда</w:t>
      </w:r>
      <w:r w:rsidR="003259A0" w:rsidRPr="00644341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 w:rsidRPr="00644341">
        <w:rPr>
          <w:rFonts w:ascii="Times New Roman" w:hAnsi="Times New Roman"/>
          <w:sz w:val="20"/>
          <w:szCs w:val="20"/>
          <w:lang w:val="uz-Cyrl-UZ"/>
        </w:rPr>
        <w:t>тутилган</w:t>
      </w:r>
      <w:r w:rsidR="003259A0" w:rsidRPr="00644341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 w:rsidRPr="00644341">
        <w:rPr>
          <w:rFonts w:ascii="Times New Roman" w:hAnsi="Times New Roman"/>
          <w:sz w:val="20"/>
          <w:szCs w:val="20"/>
          <w:lang w:val="uz-Cyrl-UZ"/>
        </w:rPr>
        <w:t>муддатларда</w:t>
      </w:r>
      <w:r w:rsidR="003259A0" w:rsidRPr="00644341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 w:rsidRPr="00644341">
        <w:rPr>
          <w:rFonts w:ascii="Times New Roman" w:hAnsi="Times New Roman"/>
          <w:sz w:val="20"/>
          <w:szCs w:val="20"/>
          <w:lang w:val="uz-Cyrl-UZ"/>
        </w:rPr>
        <w:t>амалга</w:t>
      </w:r>
      <w:r w:rsidR="003259A0" w:rsidRPr="00644341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 w:rsidRPr="00644341">
        <w:rPr>
          <w:rFonts w:ascii="Times New Roman" w:hAnsi="Times New Roman"/>
          <w:sz w:val="20"/>
          <w:szCs w:val="20"/>
          <w:lang w:val="uz-Cyrl-UZ"/>
        </w:rPr>
        <w:t>оширилади</w:t>
      </w:r>
      <w:r w:rsidR="003259A0" w:rsidRPr="00644341">
        <w:rPr>
          <w:rFonts w:ascii="Times New Roman" w:hAnsi="Times New Roman"/>
          <w:sz w:val="20"/>
          <w:szCs w:val="20"/>
          <w:lang w:val="uz-Cyrl-UZ"/>
        </w:rPr>
        <w:t>.</w:t>
      </w:r>
    </w:p>
    <w:p w:rsidR="003259A0" w:rsidRPr="00EB347F" w:rsidRDefault="00085A43" w:rsidP="00085A43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uz-Cyrl-UZ"/>
        </w:rPr>
        <w:t xml:space="preserve">3.2. </w:t>
      </w:r>
      <w:r w:rsidR="00EB347F" w:rsidRPr="00EB347F">
        <w:rPr>
          <w:rFonts w:ascii="Times New Roman" w:hAnsi="Times New Roman"/>
          <w:sz w:val="20"/>
          <w:szCs w:val="20"/>
        </w:rPr>
        <w:t>Ишни</w:t>
      </w:r>
      <w:r w:rsidR="003259A0" w:rsidRPr="00EB347F">
        <w:rPr>
          <w:rFonts w:ascii="Times New Roman" w:hAnsi="Times New Roman"/>
          <w:sz w:val="20"/>
          <w:szCs w:val="20"/>
        </w:rPr>
        <w:t xml:space="preserve"> </w:t>
      </w:r>
      <w:r w:rsidR="00EB347F" w:rsidRPr="00EB347F">
        <w:rPr>
          <w:rFonts w:ascii="Times New Roman" w:hAnsi="Times New Roman"/>
          <w:sz w:val="20"/>
          <w:szCs w:val="20"/>
        </w:rPr>
        <w:t>бошлаш</w:t>
      </w:r>
      <w:r w:rsidR="003259A0" w:rsidRPr="00EB347F">
        <w:rPr>
          <w:rFonts w:ascii="Times New Roman" w:hAnsi="Times New Roman"/>
          <w:sz w:val="20"/>
          <w:szCs w:val="20"/>
        </w:rPr>
        <w:t xml:space="preserve"> </w:t>
      </w:r>
      <w:r w:rsidR="00EB347F" w:rsidRPr="00EB347F">
        <w:rPr>
          <w:rFonts w:ascii="Times New Roman" w:hAnsi="Times New Roman"/>
          <w:sz w:val="20"/>
          <w:szCs w:val="20"/>
        </w:rPr>
        <w:t>ва</w:t>
      </w:r>
      <w:r w:rsidR="003259A0" w:rsidRPr="00EB347F">
        <w:rPr>
          <w:rFonts w:ascii="Times New Roman" w:hAnsi="Times New Roman"/>
          <w:sz w:val="20"/>
          <w:szCs w:val="20"/>
        </w:rPr>
        <w:t xml:space="preserve"> </w:t>
      </w:r>
      <w:r w:rsidR="00EB347F" w:rsidRPr="00EB347F">
        <w:rPr>
          <w:rFonts w:ascii="Times New Roman" w:hAnsi="Times New Roman"/>
          <w:sz w:val="20"/>
          <w:szCs w:val="20"/>
        </w:rPr>
        <w:t>тугатиш</w:t>
      </w:r>
      <w:r w:rsidR="003259A0" w:rsidRPr="00EB347F">
        <w:rPr>
          <w:rFonts w:ascii="Times New Roman" w:hAnsi="Times New Roman"/>
          <w:sz w:val="20"/>
          <w:szCs w:val="20"/>
        </w:rPr>
        <w:t xml:space="preserve"> </w:t>
      </w:r>
      <w:r w:rsidR="00EB347F" w:rsidRPr="00EB347F">
        <w:rPr>
          <w:rFonts w:ascii="Times New Roman" w:hAnsi="Times New Roman"/>
          <w:sz w:val="20"/>
          <w:szCs w:val="20"/>
        </w:rPr>
        <w:t>учун</w:t>
      </w:r>
      <w:r w:rsidR="003259A0" w:rsidRPr="00EB347F">
        <w:rPr>
          <w:rFonts w:ascii="Times New Roman" w:hAnsi="Times New Roman"/>
          <w:sz w:val="20"/>
          <w:szCs w:val="20"/>
        </w:rPr>
        <w:t xml:space="preserve"> </w:t>
      </w:r>
      <w:r w:rsidR="00EB347F" w:rsidRPr="00EB347F">
        <w:rPr>
          <w:rFonts w:ascii="Times New Roman" w:hAnsi="Times New Roman"/>
          <w:sz w:val="20"/>
          <w:szCs w:val="20"/>
        </w:rPr>
        <w:t>қуйидаги</w:t>
      </w:r>
      <w:r w:rsidR="003259A0" w:rsidRPr="00EB347F">
        <w:rPr>
          <w:rFonts w:ascii="Times New Roman" w:hAnsi="Times New Roman"/>
          <w:sz w:val="20"/>
          <w:szCs w:val="20"/>
        </w:rPr>
        <w:t xml:space="preserve"> </w:t>
      </w:r>
      <w:r w:rsidR="00EB347F" w:rsidRPr="00EB347F">
        <w:rPr>
          <w:rFonts w:ascii="Times New Roman" w:hAnsi="Times New Roman"/>
          <w:sz w:val="20"/>
          <w:szCs w:val="20"/>
        </w:rPr>
        <w:t>саналар</w:t>
      </w:r>
      <w:r w:rsidR="003259A0" w:rsidRPr="00EB347F">
        <w:rPr>
          <w:rFonts w:ascii="Times New Roman" w:hAnsi="Times New Roman"/>
          <w:sz w:val="20"/>
          <w:szCs w:val="20"/>
        </w:rPr>
        <w:t xml:space="preserve"> </w:t>
      </w:r>
      <w:r w:rsidR="00EB347F" w:rsidRPr="00EB347F">
        <w:rPr>
          <w:rFonts w:ascii="Times New Roman" w:hAnsi="Times New Roman"/>
          <w:sz w:val="20"/>
          <w:szCs w:val="20"/>
        </w:rPr>
        <w:t>белгиланади</w:t>
      </w:r>
      <w:r w:rsidR="003259A0" w:rsidRPr="00EB347F">
        <w:rPr>
          <w:rFonts w:ascii="Times New Roman" w:hAnsi="Times New Roman"/>
          <w:sz w:val="20"/>
          <w:szCs w:val="20"/>
        </w:rPr>
        <w:t>:</w:t>
      </w:r>
    </w:p>
    <w:p w:rsidR="003259A0" w:rsidRPr="00EB347F" w:rsidRDefault="004C17D1" w:rsidP="00E07593">
      <w:pPr>
        <w:pStyle w:val="a4"/>
        <w:ind w:left="0" w:firstLine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Бошланиши</w:t>
      </w:r>
      <w:r w:rsidRPr="00EB347F">
        <w:rPr>
          <w:rFonts w:ascii="Times New Roman" w:hAnsi="Times New Roman"/>
          <w:sz w:val="20"/>
          <w:szCs w:val="20"/>
        </w:rPr>
        <w:t xml:space="preserve"> </w:t>
      </w:r>
      <w:r w:rsidR="003259A0" w:rsidRPr="00EB347F">
        <w:rPr>
          <w:rFonts w:ascii="Times New Roman" w:hAnsi="Times New Roman"/>
          <w:sz w:val="20"/>
          <w:szCs w:val="20"/>
        </w:rPr>
        <w:t xml:space="preserve">- </w:t>
      </w:r>
      <w:r w:rsidR="00EB347F" w:rsidRPr="00EB347F">
        <w:rPr>
          <w:rFonts w:ascii="Times New Roman" w:hAnsi="Times New Roman"/>
          <w:sz w:val="20"/>
          <w:szCs w:val="20"/>
        </w:rPr>
        <w:t>банк</w:t>
      </w:r>
      <w:r w:rsidR="003259A0" w:rsidRPr="00EB347F">
        <w:rPr>
          <w:rFonts w:ascii="Times New Roman" w:hAnsi="Times New Roman"/>
          <w:sz w:val="20"/>
          <w:szCs w:val="20"/>
        </w:rPr>
        <w:t xml:space="preserve"> </w:t>
      </w:r>
      <w:r w:rsidR="00EB347F" w:rsidRPr="00EB347F">
        <w:rPr>
          <w:rFonts w:ascii="Times New Roman" w:hAnsi="Times New Roman"/>
          <w:sz w:val="20"/>
          <w:szCs w:val="20"/>
        </w:rPr>
        <w:t>ҳисобварағига</w:t>
      </w:r>
      <w:r w:rsidR="003259A0" w:rsidRPr="00EB347F">
        <w:rPr>
          <w:rFonts w:ascii="Times New Roman" w:hAnsi="Times New Roman"/>
          <w:sz w:val="20"/>
          <w:szCs w:val="20"/>
        </w:rPr>
        <w:t xml:space="preserve"> </w:t>
      </w:r>
      <w:r w:rsidR="00EB347F" w:rsidRPr="00EB347F">
        <w:rPr>
          <w:rFonts w:ascii="Times New Roman" w:hAnsi="Times New Roman"/>
          <w:sz w:val="20"/>
          <w:szCs w:val="20"/>
        </w:rPr>
        <w:t>олдиндан</w:t>
      </w:r>
      <w:r w:rsidR="003259A0" w:rsidRPr="00EB347F">
        <w:rPr>
          <w:rFonts w:ascii="Times New Roman" w:hAnsi="Times New Roman"/>
          <w:sz w:val="20"/>
          <w:szCs w:val="20"/>
        </w:rPr>
        <w:t xml:space="preserve"> </w:t>
      </w:r>
      <w:r w:rsidR="00EB347F" w:rsidRPr="00EB347F">
        <w:rPr>
          <w:rFonts w:ascii="Times New Roman" w:hAnsi="Times New Roman"/>
          <w:sz w:val="20"/>
          <w:szCs w:val="20"/>
        </w:rPr>
        <w:t>тўлов</w:t>
      </w:r>
      <w:r w:rsidR="003259A0" w:rsidRPr="00EB347F">
        <w:rPr>
          <w:rFonts w:ascii="Times New Roman" w:hAnsi="Times New Roman"/>
          <w:sz w:val="20"/>
          <w:szCs w:val="20"/>
        </w:rPr>
        <w:t xml:space="preserve"> </w:t>
      </w:r>
      <w:r w:rsidR="00EB347F" w:rsidRPr="00EB347F">
        <w:rPr>
          <w:rFonts w:ascii="Times New Roman" w:hAnsi="Times New Roman"/>
          <w:sz w:val="20"/>
          <w:szCs w:val="20"/>
        </w:rPr>
        <w:t>келиб</w:t>
      </w:r>
      <w:r w:rsidR="003259A0" w:rsidRPr="00EB347F">
        <w:rPr>
          <w:rFonts w:ascii="Times New Roman" w:hAnsi="Times New Roman"/>
          <w:sz w:val="20"/>
          <w:szCs w:val="20"/>
        </w:rPr>
        <w:t xml:space="preserve"> </w:t>
      </w:r>
      <w:r w:rsidR="00EB347F" w:rsidRPr="00EB347F">
        <w:rPr>
          <w:rFonts w:ascii="Times New Roman" w:hAnsi="Times New Roman"/>
          <w:sz w:val="20"/>
          <w:szCs w:val="20"/>
        </w:rPr>
        <w:t>тушган</w:t>
      </w:r>
      <w:r w:rsidR="003259A0" w:rsidRPr="00EB347F">
        <w:rPr>
          <w:rFonts w:ascii="Times New Roman" w:hAnsi="Times New Roman"/>
          <w:sz w:val="20"/>
          <w:szCs w:val="20"/>
        </w:rPr>
        <w:t xml:space="preserve"> </w:t>
      </w:r>
      <w:r w:rsidR="00EB347F" w:rsidRPr="00EB347F">
        <w:rPr>
          <w:rFonts w:ascii="Times New Roman" w:hAnsi="Times New Roman"/>
          <w:sz w:val="20"/>
          <w:szCs w:val="20"/>
        </w:rPr>
        <w:t>кундан</w:t>
      </w:r>
      <w:r w:rsidR="003259A0" w:rsidRPr="00EB347F">
        <w:rPr>
          <w:rFonts w:ascii="Times New Roman" w:hAnsi="Times New Roman"/>
          <w:sz w:val="20"/>
          <w:szCs w:val="20"/>
        </w:rPr>
        <w:t xml:space="preserve"> </w:t>
      </w:r>
      <w:r w:rsidR="00EB347F" w:rsidRPr="00EB347F">
        <w:rPr>
          <w:rFonts w:ascii="Times New Roman" w:hAnsi="Times New Roman"/>
          <w:sz w:val="20"/>
          <w:szCs w:val="20"/>
        </w:rPr>
        <w:t>бошлаб</w:t>
      </w:r>
      <w:r w:rsidR="00E07593">
        <w:rPr>
          <w:rFonts w:ascii="Times New Roman" w:hAnsi="Times New Roman"/>
          <w:sz w:val="20"/>
          <w:szCs w:val="20"/>
        </w:rPr>
        <w:t>;</w:t>
      </w:r>
    </w:p>
    <w:p w:rsidR="003259A0" w:rsidRPr="004C17D1" w:rsidRDefault="004C17D1" w:rsidP="00E07593">
      <w:pPr>
        <w:pStyle w:val="a4"/>
        <w:ind w:left="0" w:firstLine="426"/>
        <w:jc w:val="both"/>
        <w:rPr>
          <w:rFonts w:ascii="Times New Roman" w:hAnsi="Times New Roman"/>
          <w:sz w:val="20"/>
          <w:szCs w:val="20"/>
          <w:lang w:val="uz-Cyrl-UZ"/>
        </w:rPr>
      </w:pPr>
      <w:r w:rsidRPr="00E07593">
        <w:rPr>
          <w:rFonts w:ascii="Times New Roman" w:hAnsi="Times New Roman"/>
          <w:b/>
          <w:sz w:val="20"/>
          <w:szCs w:val="20"/>
        </w:rPr>
        <w:t>Тугатиш</w:t>
      </w:r>
      <w:r w:rsidRPr="003259A0">
        <w:rPr>
          <w:rFonts w:ascii="Times New Roman" w:hAnsi="Times New Roman"/>
          <w:sz w:val="20"/>
          <w:szCs w:val="20"/>
        </w:rPr>
        <w:t xml:space="preserve"> </w:t>
      </w:r>
      <w:r w:rsidR="003259A0" w:rsidRPr="003259A0">
        <w:rPr>
          <w:rFonts w:ascii="Times New Roman" w:hAnsi="Times New Roman"/>
          <w:sz w:val="20"/>
          <w:szCs w:val="20"/>
        </w:rPr>
        <w:t xml:space="preserve">- </w:t>
      </w:r>
      <w:r w:rsidR="007235CD">
        <w:rPr>
          <w:rFonts w:ascii="Times New Roman" w:hAnsi="Times New Roman"/>
          <w:sz w:val="20"/>
          <w:szCs w:val="20"/>
        </w:rPr>
        <w:t>«</w:t>
      </w:r>
      <w:r w:rsidR="003259A0" w:rsidRPr="003259A0">
        <w:rPr>
          <w:rFonts w:ascii="Times New Roman" w:hAnsi="Times New Roman"/>
          <w:sz w:val="20"/>
          <w:szCs w:val="20"/>
        </w:rPr>
        <w:t>____</w:t>
      </w:r>
      <w:r w:rsidR="007235CD">
        <w:rPr>
          <w:rFonts w:ascii="Times New Roman" w:hAnsi="Times New Roman"/>
          <w:sz w:val="20"/>
          <w:szCs w:val="20"/>
        </w:rPr>
        <w:t>»</w:t>
      </w:r>
      <w:r w:rsidR="003259A0" w:rsidRPr="003259A0">
        <w:rPr>
          <w:rFonts w:ascii="Times New Roman" w:hAnsi="Times New Roman"/>
          <w:sz w:val="20"/>
          <w:szCs w:val="20"/>
        </w:rPr>
        <w:t xml:space="preserve"> ____________ 202</w:t>
      </w:r>
      <w:r w:rsidR="00CD4ABA">
        <w:rPr>
          <w:rFonts w:ascii="Times New Roman" w:hAnsi="Times New Roman"/>
          <w:sz w:val="20"/>
          <w:szCs w:val="20"/>
          <w:lang w:val="uz-Cyrl-UZ"/>
        </w:rPr>
        <w:t>2</w:t>
      </w:r>
      <w:r w:rsidR="003259A0" w:rsidRPr="003259A0">
        <w:rPr>
          <w:rFonts w:ascii="Times New Roman" w:hAnsi="Times New Roman"/>
          <w:sz w:val="20"/>
          <w:szCs w:val="20"/>
        </w:rPr>
        <w:t xml:space="preserve"> </w:t>
      </w:r>
      <w:r w:rsidR="00EB347F">
        <w:rPr>
          <w:rFonts w:ascii="Times New Roman" w:hAnsi="Times New Roman"/>
          <w:sz w:val="20"/>
          <w:szCs w:val="20"/>
        </w:rPr>
        <w:t>йил</w:t>
      </w:r>
      <w:r>
        <w:rPr>
          <w:rFonts w:ascii="Times New Roman" w:hAnsi="Times New Roman"/>
          <w:sz w:val="20"/>
          <w:szCs w:val="20"/>
          <w:lang w:val="uz-Cyrl-UZ"/>
        </w:rPr>
        <w:t>.</w:t>
      </w:r>
    </w:p>
    <w:p w:rsidR="00E37C45" w:rsidRPr="00B67DEF" w:rsidRDefault="00085A43" w:rsidP="00085A43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uz-Cyrl-UZ"/>
        </w:rPr>
        <w:t xml:space="preserve">3.3. </w:t>
      </w:r>
      <w:r w:rsidR="00EB347F">
        <w:rPr>
          <w:rFonts w:ascii="Times New Roman" w:hAnsi="Times New Roman"/>
          <w:sz w:val="20"/>
          <w:szCs w:val="20"/>
        </w:rPr>
        <w:t>Агар</w:t>
      </w:r>
      <w:r w:rsidR="003259A0" w:rsidRPr="003259A0">
        <w:rPr>
          <w:rFonts w:ascii="Times New Roman" w:hAnsi="Times New Roman"/>
          <w:sz w:val="20"/>
          <w:szCs w:val="20"/>
        </w:rPr>
        <w:t xml:space="preserve"> </w:t>
      </w:r>
      <w:r w:rsidR="00EB347F">
        <w:rPr>
          <w:rFonts w:ascii="Times New Roman" w:hAnsi="Times New Roman"/>
          <w:sz w:val="20"/>
          <w:szCs w:val="20"/>
        </w:rPr>
        <w:t>иш</w:t>
      </w:r>
      <w:r w:rsidR="003259A0" w:rsidRPr="003259A0">
        <w:rPr>
          <w:rFonts w:ascii="Times New Roman" w:hAnsi="Times New Roman"/>
          <w:sz w:val="20"/>
          <w:szCs w:val="20"/>
        </w:rPr>
        <w:t xml:space="preserve"> </w:t>
      </w:r>
      <w:r w:rsidR="00EB347F">
        <w:rPr>
          <w:rFonts w:ascii="Times New Roman" w:hAnsi="Times New Roman"/>
          <w:sz w:val="20"/>
          <w:szCs w:val="20"/>
        </w:rPr>
        <w:t>жараёнида</w:t>
      </w:r>
      <w:r w:rsidR="003259A0" w:rsidRPr="003259A0">
        <w:rPr>
          <w:rFonts w:ascii="Times New Roman" w:hAnsi="Times New Roman"/>
          <w:sz w:val="20"/>
          <w:szCs w:val="20"/>
        </w:rPr>
        <w:t xml:space="preserve"> </w:t>
      </w:r>
      <w:r w:rsidR="00986CC1">
        <w:rPr>
          <w:rFonts w:ascii="Times New Roman" w:hAnsi="Times New Roman"/>
          <w:sz w:val="20"/>
          <w:szCs w:val="20"/>
        </w:rPr>
        <w:t xml:space="preserve">таъмирлаш </w:t>
      </w:r>
      <w:r w:rsidR="00EB347F">
        <w:rPr>
          <w:rFonts w:ascii="Times New Roman" w:hAnsi="Times New Roman"/>
          <w:sz w:val="20"/>
          <w:szCs w:val="20"/>
        </w:rPr>
        <w:t>вақтини</w:t>
      </w:r>
      <w:r w:rsidR="003259A0" w:rsidRPr="003259A0">
        <w:rPr>
          <w:rFonts w:ascii="Times New Roman" w:hAnsi="Times New Roman"/>
          <w:sz w:val="20"/>
          <w:szCs w:val="20"/>
        </w:rPr>
        <w:t xml:space="preserve"> </w:t>
      </w:r>
      <w:r w:rsidR="00EB347F">
        <w:rPr>
          <w:rFonts w:ascii="Times New Roman" w:hAnsi="Times New Roman"/>
          <w:sz w:val="20"/>
          <w:szCs w:val="20"/>
        </w:rPr>
        <w:t>ва</w:t>
      </w:r>
      <w:r w:rsidR="003259A0" w:rsidRPr="003259A0">
        <w:rPr>
          <w:rFonts w:ascii="Times New Roman" w:hAnsi="Times New Roman"/>
          <w:sz w:val="20"/>
          <w:szCs w:val="20"/>
        </w:rPr>
        <w:t xml:space="preserve"> </w:t>
      </w:r>
      <w:r w:rsidR="00EB347F">
        <w:rPr>
          <w:rFonts w:ascii="Times New Roman" w:hAnsi="Times New Roman"/>
          <w:sz w:val="20"/>
          <w:szCs w:val="20"/>
        </w:rPr>
        <w:t>иш</w:t>
      </w:r>
      <w:r w:rsidR="003259A0" w:rsidRPr="003259A0">
        <w:rPr>
          <w:rFonts w:ascii="Times New Roman" w:hAnsi="Times New Roman"/>
          <w:sz w:val="20"/>
          <w:szCs w:val="20"/>
        </w:rPr>
        <w:t xml:space="preserve"> </w:t>
      </w:r>
      <w:r w:rsidR="00EB347F">
        <w:rPr>
          <w:rFonts w:ascii="Times New Roman" w:hAnsi="Times New Roman"/>
          <w:sz w:val="20"/>
          <w:szCs w:val="20"/>
        </w:rPr>
        <w:t>ҳажмини</w:t>
      </w:r>
      <w:r w:rsidR="003259A0" w:rsidRPr="003259A0">
        <w:rPr>
          <w:rFonts w:ascii="Times New Roman" w:hAnsi="Times New Roman"/>
          <w:sz w:val="20"/>
          <w:szCs w:val="20"/>
        </w:rPr>
        <w:t xml:space="preserve"> </w:t>
      </w:r>
      <w:r w:rsidR="00EB347F">
        <w:rPr>
          <w:rFonts w:ascii="Times New Roman" w:hAnsi="Times New Roman"/>
          <w:sz w:val="20"/>
          <w:szCs w:val="20"/>
        </w:rPr>
        <w:t>жадвалга</w:t>
      </w:r>
      <w:r w:rsidR="003259A0" w:rsidRPr="003259A0">
        <w:rPr>
          <w:rFonts w:ascii="Times New Roman" w:hAnsi="Times New Roman"/>
          <w:sz w:val="20"/>
          <w:szCs w:val="20"/>
        </w:rPr>
        <w:t xml:space="preserve"> </w:t>
      </w:r>
      <w:r w:rsidR="00EB347F">
        <w:rPr>
          <w:rFonts w:ascii="Times New Roman" w:hAnsi="Times New Roman"/>
          <w:sz w:val="20"/>
          <w:szCs w:val="20"/>
        </w:rPr>
        <w:t>муво</w:t>
      </w:r>
      <w:r w:rsidR="00236ACC">
        <w:rPr>
          <w:rFonts w:ascii="Times New Roman" w:hAnsi="Times New Roman"/>
          <w:sz w:val="20"/>
          <w:szCs w:val="20"/>
        </w:rPr>
        <w:t>ф</w:t>
      </w:r>
      <w:r w:rsidR="00EB347F">
        <w:rPr>
          <w:rFonts w:ascii="Times New Roman" w:hAnsi="Times New Roman"/>
          <w:sz w:val="20"/>
          <w:szCs w:val="20"/>
        </w:rPr>
        <w:t>иқ</w:t>
      </w:r>
      <w:r w:rsidR="003259A0" w:rsidRPr="003259A0">
        <w:rPr>
          <w:rFonts w:ascii="Times New Roman" w:hAnsi="Times New Roman"/>
          <w:sz w:val="20"/>
          <w:szCs w:val="20"/>
        </w:rPr>
        <w:t xml:space="preserve"> </w:t>
      </w:r>
      <w:r w:rsidR="00EB347F">
        <w:rPr>
          <w:rFonts w:ascii="Times New Roman" w:hAnsi="Times New Roman"/>
          <w:sz w:val="20"/>
          <w:szCs w:val="20"/>
        </w:rPr>
        <w:t>ўзгартириш</w:t>
      </w:r>
      <w:r w:rsidR="003259A0" w:rsidRPr="003259A0">
        <w:rPr>
          <w:rFonts w:ascii="Times New Roman" w:hAnsi="Times New Roman"/>
          <w:sz w:val="20"/>
          <w:szCs w:val="20"/>
        </w:rPr>
        <w:t xml:space="preserve"> </w:t>
      </w:r>
      <w:r w:rsidR="00EB347F">
        <w:rPr>
          <w:rFonts w:ascii="Times New Roman" w:hAnsi="Times New Roman"/>
          <w:sz w:val="20"/>
          <w:szCs w:val="20"/>
        </w:rPr>
        <w:t>зарурати</w:t>
      </w:r>
      <w:r w:rsidR="003259A0" w:rsidRPr="003259A0">
        <w:rPr>
          <w:rFonts w:ascii="Times New Roman" w:hAnsi="Times New Roman"/>
          <w:sz w:val="20"/>
          <w:szCs w:val="20"/>
        </w:rPr>
        <w:t xml:space="preserve"> </w:t>
      </w:r>
      <w:r w:rsidR="00EB347F">
        <w:rPr>
          <w:rFonts w:ascii="Times New Roman" w:hAnsi="Times New Roman"/>
          <w:sz w:val="20"/>
          <w:szCs w:val="20"/>
        </w:rPr>
        <w:t>туғилса</w:t>
      </w:r>
      <w:r w:rsidR="003259A0" w:rsidRPr="003259A0">
        <w:rPr>
          <w:rFonts w:ascii="Times New Roman" w:hAnsi="Times New Roman"/>
          <w:sz w:val="20"/>
          <w:szCs w:val="20"/>
        </w:rPr>
        <w:t xml:space="preserve">, </w:t>
      </w:r>
      <w:r w:rsidR="00EB347F">
        <w:rPr>
          <w:rFonts w:ascii="Times New Roman" w:hAnsi="Times New Roman"/>
          <w:sz w:val="20"/>
          <w:szCs w:val="20"/>
        </w:rPr>
        <w:t>унда</w:t>
      </w:r>
      <w:r w:rsidR="003259A0" w:rsidRPr="003259A0">
        <w:rPr>
          <w:rFonts w:ascii="Times New Roman" w:hAnsi="Times New Roman"/>
          <w:sz w:val="20"/>
          <w:szCs w:val="20"/>
        </w:rPr>
        <w:t xml:space="preserve"> </w:t>
      </w:r>
      <w:r w:rsidR="00EB347F">
        <w:rPr>
          <w:rFonts w:ascii="Times New Roman" w:hAnsi="Times New Roman"/>
          <w:sz w:val="20"/>
          <w:szCs w:val="20"/>
        </w:rPr>
        <w:t>бундай</w:t>
      </w:r>
      <w:r w:rsidR="003259A0" w:rsidRPr="003259A0">
        <w:rPr>
          <w:rFonts w:ascii="Times New Roman" w:hAnsi="Times New Roman"/>
          <w:sz w:val="20"/>
          <w:szCs w:val="20"/>
        </w:rPr>
        <w:t xml:space="preserve"> </w:t>
      </w:r>
      <w:r w:rsidR="00EB347F">
        <w:rPr>
          <w:rFonts w:ascii="Times New Roman" w:hAnsi="Times New Roman"/>
          <w:sz w:val="20"/>
          <w:szCs w:val="20"/>
        </w:rPr>
        <w:t>ўзгаришлар</w:t>
      </w:r>
      <w:r w:rsidR="003259A0" w:rsidRPr="003259A0">
        <w:rPr>
          <w:rFonts w:ascii="Times New Roman" w:hAnsi="Times New Roman"/>
          <w:sz w:val="20"/>
          <w:szCs w:val="20"/>
        </w:rPr>
        <w:t xml:space="preserve"> </w:t>
      </w:r>
      <w:r w:rsidR="00EB347F">
        <w:rPr>
          <w:rFonts w:ascii="Times New Roman" w:hAnsi="Times New Roman"/>
          <w:sz w:val="20"/>
          <w:szCs w:val="20"/>
        </w:rPr>
        <w:t>томонларнинг</w:t>
      </w:r>
      <w:r w:rsidR="003259A0" w:rsidRPr="003259A0">
        <w:rPr>
          <w:rFonts w:ascii="Times New Roman" w:hAnsi="Times New Roman"/>
          <w:sz w:val="20"/>
          <w:szCs w:val="20"/>
        </w:rPr>
        <w:t xml:space="preserve"> </w:t>
      </w:r>
      <w:r w:rsidR="00EB347F">
        <w:rPr>
          <w:rFonts w:ascii="Times New Roman" w:hAnsi="Times New Roman"/>
          <w:sz w:val="20"/>
          <w:szCs w:val="20"/>
        </w:rPr>
        <w:t>келишуви</w:t>
      </w:r>
      <w:r w:rsidR="003259A0" w:rsidRPr="003259A0">
        <w:rPr>
          <w:rFonts w:ascii="Times New Roman" w:hAnsi="Times New Roman"/>
          <w:sz w:val="20"/>
          <w:szCs w:val="20"/>
        </w:rPr>
        <w:t xml:space="preserve"> </w:t>
      </w:r>
      <w:r w:rsidR="00EB347F">
        <w:rPr>
          <w:rFonts w:ascii="Times New Roman" w:hAnsi="Times New Roman"/>
          <w:sz w:val="20"/>
          <w:szCs w:val="20"/>
        </w:rPr>
        <w:t>билан</w:t>
      </w:r>
      <w:r w:rsidR="003259A0" w:rsidRPr="003259A0">
        <w:rPr>
          <w:rFonts w:ascii="Times New Roman" w:hAnsi="Times New Roman"/>
          <w:sz w:val="20"/>
          <w:szCs w:val="20"/>
        </w:rPr>
        <w:t xml:space="preserve"> </w:t>
      </w:r>
      <w:r w:rsidR="00EB347F">
        <w:rPr>
          <w:rFonts w:ascii="Times New Roman" w:hAnsi="Times New Roman"/>
          <w:sz w:val="20"/>
          <w:szCs w:val="20"/>
        </w:rPr>
        <w:t>амалга</w:t>
      </w:r>
      <w:r w:rsidR="003259A0" w:rsidRPr="003259A0">
        <w:rPr>
          <w:rFonts w:ascii="Times New Roman" w:hAnsi="Times New Roman"/>
          <w:sz w:val="20"/>
          <w:szCs w:val="20"/>
        </w:rPr>
        <w:t xml:space="preserve"> </w:t>
      </w:r>
      <w:r w:rsidR="00EB347F">
        <w:rPr>
          <w:rFonts w:ascii="Times New Roman" w:hAnsi="Times New Roman"/>
          <w:sz w:val="20"/>
          <w:szCs w:val="20"/>
        </w:rPr>
        <w:t>оширилиши</w:t>
      </w:r>
      <w:r w:rsidR="003259A0" w:rsidRPr="003259A0">
        <w:rPr>
          <w:rFonts w:ascii="Times New Roman" w:hAnsi="Times New Roman"/>
          <w:sz w:val="20"/>
          <w:szCs w:val="20"/>
        </w:rPr>
        <w:t xml:space="preserve"> </w:t>
      </w:r>
      <w:r w:rsidR="00EB347F">
        <w:rPr>
          <w:rFonts w:ascii="Times New Roman" w:hAnsi="Times New Roman"/>
          <w:sz w:val="20"/>
          <w:szCs w:val="20"/>
        </w:rPr>
        <w:t>ва</w:t>
      </w:r>
      <w:r w:rsidR="003259A0" w:rsidRPr="003259A0">
        <w:rPr>
          <w:rFonts w:ascii="Times New Roman" w:hAnsi="Times New Roman"/>
          <w:sz w:val="20"/>
          <w:szCs w:val="20"/>
        </w:rPr>
        <w:t xml:space="preserve"> </w:t>
      </w:r>
      <w:r w:rsidR="00EB347F">
        <w:rPr>
          <w:rFonts w:ascii="Times New Roman" w:hAnsi="Times New Roman"/>
          <w:sz w:val="20"/>
          <w:szCs w:val="20"/>
        </w:rPr>
        <w:t>Шартнома</w:t>
      </w:r>
      <w:r w:rsidR="00986CC1">
        <w:rPr>
          <w:rFonts w:ascii="Times New Roman" w:hAnsi="Times New Roman"/>
          <w:sz w:val="20"/>
          <w:szCs w:val="20"/>
        </w:rPr>
        <w:t>га</w:t>
      </w:r>
      <w:r w:rsidR="003259A0" w:rsidRPr="003259A0">
        <w:rPr>
          <w:rFonts w:ascii="Times New Roman" w:hAnsi="Times New Roman"/>
          <w:sz w:val="20"/>
          <w:szCs w:val="20"/>
        </w:rPr>
        <w:t xml:space="preserve"> </w:t>
      </w:r>
      <w:r w:rsidR="00EB347F">
        <w:rPr>
          <w:rFonts w:ascii="Times New Roman" w:hAnsi="Times New Roman"/>
          <w:sz w:val="20"/>
          <w:szCs w:val="20"/>
        </w:rPr>
        <w:t>Қўшимча</w:t>
      </w:r>
      <w:r w:rsidR="003259A0" w:rsidRPr="003259A0">
        <w:rPr>
          <w:rFonts w:ascii="Times New Roman" w:hAnsi="Times New Roman"/>
          <w:sz w:val="20"/>
          <w:szCs w:val="20"/>
        </w:rPr>
        <w:t xml:space="preserve"> </w:t>
      </w:r>
      <w:r w:rsidR="00986CC1">
        <w:rPr>
          <w:rFonts w:ascii="Times New Roman" w:hAnsi="Times New Roman"/>
          <w:sz w:val="20"/>
          <w:szCs w:val="20"/>
        </w:rPr>
        <w:t>келишув</w:t>
      </w:r>
      <w:r w:rsidR="003259A0" w:rsidRPr="003259A0">
        <w:rPr>
          <w:rFonts w:ascii="Times New Roman" w:hAnsi="Times New Roman"/>
          <w:sz w:val="20"/>
          <w:szCs w:val="20"/>
        </w:rPr>
        <w:t xml:space="preserve"> </w:t>
      </w:r>
      <w:r w:rsidR="00EB347F">
        <w:rPr>
          <w:rFonts w:ascii="Times New Roman" w:hAnsi="Times New Roman"/>
          <w:sz w:val="20"/>
          <w:szCs w:val="20"/>
        </w:rPr>
        <w:t>билан</w:t>
      </w:r>
      <w:r w:rsidR="003259A0" w:rsidRPr="003259A0">
        <w:rPr>
          <w:rFonts w:ascii="Times New Roman" w:hAnsi="Times New Roman"/>
          <w:sz w:val="20"/>
          <w:szCs w:val="20"/>
        </w:rPr>
        <w:t xml:space="preserve"> </w:t>
      </w:r>
      <w:r w:rsidR="00EB347F">
        <w:rPr>
          <w:rFonts w:ascii="Times New Roman" w:hAnsi="Times New Roman"/>
          <w:sz w:val="20"/>
          <w:szCs w:val="20"/>
        </w:rPr>
        <w:t>расмийлаштирилиши</w:t>
      </w:r>
      <w:r w:rsidR="003259A0" w:rsidRPr="003259A0">
        <w:rPr>
          <w:rFonts w:ascii="Times New Roman" w:hAnsi="Times New Roman"/>
          <w:sz w:val="20"/>
          <w:szCs w:val="20"/>
        </w:rPr>
        <w:t xml:space="preserve"> </w:t>
      </w:r>
      <w:r w:rsidR="00EB347F">
        <w:rPr>
          <w:rFonts w:ascii="Times New Roman" w:hAnsi="Times New Roman"/>
          <w:sz w:val="20"/>
          <w:szCs w:val="20"/>
        </w:rPr>
        <w:t>керак</w:t>
      </w:r>
      <w:r w:rsidR="003259A0" w:rsidRPr="003259A0">
        <w:rPr>
          <w:rFonts w:ascii="Times New Roman" w:hAnsi="Times New Roman"/>
          <w:sz w:val="20"/>
          <w:szCs w:val="20"/>
        </w:rPr>
        <w:t>.</w:t>
      </w:r>
    </w:p>
    <w:p w:rsidR="00E37C45" w:rsidRPr="003259A0" w:rsidRDefault="003259A0" w:rsidP="006F5960">
      <w:pPr>
        <w:pStyle w:val="a4"/>
        <w:spacing w:after="240"/>
        <w:ind w:left="0"/>
        <w:contextualSpacing w:val="0"/>
        <w:rPr>
          <w:rFonts w:ascii="Times New Roman" w:hAnsi="Times New Roman"/>
          <w:b/>
          <w:caps/>
          <w:sz w:val="20"/>
          <w:szCs w:val="20"/>
          <w:lang w:val="uz-Cyrl-UZ"/>
        </w:rPr>
      </w:pPr>
      <w:r w:rsidRPr="003259A0">
        <w:rPr>
          <w:rFonts w:ascii="Times New Roman" w:hAnsi="Times New Roman"/>
          <w:b/>
          <w:caps/>
          <w:sz w:val="20"/>
          <w:szCs w:val="20"/>
          <w:lang w:val="uz-Cyrl-UZ"/>
        </w:rPr>
        <w:t>4.</w:t>
      </w:r>
      <w:r w:rsidRPr="003259A0">
        <w:rPr>
          <w:rFonts w:ascii="Times New Roman" w:hAnsi="Times New Roman"/>
          <w:b/>
          <w:caps/>
          <w:sz w:val="20"/>
          <w:szCs w:val="20"/>
        </w:rPr>
        <w:t xml:space="preserve"> </w:t>
      </w:r>
      <w:r w:rsidRPr="003259A0">
        <w:rPr>
          <w:rFonts w:ascii="Times New Roman" w:hAnsi="Times New Roman"/>
          <w:b/>
          <w:caps/>
          <w:sz w:val="20"/>
          <w:szCs w:val="20"/>
          <w:lang w:val="uz-Cyrl-UZ"/>
        </w:rPr>
        <w:t>Тўлов шартлари</w:t>
      </w:r>
    </w:p>
    <w:p w:rsidR="003259A0" w:rsidRPr="00EB347F" w:rsidRDefault="00986CC1" w:rsidP="006F5960">
      <w:pPr>
        <w:pStyle w:val="a4"/>
        <w:spacing w:before="0"/>
        <w:ind w:left="0"/>
        <w:jc w:val="both"/>
        <w:rPr>
          <w:rFonts w:ascii="Times New Roman" w:hAnsi="Times New Roman"/>
          <w:sz w:val="20"/>
          <w:szCs w:val="20"/>
          <w:lang w:val="uz-Cyrl-UZ"/>
        </w:rPr>
      </w:pPr>
      <w:r>
        <w:rPr>
          <w:rFonts w:ascii="Times New Roman" w:hAnsi="Times New Roman"/>
          <w:sz w:val="20"/>
          <w:szCs w:val="20"/>
          <w:lang w:val="uz-Cyrl-UZ"/>
        </w:rPr>
        <w:t xml:space="preserve">4.1. </w:t>
      </w:r>
      <w:r w:rsidR="00EB347F">
        <w:rPr>
          <w:rFonts w:ascii="Times New Roman" w:hAnsi="Times New Roman"/>
          <w:sz w:val="20"/>
          <w:szCs w:val="20"/>
          <w:lang w:val="uz-Cyrl-UZ"/>
        </w:rPr>
        <w:t>Ушбу</w:t>
      </w:r>
      <w:r w:rsidR="003259A0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Шартнома</w:t>
      </w:r>
      <w:r w:rsidR="003259A0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б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ў</w:t>
      </w:r>
      <w:r w:rsidR="00EB347F">
        <w:rPr>
          <w:rFonts w:ascii="Times New Roman" w:hAnsi="Times New Roman"/>
          <w:sz w:val="20"/>
          <w:szCs w:val="20"/>
          <w:lang w:val="uz-Cyrl-UZ"/>
        </w:rPr>
        <w:t>йича</w:t>
      </w:r>
      <w:r w:rsidR="003259A0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Pr="00986CC1">
        <w:rPr>
          <w:rFonts w:ascii="Times New Roman" w:hAnsi="Times New Roman"/>
          <w:caps/>
          <w:sz w:val="20"/>
          <w:szCs w:val="20"/>
          <w:lang w:val="uz-Cyrl-UZ"/>
        </w:rPr>
        <w:t>«</w:t>
      </w:r>
      <w:r w:rsidR="005B7078">
        <w:rPr>
          <w:rFonts w:ascii="Times New Roman" w:hAnsi="Times New Roman"/>
          <w:sz w:val="20"/>
          <w:szCs w:val="20"/>
          <w:lang w:val="uz-Cyrl-UZ"/>
        </w:rPr>
        <w:t>Пудратчи</w:t>
      </w:r>
      <w:r w:rsidRPr="00986CC1">
        <w:rPr>
          <w:rFonts w:ascii="Times New Roman" w:hAnsi="Times New Roman"/>
          <w:caps/>
          <w:sz w:val="20"/>
          <w:szCs w:val="20"/>
          <w:lang w:val="uz-Cyrl-UZ"/>
        </w:rPr>
        <w:t>»</w:t>
      </w:r>
      <w:r>
        <w:rPr>
          <w:rFonts w:ascii="Times New Roman" w:hAnsi="Times New Roman"/>
          <w:sz w:val="20"/>
          <w:szCs w:val="20"/>
          <w:lang w:val="uz-Cyrl-UZ"/>
        </w:rPr>
        <w:t xml:space="preserve">га </w:t>
      </w:r>
      <w:r w:rsidR="00EB347F">
        <w:rPr>
          <w:rFonts w:ascii="Times New Roman" w:hAnsi="Times New Roman"/>
          <w:sz w:val="20"/>
          <w:szCs w:val="20"/>
          <w:lang w:val="uz-Cyrl-UZ"/>
        </w:rPr>
        <w:t>барча</w:t>
      </w:r>
      <w:r w:rsidR="003259A0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т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ў</w:t>
      </w:r>
      <w:r w:rsidR="00EB347F">
        <w:rPr>
          <w:rFonts w:ascii="Times New Roman" w:hAnsi="Times New Roman"/>
          <w:sz w:val="20"/>
          <w:szCs w:val="20"/>
          <w:lang w:val="uz-Cyrl-UZ"/>
        </w:rPr>
        <w:t>ловлар</w:t>
      </w:r>
      <w:r w:rsidR="003259A0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Ў</w:t>
      </w:r>
      <w:r w:rsidR="00EB347F">
        <w:rPr>
          <w:rFonts w:ascii="Times New Roman" w:hAnsi="Times New Roman"/>
          <w:sz w:val="20"/>
          <w:szCs w:val="20"/>
          <w:lang w:val="uz-Cyrl-UZ"/>
        </w:rPr>
        <w:t>збекистон</w:t>
      </w:r>
      <w:r w:rsidR="003259A0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Республикасининг</w:t>
      </w:r>
      <w:r w:rsidR="003259A0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миллий</w:t>
      </w:r>
      <w:r w:rsidR="003259A0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валютаси</w:t>
      </w:r>
      <w:r w:rsidR="003259A0" w:rsidRPr="00EB347F">
        <w:rPr>
          <w:rFonts w:ascii="Times New Roman" w:hAnsi="Times New Roman"/>
          <w:sz w:val="20"/>
          <w:szCs w:val="20"/>
          <w:lang w:val="uz-Cyrl-UZ"/>
        </w:rPr>
        <w:t xml:space="preserve"> - </w:t>
      </w:r>
      <w:r w:rsidR="004C17D1" w:rsidRPr="00986CC1">
        <w:rPr>
          <w:rFonts w:ascii="Times New Roman" w:hAnsi="Times New Roman"/>
          <w:b/>
          <w:sz w:val="20"/>
          <w:szCs w:val="20"/>
          <w:lang w:val="uz-Cyrl-UZ"/>
        </w:rPr>
        <w:t>сўм</w:t>
      </w:r>
      <w:r w:rsidR="004C17D1">
        <w:rPr>
          <w:rFonts w:ascii="Times New Roman" w:hAnsi="Times New Roman"/>
          <w:sz w:val="20"/>
          <w:szCs w:val="20"/>
          <w:lang w:val="uz-Cyrl-UZ"/>
        </w:rPr>
        <w:t>да</w:t>
      </w:r>
      <w:r w:rsidR="004C17D1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амалга</w:t>
      </w:r>
      <w:r w:rsidR="003259A0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оширилади</w:t>
      </w:r>
      <w:r w:rsidR="003259A0" w:rsidRPr="00EB347F">
        <w:rPr>
          <w:rFonts w:ascii="Times New Roman" w:hAnsi="Times New Roman"/>
          <w:sz w:val="20"/>
          <w:szCs w:val="20"/>
          <w:lang w:val="uz-Cyrl-UZ"/>
        </w:rPr>
        <w:t>.</w:t>
      </w:r>
    </w:p>
    <w:p w:rsidR="003259A0" w:rsidRPr="00EB347F" w:rsidRDefault="00986CC1" w:rsidP="006F5960">
      <w:pPr>
        <w:pStyle w:val="a4"/>
        <w:spacing w:before="0"/>
        <w:ind w:left="0"/>
        <w:jc w:val="both"/>
        <w:rPr>
          <w:rFonts w:ascii="Times New Roman" w:hAnsi="Times New Roman"/>
          <w:sz w:val="20"/>
          <w:szCs w:val="20"/>
          <w:lang w:val="uz-Cyrl-UZ"/>
        </w:rPr>
      </w:pPr>
      <w:r>
        <w:rPr>
          <w:rFonts w:ascii="Times New Roman" w:hAnsi="Times New Roman"/>
          <w:sz w:val="20"/>
          <w:szCs w:val="20"/>
          <w:lang w:val="uz-Cyrl-UZ"/>
        </w:rPr>
        <w:t xml:space="preserve">4.2. </w:t>
      </w:r>
      <w:r w:rsidR="00EB347F">
        <w:rPr>
          <w:rFonts w:ascii="Times New Roman" w:hAnsi="Times New Roman"/>
          <w:sz w:val="20"/>
          <w:szCs w:val="20"/>
          <w:lang w:val="uz-Cyrl-UZ"/>
        </w:rPr>
        <w:t>Т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ў</w:t>
      </w:r>
      <w:r w:rsidR="00EB347F">
        <w:rPr>
          <w:rFonts w:ascii="Times New Roman" w:hAnsi="Times New Roman"/>
          <w:sz w:val="20"/>
          <w:szCs w:val="20"/>
          <w:lang w:val="uz-Cyrl-UZ"/>
        </w:rPr>
        <w:t>лов</w:t>
      </w:r>
      <w:r w:rsidR="003259A0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ш</w:t>
      </w:r>
      <w:r w:rsidR="00EB347F">
        <w:rPr>
          <w:rFonts w:ascii="Times New Roman" w:hAnsi="Times New Roman"/>
          <w:sz w:val="20"/>
          <w:szCs w:val="20"/>
          <w:lang w:val="uz-Cyrl-UZ"/>
        </w:rPr>
        <w:t>артлари</w:t>
      </w:r>
      <w:r w:rsidR="003259A0" w:rsidRPr="00EB347F">
        <w:rPr>
          <w:rFonts w:ascii="Times New Roman" w:hAnsi="Times New Roman"/>
          <w:sz w:val="20"/>
          <w:szCs w:val="20"/>
          <w:lang w:val="uz-Cyrl-UZ"/>
        </w:rPr>
        <w:t>:</w:t>
      </w:r>
    </w:p>
    <w:p w:rsidR="003259A0" w:rsidRPr="00EB347F" w:rsidRDefault="003259A0" w:rsidP="006F5960">
      <w:pPr>
        <w:pStyle w:val="a4"/>
        <w:spacing w:before="0"/>
        <w:ind w:left="0"/>
        <w:jc w:val="both"/>
        <w:rPr>
          <w:rFonts w:ascii="Times New Roman" w:hAnsi="Times New Roman"/>
          <w:sz w:val="20"/>
          <w:szCs w:val="20"/>
          <w:lang w:val="uz-Cyrl-UZ"/>
        </w:rPr>
      </w:pPr>
      <w:r w:rsidRPr="00EB347F">
        <w:rPr>
          <w:rFonts w:ascii="Times New Roman" w:hAnsi="Times New Roman"/>
          <w:sz w:val="20"/>
          <w:szCs w:val="20"/>
          <w:lang w:val="uz-Cyrl-UZ"/>
        </w:rPr>
        <w:t xml:space="preserve">- </w:t>
      </w:r>
      <w:r w:rsidR="007235CD">
        <w:rPr>
          <w:rFonts w:ascii="Times New Roman" w:hAnsi="Times New Roman"/>
          <w:sz w:val="20"/>
          <w:szCs w:val="20"/>
          <w:lang w:val="uz-Cyrl-UZ"/>
        </w:rPr>
        <w:t>«</w:t>
      </w:r>
      <w:r w:rsidR="005B7078">
        <w:rPr>
          <w:rFonts w:ascii="Times New Roman" w:hAnsi="Times New Roman"/>
          <w:sz w:val="20"/>
          <w:szCs w:val="20"/>
          <w:lang w:val="uz-Cyrl-UZ"/>
        </w:rPr>
        <w:t>Буюртмачи</w:t>
      </w:r>
      <w:r w:rsidR="007235CD">
        <w:rPr>
          <w:rFonts w:ascii="Times New Roman" w:hAnsi="Times New Roman"/>
          <w:sz w:val="20"/>
          <w:szCs w:val="20"/>
          <w:lang w:val="uz-Cyrl-UZ"/>
        </w:rPr>
        <w:t>»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7235CD" w:rsidRPr="00986CC1">
        <w:rPr>
          <w:rFonts w:ascii="Times New Roman" w:hAnsi="Times New Roman"/>
          <w:caps/>
          <w:sz w:val="20"/>
          <w:szCs w:val="20"/>
          <w:lang w:val="uz-Cyrl-UZ"/>
        </w:rPr>
        <w:t>«</w:t>
      </w:r>
      <w:r w:rsidR="005B7078" w:rsidRPr="00986CC1">
        <w:rPr>
          <w:rFonts w:ascii="Times New Roman" w:hAnsi="Times New Roman"/>
          <w:sz w:val="20"/>
          <w:szCs w:val="20"/>
          <w:lang w:val="uz-Cyrl-UZ"/>
        </w:rPr>
        <w:t>Пудратчи</w:t>
      </w:r>
      <w:r w:rsidR="007235CD" w:rsidRPr="00986CC1">
        <w:rPr>
          <w:rFonts w:ascii="Times New Roman" w:hAnsi="Times New Roman"/>
          <w:caps/>
          <w:sz w:val="20"/>
          <w:szCs w:val="20"/>
          <w:lang w:val="uz-Cyrl-UZ"/>
        </w:rPr>
        <w:t>»</w:t>
      </w:r>
      <w:r w:rsidR="00986CC1">
        <w:rPr>
          <w:rFonts w:ascii="Times New Roman" w:hAnsi="Times New Roman"/>
          <w:sz w:val="20"/>
          <w:szCs w:val="20"/>
          <w:lang w:val="uz-Cyrl-UZ"/>
        </w:rPr>
        <w:t xml:space="preserve">га </w:t>
      </w:r>
      <w:r w:rsidR="00EB347F">
        <w:rPr>
          <w:rFonts w:ascii="Times New Roman" w:hAnsi="Times New Roman"/>
          <w:sz w:val="20"/>
          <w:szCs w:val="20"/>
          <w:lang w:val="uz-Cyrl-UZ"/>
        </w:rPr>
        <w:t>у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ш</w:t>
      </w:r>
      <w:r w:rsidR="00EB347F">
        <w:rPr>
          <w:rFonts w:ascii="Times New Roman" w:hAnsi="Times New Roman"/>
          <w:sz w:val="20"/>
          <w:szCs w:val="20"/>
          <w:lang w:val="uz-Cyrl-UZ"/>
        </w:rPr>
        <w:t>бу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Ш</w:t>
      </w:r>
      <w:r w:rsidR="00EB347F">
        <w:rPr>
          <w:rFonts w:ascii="Times New Roman" w:hAnsi="Times New Roman"/>
          <w:sz w:val="20"/>
          <w:szCs w:val="20"/>
          <w:lang w:val="uz-Cyrl-UZ"/>
        </w:rPr>
        <w:t>артноманинг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ш</w:t>
      </w:r>
      <w:r w:rsidR="00EB347F">
        <w:rPr>
          <w:rFonts w:ascii="Times New Roman" w:hAnsi="Times New Roman"/>
          <w:sz w:val="20"/>
          <w:szCs w:val="20"/>
          <w:lang w:val="uz-Cyrl-UZ"/>
        </w:rPr>
        <w:t>артнома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қиймати</w:t>
      </w:r>
      <w:r w:rsidR="00986CC1">
        <w:rPr>
          <w:rFonts w:ascii="Times New Roman" w:hAnsi="Times New Roman"/>
          <w:sz w:val="20"/>
          <w:szCs w:val="20"/>
          <w:lang w:val="uz-Cyrl-UZ"/>
        </w:rPr>
        <w:t xml:space="preserve"> миқдори</w:t>
      </w:r>
      <w:r w:rsidR="00EB347F">
        <w:rPr>
          <w:rFonts w:ascii="Times New Roman" w:hAnsi="Times New Roman"/>
          <w:sz w:val="20"/>
          <w:szCs w:val="20"/>
          <w:lang w:val="uz-Cyrl-UZ"/>
        </w:rPr>
        <w:t>нинг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4C17D1">
        <w:rPr>
          <w:rFonts w:ascii="Times New Roman" w:hAnsi="Times New Roman"/>
          <w:sz w:val="20"/>
          <w:szCs w:val="20"/>
          <w:lang w:val="uz-Cyrl-UZ"/>
        </w:rPr>
        <w:t>30</w:t>
      </w:r>
      <w:r w:rsidRPr="00EB347F">
        <w:rPr>
          <w:rFonts w:ascii="Times New Roman" w:hAnsi="Times New Roman"/>
          <w:sz w:val="20"/>
          <w:szCs w:val="20"/>
          <w:lang w:val="uz-Cyrl-UZ"/>
        </w:rPr>
        <w:t>%</w:t>
      </w:r>
      <w:r w:rsidR="00986CC1">
        <w:rPr>
          <w:rFonts w:ascii="Times New Roman" w:hAnsi="Times New Roman"/>
          <w:sz w:val="20"/>
          <w:szCs w:val="20"/>
          <w:lang w:val="uz-Cyrl-UZ"/>
        </w:rPr>
        <w:t>ни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аванс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986CC1">
        <w:rPr>
          <w:rFonts w:ascii="Times New Roman" w:hAnsi="Times New Roman"/>
          <w:sz w:val="20"/>
          <w:szCs w:val="20"/>
          <w:lang w:val="uz-Cyrl-UZ"/>
        </w:rPr>
        <w:t xml:space="preserve">шаклида </w:t>
      </w:r>
      <w:r w:rsidR="00EB347F">
        <w:rPr>
          <w:rFonts w:ascii="Times New Roman" w:hAnsi="Times New Roman"/>
          <w:sz w:val="20"/>
          <w:szCs w:val="20"/>
          <w:lang w:val="uz-Cyrl-UZ"/>
        </w:rPr>
        <w:t>т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ў</w:t>
      </w:r>
      <w:r w:rsidR="00EB347F">
        <w:rPr>
          <w:rFonts w:ascii="Times New Roman" w:hAnsi="Times New Roman"/>
          <w:sz w:val="20"/>
          <w:szCs w:val="20"/>
          <w:lang w:val="uz-Cyrl-UZ"/>
        </w:rPr>
        <w:t>лайди</w:t>
      </w:r>
      <w:r w:rsidRPr="00EB347F">
        <w:rPr>
          <w:rFonts w:ascii="Times New Roman" w:hAnsi="Times New Roman"/>
          <w:sz w:val="20"/>
          <w:szCs w:val="20"/>
          <w:lang w:val="uz-Cyrl-UZ"/>
        </w:rPr>
        <w:t>;</w:t>
      </w:r>
    </w:p>
    <w:p w:rsidR="004F7C2E" w:rsidRPr="00EB347F" w:rsidRDefault="003259A0" w:rsidP="006F5960">
      <w:pPr>
        <w:pStyle w:val="a4"/>
        <w:tabs>
          <w:tab w:val="left" w:pos="426"/>
        </w:tabs>
        <w:spacing w:before="0"/>
        <w:ind w:left="0"/>
        <w:jc w:val="both"/>
        <w:rPr>
          <w:rFonts w:ascii="Times New Roman" w:hAnsi="Times New Roman"/>
          <w:sz w:val="20"/>
          <w:szCs w:val="20"/>
          <w:lang w:val="uz-Cyrl-UZ"/>
        </w:rPr>
      </w:pPr>
      <w:r w:rsidRPr="00EB347F">
        <w:rPr>
          <w:rFonts w:ascii="Times New Roman" w:hAnsi="Times New Roman"/>
          <w:sz w:val="20"/>
          <w:szCs w:val="20"/>
          <w:lang w:val="uz-Cyrl-UZ"/>
        </w:rPr>
        <w:t xml:space="preserve">- </w:t>
      </w:r>
      <w:r w:rsidR="00986CC1">
        <w:rPr>
          <w:rFonts w:ascii="Times New Roman" w:hAnsi="Times New Roman"/>
          <w:sz w:val="20"/>
          <w:szCs w:val="20"/>
          <w:lang w:val="uz-Cyrl-UZ"/>
        </w:rPr>
        <w:t>Қ</w:t>
      </w:r>
      <w:r w:rsidR="00EB347F">
        <w:rPr>
          <w:rFonts w:ascii="Times New Roman" w:hAnsi="Times New Roman"/>
          <w:sz w:val="20"/>
          <w:szCs w:val="20"/>
          <w:lang w:val="uz-Cyrl-UZ"/>
        </w:rPr>
        <w:t>олган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4C17D1">
        <w:rPr>
          <w:rFonts w:ascii="Times New Roman" w:hAnsi="Times New Roman"/>
          <w:sz w:val="20"/>
          <w:szCs w:val="20"/>
          <w:lang w:val="uz-Cyrl-UZ"/>
        </w:rPr>
        <w:t>70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% </w:t>
      </w:r>
      <w:r w:rsidR="00EB347F">
        <w:rPr>
          <w:rFonts w:ascii="Times New Roman" w:hAnsi="Times New Roman"/>
          <w:sz w:val="20"/>
          <w:szCs w:val="20"/>
          <w:lang w:val="uz-Cyrl-UZ"/>
        </w:rPr>
        <w:t>т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ў</w:t>
      </w:r>
      <w:r w:rsidR="00EB347F">
        <w:rPr>
          <w:rFonts w:ascii="Times New Roman" w:hAnsi="Times New Roman"/>
          <w:sz w:val="20"/>
          <w:szCs w:val="20"/>
          <w:lang w:val="uz-Cyrl-UZ"/>
        </w:rPr>
        <w:t>ловни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B474A8">
        <w:rPr>
          <w:rFonts w:ascii="Times New Roman" w:hAnsi="Times New Roman"/>
          <w:sz w:val="20"/>
          <w:szCs w:val="20"/>
          <w:lang w:val="uz-Cyrl-UZ"/>
        </w:rPr>
        <w:t>у</w:t>
      </w:r>
      <w:r w:rsidR="00B474A8" w:rsidRPr="00EB347F">
        <w:rPr>
          <w:rFonts w:ascii="Times New Roman" w:hAnsi="Times New Roman"/>
          <w:sz w:val="20"/>
          <w:szCs w:val="20"/>
          <w:lang w:val="uz-Cyrl-UZ"/>
        </w:rPr>
        <w:t>ш</w:t>
      </w:r>
      <w:r w:rsidR="00B474A8">
        <w:rPr>
          <w:rFonts w:ascii="Times New Roman" w:hAnsi="Times New Roman"/>
          <w:sz w:val="20"/>
          <w:szCs w:val="20"/>
          <w:lang w:val="uz-Cyrl-UZ"/>
        </w:rPr>
        <w:t>бу</w:t>
      </w:r>
      <w:r w:rsidR="00B474A8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B474A8">
        <w:rPr>
          <w:rFonts w:ascii="Times New Roman" w:hAnsi="Times New Roman"/>
          <w:sz w:val="20"/>
          <w:szCs w:val="20"/>
          <w:lang w:val="uz-Cyrl-UZ"/>
        </w:rPr>
        <w:t>шартнома</w:t>
      </w:r>
      <w:r w:rsidR="00B474A8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B474A8">
        <w:rPr>
          <w:rFonts w:ascii="Times New Roman" w:hAnsi="Times New Roman"/>
          <w:sz w:val="20"/>
          <w:szCs w:val="20"/>
          <w:lang w:val="uz-Cyrl-UZ"/>
        </w:rPr>
        <w:t>б</w:t>
      </w:r>
      <w:r w:rsidR="00B474A8" w:rsidRPr="00EB347F">
        <w:rPr>
          <w:rFonts w:ascii="Times New Roman" w:hAnsi="Times New Roman"/>
          <w:sz w:val="20"/>
          <w:szCs w:val="20"/>
          <w:lang w:val="uz-Cyrl-UZ"/>
        </w:rPr>
        <w:t>ў</w:t>
      </w:r>
      <w:r w:rsidR="00B474A8">
        <w:rPr>
          <w:rFonts w:ascii="Times New Roman" w:hAnsi="Times New Roman"/>
          <w:sz w:val="20"/>
          <w:szCs w:val="20"/>
          <w:lang w:val="uz-Cyrl-UZ"/>
        </w:rPr>
        <w:t>йича</w:t>
      </w:r>
      <w:r w:rsidR="00B474A8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7235CD">
        <w:rPr>
          <w:rFonts w:ascii="Times New Roman" w:hAnsi="Times New Roman"/>
          <w:sz w:val="20"/>
          <w:szCs w:val="20"/>
          <w:lang w:val="uz-Cyrl-UZ"/>
        </w:rPr>
        <w:t>«</w:t>
      </w:r>
      <w:r w:rsidR="005B7078">
        <w:rPr>
          <w:rFonts w:ascii="Times New Roman" w:hAnsi="Times New Roman"/>
          <w:sz w:val="20"/>
          <w:szCs w:val="20"/>
          <w:lang w:val="uz-Cyrl-UZ"/>
        </w:rPr>
        <w:t>Буюртмачи</w:t>
      </w:r>
      <w:r w:rsidR="007235CD">
        <w:rPr>
          <w:rFonts w:ascii="Times New Roman" w:hAnsi="Times New Roman"/>
          <w:sz w:val="20"/>
          <w:szCs w:val="20"/>
          <w:lang w:val="uz-Cyrl-UZ"/>
        </w:rPr>
        <w:t>»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B474A8">
        <w:rPr>
          <w:rFonts w:ascii="Times New Roman" w:hAnsi="Times New Roman"/>
          <w:sz w:val="20"/>
          <w:szCs w:val="20"/>
          <w:lang w:val="uz-Cyrl-UZ"/>
        </w:rPr>
        <w:t>«</w:t>
      </w:r>
      <w:r w:rsidR="005B7078">
        <w:rPr>
          <w:rFonts w:ascii="Times New Roman" w:hAnsi="Times New Roman"/>
          <w:sz w:val="20"/>
          <w:szCs w:val="20"/>
          <w:lang w:val="uz-Cyrl-UZ"/>
        </w:rPr>
        <w:t>Пудратчи</w:t>
      </w:r>
      <w:r w:rsidR="00B474A8">
        <w:rPr>
          <w:rFonts w:ascii="Times New Roman" w:hAnsi="Times New Roman"/>
          <w:sz w:val="20"/>
          <w:szCs w:val="20"/>
          <w:lang w:val="uz-Cyrl-UZ"/>
        </w:rPr>
        <w:t xml:space="preserve">» </w:t>
      </w:r>
      <w:r w:rsidR="00EB347F">
        <w:rPr>
          <w:rFonts w:ascii="Times New Roman" w:hAnsi="Times New Roman"/>
          <w:sz w:val="20"/>
          <w:szCs w:val="20"/>
          <w:lang w:val="uz-Cyrl-UZ"/>
        </w:rPr>
        <w:t>томонидан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тақдим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B474A8">
        <w:rPr>
          <w:rFonts w:ascii="Times New Roman" w:hAnsi="Times New Roman"/>
          <w:sz w:val="20"/>
          <w:szCs w:val="20"/>
          <w:lang w:val="uz-Cyrl-UZ"/>
        </w:rPr>
        <w:t>э</w:t>
      </w:r>
      <w:r w:rsidR="00EB347F">
        <w:rPr>
          <w:rFonts w:ascii="Times New Roman" w:hAnsi="Times New Roman"/>
          <w:sz w:val="20"/>
          <w:szCs w:val="20"/>
          <w:lang w:val="uz-Cyrl-UZ"/>
        </w:rPr>
        <w:t>тилган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ҳисобварақлар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асосида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а</w:t>
      </w:r>
      <w:r w:rsidR="00B474A8">
        <w:rPr>
          <w:rFonts w:ascii="Times New Roman" w:hAnsi="Times New Roman"/>
          <w:sz w:val="20"/>
          <w:szCs w:val="20"/>
          <w:lang w:val="uz-Cyrl-UZ"/>
        </w:rPr>
        <w:t>малда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бажарилган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ш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ҳажмлари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учун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т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ў</w:t>
      </w:r>
      <w:r w:rsidR="00EB347F">
        <w:rPr>
          <w:rFonts w:ascii="Times New Roman" w:hAnsi="Times New Roman"/>
          <w:sz w:val="20"/>
          <w:szCs w:val="20"/>
          <w:lang w:val="uz-Cyrl-UZ"/>
        </w:rPr>
        <w:t>лайди</w:t>
      </w:r>
      <w:r w:rsidRPr="00EB347F">
        <w:rPr>
          <w:rFonts w:ascii="Times New Roman" w:hAnsi="Times New Roman"/>
          <w:sz w:val="20"/>
          <w:szCs w:val="20"/>
          <w:lang w:val="uz-Cyrl-UZ"/>
        </w:rPr>
        <w:t>.</w:t>
      </w:r>
    </w:p>
    <w:p w:rsidR="003259A0" w:rsidRPr="00EB347F" w:rsidRDefault="003259A0" w:rsidP="006F5960">
      <w:pPr>
        <w:tabs>
          <w:tab w:val="left" w:pos="426"/>
        </w:tabs>
        <w:spacing w:before="0"/>
        <w:jc w:val="both"/>
        <w:rPr>
          <w:rFonts w:ascii="Times New Roman" w:hAnsi="Times New Roman"/>
          <w:sz w:val="20"/>
          <w:szCs w:val="20"/>
          <w:lang w:val="uz-Cyrl-UZ"/>
        </w:rPr>
      </w:pPr>
      <w:r w:rsidRPr="00EB347F">
        <w:rPr>
          <w:rFonts w:ascii="Times New Roman" w:hAnsi="Times New Roman"/>
          <w:sz w:val="20"/>
          <w:szCs w:val="20"/>
          <w:lang w:val="uz-Cyrl-UZ"/>
        </w:rPr>
        <w:t xml:space="preserve">4.3. </w:t>
      </w:r>
      <w:r w:rsidR="007235CD">
        <w:rPr>
          <w:rFonts w:ascii="Times New Roman" w:hAnsi="Times New Roman"/>
          <w:sz w:val="20"/>
          <w:szCs w:val="20"/>
          <w:lang w:val="uz-Cyrl-UZ"/>
        </w:rPr>
        <w:t>«</w:t>
      </w:r>
      <w:r w:rsidR="005B7078">
        <w:rPr>
          <w:rFonts w:ascii="Times New Roman" w:hAnsi="Times New Roman"/>
          <w:sz w:val="20"/>
          <w:szCs w:val="20"/>
          <w:lang w:val="uz-Cyrl-UZ"/>
        </w:rPr>
        <w:t>Пудратчи</w:t>
      </w:r>
      <w:r w:rsidR="007235CD">
        <w:rPr>
          <w:rFonts w:ascii="Times New Roman" w:hAnsi="Times New Roman"/>
          <w:sz w:val="20"/>
          <w:szCs w:val="20"/>
          <w:lang w:val="uz-Cyrl-UZ"/>
        </w:rPr>
        <w:t>»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томонидан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бажарилган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ш</w:t>
      </w:r>
      <w:r w:rsidR="00EB347F">
        <w:rPr>
          <w:rFonts w:ascii="Times New Roman" w:hAnsi="Times New Roman"/>
          <w:sz w:val="20"/>
          <w:szCs w:val="20"/>
          <w:lang w:val="uz-Cyrl-UZ"/>
        </w:rPr>
        <w:t>лар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миқдори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б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ў</w:t>
      </w:r>
      <w:r w:rsidR="00EB347F">
        <w:rPr>
          <w:rFonts w:ascii="Times New Roman" w:hAnsi="Times New Roman"/>
          <w:sz w:val="20"/>
          <w:szCs w:val="20"/>
          <w:lang w:val="uz-Cyrl-UZ"/>
        </w:rPr>
        <w:t>йича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барча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ойлик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т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ў</w:t>
      </w:r>
      <w:r w:rsidR="00EB347F">
        <w:rPr>
          <w:rFonts w:ascii="Times New Roman" w:hAnsi="Times New Roman"/>
          <w:sz w:val="20"/>
          <w:szCs w:val="20"/>
          <w:lang w:val="uz-Cyrl-UZ"/>
        </w:rPr>
        <w:t>ловлар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7235CD">
        <w:rPr>
          <w:rFonts w:ascii="Times New Roman" w:hAnsi="Times New Roman"/>
          <w:sz w:val="20"/>
          <w:szCs w:val="20"/>
          <w:lang w:val="uz-Cyrl-UZ"/>
        </w:rPr>
        <w:t>«</w:t>
      </w:r>
      <w:r w:rsidR="005B7078">
        <w:rPr>
          <w:rFonts w:ascii="Times New Roman" w:hAnsi="Times New Roman"/>
          <w:sz w:val="20"/>
          <w:szCs w:val="20"/>
          <w:lang w:val="uz-Cyrl-UZ"/>
        </w:rPr>
        <w:t>Буюртмачи</w:t>
      </w:r>
      <w:r w:rsidR="007235CD">
        <w:rPr>
          <w:rFonts w:ascii="Times New Roman" w:hAnsi="Times New Roman"/>
          <w:sz w:val="20"/>
          <w:szCs w:val="20"/>
          <w:lang w:val="uz-Cyrl-UZ"/>
        </w:rPr>
        <w:t>»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томонидан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B474A8">
        <w:rPr>
          <w:rFonts w:ascii="Times New Roman" w:hAnsi="Times New Roman"/>
          <w:sz w:val="20"/>
          <w:szCs w:val="20"/>
          <w:lang w:val="uz-Cyrl-UZ"/>
        </w:rPr>
        <w:t xml:space="preserve">тақдим этилган </w:t>
      </w:r>
      <w:r w:rsidR="00236ACC">
        <w:rPr>
          <w:rFonts w:ascii="Times New Roman" w:hAnsi="Times New Roman"/>
          <w:sz w:val="20"/>
          <w:szCs w:val="20"/>
          <w:lang w:val="uz-Cyrl-UZ"/>
        </w:rPr>
        <w:t>ф</w:t>
      </w:r>
      <w:r w:rsidR="00EB347F">
        <w:rPr>
          <w:rFonts w:ascii="Times New Roman" w:hAnsi="Times New Roman"/>
          <w:sz w:val="20"/>
          <w:szCs w:val="20"/>
          <w:lang w:val="uz-Cyrl-UZ"/>
        </w:rPr>
        <w:t>актуралар</w:t>
      </w:r>
      <w:r w:rsidR="00B474A8">
        <w:rPr>
          <w:rFonts w:ascii="Times New Roman" w:hAnsi="Times New Roman"/>
          <w:sz w:val="20"/>
          <w:szCs w:val="20"/>
          <w:lang w:val="uz-Cyrl-UZ"/>
        </w:rPr>
        <w:t>даги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B474A8">
        <w:rPr>
          <w:rFonts w:ascii="Times New Roman" w:hAnsi="Times New Roman"/>
          <w:sz w:val="20"/>
          <w:szCs w:val="20"/>
          <w:lang w:val="uz-Cyrl-UZ"/>
        </w:rPr>
        <w:t>жорий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нархлар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б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ў</w:t>
      </w:r>
      <w:r w:rsidR="00EB347F">
        <w:rPr>
          <w:rFonts w:ascii="Times New Roman" w:hAnsi="Times New Roman"/>
          <w:sz w:val="20"/>
          <w:szCs w:val="20"/>
          <w:lang w:val="uz-Cyrl-UZ"/>
        </w:rPr>
        <w:t>йича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амалга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о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ш</w:t>
      </w:r>
      <w:r w:rsidR="00EB347F">
        <w:rPr>
          <w:rFonts w:ascii="Times New Roman" w:hAnsi="Times New Roman"/>
          <w:sz w:val="20"/>
          <w:szCs w:val="20"/>
          <w:lang w:val="uz-Cyrl-UZ"/>
        </w:rPr>
        <w:t>ирилади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. </w:t>
      </w:r>
      <w:r w:rsidR="007235CD">
        <w:rPr>
          <w:rFonts w:ascii="Times New Roman" w:hAnsi="Times New Roman"/>
          <w:sz w:val="20"/>
          <w:szCs w:val="20"/>
          <w:lang w:val="uz-Cyrl-UZ"/>
        </w:rPr>
        <w:t>«</w:t>
      </w:r>
      <w:r w:rsidR="005B7078">
        <w:rPr>
          <w:rFonts w:ascii="Times New Roman" w:hAnsi="Times New Roman"/>
          <w:sz w:val="20"/>
          <w:szCs w:val="20"/>
          <w:lang w:val="uz-Cyrl-UZ"/>
        </w:rPr>
        <w:t>Буюртмачи</w:t>
      </w:r>
      <w:r w:rsidR="007235CD">
        <w:rPr>
          <w:rFonts w:ascii="Times New Roman" w:hAnsi="Times New Roman"/>
          <w:sz w:val="20"/>
          <w:szCs w:val="20"/>
          <w:lang w:val="uz-Cyrl-UZ"/>
        </w:rPr>
        <w:t>»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ҳар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ойда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бажарилган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ш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ҳажмига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мутаносиб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рави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ш</w:t>
      </w:r>
      <w:r w:rsidR="00EB347F">
        <w:rPr>
          <w:rFonts w:ascii="Times New Roman" w:hAnsi="Times New Roman"/>
          <w:sz w:val="20"/>
          <w:szCs w:val="20"/>
          <w:lang w:val="uz-Cyrl-UZ"/>
        </w:rPr>
        <w:t>да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аванс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т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ў</w:t>
      </w:r>
      <w:r w:rsidR="00EB347F">
        <w:rPr>
          <w:rFonts w:ascii="Times New Roman" w:hAnsi="Times New Roman"/>
          <w:sz w:val="20"/>
          <w:szCs w:val="20"/>
          <w:lang w:val="uz-Cyrl-UZ"/>
        </w:rPr>
        <w:t>ловининг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теги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ш</w:t>
      </w:r>
      <w:r w:rsidR="00EB347F">
        <w:rPr>
          <w:rFonts w:ascii="Times New Roman" w:hAnsi="Times New Roman"/>
          <w:sz w:val="20"/>
          <w:szCs w:val="20"/>
          <w:lang w:val="uz-Cyrl-UZ"/>
        </w:rPr>
        <w:t>ли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улу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ш</w:t>
      </w:r>
      <w:r w:rsidR="00EB347F">
        <w:rPr>
          <w:rFonts w:ascii="Times New Roman" w:hAnsi="Times New Roman"/>
          <w:sz w:val="20"/>
          <w:szCs w:val="20"/>
          <w:lang w:val="uz-Cyrl-UZ"/>
        </w:rPr>
        <w:t>ини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у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ш</w:t>
      </w:r>
      <w:r w:rsidR="00EB347F">
        <w:rPr>
          <w:rFonts w:ascii="Times New Roman" w:hAnsi="Times New Roman"/>
          <w:sz w:val="20"/>
          <w:szCs w:val="20"/>
          <w:lang w:val="uz-Cyrl-UZ"/>
        </w:rPr>
        <w:t>лаб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B474A8">
        <w:rPr>
          <w:rFonts w:ascii="Times New Roman" w:hAnsi="Times New Roman"/>
          <w:sz w:val="20"/>
          <w:szCs w:val="20"/>
          <w:lang w:val="uz-Cyrl-UZ"/>
        </w:rPr>
        <w:t>қолади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. </w:t>
      </w:r>
      <w:r w:rsidR="007235CD">
        <w:rPr>
          <w:rFonts w:ascii="Times New Roman" w:hAnsi="Times New Roman"/>
          <w:sz w:val="20"/>
          <w:szCs w:val="20"/>
          <w:lang w:val="uz-Cyrl-UZ"/>
        </w:rPr>
        <w:t>«</w:t>
      </w:r>
      <w:r w:rsidR="005B7078">
        <w:rPr>
          <w:rFonts w:ascii="Times New Roman" w:hAnsi="Times New Roman"/>
          <w:sz w:val="20"/>
          <w:szCs w:val="20"/>
          <w:lang w:val="uz-Cyrl-UZ"/>
        </w:rPr>
        <w:t>Пудратчи</w:t>
      </w:r>
      <w:r w:rsidR="007235CD">
        <w:rPr>
          <w:rFonts w:ascii="Times New Roman" w:hAnsi="Times New Roman"/>
          <w:sz w:val="20"/>
          <w:szCs w:val="20"/>
          <w:lang w:val="uz-Cyrl-UZ"/>
        </w:rPr>
        <w:t>»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томонидан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бажарилган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ш</w:t>
      </w:r>
      <w:r w:rsidR="00EB347F">
        <w:rPr>
          <w:rFonts w:ascii="Times New Roman" w:hAnsi="Times New Roman"/>
          <w:sz w:val="20"/>
          <w:szCs w:val="20"/>
          <w:lang w:val="uz-Cyrl-UZ"/>
        </w:rPr>
        <w:t>лар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учун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ҳисоб</w:t>
      </w:r>
      <w:r w:rsidRPr="00EB347F">
        <w:rPr>
          <w:rFonts w:ascii="Times New Roman" w:hAnsi="Times New Roman"/>
          <w:sz w:val="20"/>
          <w:szCs w:val="20"/>
          <w:lang w:val="uz-Cyrl-UZ"/>
        </w:rPr>
        <w:t>-</w:t>
      </w:r>
      <w:r w:rsidR="00236ACC">
        <w:rPr>
          <w:rFonts w:ascii="Times New Roman" w:hAnsi="Times New Roman"/>
          <w:sz w:val="20"/>
          <w:szCs w:val="20"/>
          <w:lang w:val="uz-Cyrl-UZ"/>
        </w:rPr>
        <w:t>ф</w:t>
      </w:r>
      <w:r w:rsidR="00EB347F">
        <w:rPr>
          <w:rFonts w:ascii="Times New Roman" w:hAnsi="Times New Roman"/>
          <w:sz w:val="20"/>
          <w:szCs w:val="20"/>
          <w:lang w:val="uz-Cyrl-UZ"/>
        </w:rPr>
        <w:t>актура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7235CD">
        <w:rPr>
          <w:rFonts w:ascii="Times New Roman" w:hAnsi="Times New Roman"/>
          <w:sz w:val="20"/>
          <w:szCs w:val="20"/>
          <w:lang w:val="uz-Cyrl-UZ"/>
        </w:rPr>
        <w:t>«</w:t>
      </w:r>
      <w:r w:rsidR="005B7078">
        <w:rPr>
          <w:rFonts w:ascii="Times New Roman" w:hAnsi="Times New Roman"/>
          <w:sz w:val="20"/>
          <w:szCs w:val="20"/>
          <w:lang w:val="uz-Cyrl-UZ"/>
        </w:rPr>
        <w:t>Буюртмачи</w:t>
      </w:r>
      <w:r w:rsidR="007235CD">
        <w:rPr>
          <w:rFonts w:ascii="Times New Roman" w:hAnsi="Times New Roman"/>
          <w:sz w:val="20"/>
          <w:szCs w:val="20"/>
          <w:lang w:val="uz-Cyrl-UZ"/>
        </w:rPr>
        <w:t>»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томонидан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ҳисобот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ойининг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25-</w:t>
      </w:r>
      <w:r w:rsidR="00EB347F">
        <w:rPr>
          <w:rFonts w:ascii="Times New Roman" w:hAnsi="Times New Roman"/>
          <w:sz w:val="20"/>
          <w:szCs w:val="20"/>
          <w:lang w:val="uz-Cyrl-UZ"/>
        </w:rPr>
        <w:t>кунигача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с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ў</w:t>
      </w:r>
      <w:r w:rsidR="00EB347F">
        <w:rPr>
          <w:rFonts w:ascii="Times New Roman" w:hAnsi="Times New Roman"/>
          <w:sz w:val="20"/>
          <w:szCs w:val="20"/>
          <w:lang w:val="uz-Cyrl-UZ"/>
        </w:rPr>
        <w:t>зсиз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имзоланади</w:t>
      </w:r>
      <w:r w:rsidRPr="00EB347F">
        <w:rPr>
          <w:rFonts w:ascii="Times New Roman" w:hAnsi="Times New Roman"/>
          <w:sz w:val="20"/>
          <w:szCs w:val="20"/>
          <w:lang w:val="uz-Cyrl-UZ"/>
        </w:rPr>
        <w:t>.</w:t>
      </w:r>
    </w:p>
    <w:p w:rsidR="003259A0" w:rsidRPr="00EB347F" w:rsidRDefault="003259A0" w:rsidP="006F5960">
      <w:pPr>
        <w:tabs>
          <w:tab w:val="left" w:pos="426"/>
        </w:tabs>
        <w:spacing w:before="0"/>
        <w:jc w:val="both"/>
        <w:rPr>
          <w:rFonts w:ascii="Times New Roman" w:hAnsi="Times New Roman"/>
          <w:sz w:val="20"/>
          <w:szCs w:val="20"/>
          <w:lang w:val="uz-Cyrl-UZ"/>
        </w:rPr>
      </w:pPr>
      <w:r w:rsidRPr="00EB347F">
        <w:rPr>
          <w:rFonts w:ascii="Times New Roman" w:hAnsi="Times New Roman"/>
          <w:sz w:val="20"/>
          <w:szCs w:val="20"/>
          <w:lang w:val="uz-Cyrl-UZ"/>
        </w:rPr>
        <w:t xml:space="preserve">4.4. </w:t>
      </w:r>
      <w:r w:rsidR="00EB347F">
        <w:rPr>
          <w:rFonts w:ascii="Times New Roman" w:hAnsi="Times New Roman"/>
          <w:sz w:val="20"/>
          <w:szCs w:val="20"/>
          <w:lang w:val="uz-Cyrl-UZ"/>
        </w:rPr>
        <w:t>Жорий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т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ў</w:t>
      </w:r>
      <w:r w:rsidR="00EB347F">
        <w:rPr>
          <w:rFonts w:ascii="Times New Roman" w:hAnsi="Times New Roman"/>
          <w:sz w:val="20"/>
          <w:szCs w:val="20"/>
          <w:lang w:val="uz-Cyrl-UZ"/>
        </w:rPr>
        <w:t>ловларни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B474A8">
        <w:rPr>
          <w:rFonts w:ascii="Times New Roman" w:hAnsi="Times New Roman"/>
          <w:sz w:val="20"/>
          <w:szCs w:val="20"/>
          <w:lang w:val="uz-Cyrl-UZ"/>
        </w:rPr>
        <w:t xml:space="preserve">амалга ошириш </w:t>
      </w:r>
      <w:r w:rsidR="00EB347F">
        <w:rPr>
          <w:rFonts w:ascii="Times New Roman" w:hAnsi="Times New Roman"/>
          <w:sz w:val="20"/>
          <w:szCs w:val="20"/>
          <w:lang w:val="uz-Cyrl-UZ"/>
        </w:rPr>
        <w:t>ҳисобот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ойи</w:t>
      </w:r>
      <w:r w:rsidR="00B474A8">
        <w:rPr>
          <w:rFonts w:ascii="Times New Roman" w:hAnsi="Times New Roman"/>
          <w:sz w:val="20"/>
          <w:szCs w:val="20"/>
          <w:lang w:val="uz-Cyrl-UZ"/>
        </w:rPr>
        <w:t>да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бажарилган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ш</w:t>
      </w:r>
      <w:r w:rsidR="00EB347F">
        <w:rPr>
          <w:rFonts w:ascii="Times New Roman" w:hAnsi="Times New Roman"/>
          <w:sz w:val="20"/>
          <w:szCs w:val="20"/>
          <w:lang w:val="uz-Cyrl-UZ"/>
        </w:rPr>
        <w:t>лар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учун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ҳисоб</w:t>
      </w:r>
      <w:r w:rsidRPr="00EB347F">
        <w:rPr>
          <w:rFonts w:ascii="Times New Roman" w:hAnsi="Times New Roman"/>
          <w:sz w:val="20"/>
          <w:szCs w:val="20"/>
          <w:lang w:val="uz-Cyrl-UZ"/>
        </w:rPr>
        <w:t>-</w:t>
      </w:r>
      <w:r w:rsidR="00236ACC">
        <w:rPr>
          <w:rFonts w:ascii="Times New Roman" w:hAnsi="Times New Roman"/>
          <w:sz w:val="20"/>
          <w:szCs w:val="20"/>
          <w:lang w:val="uz-Cyrl-UZ"/>
        </w:rPr>
        <w:t>ф</w:t>
      </w:r>
      <w:r w:rsidR="00EB347F">
        <w:rPr>
          <w:rFonts w:ascii="Times New Roman" w:hAnsi="Times New Roman"/>
          <w:sz w:val="20"/>
          <w:szCs w:val="20"/>
          <w:lang w:val="uz-Cyrl-UZ"/>
        </w:rPr>
        <w:t>актуралар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имзоланганидан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кейин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7 (</w:t>
      </w:r>
      <w:r w:rsidR="00EB347F">
        <w:rPr>
          <w:rFonts w:ascii="Times New Roman" w:hAnsi="Times New Roman"/>
          <w:sz w:val="20"/>
          <w:szCs w:val="20"/>
          <w:lang w:val="uz-Cyrl-UZ"/>
        </w:rPr>
        <w:t>етти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) </w:t>
      </w:r>
      <w:r w:rsidR="00EB347F">
        <w:rPr>
          <w:rFonts w:ascii="Times New Roman" w:hAnsi="Times New Roman"/>
          <w:sz w:val="20"/>
          <w:szCs w:val="20"/>
          <w:lang w:val="uz-Cyrl-UZ"/>
        </w:rPr>
        <w:t>календар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кун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ичида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амалга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о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ш</w:t>
      </w:r>
      <w:r w:rsidR="00EB347F">
        <w:rPr>
          <w:rFonts w:ascii="Times New Roman" w:hAnsi="Times New Roman"/>
          <w:sz w:val="20"/>
          <w:szCs w:val="20"/>
          <w:lang w:val="uz-Cyrl-UZ"/>
        </w:rPr>
        <w:t>ирилади</w:t>
      </w:r>
      <w:r w:rsidRPr="00EB347F">
        <w:rPr>
          <w:rFonts w:ascii="Times New Roman" w:hAnsi="Times New Roman"/>
          <w:sz w:val="20"/>
          <w:szCs w:val="20"/>
          <w:lang w:val="uz-Cyrl-UZ"/>
        </w:rPr>
        <w:t>.</w:t>
      </w:r>
    </w:p>
    <w:p w:rsidR="003259A0" w:rsidRPr="00EB347F" w:rsidRDefault="003259A0" w:rsidP="006F5960">
      <w:pPr>
        <w:tabs>
          <w:tab w:val="left" w:pos="426"/>
        </w:tabs>
        <w:spacing w:before="0"/>
        <w:jc w:val="both"/>
        <w:rPr>
          <w:rFonts w:ascii="Times New Roman" w:hAnsi="Times New Roman"/>
          <w:sz w:val="20"/>
          <w:szCs w:val="20"/>
          <w:lang w:val="uz-Cyrl-UZ"/>
        </w:rPr>
      </w:pPr>
      <w:r w:rsidRPr="00EB347F">
        <w:rPr>
          <w:rFonts w:ascii="Times New Roman" w:hAnsi="Times New Roman"/>
          <w:sz w:val="20"/>
          <w:szCs w:val="20"/>
          <w:lang w:val="uz-Cyrl-UZ"/>
        </w:rPr>
        <w:t xml:space="preserve">4.5. </w:t>
      </w:r>
      <w:r w:rsid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ш</w:t>
      </w:r>
      <w:r w:rsidR="00EB347F">
        <w:rPr>
          <w:rFonts w:ascii="Times New Roman" w:hAnsi="Times New Roman"/>
          <w:sz w:val="20"/>
          <w:szCs w:val="20"/>
          <w:lang w:val="uz-Cyrl-UZ"/>
        </w:rPr>
        <w:t>ларни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қабул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қили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ш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томонларнинг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ваколатли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вакиллари</w:t>
      </w:r>
      <w:r w:rsidR="00B474A8">
        <w:rPr>
          <w:rFonts w:ascii="Times New Roman" w:hAnsi="Times New Roman"/>
          <w:sz w:val="20"/>
          <w:szCs w:val="20"/>
          <w:lang w:val="uz-Cyrl-UZ"/>
        </w:rPr>
        <w:t>дан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B474A8">
        <w:rPr>
          <w:rFonts w:ascii="Times New Roman" w:hAnsi="Times New Roman"/>
          <w:sz w:val="20"/>
          <w:szCs w:val="20"/>
          <w:lang w:val="uz-Cyrl-UZ"/>
        </w:rPr>
        <w:t>иборат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комиссия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актига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биноан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амалга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о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ш</w:t>
      </w:r>
      <w:r w:rsidR="00EB347F">
        <w:rPr>
          <w:rFonts w:ascii="Times New Roman" w:hAnsi="Times New Roman"/>
          <w:sz w:val="20"/>
          <w:szCs w:val="20"/>
          <w:lang w:val="uz-Cyrl-UZ"/>
        </w:rPr>
        <w:t>ирилади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. </w:t>
      </w:r>
      <w:r w:rsidR="00B474A8">
        <w:rPr>
          <w:rFonts w:ascii="Times New Roman" w:hAnsi="Times New Roman"/>
          <w:sz w:val="20"/>
          <w:szCs w:val="20"/>
          <w:lang w:val="uz-Cyrl-UZ"/>
        </w:rPr>
        <w:t>Бажарилган ишларда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нуқсонлар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, </w:t>
      </w:r>
      <w:r w:rsidR="00EB347F">
        <w:rPr>
          <w:rFonts w:ascii="Times New Roman" w:hAnsi="Times New Roman"/>
          <w:sz w:val="20"/>
          <w:szCs w:val="20"/>
          <w:lang w:val="uz-Cyrl-UZ"/>
        </w:rPr>
        <w:t>лойиҳадан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четга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чиқи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ш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, </w:t>
      </w:r>
      <w:r w:rsidR="00EB347F">
        <w:rPr>
          <w:rFonts w:ascii="Times New Roman" w:hAnsi="Times New Roman"/>
          <w:sz w:val="20"/>
          <w:szCs w:val="20"/>
          <w:lang w:val="uz-Cyrl-UZ"/>
        </w:rPr>
        <w:t>камчиликлар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ва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ҳ</w:t>
      </w:r>
      <w:r w:rsidRPr="00EB347F">
        <w:rPr>
          <w:rFonts w:ascii="Times New Roman" w:hAnsi="Times New Roman"/>
          <w:sz w:val="20"/>
          <w:szCs w:val="20"/>
          <w:lang w:val="uz-Cyrl-UZ"/>
        </w:rPr>
        <w:t>.</w:t>
      </w:r>
      <w:r w:rsidR="00EB347F">
        <w:rPr>
          <w:rFonts w:ascii="Times New Roman" w:hAnsi="Times New Roman"/>
          <w:sz w:val="20"/>
          <w:szCs w:val="20"/>
          <w:lang w:val="uz-Cyrl-UZ"/>
        </w:rPr>
        <w:t>к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. </w:t>
      </w:r>
      <w:r w:rsidR="00B474A8">
        <w:rPr>
          <w:rFonts w:ascii="Times New Roman" w:hAnsi="Times New Roman"/>
          <w:sz w:val="20"/>
          <w:szCs w:val="20"/>
          <w:lang w:val="uz-Cyrl-UZ"/>
        </w:rPr>
        <w:t>топилса, улар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Актда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акс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B474A8">
        <w:rPr>
          <w:rFonts w:ascii="Times New Roman" w:hAnsi="Times New Roman"/>
          <w:sz w:val="20"/>
          <w:szCs w:val="20"/>
          <w:lang w:val="uz-Cyrl-UZ"/>
        </w:rPr>
        <w:t>э</w:t>
      </w:r>
      <w:r w:rsidR="00EB347F">
        <w:rPr>
          <w:rFonts w:ascii="Times New Roman" w:hAnsi="Times New Roman"/>
          <w:sz w:val="20"/>
          <w:szCs w:val="20"/>
          <w:lang w:val="uz-Cyrl-UZ"/>
        </w:rPr>
        <w:t>ттирил</w:t>
      </w:r>
      <w:r w:rsidR="00B474A8">
        <w:rPr>
          <w:rFonts w:ascii="Times New Roman" w:hAnsi="Times New Roman"/>
          <w:sz w:val="20"/>
          <w:szCs w:val="20"/>
          <w:lang w:val="uz-Cyrl-UZ"/>
        </w:rPr>
        <w:t>ади</w:t>
      </w:r>
      <w:r w:rsidR="002F0D39">
        <w:rPr>
          <w:rFonts w:ascii="Times New Roman" w:hAnsi="Times New Roman"/>
          <w:sz w:val="20"/>
          <w:szCs w:val="20"/>
          <w:lang w:val="uz-Cyrl-UZ"/>
        </w:rPr>
        <w:t xml:space="preserve"> ва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7235CD">
        <w:rPr>
          <w:rFonts w:ascii="Times New Roman" w:hAnsi="Times New Roman"/>
          <w:sz w:val="20"/>
          <w:szCs w:val="20"/>
          <w:lang w:val="uz-Cyrl-UZ"/>
        </w:rPr>
        <w:t>«</w:t>
      </w:r>
      <w:r w:rsidR="005B7078">
        <w:rPr>
          <w:rFonts w:ascii="Times New Roman" w:hAnsi="Times New Roman"/>
          <w:sz w:val="20"/>
          <w:szCs w:val="20"/>
          <w:lang w:val="uz-Cyrl-UZ"/>
        </w:rPr>
        <w:t>Пудратчи</w:t>
      </w:r>
      <w:r w:rsidR="007235CD">
        <w:rPr>
          <w:rFonts w:ascii="Times New Roman" w:hAnsi="Times New Roman"/>
          <w:sz w:val="20"/>
          <w:szCs w:val="20"/>
          <w:lang w:val="uz-Cyrl-UZ"/>
        </w:rPr>
        <w:t>»</w:t>
      </w:r>
      <w:r w:rsidR="00EB347F">
        <w:rPr>
          <w:rFonts w:ascii="Times New Roman" w:hAnsi="Times New Roman"/>
          <w:sz w:val="20"/>
          <w:szCs w:val="20"/>
          <w:lang w:val="uz-Cyrl-UZ"/>
        </w:rPr>
        <w:t>га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аниқ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муддат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, </w:t>
      </w:r>
      <w:r w:rsidR="00EB347F">
        <w:rPr>
          <w:rFonts w:ascii="Times New Roman" w:hAnsi="Times New Roman"/>
          <w:sz w:val="20"/>
          <w:szCs w:val="20"/>
          <w:lang w:val="uz-Cyrl-UZ"/>
        </w:rPr>
        <w:t>лекин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далолатнома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имзоланган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кундан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бо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ш</w:t>
      </w:r>
      <w:r w:rsidR="00EB347F">
        <w:rPr>
          <w:rFonts w:ascii="Times New Roman" w:hAnsi="Times New Roman"/>
          <w:sz w:val="20"/>
          <w:szCs w:val="20"/>
          <w:lang w:val="uz-Cyrl-UZ"/>
        </w:rPr>
        <w:t>лаб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10 </w:t>
      </w:r>
      <w:r w:rsidR="00EB347F">
        <w:rPr>
          <w:rFonts w:ascii="Times New Roman" w:hAnsi="Times New Roman"/>
          <w:sz w:val="20"/>
          <w:szCs w:val="20"/>
          <w:lang w:val="uz-Cyrl-UZ"/>
        </w:rPr>
        <w:t>кундан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ортиқ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б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ў</w:t>
      </w:r>
      <w:r w:rsidR="00EB347F">
        <w:rPr>
          <w:rFonts w:ascii="Times New Roman" w:hAnsi="Times New Roman"/>
          <w:sz w:val="20"/>
          <w:szCs w:val="20"/>
          <w:lang w:val="uz-Cyrl-UZ"/>
        </w:rPr>
        <w:t>лмаган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вақт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давомида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аниқланган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камчиликларни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бартара</w:t>
      </w:r>
      <w:r w:rsidR="00236ACC">
        <w:rPr>
          <w:rFonts w:ascii="Times New Roman" w:hAnsi="Times New Roman"/>
          <w:sz w:val="20"/>
          <w:szCs w:val="20"/>
          <w:lang w:val="uz-Cyrl-UZ"/>
        </w:rPr>
        <w:t>ф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2F0D39">
        <w:rPr>
          <w:rFonts w:ascii="Times New Roman" w:hAnsi="Times New Roman"/>
          <w:sz w:val="20"/>
          <w:szCs w:val="20"/>
          <w:lang w:val="uz-Cyrl-UZ"/>
        </w:rPr>
        <w:t>э</w:t>
      </w:r>
      <w:r w:rsidR="00EB347F">
        <w:rPr>
          <w:rFonts w:ascii="Times New Roman" w:hAnsi="Times New Roman"/>
          <w:sz w:val="20"/>
          <w:szCs w:val="20"/>
          <w:lang w:val="uz-Cyrl-UZ"/>
        </w:rPr>
        <w:t>ти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ш</w:t>
      </w:r>
      <w:r w:rsidR="002F0D39">
        <w:rPr>
          <w:rFonts w:ascii="Times New Roman" w:hAnsi="Times New Roman"/>
          <w:sz w:val="20"/>
          <w:szCs w:val="20"/>
          <w:lang w:val="uz-Cyrl-UZ"/>
        </w:rPr>
        <w:t xml:space="preserve"> мажбурияти юкланади</w:t>
      </w:r>
      <w:r w:rsidRPr="00EB347F">
        <w:rPr>
          <w:rFonts w:ascii="Times New Roman" w:hAnsi="Times New Roman"/>
          <w:sz w:val="20"/>
          <w:szCs w:val="20"/>
          <w:lang w:val="uz-Cyrl-UZ"/>
        </w:rPr>
        <w:t>.</w:t>
      </w:r>
    </w:p>
    <w:p w:rsidR="00244F0D" w:rsidRPr="00EB347F" w:rsidRDefault="003259A0" w:rsidP="006F5960">
      <w:pPr>
        <w:tabs>
          <w:tab w:val="left" w:pos="426"/>
        </w:tabs>
        <w:spacing w:before="0"/>
        <w:jc w:val="both"/>
        <w:rPr>
          <w:rFonts w:ascii="Times New Roman" w:hAnsi="Times New Roman"/>
          <w:sz w:val="20"/>
          <w:szCs w:val="20"/>
          <w:lang w:val="uz-Cyrl-UZ"/>
        </w:rPr>
      </w:pPr>
      <w:r w:rsidRPr="00EB347F">
        <w:rPr>
          <w:rFonts w:ascii="Times New Roman" w:hAnsi="Times New Roman"/>
          <w:sz w:val="20"/>
          <w:szCs w:val="20"/>
          <w:lang w:val="uz-Cyrl-UZ"/>
        </w:rPr>
        <w:t xml:space="preserve">4.6. </w:t>
      </w:r>
      <w:r w:rsidR="00EB347F">
        <w:rPr>
          <w:rFonts w:ascii="Times New Roman" w:hAnsi="Times New Roman"/>
          <w:sz w:val="20"/>
          <w:szCs w:val="20"/>
          <w:lang w:val="uz-Cyrl-UZ"/>
        </w:rPr>
        <w:t>У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ш</w:t>
      </w:r>
      <w:r w:rsidR="00EB347F">
        <w:rPr>
          <w:rFonts w:ascii="Times New Roman" w:hAnsi="Times New Roman"/>
          <w:sz w:val="20"/>
          <w:szCs w:val="20"/>
          <w:lang w:val="uz-Cyrl-UZ"/>
        </w:rPr>
        <w:t>бу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Ш</w:t>
      </w:r>
      <w:r w:rsidR="00EB347F">
        <w:rPr>
          <w:rFonts w:ascii="Times New Roman" w:hAnsi="Times New Roman"/>
          <w:sz w:val="20"/>
          <w:szCs w:val="20"/>
          <w:lang w:val="uz-Cyrl-UZ"/>
        </w:rPr>
        <w:t>артнома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б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ў</w:t>
      </w:r>
      <w:r w:rsidR="00EB347F">
        <w:rPr>
          <w:rFonts w:ascii="Times New Roman" w:hAnsi="Times New Roman"/>
          <w:sz w:val="20"/>
          <w:szCs w:val="20"/>
          <w:lang w:val="uz-Cyrl-UZ"/>
        </w:rPr>
        <w:t>йича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якуний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т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ў</w:t>
      </w:r>
      <w:r w:rsidR="00EB347F">
        <w:rPr>
          <w:rFonts w:ascii="Times New Roman" w:hAnsi="Times New Roman"/>
          <w:sz w:val="20"/>
          <w:szCs w:val="20"/>
          <w:lang w:val="uz-Cyrl-UZ"/>
        </w:rPr>
        <w:t>лов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аслида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бажарилган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ва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қабул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қилинган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ш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турлари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ва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ҳажмлари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учун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2F0D39">
        <w:rPr>
          <w:rFonts w:ascii="Times New Roman" w:hAnsi="Times New Roman"/>
          <w:sz w:val="20"/>
          <w:szCs w:val="20"/>
          <w:lang w:val="uz-Cyrl-UZ"/>
        </w:rPr>
        <w:t>амалга оширилади</w:t>
      </w:r>
      <w:r w:rsidRPr="00EB347F">
        <w:rPr>
          <w:rFonts w:ascii="Times New Roman" w:hAnsi="Times New Roman"/>
          <w:sz w:val="20"/>
          <w:szCs w:val="20"/>
          <w:lang w:val="uz-Cyrl-UZ"/>
        </w:rPr>
        <w:t>.</w:t>
      </w:r>
    </w:p>
    <w:p w:rsidR="00D57AC4" w:rsidRPr="00EB347F" w:rsidRDefault="00297412" w:rsidP="006F5960">
      <w:pPr>
        <w:pStyle w:val="a4"/>
        <w:spacing w:after="240"/>
        <w:ind w:left="0"/>
        <w:contextualSpacing w:val="0"/>
        <w:rPr>
          <w:rFonts w:ascii="Times New Roman" w:hAnsi="Times New Roman"/>
          <w:b/>
          <w:caps/>
          <w:sz w:val="20"/>
          <w:szCs w:val="20"/>
          <w:lang w:val="uz-Cyrl-UZ"/>
        </w:rPr>
      </w:pPr>
      <w:r>
        <w:rPr>
          <w:rFonts w:ascii="Times New Roman" w:hAnsi="Times New Roman"/>
          <w:b/>
          <w:caps/>
          <w:sz w:val="20"/>
          <w:szCs w:val="20"/>
          <w:lang w:val="uz-Cyrl-UZ"/>
        </w:rPr>
        <w:t>5. Пудратчининг мажбурият</w:t>
      </w:r>
      <w:r w:rsidRPr="00297412">
        <w:rPr>
          <w:rFonts w:ascii="Times New Roman" w:hAnsi="Times New Roman"/>
          <w:b/>
          <w:caps/>
          <w:sz w:val="20"/>
          <w:szCs w:val="20"/>
          <w:lang w:val="uz-Cyrl-UZ"/>
        </w:rPr>
        <w:t>л</w:t>
      </w:r>
      <w:r>
        <w:rPr>
          <w:rFonts w:ascii="Times New Roman" w:hAnsi="Times New Roman"/>
          <w:b/>
          <w:caps/>
          <w:sz w:val="20"/>
          <w:szCs w:val="20"/>
          <w:lang w:val="uz-Cyrl-UZ"/>
        </w:rPr>
        <w:t>а</w:t>
      </w:r>
      <w:r w:rsidRPr="00297412">
        <w:rPr>
          <w:rFonts w:ascii="Times New Roman" w:hAnsi="Times New Roman"/>
          <w:b/>
          <w:caps/>
          <w:sz w:val="20"/>
          <w:szCs w:val="20"/>
          <w:lang w:val="uz-Cyrl-UZ"/>
        </w:rPr>
        <w:t>ри</w:t>
      </w:r>
    </w:p>
    <w:p w:rsidR="00297412" w:rsidRPr="00EB347F" w:rsidRDefault="00836BD3" w:rsidP="00297412">
      <w:pPr>
        <w:pStyle w:val="a4"/>
        <w:ind w:left="0"/>
        <w:jc w:val="both"/>
        <w:rPr>
          <w:rFonts w:ascii="Times New Roman" w:hAnsi="Times New Roman"/>
          <w:sz w:val="20"/>
          <w:szCs w:val="20"/>
          <w:lang w:val="uz-Cyrl-UZ"/>
        </w:rPr>
      </w:pPr>
      <w:r>
        <w:rPr>
          <w:rFonts w:ascii="Times New Roman" w:hAnsi="Times New Roman"/>
          <w:sz w:val="20"/>
          <w:szCs w:val="20"/>
          <w:lang w:val="uz-Cyrl-UZ"/>
        </w:rPr>
        <w:lastRenderedPageBreak/>
        <w:t>5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>.</w:t>
      </w:r>
      <w:r>
        <w:rPr>
          <w:rFonts w:ascii="Times New Roman" w:hAnsi="Times New Roman"/>
          <w:sz w:val="20"/>
          <w:szCs w:val="20"/>
          <w:lang w:val="uz-Cyrl-UZ"/>
        </w:rPr>
        <w:t>1.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7235CD">
        <w:rPr>
          <w:rFonts w:ascii="Times New Roman" w:hAnsi="Times New Roman"/>
          <w:sz w:val="20"/>
          <w:szCs w:val="20"/>
          <w:lang w:val="uz-Cyrl-UZ"/>
        </w:rPr>
        <w:t>«</w:t>
      </w:r>
      <w:r w:rsidR="005B7078">
        <w:rPr>
          <w:rFonts w:ascii="Times New Roman" w:hAnsi="Times New Roman"/>
          <w:sz w:val="20"/>
          <w:szCs w:val="20"/>
          <w:lang w:val="uz-Cyrl-UZ"/>
        </w:rPr>
        <w:t>Пудратчи</w:t>
      </w:r>
      <w:r w:rsidR="007235CD">
        <w:rPr>
          <w:rFonts w:ascii="Times New Roman" w:hAnsi="Times New Roman"/>
          <w:sz w:val="20"/>
          <w:szCs w:val="20"/>
          <w:lang w:val="uz-Cyrl-UZ"/>
        </w:rPr>
        <w:t>»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Ш</w:t>
      </w:r>
      <w:r w:rsidR="00EB347F">
        <w:rPr>
          <w:rFonts w:ascii="Times New Roman" w:hAnsi="Times New Roman"/>
          <w:sz w:val="20"/>
          <w:szCs w:val="20"/>
          <w:lang w:val="uz-Cyrl-UZ"/>
        </w:rPr>
        <w:t>артнома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б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ў</w:t>
      </w:r>
      <w:r w:rsidR="00EB347F">
        <w:rPr>
          <w:rFonts w:ascii="Times New Roman" w:hAnsi="Times New Roman"/>
          <w:sz w:val="20"/>
          <w:szCs w:val="20"/>
          <w:lang w:val="uz-Cyrl-UZ"/>
        </w:rPr>
        <w:t>йича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2F0D39">
        <w:rPr>
          <w:rFonts w:ascii="Times New Roman" w:hAnsi="Times New Roman"/>
          <w:sz w:val="20"/>
          <w:szCs w:val="20"/>
          <w:lang w:val="uz-Cyrl-UZ"/>
        </w:rPr>
        <w:t xml:space="preserve">буюрилган </w:t>
      </w:r>
      <w:r w:rsidR="00EB347F">
        <w:rPr>
          <w:rFonts w:ascii="Times New Roman" w:hAnsi="Times New Roman"/>
          <w:sz w:val="20"/>
          <w:szCs w:val="20"/>
          <w:lang w:val="uz-Cyrl-UZ"/>
        </w:rPr>
        <w:t>т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аъ</w:t>
      </w:r>
      <w:r w:rsidR="00EB347F">
        <w:rPr>
          <w:rFonts w:ascii="Times New Roman" w:hAnsi="Times New Roman"/>
          <w:sz w:val="20"/>
          <w:szCs w:val="20"/>
          <w:lang w:val="uz-Cyrl-UZ"/>
        </w:rPr>
        <w:t>мирла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ш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>-</w:t>
      </w:r>
      <w:r w:rsidR="00EB347F">
        <w:rPr>
          <w:rFonts w:ascii="Times New Roman" w:hAnsi="Times New Roman"/>
          <w:sz w:val="20"/>
          <w:szCs w:val="20"/>
          <w:lang w:val="uz-Cyrl-UZ"/>
        </w:rPr>
        <w:t>қурили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ш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ш</w:t>
      </w:r>
      <w:r w:rsidR="00EB347F">
        <w:rPr>
          <w:rFonts w:ascii="Times New Roman" w:hAnsi="Times New Roman"/>
          <w:sz w:val="20"/>
          <w:szCs w:val="20"/>
          <w:lang w:val="uz-Cyrl-UZ"/>
        </w:rPr>
        <w:t>ларини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бажари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ш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мажбуриятини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ў</w:t>
      </w:r>
      <w:r w:rsidR="00EB347F">
        <w:rPr>
          <w:rFonts w:ascii="Times New Roman" w:hAnsi="Times New Roman"/>
          <w:sz w:val="20"/>
          <w:szCs w:val="20"/>
          <w:lang w:val="uz-Cyrl-UZ"/>
        </w:rPr>
        <w:t>з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зиммасига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олади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>.</w:t>
      </w:r>
    </w:p>
    <w:p w:rsidR="00297412" w:rsidRPr="00EB347F" w:rsidRDefault="00836BD3" w:rsidP="00297412">
      <w:pPr>
        <w:pStyle w:val="a4"/>
        <w:ind w:left="0"/>
        <w:jc w:val="both"/>
        <w:rPr>
          <w:rFonts w:ascii="Times New Roman" w:hAnsi="Times New Roman"/>
          <w:sz w:val="20"/>
          <w:szCs w:val="20"/>
          <w:lang w:val="uz-Cyrl-UZ"/>
        </w:rPr>
      </w:pPr>
      <w:r>
        <w:rPr>
          <w:rFonts w:ascii="Times New Roman" w:hAnsi="Times New Roman"/>
          <w:sz w:val="20"/>
          <w:szCs w:val="20"/>
          <w:lang w:val="uz-Cyrl-UZ"/>
        </w:rPr>
        <w:t>5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>.</w:t>
      </w:r>
      <w:r>
        <w:rPr>
          <w:rFonts w:ascii="Times New Roman" w:hAnsi="Times New Roman"/>
          <w:sz w:val="20"/>
          <w:szCs w:val="20"/>
          <w:lang w:val="uz-Cyrl-UZ"/>
        </w:rPr>
        <w:t>2.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7235CD">
        <w:rPr>
          <w:rFonts w:ascii="Times New Roman" w:hAnsi="Times New Roman"/>
          <w:sz w:val="20"/>
          <w:szCs w:val="20"/>
          <w:lang w:val="uz-Cyrl-UZ"/>
        </w:rPr>
        <w:t>«</w:t>
      </w:r>
      <w:r w:rsidR="005B7078">
        <w:rPr>
          <w:rFonts w:ascii="Times New Roman" w:hAnsi="Times New Roman"/>
          <w:sz w:val="20"/>
          <w:szCs w:val="20"/>
          <w:lang w:val="uz-Cyrl-UZ"/>
        </w:rPr>
        <w:t>Пудратчи</w:t>
      </w:r>
      <w:r w:rsidR="007235CD">
        <w:rPr>
          <w:rFonts w:ascii="Times New Roman" w:hAnsi="Times New Roman"/>
          <w:sz w:val="20"/>
          <w:szCs w:val="20"/>
          <w:lang w:val="uz-Cyrl-UZ"/>
        </w:rPr>
        <w:t>»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т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аъ</w:t>
      </w:r>
      <w:r w:rsidR="00EB347F">
        <w:rPr>
          <w:rFonts w:ascii="Times New Roman" w:hAnsi="Times New Roman"/>
          <w:sz w:val="20"/>
          <w:szCs w:val="20"/>
          <w:lang w:val="uz-Cyrl-UZ"/>
        </w:rPr>
        <w:t>мирла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ш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ва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қурили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ш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ш</w:t>
      </w:r>
      <w:r w:rsidR="00EB347F">
        <w:rPr>
          <w:rFonts w:ascii="Times New Roman" w:hAnsi="Times New Roman"/>
          <w:sz w:val="20"/>
          <w:szCs w:val="20"/>
          <w:lang w:val="uz-Cyrl-UZ"/>
        </w:rPr>
        <w:t>ларини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2F0D39">
        <w:rPr>
          <w:rFonts w:ascii="Times New Roman" w:hAnsi="Times New Roman"/>
          <w:sz w:val="20"/>
          <w:szCs w:val="20"/>
          <w:lang w:val="uz-Cyrl-UZ"/>
        </w:rPr>
        <w:t xml:space="preserve">- </w:t>
      </w:r>
      <w:r w:rsid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ш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жараёнидаги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қ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ўш</w:t>
      </w:r>
      <w:r w:rsidR="00EB347F">
        <w:rPr>
          <w:rFonts w:ascii="Times New Roman" w:hAnsi="Times New Roman"/>
          <w:sz w:val="20"/>
          <w:szCs w:val="20"/>
          <w:lang w:val="uz-Cyrl-UZ"/>
        </w:rPr>
        <w:t>имчалар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ва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ў</w:t>
      </w:r>
      <w:r w:rsidR="00EB347F">
        <w:rPr>
          <w:rFonts w:ascii="Times New Roman" w:hAnsi="Times New Roman"/>
          <w:sz w:val="20"/>
          <w:szCs w:val="20"/>
          <w:lang w:val="uz-Cyrl-UZ"/>
        </w:rPr>
        <w:t>згари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ш</w:t>
      </w:r>
      <w:r w:rsidR="00EB347F">
        <w:rPr>
          <w:rFonts w:ascii="Times New Roman" w:hAnsi="Times New Roman"/>
          <w:sz w:val="20"/>
          <w:szCs w:val="20"/>
          <w:lang w:val="uz-Cyrl-UZ"/>
        </w:rPr>
        <w:t>ларга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муво</w:t>
      </w:r>
      <w:r w:rsidR="00236ACC">
        <w:rPr>
          <w:rFonts w:ascii="Times New Roman" w:hAnsi="Times New Roman"/>
          <w:sz w:val="20"/>
          <w:szCs w:val="20"/>
          <w:lang w:val="uz-Cyrl-UZ"/>
        </w:rPr>
        <w:t>ф</w:t>
      </w:r>
      <w:r w:rsidR="00EB347F">
        <w:rPr>
          <w:rFonts w:ascii="Times New Roman" w:hAnsi="Times New Roman"/>
          <w:sz w:val="20"/>
          <w:szCs w:val="20"/>
          <w:lang w:val="uz-Cyrl-UZ"/>
        </w:rPr>
        <w:t>иқ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2F0D39">
        <w:rPr>
          <w:rFonts w:ascii="Times New Roman" w:hAnsi="Times New Roman"/>
          <w:sz w:val="20"/>
          <w:szCs w:val="20"/>
          <w:lang w:val="uz-Cyrl-UZ"/>
        </w:rPr>
        <w:t>қ</w:t>
      </w:r>
      <w:r w:rsidR="002F0D39" w:rsidRPr="00EB347F">
        <w:rPr>
          <w:rFonts w:ascii="Times New Roman" w:hAnsi="Times New Roman"/>
          <w:sz w:val="20"/>
          <w:szCs w:val="20"/>
          <w:lang w:val="uz-Cyrl-UZ"/>
        </w:rPr>
        <w:t>ўш</w:t>
      </w:r>
      <w:r w:rsidR="002F0D39">
        <w:rPr>
          <w:rFonts w:ascii="Times New Roman" w:hAnsi="Times New Roman"/>
          <w:sz w:val="20"/>
          <w:szCs w:val="20"/>
          <w:lang w:val="uz-Cyrl-UZ"/>
        </w:rPr>
        <w:t>имча</w:t>
      </w:r>
      <w:r w:rsidR="002F0D39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2F0D39">
        <w:rPr>
          <w:rFonts w:ascii="Times New Roman" w:hAnsi="Times New Roman"/>
          <w:sz w:val="20"/>
          <w:szCs w:val="20"/>
          <w:lang w:val="uz-Cyrl-UZ"/>
        </w:rPr>
        <w:t>муддатларда</w:t>
      </w:r>
      <w:r w:rsidR="002F0D39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2F0D39">
        <w:rPr>
          <w:rFonts w:ascii="Times New Roman" w:hAnsi="Times New Roman"/>
          <w:sz w:val="20"/>
          <w:szCs w:val="20"/>
          <w:lang w:val="uz-Cyrl-UZ"/>
        </w:rPr>
        <w:t xml:space="preserve">билан бирга - </w:t>
      </w:r>
      <w:r w:rsid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ш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жадвали</w:t>
      </w:r>
      <w:r w:rsidR="002F0D39">
        <w:rPr>
          <w:rFonts w:ascii="Times New Roman" w:hAnsi="Times New Roman"/>
          <w:sz w:val="20"/>
          <w:szCs w:val="20"/>
          <w:lang w:val="uz-Cyrl-UZ"/>
        </w:rPr>
        <w:t>да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белгиланган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муддатларда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бажарили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ш</w:t>
      </w:r>
      <w:r w:rsidR="00EB347F">
        <w:rPr>
          <w:rFonts w:ascii="Times New Roman" w:hAnsi="Times New Roman"/>
          <w:sz w:val="20"/>
          <w:szCs w:val="20"/>
          <w:lang w:val="uz-Cyrl-UZ"/>
        </w:rPr>
        <w:t>ини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т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аъ</w:t>
      </w:r>
      <w:r w:rsidR="00EB347F">
        <w:rPr>
          <w:rFonts w:ascii="Times New Roman" w:hAnsi="Times New Roman"/>
          <w:sz w:val="20"/>
          <w:szCs w:val="20"/>
          <w:lang w:val="uz-Cyrl-UZ"/>
        </w:rPr>
        <w:t>минлайди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>.</w:t>
      </w:r>
    </w:p>
    <w:p w:rsidR="00297412" w:rsidRPr="00EB347F" w:rsidRDefault="00836BD3" w:rsidP="00297412">
      <w:pPr>
        <w:pStyle w:val="a4"/>
        <w:ind w:left="0"/>
        <w:jc w:val="both"/>
        <w:rPr>
          <w:rFonts w:ascii="Times New Roman" w:hAnsi="Times New Roman"/>
          <w:sz w:val="20"/>
          <w:szCs w:val="20"/>
          <w:lang w:val="uz-Cyrl-UZ"/>
        </w:rPr>
      </w:pPr>
      <w:r>
        <w:rPr>
          <w:rFonts w:ascii="Times New Roman" w:hAnsi="Times New Roman"/>
          <w:sz w:val="20"/>
          <w:szCs w:val="20"/>
          <w:lang w:val="uz-Cyrl-UZ"/>
        </w:rPr>
        <w:t>5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>.</w:t>
      </w:r>
      <w:r>
        <w:rPr>
          <w:rFonts w:ascii="Times New Roman" w:hAnsi="Times New Roman"/>
          <w:sz w:val="20"/>
          <w:szCs w:val="20"/>
          <w:lang w:val="uz-Cyrl-UZ"/>
        </w:rPr>
        <w:t>3.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7235CD">
        <w:rPr>
          <w:rFonts w:ascii="Times New Roman" w:hAnsi="Times New Roman"/>
          <w:sz w:val="20"/>
          <w:szCs w:val="20"/>
          <w:lang w:val="uz-Cyrl-UZ"/>
        </w:rPr>
        <w:t>«</w:t>
      </w:r>
      <w:r w:rsidR="005B7078">
        <w:rPr>
          <w:rFonts w:ascii="Times New Roman" w:hAnsi="Times New Roman"/>
          <w:sz w:val="20"/>
          <w:szCs w:val="20"/>
          <w:lang w:val="uz-Cyrl-UZ"/>
        </w:rPr>
        <w:t>Пудратчи</w:t>
      </w:r>
      <w:r w:rsidR="007235CD">
        <w:rPr>
          <w:rFonts w:ascii="Times New Roman" w:hAnsi="Times New Roman"/>
          <w:sz w:val="20"/>
          <w:szCs w:val="20"/>
          <w:lang w:val="uz-Cyrl-UZ"/>
        </w:rPr>
        <w:t>»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Ш</w:t>
      </w:r>
      <w:r w:rsidR="00EB347F">
        <w:rPr>
          <w:rFonts w:ascii="Times New Roman" w:hAnsi="Times New Roman"/>
          <w:sz w:val="20"/>
          <w:szCs w:val="20"/>
          <w:lang w:val="uz-Cyrl-UZ"/>
        </w:rPr>
        <w:t>артнома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доирасида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ў</w:t>
      </w:r>
      <w:r w:rsidR="00EB347F">
        <w:rPr>
          <w:rFonts w:ascii="Times New Roman" w:hAnsi="Times New Roman"/>
          <w:sz w:val="20"/>
          <w:szCs w:val="20"/>
          <w:lang w:val="uz-Cyrl-UZ"/>
        </w:rPr>
        <w:t>з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куч</w:t>
      </w:r>
      <w:r w:rsidR="002F0D39">
        <w:rPr>
          <w:rFonts w:ascii="Times New Roman" w:hAnsi="Times New Roman"/>
          <w:sz w:val="20"/>
          <w:szCs w:val="20"/>
          <w:lang w:val="uz-Cyrl-UZ"/>
        </w:rPr>
        <w:t>и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ва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воситалари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билан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2F0D39">
        <w:rPr>
          <w:rFonts w:ascii="Times New Roman" w:hAnsi="Times New Roman"/>
          <w:sz w:val="20"/>
          <w:szCs w:val="20"/>
          <w:lang w:val="uz-Cyrl-UZ"/>
        </w:rPr>
        <w:t>материаллар</w:t>
      </w:r>
      <w:r w:rsidR="002F0D39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2F0D39">
        <w:rPr>
          <w:rFonts w:ascii="Times New Roman" w:hAnsi="Times New Roman"/>
          <w:sz w:val="20"/>
          <w:szCs w:val="20"/>
          <w:lang w:val="uz-Cyrl-UZ"/>
        </w:rPr>
        <w:t>ва</w:t>
      </w:r>
      <w:r w:rsidR="002F0D39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2F0D39">
        <w:rPr>
          <w:rFonts w:ascii="Times New Roman" w:hAnsi="Times New Roman"/>
          <w:sz w:val="20"/>
          <w:szCs w:val="20"/>
          <w:lang w:val="uz-Cyrl-UZ"/>
        </w:rPr>
        <w:t>маҳсулотларни</w:t>
      </w:r>
      <w:r w:rsidR="002F0D39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ту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ш</w:t>
      </w:r>
      <w:r w:rsidR="00EB347F">
        <w:rPr>
          <w:rFonts w:ascii="Times New Roman" w:hAnsi="Times New Roman"/>
          <w:sz w:val="20"/>
          <w:szCs w:val="20"/>
          <w:lang w:val="uz-Cyrl-UZ"/>
        </w:rPr>
        <w:t>ири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ш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, </w:t>
      </w:r>
      <w:r w:rsidR="00EB347F">
        <w:rPr>
          <w:rFonts w:ascii="Times New Roman" w:hAnsi="Times New Roman"/>
          <w:sz w:val="20"/>
          <w:szCs w:val="20"/>
          <w:lang w:val="uz-Cyrl-UZ"/>
        </w:rPr>
        <w:t>қабул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қили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ш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, </w:t>
      </w:r>
      <w:r w:rsidR="00EB347F">
        <w:rPr>
          <w:rFonts w:ascii="Times New Roman" w:hAnsi="Times New Roman"/>
          <w:sz w:val="20"/>
          <w:szCs w:val="20"/>
          <w:lang w:val="uz-Cyrl-UZ"/>
        </w:rPr>
        <w:t>сақла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ш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, </w:t>
      </w:r>
      <w:r w:rsidR="002F0D39">
        <w:rPr>
          <w:rFonts w:ascii="Times New Roman" w:hAnsi="Times New Roman"/>
          <w:sz w:val="20"/>
          <w:szCs w:val="20"/>
          <w:lang w:val="uz-Cyrl-UZ"/>
        </w:rPr>
        <w:t>тақсимлаш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ва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та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ш</w:t>
      </w:r>
      <w:r w:rsid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ш</w:t>
      </w:r>
      <w:r w:rsidR="002F0D39">
        <w:rPr>
          <w:rFonts w:ascii="Times New Roman" w:hAnsi="Times New Roman"/>
          <w:sz w:val="20"/>
          <w:szCs w:val="20"/>
          <w:lang w:val="uz-Cyrl-UZ"/>
        </w:rPr>
        <w:t>ни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амалга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о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ш</w:t>
      </w:r>
      <w:r w:rsidR="00EB347F">
        <w:rPr>
          <w:rFonts w:ascii="Times New Roman" w:hAnsi="Times New Roman"/>
          <w:sz w:val="20"/>
          <w:szCs w:val="20"/>
          <w:lang w:val="uz-Cyrl-UZ"/>
        </w:rPr>
        <w:t>иради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>.</w:t>
      </w:r>
    </w:p>
    <w:p w:rsidR="00297412" w:rsidRPr="00EB347F" w:rsidRDefault="00836BD3" w:rsidP="00297412">
      <w:pPr>
        <w:pStyle w:val="a4"/>
        <w:ind w:left="0"/>
        <w:jc w:val="both"/>
        <w:rPr>
          <w:rFonts w:ascii="Times New Roman" w:hAnsi="Times New Roman"/>
          <w:sz w:val="20"/>
          <w:szCs w:val="20"/>
          <w:lang w:val="uz-Cyrl-UZ"/>
        </w:rPr>
      </w:pPr>
      <w:r>
        <w:rPr>
          <w:rFonts w:ascii="Times New Roman" w:hAnsi="Times New Roman"/>
          <w:sz w:val="20"/>
          <w:szCs w:val="20"/>
          <w:lang w:val="uz-Cyrl-UZ"/>
        </w:rPr>
        <w:t>5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>.</w:t>
      </w:r>
      <w:r>
        <w:rPr>
          <w:rFonts w:ascii="Times New Roman" w:hAnsi="Times New Roman"/>
          <w:sz w:val="20"/>
          <w:szCs w:val="20"/>
          <w:lang w:val="uz-Cyrl-UZ"/>
        </w:rPr>
        <w:t>4.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7235CD">
        <w:rPr>
          <w:rFonts w:ascii="Times New Roman" w:hAnsi="Times New Roman"/>
          <w:sz w:val="20"/>
          <w:szCs w:val="20"/>
          <w:lang w:val="uz-Cyrl-UZ"/>
        </w:rPr>
        <w:t>«</w:t>
      </w:r>
      <w:r w:rsidR="005B7078">
        <w:rPr>
          <w:rFonts w:ascii="Times New Roman" w:hAnsi="Times New Roman"/>
          <w:sz w:val="20"/>
          <w:szCs w:val="20"/>
          <w:lang w:val="uz-Cyrl-UZ"/>
        </w:rPr>
        <w:t>Пудратчи</w:t>
      </w:r>
      <w:r w:rsidR="007235CD">
        <w:rPr>
          <w:rFonts w:ascii="Times New Roman" w:hAnsi="Times New Roman"/>
          <w:sz w:val="20"/>
          <w:szCs w:val="20"/>
          <w:lang w:val="uz-Cyrl-UZ"/>
        </w:rPr>
        <w:t>»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ш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пайтида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қурили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ш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майдончасида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зарур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б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ў</w:t>
      </w:r>
      <w:r w:rsidR="00EB347F">
        <w:rPr>
          <w:rFonts w:ascii="Times New Roman" w:hAnsi="Times New Roman"/>
          <w:sz w:val="20"/>
          <w:szCs w:val="20"/>
          <w:lang w:val="uz-Cyrl-UZ"/>
        </w:rPr>
        <w:t>лган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ёнғинга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қар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ш</w:t>
      </w:r>
      <w:r w:rsidR="00EB347F">
        <w:rPr>
          <w:rFonts w:ascii="Times New Roman" w:hAnsi="Times New Roman"/>
          <w:sz w:val="20"/>
          <w:szCs w:val="20"/>
          <w:lang w:val="uz-Cyrl-UZ"/>
        </w:rPr>
        <w:t>и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чоралар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ва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меҳнат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хав</w:t>
      </w:r>
      <w:r w:rsidR="00236ACC">
        <w:rPr>
          <w:rFonts w:ascii="Times New Roman" w:hAnsi="Times New Roman"/>
          <w:sz w:val="20"/>
          <w:szCs w:val="20"/>
          <w:lang w:val="uz-Cyrl-UZ"/>
        </w:rPr>
        <w:t>ф</w:t>
      </w:r>
      <w:r w:rsidR="00EB347F">
        <w:rPr>
          <w:rFonts w:ascii="Times New Roman" w:hAnsi="Times New Roman"/>
          <w:sz w:val="20"/>
          <w:szCs w:val="20"/>
          <w:lang w:val="uz-Cyrl-UZ"/>
        </w:rPr>
        <w:t>сизлиги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чораларини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амалга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о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ш</w:t>
      </w:r>
      <w:r w:rsidR="00EB347F">
        <w:rPr>
          <w:rFonts w:ascii="Times New Roman" w:hAnsi="Times New Roman"/>
          <w:sz w:val="20"/>
          <w:szCs w:val="20"/>
          <w:lang w:val="uz-Cyrl-UZ"/>
        </w:rPr>
        <w:t>ирили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ш</w:t>
      </w:r>
      <w:r w:rsidR="00EB347F">
        <w:rPr>
          <w:rFonts w:ascii="Times New Roman" w:hAnsi="Times New Roman"/>
          <w:sz w:val="20"/>
          <w:szCs w:val="20"/>
          <w:lang w:val="uz-Cyrl-UZ"/>
        </w:rPr>
        <w:t>ини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т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аъ</w:t>
      </w:r>
      <w:r w:rsidR="00EB347F">
        <w:rPr>
          <w:rFonts w:ascii="Times New Roman" w:hAnsi="Times New Roman"/>
          <w:sz w:val="20"/>
          <w:szCs w:val="20"/>
          <w:lang w:val="uz-Cyrl-UZ"/>
        </w:rPr>
        <w:t>минлайди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>.</w:t>
      </w:r>
    </w:p>
    <w:p w:rsidR="00297412" w:rsidRPr="00EB347F" w:rsidRDefault="00836BD3" w:rsidP="00297412">
      <w:pPr>
        <w:pStyle w:val="a4"/>
        <w:ind w:left="0"/>
        <w:jc w:val="both"/>
        <w:rPr>
          <w:rFonts w:ascii="Times New Roman" w:hAnsi="Times New Roman"/>
          <w:sz w:val="20"/>
          <w:szCs w:val="20"/>
          <w:lang w:val="uz-Cyrl-UZ"/>
        </w:rPr>
      </w:pPr>
      <w:r>
        <w:rPr>
          <w:rFonts w:ascii="Times New Roman" w:hAnsi="Times New Roman"/>
          <w:sz w:val="20"/>
          <w:szCs w:val="20"/>
          <w:lang w:val="uz-Cyrl-UZ"/>
        </w:rPr>
        <w:t>5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>.</w:t>
      </w:r>
      <w:r>
        <w:rPr>
          <w:rFonts w:ascii="Times New Roman" w:hAnsi="Times New Roman"/>
          <w:sz w:val="20"/>
          <w:szCs w:val="20"/>
          <w:lang w:val="uz-Cyrl-UZ"/>
        </w:rPr>
        <w:t>5.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7235CD">
        <w:rPr>
          <w:rFonts w:ascii="Times New Roman" w:hAnsi="Times New Roman"/>
          <w:sz w:val="20"/>
          <w:szCs w:val="20"/>
          <w:lang w:val="uz-Cyrl-UZ"/>
        </w:rPr>
        <w:t>«</w:t>
      </w:r>
      <w:r w:rsidR="005B7078">
        <w:rPr>
          <w:rFonts w:ascii="Times New Roman" w:hAnsi="Times New Roman"/>
          <w:sz w:val="20"/>
          <w:szCs w:val="20"/>
          <w:lang w:val="uz-Cyrl-UZ"/>
        </w:rPr>
        <w:t>Пудратчи</w:t>
      </w:r>
      <w:r w:rsidR="007235CD">
        <w:rPr>
          <w:rFonts w:ascii="Times New Roman" w:hAnsi="Times New Roman"/>
          <w:sz w:val="20"/>
          <w:szCs w:val="20"/>
          <w:lang w:val="uz-Cyrl-UZ"/>
        </w:rPr>
        <w:t>»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лойиҳа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>-</w:t>
      </w:r>
      <w:r w:rsidR="00EB347F">
        <w:rPr>
          <w:rFonts w:ascii="Times New Roman" w:hAnsi="Times New Roman"/>
          <w:sz w:val="20"/>
          <w:szCs w:val="20"/>
          <w:lang w:val="uz-Cyrl-UZ"/>
        </w:rPr>
        <w:t>смета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ҳужжатларини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олгандан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кейин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3 </w:t>
      </w:r>
      <w:r w:rsidR="00EB347F">
        <w:rPr>
          <w:rFonts w:ascii="Times New Roman" w:hAnsi="Times New Roman"/>
          <w:sz w:val="20"/>
          <w:szCs w:val="20"/>
          <w:lang w:val="uz-Cyrl-UZ"/>
        </w:rPr>
        <w:t>кун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ичида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ш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жадвалини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тақдим</w:t>
      </w:r>
      <w:r>
        <w:rPr>
          <w:rFonts w:ascii="Times New Roman" w:hAnsi="Times New Roman"/>
          <w:sz w:val="20"/>
          <w:szCs w:val="20"/>
          <w:lang w:val="uz-Cyrl-UZ"/>
        </w:rPr>
        <w:t xml:space="preserve"> этади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, </w:t>
      </w:r>
      <w:r w:rsidR="00EB347F">
        <w:rPr>
          <w:rFonts w:ascii="Times New Roman" w:hAnsi="Times New Roman"/>
          <w:sz w:val="20"/>
          <w:szCs w:val="20"/>
          <w:lang w:val="uz-Cyrl-UZ"/>
        </w:rPr>
        <w:t>т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аъ</w:t>
      </w:r>
      <w:r w:rsidR="00EB347F">
        <w:rPr>
          <w:rFonts w:ascii="Times New Roman" w:hAnsi="Times New Roman"/>
          <w:sz w:val="20"/>
          <w:szCs w:val="20"/>
          <w:lang w:val="uz-Cyrl-UZ"/>
        </w:rPr>
        <w:t>мирла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ш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ва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қурили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ш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ш</w:t>
      </w:r>
      <w:r w:rsidR="00EB347F">
        <w:rPr>
          <w:rFonts w:ascii="Times New Roman" w:hAnsi="Times New Roman"/>
          <w:sz w:val="20"/>
          <w:szCs w:val="20"/>
          <w:lang w:val="uz-Cyrl-UZ"/>
        </w:rPr>
        <w:t>лари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ў</w:t>
      </w:r>
      <w:r w:rsidR="00EB347F">
        <w:rPr>
          <w:rFonts w:ascii="Times New Roman" w:hAnsi="Times New Roman"/>
          <w:sz w:val="20"/>
          <w:szCs w:val="20"/>
          <w:lang w:val="uz-Cyrl-UZ"/>
        </w:rPr>
        <w:t>з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вақтида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ва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си</w:t>
      </w:r>
      <w:r w:rsidR="00236ACC">
        <w:rPr>
          <w:rFonts w:ascii="Times New Roman" w:hAnsi="Times New Roman"/>
          <w:sz w:val="20"/>
          <w:szCs w:val="20"/>
          <w:lang w:val="uz-Cyrl-UZ"/>
        </w:rPr>
        <w:t>ф</w:t>
      </w:r>
      <w:r w:rsidR="00EB347F">
        <w:rPr>
          <w:rFonts w:ascii="Times New Roman" w:hAnsi="Times New Roman"/>
          <w:sz w:val="20"/>
          <w:szCs w:val="20"/>
          <w:lang w:val="uz-Cyrl-UZ"/>
        </w:rPr>
        <w:t>атли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бажарили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ш</w:t>
      </w:r>
      <w:r w:rsidR="00EB347F">
        <w:rPr>
          <w:rFonts w:ascii="Times New Roman" w:hAnsi="Times New Roman"/>
          <w:sz w:val="20"/>
          <w:szCs w:val="20"/>
          <w:lang w:val="uz-Cyrl-UZ"/>
        </w:rPr>
        <w:t>ини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т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аъ</w:t>
      </w:r>
      <w:r w:rsidR="00EB347F">
        <w:rPr>
          <w:rFonts w:ascii="Times New Roman" w:hAnsi="Times New Roman"/>
          <w:sz w:val="20"/>
          <w:szCs w:val="20"/>
          <w:lang w:val="uz-Cyrl-UZ"/>
        </w:rPr>
        <w:t>минлайди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>.</w:t>
      </w:r>
    </w:p>
    <w:p w:rsidR="0058160A" w:rsidRPr="00EB347F" w:rsidRDefault="00836BD3" w:rsidP="00297412">
      <w:pPr>
        <w:pStyle w:val="a4"/>
        <w:ind w:left="0"/>
        <w:jc w:val="both"/>
        <w:rPr>
          <w:rFonts w:ascii="Times New Roman" w:hAnsi="Times New Roman"/>
          <w:sz w:val="20"/>
          <w:szCs w:val="20"/>
          <w:lang w:val="uz-Cyrl-UZ"/>
        </w:rPr>
      </w:pPr>
      <w:r>
        <w:rPr>
          <w:rFonts w:ascii="Times New Roman" w:hAnsi="Times New Roman"/>
          <w:sz w:val="20"/>
          <w:szCs w:val="20"/>
          <w:lang w:val="uz-Cyrl-UZ"/>
        </w:rPr>
        <w:t>5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>.</w:t>
      </w:r>
      <w:r>
        <w:rPr>
          <w:rFonts w:ascii="Times New Roman" w:hAnsi="Times New Roman"/>
          <w:sz w:val="20"/>
          <w:szCs w:val="20"/>
          <w:lang w:val="uz-Cyrl-UZ"/>
        </w:rPr>
        <w:t>6.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7235CD">
        <w:rPr>
          <w:rFonts w:ascii="Times New Roman" w:hAnsi="Times New Roman"/>
          <w:sz w:val="20"/>
          <w:szCs w:val="20"/>
          <w:lang w:val="uz-Cyrl-UZ"/>
        </w:rPr>
        <w:t>«</w:t>
      </w:r>
      <w:r w:rsidR="005B7078">
        <w:rPr>
          <w:rFonts w:ascii="Times New Roman" w:hAnsi="Times New Roman"/>
          <w:sz w:val="20"/>
          <w:szCs w:val="20"/>
          <w:lang w:val="uz-Cyrl-UZ"/>
        </w:rPr>
        <w:t>Пудратчи</w:t>
      </w:r>
      <w:r w:rsidR="007235CD">
        <w:rPr>
          <w:rFonts w:ascii="Times New Roman" w:hAnsi="Times New Roman"/>
          <w:sz w:val="20"/>
          <w:szCs w:val="20"/>
          <w:lang w:val="uz-Cyrl-UZ"/>
        </w:rPr>
        <w:t>»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ш</w:t>
      </w:r>
      <w:r w:rsidR="00EB347F">
        <w:rPr>
          <w:rFonts w:ascii="Times New Roman" w:hAnsi="Times New Roman"/>
          <w:sz w:val="20"/>
          <w:szCs w:val="20"/>
          <w:lang w:val="uz-Cyrl-UZ"/>
        </w:rPr>
        <w:t>ларни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тасдиқланган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лойиҳалар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, </w:t>
      </w:r>
      <w:r w:rsidR="00EB347F">
        <w:rPr>
          <w:rFonts w:ascii="Times New Roman" w:hAnsi="Times New Roman"/>
          <w:sz w:val="20"/>
          <w:szCs w:val="20"/>
          <w:lang w:val="uz-Cyrl-UZ"/>
        </w:rPr>
        <w:t>имзоланган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ҳужжатлар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, </w:t>
      </w:r>
      <w:r w:rsidR="00EB347F">
        <w:rPr>
          <w:rFonts w:ascii="Times New Roman" w:hAnsi="Times New Roman"/>
          <w:sz w:val="20"/>
          <w:szCs w:val="20"/>
          <w:lang w:val="uz-Cyrl-UZ"/>
        </w:rPr>
        <w:t>чизмалар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ва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сметаларга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муво</w:t>
      </w:r>
      <w:r w:rsidR="00236ACC">
        <w:rPr>
          <w:rFonts w:ascii="Times New Roman" w:hAnsi="Times New Roman"/>
          <w:sz w:val="20"/>
          <w:szCs w:val="20"/>
          <w:lang w:val="uz-Cyrl-UZ"/>
        </w:rPr>
        <w:t>ф</w:t>
      </w:r>
      <w:r w:rsidR="00EB347F">
        <w:rPr>
          <w:rFonts w:ascii="Times New Roman" w:hAnsi="Times New Roman"/>
          <w:sz w:val="20"/>
          <w:szCs w:val="20"/>
          <w:lang w:val="uz-Cyrl-UZ"/>
        </w:rPr>
        <w:t>иқ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, </w:t>
      </w:r>
      <w:r w:rsidR="00EB347F">
        <w:rPr>
          <w:rFonts w:ascii="Times New Roman" w:hAnsi="Times New Roman"/>
          <w:sz w:val="20"/>
          <w:szCs w:val="20"/>
          <w:lang w:val="uz-Cyrl-UZ"/>
        </w:rPr>
        <w:t>амалдаги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қурили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ш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меъёрлари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ва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қоидаларига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, 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ш</w:t>
      </w:r>
      <w:r w:rsidR="00EB347F">
        <w:rPr>
          <w:rFonts w:ascii="Times New Roman" w:hAnsi="Times New Roman"/>
          <w:sz w:val="20"/>
          <w:szCs w:val="20"/>
          <w:lang w:val="uz-Cyrl-UZ"/>
        </w:rPr>
        <w:t>унингдек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бажарилган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ш</w:t>
      </w:r>
      <w:r w:rsidR="00EB347F">
        <w:rPr>
          <w:rFonts w:ascii="Times New Roman" w:hAnsi="Times New Roman"/>
          <w:sz w:val="20"/>
          <w:szCs w:val="20"/>
          <w:lang w:val="uz-Cyrl-UZ"/>
        </w:rPr>
        <w:t>ларни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ш</w:t>
      </w:r>
      <w:r w:rsidR="00EB347F">
        <w:rPr>
          <w:rFonts w:ascii="Times New Roman" w:hAnsi="Times New Roman"/>
          <w:sz w:val="20"/>
          <w:szCs w:val="20"/>
          <w:lang w:val="uz-Cyrl-UZ"/>
        </w:rPr>
        <w:t>лаб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чиқари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ш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ва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қабул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қили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ш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қоидаларига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муво</w:t>
      </w:r>
      <w:r w:rsidR="00236ACC">
        <w:rPr>
          <w:rFonts w:ascii="Times New Roman" w:hAnsi="Times New Roman"/>
          <w:sz w:val="20"/>
          <w:szCs w:val="20"/>
          <w:lang w:val="uz-Cyrl-UZ"/>
        </w:rPr>
        <w:t>ф</w:t>
      </w:r>
      <w:r w:rsidR="00EB347F">
        <w:rPr>
          <w:rFonts w:ascii="Times New Roman" w:hAnsi="Times New Roman"/>
          <w:sz w:val="20"/>
          <w:szCs w:val="20"/>
          <w:lang w:val="uz-Cyrl-UZ"/>
        </w:rPr>
        <w:t>иқ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амалга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о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ш</w:t>
      </w:r>
      <w:r w:rsidR="00EB347F">
        <w:rPr>
          <w:rFonts w:ascii="Times New Roman" w:hAnsi="Times New Roman"/>
          <w:sz w:val="20"/>
          <w:szCs w:val="20"/>
          <w:lang w:val="uz-Cyrl-UZ"/>
        </w:rPr>
        <w:t>ирили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ш</w:t>
      </w:r>
      <w:r w:rsidR="00EB347F">
        <w:rPr>
          <w:rFonts w:ascii="Times New Roman" w:hAnsi="Times New Roman"/>
          <w:sz w:val="20"/>
          <w:szCs w:val="20"/>
          <w:lang w:val="uz-Cyrl-UZ"/>
        </w:rPr>
        <w:t>ини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ка</w:t>
      </w:r>
      <w:r w:rsidR="00236ACC">
        <w:rPr>
          <w:rFonts w:ascii="Times New Roman" w:hAnsi="Times New Roman"/>
          <w:sz w:val="20"/>
          <w:szCs w:val="20"/>
          <w:lang w:val="uz-Cyrl-UZ"/>
        </w:rPr>
        <w:t>ф</w:t>
      </w:r>
      <w:r w:rsidR="00EB347F">
        <w:rPr>
          <w:rFonts w:ascii="Times New Roman" w:hAnsi="Times New Roman"/>
          <w:sz w:val="20"/>
          <w:szCs w:val="20"/>
          <w:lang w:val="uz-Cyrl-UZ"/>
        </w:rPr>
        <w:t>олатлайди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>.</w:t>
      </w:r>
    </w:p>
    <w:p w:rsidR="0058160A" w:rsidRPr="00EB347F" w:rsidRDefault="00297412" w:rsidP="006F5960">
      <w:pPr>
        <w:pStyle w:val="a4"/>
        <w:tabs>
          <w:tab w:val="left" w:pos="426"/>
        </w:tabs>
        <w:spacing w:after="240"/>
        <w:ind w:left="0"/>
        <w:contextualSpacing w:val="0"/>
        <w:rPr>
          <w:rFonts w:ascii="Times New Roman" w:hAnsi="Times New Roman"/>
          <w:b/>
          <w:caps/>
          <w:sz w:val="20"/>
          <w:szCs w:val="20"/>
          <w:lang w:val="uz-Cyrl-UZ"/>
        </w:rPr>
      </w:pPr>
      <w:r w:rsidRPr="00297412">
        <w:rPr>
          <w:rFonts w:ascii="Times New Roman" w:hAnsi="Times New Roman"/>
          <w:b/>
          <w:caps/>
          <w:sz w:val="20"/>
          <w:szCs w:val="20"/>
          <w:lang w:val="uz-Cyrl-UZ"/>
        </w:rPr>
        <w:t>6. Буюртмачининг мажбуриятлари</w:t>
      </w:r>
    </w:p>
    <w:p w:rsidR="00297412" w:rsidRPr="00EB347F" w:rsidRDefault="00836BD3" w:rsidP="00297412">
      <w:pPr>
        <w:pStyle w:val="a4"/>
        <w:ind w:left="0"/>
        <w:jc w:val="both"/>
        <w:rPr>
          <w:rFonts w:ascii="Times New Roman" w:hAnsi="Times New Roman"/>
          <w:sz w:val="20"/>
          <w:szCs w:val="20"/>
          <w:lang w:val="uz-Cyrl-UZ"/>
        </w:rPr>
      </w:pPr>
      <w:r w:rsidRPr="00836BD3">
        <w:rPr>
          <w:rFonts w:ascii="Times New Roman" w:hAnsi="Times New Roman"/>
          <w:sz w:val="20"/>
          <w:szCs w:val="20"/>
          <w:lang w:val="uz-Cyrl-UZ"/>
        </w:rPr>
        <w:t>6.1.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7235CD">
        <w:rPr>
          <w:rFonts w:ascii="Times New Roman" w:hAnsi="Times New Roman"/>
          <w:sz w:val="20"/>
          <w:szCs w:val="20"/>
          <w:lang w:val="uz-Cyrl-UZ"/>
        </w:rPr>
        <w:t>«</w:t>
      </w:r>
      <w:r w:rsidR="005B7078">
        <w:rPr>
          <w:rFonts w:ascii="Times New Roman" w:hAnsi="Times New Roman"/>
          <w:sz w:val="20"/>
          <w:szCs w:val="20"/>
          <w:lang w:val="uz-Cyrl-UZ"/>
        </w:rPr>
        <w:t>Буюртмачи</w:t>
      </w:r>
      <w:r w:rsidR="007235CD">
        <w:rPr>
          <w:rFonts w:ascii="Times New Roman" w:hAnsi="Times New Roman"/>
          <w:sz w:val="20"/>
          <w:szCs w:val="20"/>
          <w:lang w:val="uz-Cyrl-UZ"/>
        </w:rPr>
        <w:t>»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ш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бо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ш</w:t>
      </w:r>
      <w:r w:rsidR="00EB347F">
        <w:rPr>
          <w:rFonts w:ascii="Times New Roman" w:hAnsi="Times New Roman"/>
          <w:sz w:val="20"/>
          <w:szCs w:val="20"/>
          <w:lang w:val="uz-Cyrl-UZ"/>
        </w:rPr>
        <w:t>лани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ш</w:t>
      </w:r>
      <w:r w:rsidR="00EB347F">
        <w:rPr>
          <w:rFonts w:ascii="Times New Roman" w:hAnsi="Times New Roman"/>
          <w:sz w:val="20"/>
          <w:szCs w:val="20"/>
          <w:lang w:val="uz-Cyrl-UZ"/>
        </w:rPr>
        <w:t>идан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олдин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тасдиқланган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тартибда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, </w:t>
      </w:r>
      <w:r w:rsidR="00EB347F">
        <w:rPr>
          <w:rFonts w:ascii="Times New Roman" w:hAnsi="Times New Roman"/>
          <w:sz w:val="20"/>
          <w:szCs w:val="20"/>
          <w:lang w:val="uz-Cyrl-UZ"/>
        </w:rPr>
        <w:t>лойиҳа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>-</w:t>
      </w:r>
      <w:r w:rsidR="00EB347F">
        <w:rPr>
          <w:rFonts w:ascii="Times New Roman" w:hAnsi="Times New Roman"/>
          <w:sz w:val="20"/>
          <w:szCs w:val="20"/>
          <w:lang w:val="uz-Cyrl-UZ"/>
        </w:rPr>
        <w:t>смета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ҳужжатлари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, </w:t>
      </w:r>
      <w:r w:rsidR="004374C9">
        <w:rPr>
          <w:rFonts w:ascii="Times New Roman" w:hAnsi="Times New Roman"/>
          <w:sz w:val="20"/>
          <w:szCs w:val="20"/>
          <w:lang w:val="uz-Cyrl-UZ"/>
        </w:rPr>
        <w:t xml:space="preserve">агар «варақдан» бўлса - </w:t>
      </w:r>
      <w:r w:rsidR="00EB347F">
        <w:rPr>
          <w:rFonts w:ascii="Times New Roman" w:hAnsi="Times New Roman"/>
          <w:sz w:val="20"/>
          <w:szCs w:val="20"/>
          <w:lang w:val="uz-Cyrl-UZ"/>
        </w:rPr>
        <w:t>керакли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миқдордаги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чизмалар</w:t>
      </w:r>
      <w:r w:rsidR="004374C9">
        <w:rPr>
          <w:rFonts w:ascii="Times New Roman" w:hAnsi="Times New Roman"/>
          <w:sz w:val="20"/>
          <w:szCs w:val="20"/>
          <w:lang w:val="uz-Cyrl-UZ"/>
        </w:rPr>
        <w:t>ни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 </w:t>
      </w:r>
      <w:r w:rsidR="007235CD">
        <w:rPr>
          <w:rFonts w:ascii="Times New Roman" w:hAnsi="Times New Roman"/>
          <w:sz w:val="20"/>
          <w:szCs w:val="20"/>
          <w:lang w:val="uz-Cyrl-UZ"/>
        </w:rPr>
        <w:t>«</w:t>
      </w:r>
      <w:r w:rsidR="005B7078">
        <w:rPr>
          <w:rFonts w:ascii="Times New Roman" w:hAnsi="Times New Roman"/>
          <w:sz w:val="20"/>
          <w:szCs w:val="20"/>
          <w:lang w:val="uz-Cyrl-UZ"/>
        </w:rPr>
        <w:t>Пудратчи</w:t>
      </w:r>
      <w:r w:rsidR="007235CD">
        <w:rPr>
          <w:rFonts w:ascii="Times New Roman" w:hAnsi="Times New Roman"/>
          <w:sz w:val="20"/>
          <w:szCs w:val="20"/>
          <w:lang w:val="uz-Cyrl-UZ"/>
        </w:rPr>
        <w:t>»</w:t>
      </w:r>
      <w:r w:rsidR="00EB347F">
        <w:rPr>
          <w:rFonts w:ascii="Times New Roman" w:hAnsi="Times New Roman"/>
          <w:sz w:val="20"/>
          <w:szCs w:val="20"/>
          <w:lang w:val="uz-Cyrl-UZ"/>
        </w:rPr>
        <w:t>га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ў</w:t>
      </w:r>
      <w:r w:rsidR="00EB347F">
        <w:rPr>
          <w:rFonts w:ascii="Times New Roman" w:hAnsi="Times New Roman"/>
          <w:sz w:val="20"/>
          <w:szCs w:val="20"/>
          <w:lang w:val="uz-Cyrl-UZ"/>
        </w:rPr>
        <w:t>тказади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. </w:t>
      </w:r>
      <w:r w:rsidR="007235CD">
        <w:rPr>
          <w:rFonts w:ascii="Times New Roman" w:hAnsi="Times New Roman"/>
          <w:sz w:val="20"/>
          <w:szCs w:val="20"/>
          <w:lang w:val="uz-Cyrl-UZ"/>
        </w:rPr>
        <w:t>«</w:t>
      </w:r>
      <w:r w:rsidR="005B7078">
        <w:rPr>
          <w:rFonts w:ascii="Times New Roman" w:hAnsi="Times New Roman"/>
          <w:sz w:val="20"/>
          <w:szCs w:val="20"/>
          <w:lang w:val="uz-Cyrl-UZ"/>
        </w:rPr>
        <w:t>Буюртмачи</w:t>
      </w:r>
      <w:r w:rsidR="007235CD">
        <w:rPr>
          <w:rFonts w:ascii="Times New Roman" w:hAnsi="Times New Roman"/>
          <w:sz w:val="20"/>
          <w:szCs w:val="20"/>
          <w:lang w:val="uz-Cyrl-UZ"/>
        </w:rPr>
        <w:t>»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ш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бо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ш</w:t>
      </w:r>
      <w:r w:rsidR="00EB347F">
        <w:rPr>
          <w:rFonts w:ascii="Times New Roman" w:hAnsi="Times New Roman"/>
          <w:sz w:val="20"/>
          <w:szCs w:val="20"/>
          <w:lang w:val="uz-Cyrl-UZ"/>
        </w:rPr>
        <w:t>лани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ш</w:t>
      </w:r>
      <w:r w:rsidR="00EB347F">
        <w:rPr>
          <w:rFonts w:ascii="Times New Roman" w:hAnsi="Times New Roman"/>
          <w:sz w:val="20"/>
          <w:szCs w:val="20"/>
          <w:lang w:val="uz-Cyrl-UZ"/>
        </w:rPr>
        <w:t>идан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олдин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7235CD">
        <w:rPr>
          <w:rFonts w:ascii="Times New Roman" w:hAnsi="Times New Roman"/>
          <w:sz w:val="20"/>
          <w:szCs w:val="20"/>
          <w:lang w:val="uz-Cyrl-UZ"/>
        </w:rPr>
        <w:t>«</w:t>
      </w:r>
      <w:r w:rsidR="005B7078">
        <w:rPr>
          <w:rFonts w:ascii="Times New Roman" w:hAnsi="Times New Roman"/>
          <w:sz w:val="20"/>
          <w:szCs w:val="20"/>
          <w:lang w:val="uz-Cyrl-UZ"/>
        </w:rPr>
        <w:t>Пудратчи</w:t>
      </w:r>
      <w:r w:rsidR="007235CD">
        <w:rPr>
          <w:rFonts w:ascii="Times New Roman" w:hAnsi="Times New Roman"/>
          <w:sz w:val="20"/>
          <w:szCs w:val="20"/>
          <w:lang w:val="uz-Cyrl-UZ"/>
        </w:rPr>
        <w:t>»</w:t>
      </w:r>
      <w:r w:rsidR="004374C9">
        <w:rPr>
          <w:rFonts w:ascii="Times New Roman" w:hAnsi="Times New Roman"/>
          <w:sz w:val="20"/>
          <w:szCs w:val="20"/>
          <w:lang w:val="uz-Cyrl-UZ"/>
        </w:rPr>
        <w:t xml:space="preserve">га </w:t>
      </w:r>
      <w:r w:rsid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ш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ҳажмини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тақдим</w:t>
      </w:r>
      <w:r>
        <w:rPr>
          <w:rFonts w:ascii="Times New Roman" w:hAnsi="Times New Roman"/>
          <w:sz w:val="20"/>
          <w:szCs w:val="20"/>
          <w:lang w:val="uz-Cyrl-UZ"/>
        </w:rPr>
        <w:t xml:space="preserve"> этади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ва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уларни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амалга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о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ш</w:t>
      </w:r>
      <w:r w:rsidR="00EB347F">
        <w:rPr>
          <w:rFonts w:ascii="Times New Roman" w:hAnsi="Times New Roman"/>
          <w:sz w:val="20"/>
          <w:szCs w:val="20"/>
          <w:lang w:val="uz-Cyrl-UZ"/>
        </w:rPr>
        <w:t>ири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ш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жараёнида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тасдиқланган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сметани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7235CD">
        <w:rPr>
          <w:rFonts w:ascii="Times New Roman" w:hAnsi="Times New Roman"/>
          <w:sz w:val="20"/>
          <w:szCs w:val="20"/>
          <w:lang w:val="uz-Cyrl-UZ"/>
        </w:rPr>
        <w:t>«</w:t>
      </w:r>
      <w:r w:rsidR="005B7078">
        <w:rPr>
          <w:rFonts w:ascii="Times New Roman" w:hAnsi="Times New Roman"/>
          <w:sz w:val="20"/>
          <w:szCs w:val="20"/>
          <w:lang w:val="uz-Cyrl-UZ"/>
        </w:rPr>
        <w:t>Пудратчи</w:t>
      </w:r>
      <w:r w:rsidR="007235CD">
        <w:rPr>
          <w:rFonts w:ascii="Times New Roman" w:hAnsi="Times New Roman"/>
          <w:sz w:val="20"/>
          <w:szCs w:val="20"/>
          <w:lang w:val="uz-Cyrl-UZ"/>
        </w:rPr>
        <w:t>»</w:t>
      </w:r>
      <w:r w:rsidR="004374C9">
        <w:rPr>
          <w:rFonts w:ascii="Times New Roman" w:hAnsi="Times New Roman"/>
          <w:sz w:val="20"/>
          <w:szCs w:val="20"/>
          <w:lang w:val="uz-Cyrl-UZ"/>
        </w:rPr>
        <w:t xml:space="preserve">га </w:t>
      </w:r>
      <w:r w:rsidR="00EB347F">
        <w:rPr>
          <w:rFonts w:ascii="Times New Roman" w:hAnsi="Times New Roman"/>
          <w:sz w:val="20"/>
          <w:szCs w:val="20"/>
          <w:lang w:val="uz-Cyrl-UZ"/>
        </w:rPr>
        <w:t>тақдим</w:t>
      </w:r>
      <w:r>
        <w:rPr>
          <w:rFonts w:ascii="Times New Roman" w:hAnsi="Times New Roman"/>
          <w:sz w:val="20"/>
          <w:szCs w:val="20"/>
          <w:lang w:val="uz-Cyrl-UZ"/>
        </w:rPr>
        <w:t xml:space="preserve"> этади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>.</w:t>
      </w:r>
    </w:p>
    <w:p w:rsidR="00297412" w:rsidRPr="00EB347F" w:rsidRDefault="00836BD3" w:rsidP="00297412">
      <w:pPr>
        <w:pStyle w:val="a4"/>
        <w:ind w:left="0"/>
        <w:jc w:val="both"/>
        <w:rPr>
          <w:rFonts w:ascii="Times New Roman" w:hAnsi="Times New Roman"/>
          <w:sz w:val="20"/>
          <w:szCs w:val="20"/>
          <w:lang w:val="uz-Cyrl-UZ"/>
        </w:rPr>
      </w:pPr>
      <w:r w:rsidRPr="00836BD3">
        <w:rPr>
          <w:rFonts w:ascii="Times New Roman" w:hAnsi="Times New Roman"/>
          <w:sz w:val="20"/>
          <w:szCs w:val="20"/>
          <w:lang w:val="uz-Cyrl-UZ"/>
        </w:rPr>
        <w:t>6.2.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7235CD">
        <w:rPr>
          <w:rFonts w:ascii="Times New Roman" w:hAnsi="Times New Roman"/>
          <w:sz w:val="20"/>
          <w:szCs w:val="20"/>
          <w:lang w:val="uz-Cyrl-UZ"/>
        </w:rPr>
        <w:t>«</w:t>
      </w:r>
      <w:r w:rsidR="005B7078">
        <w:rPr>
          <w:rFonts w:ascii="Times New Roman" w:hAnsi="Times New Roman"/>
          <w:sz w:val="20"/>
          <w:szCs w:val="20"/>
          <w:lang w:val="uz-Cyrl-UZ"/>
        </w:rPr>
        <w:t>Буюртмачи</w:t>
      </w:r>
      <w:r w:rsidR="007235CD">
        <w:rPr>
          <w:rFonts w:ascii="Times New Roman" w:hAnsi="Times New Roman"/>
          <w:sz w:val="20"/>
          <w:szCs w:val="20"/>
          <w:lang w:val="uz-Cyrl-UZ"/>
        </w:rPr>
        <w:t>»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7235CD">
        <w:rPr>
          <w:rFonts w:ascii="Times New Roman" w:hAnsi="Times New Roman"/>
          <w:sz w:val="20"/>
          <w:szCs w:val="20"/>
          <w:lang w:val="uz-Cyrl-UZ"/>
        </w:rPr>
        <w:t>«</w:t>
      </w:r>
      <w:r w:rsidR="005B7078" w:rsidRPr="004374C9">
        <w:rPr>
          <w:rFonts w:ascii="Times New Roman" w:hAnsi="Times New Roman"/>
          <w:sz w:val="20"/>
          <w:szCs w:val="20"/>
          <w:lang w:val="uz-Cyrl-UZ"/>
        </w:rPr>
        <w:t>Пудратчи</w:t>
      </w:r>
      <w:r w:rsidR="007235CD">
        <w:rPr>
          <w:rFonts w:ascii="Times New Roman" w:hAnsi="Times New Roman"/>
          <w:sz w:val="20"/>
          <w:szCs w:val="20"/>
          <w:lang w:val="uz-Cyrl-UZ"/>
        </w:rPr>
        <w:t>»</w:t>
      </w:r>
      <w:r w:rsidR="004374C9">
        <w:rPr>
          <w:rFonts w:ascii="Times New Roman" w:hAnsi="Times New Roman"/>
          <w:sz w:val="20"/>
          <w:szCs w:val="20"/>
          <w:lang w:val="uz-Cyrl-UZ"/>
        </w:rPr>
        <w:t>га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ш</w:t>
      </w:r>
      <w:r w:rsidR="00EB347F">
        <w:rPr>
          <w:rFonts w:ascii="Times New Roman" w:hAnsi="Times New Roman"/>
          <w:sz w:val="20"/>
          <w:szCs w:val="20"/>
          <w:lang w:val="uz-Cyrl-UZ"/>
        </w:rPr>
        <w:t>ни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бажари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ш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учун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кели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ш</w:t>
      </w:r>
      <w:r w:rsidR="00EB347F">
        <w:rPr>
          <w:rFonts w:ascii="Times New Roman" w:hAnsi="Times New Roman"/>
          <w:sz w:val="20"/>
          <w:szCs w:val="20"/>
          <w:lang w:val="uz-Cyrl-UZ"/>
        </w:rPr>
        <w:t>илган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т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аъ</w:t>
      </w:r>
      <w:r w:rsidR="00EB347F">
        <w:rPr>
          <w:rFonts w:ascii="Times New Roman" w:hAnsi="Times New Roman"/>
          <w:sz w:val="20"/>
          <w:szCs w:val="20"/>
          <w:lang w:val="uz-Cyrl-UZ"/>
        </w:rPr>
        <w:t>мирла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ш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майдонини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тақдим</w:t>
      </w:r>
      <w:r>
        <w:rPr>
          <w:rFonts w:ascii="Times New Roman" w:hAnsi="Times New Roman"/>
          <w:sz w:val="20"/>
          <w:szCs w:val="20"/>
          <w:lang w:val="uz-Cyrl-UZ"/>
        </w:rPr>
        <w:t xml:space="preserve"> этади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>.</w:t>
      </w:r>
    </w:p>
    <w:p w:rsidR="00297412" w:rsidRPr="00EB347F" w:rsidRDefault="00836BD3" w:rsidP="00297412">
      <w:pPr>
        <w:pStyle w:val="a4"/>
        <w:ind w:left="0"/>
        <w:jc w:val="both"/>
        <w:rPr>
          <w:rFonts w:ascii="Times New Roman" w:hAnsi="Times New Roman"/>
          <w:sz w:val="20"/>
          <w:szCs w:val="20"/>
          <w:lang w:val="uz-Cyrl-UZ"/>
        </w:rPr>
      </w:pPr>
      <w:r w:rsidRPr="00836BD3">
        <w:rPr>
          <w:rFonts w:ascii="Times New Roman" w:hAnsi="Times New Roman"/>
          <w:sz w:val="20"/>
          <w:szCs w:val="20"/>
          <w:lang w:val="uz-Cyrl-UZ"/>
        </w:rPr>
        <w:t>6.3.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Қурили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ш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ш</w:t>
      </w:r>
      <w:r w:rsidR="00EB347F">
        <w:rPr>
          <w:rFonts w:ascii="Times New Roman" w:hAnsi="Times New Roman"/>
          <w:sz w:val="20"/>
          <w:szCs w:val="20"/>
          <w:lang w:val="uz-Cyrl-UZ"/>
        </w:rPr>
        <w:t>лари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бо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ш</w:t>
      </w:r>
      <w:r w:rsidR="00EB347F">
        <w:rPr>
          <w:rFonts w:ascii="Times New Roman" w:hAnsi="Times New Roman"/>
          <w:sz w:val="20"/>
          <w:szCs w:val="20"/>
          <w:lang w:val="uz-Cyrl-UZ"/>
        </w:rPr>
        <w:t>лани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ш</w:t>
      </w:r>
      <w:r w:rsidR="00EB347F">
        <w:rPr>
          <w:rFonts w:ascii="Times New Roman" w:hAnsi="Times New Roman"/>
          <w:sz w:val="20"/>
          <w:szCs w:val="20"/>
          <w:lang w:val="uz-Cyrl-UZ"/>
        </w:rPr>
        <w:t>идан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олдин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7235CD">
        <w:rPr>
          <w:rFonts w:ascii="Times New Roman" w:hAnsi="Times New Roman"/>
          <w:sz w:val="20"/>
          <w:szCs w:val="20"/>
          <w:lang w:val="uz-Cyrl-UZ"/>
        </w:rPr>
        <w:t>«</w:t>
      </w:r>
      <w:r w:rsidR="005B7078">
        <w:rPr>
          <w:rFonts w:ascii="Times New Roman" w:hAnsi="Times New Roman"/>
          <w:sz w:val="20"/>
          <w:szCs w:val="20"/>
          <w:lang w:val="uz-Cyrl-UZ"/>
        </w:rPr>
        <w:t>Буюртмачи</w:t>
      </w:r>
      <w:r w:rsidR="007235CD">
        <w:rPr>
          <w:rFonts w:ascii="Times New Roman" w:hAnsi="Times New Roman"/>
          <w:sz w:val="20"/>
          <w:szCs w:val="20"/>
          <w:lang w:val="uz-Cyrl-UZ"/>
        </w:rPr>
        <w:t>»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мебел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, </w:t>
      </w:r>
      <w:r w:rsidR="00EB347F">
        <w:rPr>
          <w:rFonts w:ascii="Times New Roman" w:hAnsi="Times New Roman"/>
          <w:sz w:val="20"/>
          <w:szCs w:val="20"/>
          <w:lang w:val="uz-Cyrl-UZ"/>
        </w:rPr>
        <w:t>ускуналар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ва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инвентарлардан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озод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қилинган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об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ъе</w:t>
      </w:r>
      <w:r w:rsidR="00EB347F">
        <w:rPr>
          <w:rFonts w:ascii="Times New Roman" w:hAnsi="Times New Roman"/>
          <w:sz w:val="20"/>
          <w:szCs w:val="20"/>
          <w:lang w:val="uz-Cyrl-UZ"/>
        </w:rPr>
        <w:t>ктни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7235CD">
        <w:rPr>
          <w:rFonts w:ascii="Times New Roman" w:hAnsi="Times New Roman"/>
          <w:sz w:val="20"/>
          <w:szCs w:val="20"/>
          <w:lang w:val="uz-Cyrl-UZ"/>
        </w:rPr>
        <w:t>«</w:t>
      </w:r>
      <w:r w:rsidR="005B7078">
        <w:rPr>
          <w:rFonts w:ascii="Times New Roman" w:hAnsi="Times New Roman"/>
          <w:sz w:val="20"/>
          <w:szCs w:val="20"/>
          <w:lang w:val="uz-Cyrl-UZ"/>
        </w:rPr>
        <w:t>Пудратчи</w:t>
      </w:r>
      <w:r w:rsidR="007235CD">
        <w:rPr>
          <w:rFonts w:ascii="Times New Roman" w:hAnsi="Times New Roman"/>
          <w:sz w:val="20"/>
          <w:szCs w:val="20"/>
          <w:lang w:val="uz-Cyrl-UZ"/>
        </w:rPr>
        <w:t>»</w:t>
      </w:r>
      <w:r w:rsidR="00EB347F">
        <w:rPr>
          <w:rFonts w:ascii="Times New Roman" w:hAnsi="Times New Roman"/>
          <w:sz w:val="20"/>
          <w:szCs w:val="20"/>
          <w:lang w:val="uz-Cyrl-UZ"/>
        </w:rPr>
        <w:t>га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тақдим</w:t>
      </w:r>
      <w:r>
        <w:rPr>
          <w:rFonts w:ascii="Times New Roman" w:hAnsi="Times New Roman"/>
          <w:sz w:val="20"/>
          <w:szCs w:val="20"/>
          <w:lang w:val="uz-Cyrl-UZ"/>
        </w:rPr>
        <w:t xml:space="preserve"> этади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>.</w:t>
      </w:r>
    </w:p>
    <w:p w:rsidR="00FF6B67" w:rsidRPr="00EB347F" w:rsidRDefault="00836BD3" w:rsidP="00297412">
      <w:pPr>
        <w:pStyle w:val="a4"/>
        <w:ind w:left="0"/>
        <w:jc w:val="both"/>
        <w:rPr>
          <w:rFonts w:ascii="Times New Roman" w:hAnsi="Times New Roman"/>
          <w:sz w:val="20"/>
          <w:szCs w:val="20"/>
          <w:lang w:val="uz-Cyrl-UZ"/>
        </w:rPr>
      </w:pPr>
      <w:r w:rsidRPr="00836BD3">
        <w:rPr>
          <w:rFonts w:ascii="Times New Roman" w:hAnsi="Times New Roman"/>
          <w:sz w:val="20"/>
          <w:szCs w:val="20"/>
          <w:lang w:val="uz-Cyrl-UZ"/>
        </w:rPr>
        <w:t>6.4.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7235CD">
        <w:rPr>
          <w:rFonts w:ascii="Times New Roman" w:hAnsi="Times New Roman"/>
          <w:sz w:val="20"/>
          <w:szCs w:val="20"/>
          <w:lang w:val="uz-Cyrl-UZ"/>
        </w:rPr>
        <w:t>«</w:t>
      </w:r>
      <w:r w:rsidR="005B7078">
        <w:rPr>
          <w:rFonts w:ascii="Times New Roman" w:hAnsi="Times New Roman"/>
          <w:sz w:val="20"/>
          <w:szCs w:val="20"/>
          <w:lang w:val="uz-Cyrl-UZ"/>
        </w:rPr>
        <w:t>Буюртмачи</w:t>
      </w:r>
      <w:r w:rsidR="007235CD">
        <w:rPr>
          <w:rFonts w:ascii="Times New Roman" w:hAnsi="Times New Roman"/>
          <w:sz w:val="20"/>
          <w:szCs w:val="20"/>
          <w:lang w:val="uz-Cyrl-UZ"/>
        </w:rPr>
        <w:t>»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жорий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ойнинг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25-</w:t>
      </w:r>
      <w:r w:rsidR="00EB347F">
        <w:rPr>
          <w:rFonts w:ascii="Times New Roman" w:hAnsi="Times New Roman"/>
          <w:sz w:val="20"/>
          <w:szCs w:val="20"/>
          <w:lang w:val="uz-Cyrl-UZ"/>
        </w:rPr>
        <w:t>кунигача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7235CD">
        <w:rPr>
          <w:rFonts w:ascii="Times New Roman" w:hAnsi="Times New Roman"/>
          <w:sz w:val="20"/>
          <w:szCs w:val="20"/>
          <w:lang w:val="uz-Cyrl-UZ"/>
        </w:rPr>
        <w:t>«</w:t>
      </w:r>
      <w:r w:rsidR="005B7078">
        <w:rPr>
          <w:rFonts w:ascii="Times New Roman" w:hAnsi="Times New Roman"/>
          <w:sz w:val="20"/>
          <w:szCs w:val="20"/>
          <w:lang w:val="uz-Cyrl-UZ"/>
        </w:rPr>
        <w:t>Пудратчи</w:t>
      </w:r>
      <w:r w:rsidR="007235CD">
        <w:rPr>
          <w:rFonts w:ascii="Times New Roman" w:hAnsi="Times New Roman"/>
          <w:sz w:val="20"/>
          <w:szCs w:val="20"/>
          <w:lang w:val="uz-Cyrl-UZ"/>
        </w:rPr>
        <w:t>»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томонидан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бажарилган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ш</w:t>
      </w:r>
      <w:r w:rsidR="00EB347F">
        <w:rPr>
          <w:rFonts w:ascii="Times New Roman" w:hAnsi="Times New Roman"/>
          <w:sz w:val="20"/>
          <w:szCs w:val="20"/>
          <w:lang w:val="uz-Cyrl-UZ"/>
        </w:rPr>
        <w:t>ларнинг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қабул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қилини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ш</w:t>
      </w:r>
      <w:r w:rsidR="00EB347F">
        <w:rPr>
          <w:rFonts w:ascii="Times New Roman" w:hAnsi="Times New Roman"/>
          <w:sz w:val="20"/>
          <w:szCs w:val="20"/>
          <w:lang w:val="uz-Cyrl-UZ"/>
        </w:rPr>
        <w:t>ини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т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аъ</w:t>
      </w:r>
      <w:r w:rsidR="00EB347F">
        <w:rPr>
          <w:rFonts w:ascii="Times New Roman" w:hAnsi="Times New Roman"/>
          <w:sz w:val="20"/>
          <w:szCs w:val="20"/>
          <w:lang w:val="uz-Cyrl-UZ"/>
        </w:rPr>
        <w:t>минлайди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, 3 </w:t>
      </w:r>
      <w:r w:rsidR="00EB347F">
        <w:rPr>
          <w:rFonts w:ascii="Times New Roman" w:hAnsi="Times New Roman"/>
          <w:sz w:val="20"/>
          <w:szCs w:val="20"/>
          <w:lang w:val="uz-Cyrl-UZ"/>
        </w:rPr>
        <w:t>кун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ичида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ҳисоб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>-</w:t>
      </w:r>
      <w:r w:rsidR="00EB347F">
        <w:rPr>
          <w:rFonts w:ascii="Times New Roman" w:hAnsi="Times New Roman"/>
          <w:sz w:val="20"/>
          <w:szCs w:val="20"/>
          <w:lang w:val="uz-Cyrl-UZ"/>
        </w:rPr>
        <w:t>китобларни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тек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ш</w:t>
      </w:r>
      <w:r w:rsidR="00EB347F">
        <w:rPr>
          <w:rFonts w:ascii="Times New Roman" w:hAnsi="Times New Roman"/>
          <w:sz w:val="20"/>
          <w:szCs w:val="20"/>
          <w:lang w:val="uz-Cyrl-UZ"/>
        </w:rPr>
        <w:t>иради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ва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расмийла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ш</w:t>
      </w:r>
      <w:r w:rsidR="00EB347F">
        <w:rPr>
          <w:rFonts w:ascii="Times New Roman" w:hAnsi="Times New Roman"/>
          <w:sz w:val="20"/>
          <w:szCs w:val="20"/>
          <w:lang w:val="uz-Cyrl-UZ"/>
        </w:rPr>
        <w:t>тиради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>.</w:t>
      </w:r>
    </w:p>
    <w:p w:rsidR="00FF6B67" w:rsidRPr="00EB347F" w:rsidRDefault="00297412" w:rsidP="006F5960">
      <w:pPr>
        <w:pStyle w:val="a4"/>
        <w:spacing w:after="240"/>
        <w:ind w:left="0"/>
        <w:contextualSpacing w:val="0"/>
        <w:rPr>
          <w:rFonts w:ascii="Times New Roman" w:hAnsi="Times New Roman"/>
          <w:b/>
          <w:caps/>
          <w:sz w:val="20"/>
          <w:szCs w:val="20"/>
          <w:lang w:val="uz-Cyrl-UZ"/>
        </w:rPr>
      </w:pPr>
      <w:r w:rsidRPr="00297412">
        <w:rPr>
          <w:rFonts w:ascii="Times New Roman" w:hAnsi="Times New Roman"/>
          <w:b/>
          <w:caps/>
          <w:sz w:val="20"/>
          <w:szCs w:val="20"/>
          <w:lang w:val="uz-Cyrl-UZ"/>
        </w:rPr>
        <w:t>7. Томонларнинг жавобгарлиги</w:t>
      </w:r>
    </w:p>
    <w:p w:rsidR="00297412" w:rsidRPr="00EB347F" w:rsidRDefault="00836BD3" w:rsidP="00297412">
      <w:pPr>
        <w:pStyle w:val="a4"/>
        <w:ind w:left="0"/>
        <w:jc w:val="both"/>
        <w:rPr>
          <w:rFonts w:ascii="Times New Roman" w:hAnsi="Times New Roman"/>
          <w:sz w:val="20"/>
          <w:szCs w:val="20"/>
          <w:lang w:val="uz-Cyrl-UZ"/>
        </w:rPr>
      </w:pPr>
      <w:r w:rsidRPr="00836BD3">
        <w:rPr>
          <w:rFonts w:ascii="Times New Roman" w:hAnsi="Times New Roman"/>
          <w:sz w:val="20"/>
          <w:szCs w:val="20"/>
          <w:lang w:val="uz-Cyrl-UZ"/>
        </w:rPr>
        <w:t>7.1.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У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ш</w:t>
      </w:r>
      <w:r w:rsidR="00EB347F">
        <w:rPr>
          <w:rFonts w:ascii="Times New Roman" w:hAnsi="Times New Roman"/>
          <w:sz w:val="20"/>
          <w:szCs w:val="20"/>
          <w:lang w:val="uz-Cyrl-UZ"/>
        </w:rPr>
        <w:t>бу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Ш</w:t>
      </w:r>
      <w:r w:rsidR="00EB347F">
        <w:rPr>
          <w:rFonts w:ascii="Times New Roman" w:hAnsi="Times New Roman"/>
          <w:sz w:val="20"/>
          <w:szCs w:val="20"/>
          <w:lang w:val="uz-Cyrl-UZ"/>
        </w:rPr>
        <w:t>артнома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б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ў</w:t>
      </w:r>
      <w:r w:rsidR="00EB347F">
        <w:rPr>
          <w:rFonts w:ascii="Times New Roman" w:hAnsi="Times New Roman"/>
          <w:sz w:val="20"/>
          <w:szCs w:val="20"/>
          <w:lang w:val="uz-Cyrl-UZ"/>
        </w:rPr>
        <w:t>йича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мажбуриятларни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бажармаган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ёки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лозим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даражада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бажармаган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тақдирда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, </w:t>
      </w:r>
      <w:r w:rsidR="007235CD">
        <w:rPr>
          <w:rFonts w:ascii="Times New Roman" w:hAnsi="Times New Roman"/>
          <w:sz w:val="20"/>
          <w:szCs w:val="20"/>
          <w:lang w:val="uz-Cyrl-UZ"/>
        </w:rPr>
        <w:t>«</w:t>
      </w:r>
      <w:r w:rsidR="00EB347F" w:rsidRPr="00236ACC">
        <w:rPr>
          <w:rFonts w:ascii="Times New Roman" w:hAnsi="Times New Roman"/>
          <w:caps/>
          <w:sz w:val="20"/>
          <w:szCs w:val="20"/>
          <w:lang w:val="uz-Cyrl-UZ"/>
        </w:rPr>
        <w:t>Буюртмачи</w:t>
      </w:r>
      <w:r w:rsidR="007235CD">
        <w:rPr>
          <w:rFonts w:ascii="Times New Roman" w:hAnsi="Times New Roman"/>
          <w:sz w:val="20"/>
          <w:szCs w:val="20"/>
          <w:lang w:val="uz-Cyrl-UZ"/>
        </w:rPr>
        <w:t>»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ва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7235CD">
        <w:rPr>
          <w:rFonts w:ascii="Times New Roman" w:hAnsi="Times New Roman"/>
          <w:sz w:val="20"/>
          <w:szCs w:val="20"/>
          <w:lang w:val="uz-Cyrl-UZ"/>
        </w:rPr>
        <w:t>«</w:t>
      </w:r>
      <w:r w:rsidR="00EB347F">
        <w:rPr>
          <w:rFonts w:ascii="Times New Roman" w:hAnsi="Times New Roman"/>
          <w:sz w:val="20"/>
          <w:szCs w:val="20"/>
          <w:lang w:val="uz-Cyrl-UZ"/>
        </w:rPr>
        <w:t>ПУДРАТЧИ</w:t>
      </w:r>
      <w:r w:rsidR="007235CD">
        <w:rPr>
          <w:rFonts w:ascii="Times New Roman" w:hAnsi="Times New Roman"/>
          <w:sz w:val="20"/>
          <w:szCs w:val="20"/>
          <w:lang w:val="uz-Cyrl-UZ"/>
        </w:rPr>
        <w:t>»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6947F3">
        <w:rPr>
          <w:rFonts w:ascii="Times New Roman" w:hAnsi="Times New Roman"/>
          <w:sz w:val="20"/>
          <w:szCs w:val="20"/>
          <w:lang w:val="uz-Cyrl-UZ"/>
        </w:rPr>
        <w:t>ЎзР</w:t>
      </w:r>
      <w:r w:rsidR="00EB347F">
        <w:rPr>
          <w:rFonts w:ascii="Times New Roman" w:hAnsi="Times New Roman"/>
          <w:sz w:val="20"/>
          <w:szCs w:val="20"/>
          <w:lang w:val="uz-Cyrl-UZ"/>
        </w:rPr>
        <w:t>нинг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7235CD">
        <w:rPr>
          <w:rFonts w:ascii="Times New Roman" w:hAnsi="Times New Roman"/>
          <w:sz w:val="20"/>
          <w:szCs w:val="20"/>
          <w:lang w:val="uz-Cyrl-UZ"/>
        </w:rPr>
        <w:t>«</w:t>
      </w:r>
      <w:r w:rsidR="00EB347F">
        <w:rPr>
          <w:rFonts w:ascii="Times New Roman" w:hAnsi="Times New Roman"/>
          <w:sz w:val="20"/>
          <w:szCs w:val="20"/>
          <w:lang w:val="uz-Cyrl-UZ"/>
        </w:rPr>
        <w:t>Х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ў</w:t>
      </w:r>
      <w:r w:rsidR="00EB347F">
        <w:rPr>
          <w:rFonts w:ascii="Times New Roman" w:hAnsi="Times New Roman"/>
          <w:sz w:val="20"/>
          <w:szCs w:val="20"/>
          <w:lang w:val="uz-Cyrl-UZ"/>
        </w:rPr>
        <w:t>жалик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юритувчи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суб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ъе</w:t>
      </w:r>
      <w:r w:rsidR="00EB347F">
        <w:rPr>
          <w:rFonts w:ascii="Times New Roman" w:hAnsi="Times New Roman"/>
          <w:sz w:val="20"/>
          <w:szCs w:val="20"/>
          <w:lang w:val="uz-Cyrl-UZ"/>
        </w:rPr>
        <w:t>ктлар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236ACC">
        <w:rPr>
          <w:rFonts w:ascii="Times New Roman" w:hAnsi="Times New Roman"/>
          <w:sz w:val="20"/>
          <w:szCs w:val="20"/>
          <w:lang w:val="uz-Cyrl-UZ"/>
        </w:rPr>
        <w:t>ф</w:t>
      </w:r>
      <w:r w:rsidR="00EB347F">
        <w:rPr>
          <w:rFonts w:ascii="Times New Roman" w:hAnsi="Times New Roman"/>
          <w:sz w:val="20"/>
          <w:szCs w:val="20"/>
          <w:lang w:val="uz-Cyrl-UZ"/>
        </w:rPr>
        <w:t>аолиятининг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ш</w:t>
      </w:r>
      <w:r w:rsidR="00EB347F">
        <w:rPr>
          <w:rFonts w:ascii="Times New Roman" w:hAnsi="Times New Roman"/>
          <w:sz w:val="20"/>
          <w:szCs w:val="20"/>
          <w:lang w:val="uz-Cyrl-UZ"/>
        </w:rPr>
        <w:t>артномавий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>-</w:t>
      </w:r>
      <w:r w:rsidR="00EB347F">
        <w:rPr>
          <w:rFonts w:ascii="Times New Roman" w:hAnsi="Times New Roman"/>
          <w:sz w:val="20"/>
          <w:szCs w:val="20"/>
          <w:lang w:val="uz-Cyrl-UZ"/>
        </w:rPr>
        <w:t>ҳуқуқий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асослари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т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ў</w:t>
      </w:r>
      <w:r w:rsidR="00EB347F">
        <w:rPr>
          <w:rFonts w:ascii="Times New Roman" w:hAnsi="Times New Roman"/>
          <w:sz w:val="20"/>
          <w:szCs w:val="20"/>
          <w:lang w:val="uz-Cyrl-UZ"/>
        </w:rPr>
        <w:t>ғрисида</w:t>
      </w:r>
      <w:r w:rsidR="007235CD">
        <w:rPr>
          <w:rFonts w:ascii="Times New Roman" w:hAnsi="Times New Roman"/>
          <w:sz w:val="20"/>
          <w:szCs w:val="20"/>
          <w:lang w:val="uz-Cyrl-UZ"/>
        </w:rPr>
        <w:t>»</w:t>
      </w:r>
      <w:r w:rsidR="00EB347F">
        <w:rPr>
          <w:rFonts w:ascii="Times New Roman" w:hAnsi="Times New Roman"/>
          <w:sz w:val="20"/>
          <w:szCs w:val="20"/>
          <w:lang w:val="uz-Cyrl-UZ"/>
        </w:rPr>
        <w:t>ги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Қонунига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муво</w:t>
      </w:r>
      <w:r w:rsidR="00236ACC">
        <w:rPr>
          <w:rFonts w:ascii="Times New Roman" w:hAnsi="Times New Roman"/>
          <w:sz w:val="20"/>
          <w:szCs w:val="20"/>
          <w:lang w:val="uz-Cyrl-UZ"/>
        </w:rPr>
        <w:t>ф</w:t>
      </w:r>
      <w:r w:rsidR="00EB347F">
        <w:rPr>
          <w:rFonts w:ascii="Times New Roman" w:hAnsi="Times New Roman"/>
          <w:sz w:val="20"/>
          <w:szCs w:val="20"/>
          <w:lang w:val="uz-Cyrl-UZ"/>
        </w:rPr>
        <w:t>иқ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мулкий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жавобгарликни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ў</w:t>
      </w:r>
      <w:r w:rsidR="00EB347F">
        <w:rPr>
          <w:rFonts w:ascii="Times New Roman" w:hAnsi="Times New Roman"/>
          <w:sz w:val="20"/>
          <w:szCs w:val="20"/>
          <w:lang w:val="uz-Cyrl-UZ"/>
        </w:rPr>
        <w:t>з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зиммаларига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оладилар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, </w:t>
      </w:r>
      <w:r w:rsidR="006947F3">
        <w:rPr>
          <w:rFonts w:ascii="Times New Roman" w:hAnsi="Times New Roman"/>
          <w:sz w:val="20"/>
          <w:szCs w:val="20"/>
          <w:lang w:val="uz-Cyrl-UZ"/>
        </w:rPr>
        <w:t xml:space="preserve">ЎзРВМнинг 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12.09.2003 </w:t>
      </w:r>
      <w:r w:rsidR="00EB347F">
        <w:rPr>
          <w:rFonts w:ascii="Times New Roman" w:hAnsi="Times New Roman"/>
          <w:sz w:val="20"/>
          <w:szCs w:val="20"/>
          <w:lang w:val="uz-Cyrl-UZ"/>
        </w:rPr>
        <w:t>йилдаги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395-</w:t>
      </w:r>
      <w:r w:rsidR="00EB347F">
        <w:rPr>
          <w:rFonts w:ascii="Times New Roman" w:hAnsi="Times New Roman"/>
          <w:sz w:val="20"/>
          <w:szCs w:val="20"/>
          <w:lang w:val="uz-Cyrl-UZ"/>
        </w:rPr>
        <w:t>сон</w:t>
      </w:r>
      <w:r w:rsidR="006947F3">
        <w:rPr>
          <w:rFonts w:ascii="Times New Roman" w:hAnsi="Times New Roman"/>
          <w:sz w:val="20"/>
          <w:szCs w:val="20"/>
          <w:lang w:val="uz-Cyrl-UZ"/>
        </w:rPr>
        <w:t xml:space="preserve"> Қарори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>.</w:t>
      </w:r>
    </w:p>
    <w:p w:rsidR="00297412" w:rsidRPr="00EB347F" w:rsidRDefault="00836BD3" w:rsidP="00297412">
      <w:pPr>
        <w:pStyle w:val="a4"/>
        <w:ind w:left="0"/>
        <w:jc w:val="both"/>
        <w:rPr>
          <w:rFonts w:ascii="Times New Roman" w:hAnsi="Times New Roman"/>
          <w:sz w:val="20"/>
          <w:szCs w:val="20"/>
          <w:lang w:val="uz-Cyrl-UZ"/>
        </w:rPr>
      </w:pPr>
      <w:r w:rsidRPr="00836BD3">
        <w:rPr>
          <w:rFonts w:ascii="Times New Roman" w:hAnsi="Times New Roman"/>
          <w:sz w:val="20"/>
          <w:szCs w:val="20"/>
          <w:lang w:val="uz-Cyrl-UZ"/>
        </w:rPr>
        <w:t>7.2.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Т</w:t>
      </w:r>
      <w:r w:rsidR="006947F3">
        <w:rPr>
          <w:rFonts w:ascii="Times New Roman" w:hAnsi="Times New Roman"/>
          <w:sz w:val="20"/>
          <w:szCs w:val="20"/>
          <w:lang w:val="uz-Cyrl-UZ"/>
        </w:rPr>
        <w:t>айёр ҳолдаги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об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ъе</w:t>
      </w:r>
      <w:r w:rsidR="00EB347F">
        <w:rPr>
          <w:rFonts w:ascii="Times New Roman" w:hAnsi="Times New Roman"/>
          <w:sz w:val="20"/>
          <w:szCs w:val="20"/>
          <w:lang w:val="uz-Cyrl-UZ"/>
        </w:rPr>
        <w:t>ктни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қабул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қили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ш</w:t>
      </w:r>
      <w:r w:rsidR="00EB347F">
        <w:rPr>
          <w:rFonts w:ascii="Times New Roman" w:hAnsi="Times New Roman"/>
          <w:sz w:val="20"/>
          <w:szCs w:val="20"/>
          <w:lang w:val="uz-Cyrl-UZ"/>
        </w:rPr>
        <w:t>ни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кечиктиргани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учун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7235CD">
        <w:rPr>
          <w:rFonts w:ascii="Times New Roman" w:hAnsi="Times New Roman"/>
          <w:sz w:val="20"/>
          <w:szCs w:val="20"/>
          <w:lang w:val="uz-Cyrl-UZ"/>
        </w:rPr>
        <w:t>«</w:t>
      </w:r>
      <w:r w:rsidR="00EB347F">
        <w:rPr>
          <w:rFonts w:ascii="Times New Roman" w:hAnsi="Times New Roman"/>
          <w:sz w:val="20"/>
          <w:szCs w:val="20"/>
          <w:lang w:val="uz-Cyrl-UZ"/>
        </w:rPr>
        <w:t>БУЮРТМАЧИ</w:t>
      </w:r>
      <w:r w:rsidR="007235CD">
        <w:rPr>
          <w:rFonts w:ascii="Times New Roman" w:hAnsi="Times New Roman"/>
          <w:sz w:val="20"/>
          <w:szCs w:val="20"/>
          <w:lang w:val="uz-Cyrl-UZ"/>
        </w:rPr>
        <w:t>»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7235CD">
        <w:rPr>
          <w:rFonts w:ascii="Times New Roman" w:hAnsi="Times New Roman"/>
          <w:sz w:val="20"/>
          <w:szCs w:val="20"/>
          <w:lang w:val="uz-Cyrl-UZ"/>
        </w:rPr>
        <w:t>«</w:t>
      </w:r>
      <w:r w:rsidR="00236ACC">
        <w:rPr>
          <w:rFonts w:ascii="Times New Roman" w:hAnsi="Times New Roman"/>
          <w:sz w:val="20"/>
          <w:szCs w:val="20"/>
          <w:lang w:val="uz-Cyrl-UZ"/>
        </w:rPr>
        <w:t>ПУДРАТЧИ</w:t>
      </w:r>
      <w:r w:rsidR="007235CD">
        <w:rPr>
          <w:rFonts w:ascii="Times New Roman" w:hAnsi="Times New Roman"/>
          <w:sz w:val="20"/>
          <w:szCs w:val="20"/>
          <w:lang w:val="uz-Cyrl-UZ"/>
        </w:rPr>
        <w:t>»</w:t>
      </w:r>
      <w:r w:rsidR="00236ACC">
        <w:rPr>
          <w:rFonts w:ascii="Times New Roman" w:hAnsi="Times New Roman"/>
          <w:sz w:val="20"/>
          <w:szCs w:val="20"/>
          <w:lang w:val="uz-Cyrl-UZ"/>
        </w:rPr>
        <w:t>га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ҳар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бир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кечик</w:t>
      </w:r>
      <w:r w:rsidR="006947F3">
        <w:rPr>
          <w:rFonts w:ascii="Times New Roman" w:hAnsi="Times New Roman"/>
          <w:sz w:val="20"/>
          <w:szCs w:val="20"/>
          <w:lang w:val="uz-Cyrl-UZ"/>
        </w:rPr>
        <w:t>кан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кун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учун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асосий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ш</w:t>
      </w:r>
      <w:r w:rsidR="00EB347F">
        <w:rPr>
          <w:rFonts w:ascii="Times New Roman" w:hAnsi="Times New Roman"/>
          <w:sz w:val="20"/>
          <w:szCs w:val="20"/>
          <w:lang w:val="uz-Cyrl-UZ"/>
        </w:rPr>
        <w:t>артнома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нархининг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0,1% </w:t>
      </w:r>
      <w:r w:rsidR="00EB347F">
        <w:rPr>
          <w:rFonts w:ascii="Times New Roman" w:hAnsi="Times New Roman"/>
          <w:sz w:val="20"/>
          <w:szCs w:val="20"/>
          <w:lang w:val="uz-Cyrl-UZ"/>
        </w:rPr>
        <w:t>миқдорида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, </w:t>
      </w:r>
      <w:r w:rsidR="00EB347F">
        <w:rPr>
          <w:rFonts w:ascii="Times New Roman" w:hAnsi="Times New Roman"/>
          <w:sz w:val="20"/>
          <w:szCs w:val="20"/>
          <w:lang w:val="uz-Cyrl-UZ"/>
        </w:rPr>
        <w:t>лекин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6947F3" w:rsidRPr="00EB347F">
        <w:rPr>
          <w:rFonts w:ascii="Times New Roman" w:hAnsi="Times New Roman"/>
          <w:sz w:val="20"/>
          <w:szCs w:val="20"/>
          <w:lang w:val="uz-Cyrl-UZ"/>
        </w:rPr>
        <w:t>ш</w:t>
      </w:r>
      <w:r w:rsidR="006947F3">
        <w:rPr>
          <w:rFonts w:ascii="Times New Roman" w:hAnsi="Times New Roman"/>
          <w:sz w:val="20"/>
          <w:szCs w:val="20"/>
          <w:lang w:val="uz-Cyrl-UZ"/>
        </w:rPr>
        <w:t>артнома</w:t>
      </w:r>
      <w:r w:rsidR="006947F3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6947F3">
        <w:rPr>
          <w:rFonts w:ascii="Times New Roman" w:hAnsi="Times New Roman"/>
          <w:sz w:val="20"/>
          <w:szCs w:val="20"/>
          <w:lang w:val="uz-Cyrl-UZ"/>
        </w:rPr>
        <w:t>миқдорининг</w:t>
      </w:r>
      <w:r w:rsidR="006947F3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50 </w:t>
      </w:r>
      <w:r w:rsidR="00236ACC">
        <w:rPr>
          <w:rFonts w:ascii="Times New Roman" w:hAnsi="Times New Roman"/>
          <w:sz w:val="20"/>
          <w:szCs w:val="20"/>
          <w:lang w:val="uz-Cyrl-UZ"/>
        </w:rPr>
        <w:t>ф</w:t>
      </w:r>
      <w:r w:rsidR="00EB347F">
        <w:rPr>
          <w:rFonts w:ascii="Times New Roman" w:hAnsi="Times New Roman"/>
          <w:sz w:val="20"/>
          <w:szCs w:val="20"/>
          <w:lang w:val="uz-Cyrl-UZ"/>
        </w:rPr>
        <w:t>оиз</w:t>
      </w:r>
      <w:r w:rsidR="006947F3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дан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к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ў</w:t>
      </w:r>
      <w:r w:rsidR="00EB347F">
        <w:rPr>
          <w:rFonts w:ascii="Times New Roman" w:hAnsi="Times New Roman"/>
          <w:sz w:val="20"/>
          <w:szCs w:val="20"/>
          <w:lang w:val="uz-Cyrl-UZ"/>
        </w:rPr>
        <w:t>п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б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ў</w:t>
      </w:r>
      <w:r w:rsidR="00EB347F">
        <w:rPr>
          <w:rFonts w:ascii="Times New Roman" w:hAnsi="Times New Roman"/>
          <w:sz w:val="20"/>
          <w:szCs w:val="20"/>
          <w:lang w:val="uz-Cyrl-UZ"/>
        </w:rPr>
        <w:t>лмаган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6947F3">
        <w:rPr>
          <w:rFonts w:ascii="Times New Roman" w:hAnsi="Times New Roman"/>
          <w:sz w:val="20"/>
          <w:szCs w:val="20"/>
          <w:lang w:val="uz-Cyrl-UZ"/>
        </w:rPr>
        <w:t>миқдорда</w:t>
      </w:r>
      <w:r w:rsidR="006947F3" w:rsidRPr="006947F3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6947F3">
        <w:rPr>
          <w:rFonts w:ascii="Times New Roman" w:hAnsi="Times New Roman"/>
          <w:sz w:val="20"/>
          <w:szCs w:val="20"/>
          <w:lang w:val="uz-Cyrl-UZ"/>
        </w:rPr>
        <w:t>жарима</w:t>
      </w:r>
      <w:r w:rsidR="006947F3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6947F3">
        <w:rPr>
          <w:rFonts w:ascii="Times New Roman" w:hAnsi="Times New Roman"/>
          <w:sz w:val="20"/>
          <w:szCs w:val="20"/>
          <w:lang w:val="uz-Cyrl-UZ"/>
        </w:rPr>
        <w:t>т</w:t>
      </w:r>
      <w:r w:rsidR="006947F3" w:rsidRPr="00EB347F">
        <w:rPr>
          <w:rFonts w:ascii="Times New Roman" w:hAnsi="Times New Roman"/>
          <w:sz w:val="20"/>
          <w:szCs w:val="20"/>
          <w:lang w:val="uz-Cyrl-UZ"/>
        </w:rPr>
        <w:t>ў</w:t>
      </w:r>
      <w:r w:rsidR="006947F3">
        <w:rPr>
          <w:rFonts w:ascii="Times New Roman" w:hAnsi="Times New Roman"/>
          <w:sz w:val="20"/>
          <w:szCs w:val="20"/>
          <w:lang w:val="uz-Cyrl-UZ"/>
        </w:rPr>
        <w:t>лайди.</w:t>
      </w:r>
    </w:p>
    <w:p w:rsidR="00297412" w:rsidRPr="00EB347F" w:rsidRDefault="00836BD3" w:rsidP="00297412">
      <w:pPr>
        <w:pStyle w:val="a4"/>
        <w:ind w:left="0"/>
        <w:jc w:val="both"/>
        <w:rPr>
          <w:rFonts w:ascii="Times New Roman" w:hAnsi="Times New Roman"/>
          <w:sz w:val="20"/>
          <w:szCs w:val="20"/>
          <w:lang w:val="uz-Cyrl-UZ"/>
        </w:rPr>
      </w:pPr>
      <w:r w:rsidRPr="00836BD3">
        <w:rPr>
          <w:rFonts w:ascii="Times New Roman" w:hAnsi="Times New Roman"/>
          <w:sz w:val="20"/>
          <w:szCs w:val="20"/>
          <w:lang w:val="uz-Cyrl-UZ"/>
        </w:rPr>
        <w:t>7.3.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Молияла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ш</w:t>
      </w:r>
      <w:r w:rsidR="00EB347F">
        <w:rPr>
          <w:rFonts w:ascii="Times New Roman" w:hAnsi="Times New Roman"/>
          <w:sz w:val="20"/>
          <w:szCs w:val="20"/>
          <w:lang w:val="uz-Cyrl-UZ"/>
        </w:rPr>
        <w:t>тири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ш</w:t>
      </w:r>
      <w:r w:rsidR="00EB347F">
        <w:rPr>
          <w:rFonts w:ascii="Times New Roman" w:hAnsi="Times New Roman"/>
          <w:sz w:val="20"/>
          <w:szCs w:val="20"/>
          <w:lang w:val="uz-Cyrl-UZ"/>
        </w:rPr>
        <w:t>ни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20 </w:t>
      </w:r>
      <w:r w:rsidR="00EB347F">
        <w:rPr>
          <w:rFonts w:ascii="Times New Roman" w:hAnsi="Times New Roman"/>
          <w:sz w:val="20"/>
          <w:szCs w:val="20"/>
          <w:lang w:val="uz-Cyrl-UZ"/>
        </w:rPr>
        <w:t>кундан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к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ў</w:t>
      </w:r>
      <w:r w:rsidR="00EB347F">
        <w:rPr>
          <w:rFonts w:ascii="Times New Roman" w:hAnsi="Times New Roman"/>
          <w:sz w:val="20"/>
          <w:szCs w:val="20"/>
          <w:lang w:val="uz-Cyrl-UZ"/>
        </w:rPr>
        <w:t>проқ</w:t>
      </w:r>
      <w:r w:rsidR="006947F3">
        <w:rPr>
          <w:rFonts w:ascii="Times New Roman" w:hAnsi="Times New Roman"/>
          <w:sz w:val="20"/>
          <w:szCs w:val="20"/>
          <w:lang w:val="uz-Cyrl-UZ"/>
        </w:rPr>
        <w:t>қа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кечиктиргани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учун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- </w:t>
      </w:r>
      <w:r w:rsidR="007235CD">
        <w:rPr>
          <w:rFonts w:ascii="Times New Roman" w:hAnsi="Times New Roman"/>
          <w:sz w:val="20"/>
          <w:szCs w:val="20"/>
          <w:lang w:val="uz-Cyrl-UZ"/>
        </w:rPr>
        <w:t>«</w:t>
      </w:r>
      <w:r w:rsidR="00EB347F">
        <w:rPr>
          <w:rFonts w:ascii="Times New Roman" w:hAnsi="Times New Roman"/>
          <w:sz w:val="20"/>
          <w:szCs w:val="20"/>
          <w:lang w:val="uz-Cyrl-UZ"/>
        </w:rPr>
        <w:t>БУЮРТМАЧИ</w:t>
      </w:r>
      <w:r w:rsidR="007235CD">
        <w:rPr>
          <w:rFonts w:ascii="Times New Roman" w:hAnsi="Times New Roman"/>
          <w:sz w:val="20"/>
          <w:szCs w:val="20"/>
          <w:lang w:val="uz-Cyrl-UZ"/>
        </w:rPr>
        <w:t>»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7235CD">
        <w:rPr>
          <w:rFonts w:ascii="Times New Roman" w:hAnsi="Times New Roman"/>
          <w:sz w:val="20"/>
          <w:szCs w:val="20"/>
          <w:lang w:val="uz-Cyrl-UZ"/>
        </w:rPr>
        <w:t>«</w:t>
      </w:r>
      <w:r w:rsidR="00236ACC">
        <w:rPr>
          <w:rFonts w:ascii="Times New Roman" w:hAnsi="Times New Roman"/>
          <w:sz w:val="20"/>
          <w:szCs w:val="20"/>
          <w:lang w:val="uz-Cyrl-UZ"/>
        </w:rPr>
        <w:t>ПУДРАТЧИ</w:t>
      </w:r>
      <w:r w:rsidR="007235CD">
        <w:rPr>
          <w:rFonts w:ascii="Times New Roman" w:hAnsi="Times New Roman"/>
          <w:sz w:val="20"/>
          <w:szCs w:val="20"/>
          <w:lang w:val="uz-Cyrl-UZ"/>
        </w:rPr>
        <w:t>»</w:t>
      </w:r>
      <w:r w:rsidR="00EB347F">
        <w:rPr>
          <w:rFonts w:ascii="Times New Roman" w:hAnsi="Times New Roman"/>
          <w:sz w:val="20"/>
          <w:szCs w:val="20"/>
          <w:lang w:val="uz-Cyrl-UZ"/>
        </w:rPr>
        <w:t>га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ҳар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бир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кечик</w:t>
      </w:r>
      <w:r w:rsidR="006947F3">
        <w:rPr>
          <w:rFonts w:ascii="Times New Roman" w:hAnsi="Times New Roman"/>
          <w:sz w:val="20"/>
          <w:szCs w:val="20"/>
          <w:lang w:val="uz-Cyrl-UZ"/>
        </w:rPr>
        <w:t>кан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кун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учун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6947F3">
        <w:rPr>
          <w:rFonts w:ascii="Times New Roman" w:hAnsi="Times New Roman"/>
          <w:sz w:val="20"/>
          <w:szCs w:val="20"/>
          <w:lang w:val="uz-Cyrl-UZ"/>
        </w:rPr>
        <w:t>э</w:t>
      </w:r>
      <w:r w:rsidR="00EB347F">
        <w:rPr>
          <w:rFonts w:ascii="Times New Roman" w:hAnsi="Times New Roman"/>
          <w:sz w:val="20"/>
          <w:szCs w:val="20"/>
          <w:lang w:val="uz-Cyrl-UZ"/>
        </w:rPr>
        <w:t>нг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кам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ш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ҳақининг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0,1% </w:t>
      </w:r>
      <w:r w:rsidR="00EB347F">
        <w:rPr>
          <w:rFonts w:ascii="Times New Roman" w:hAnsi="Times New Roman"/>
          <w:sz w:val="20"/>
          <w:szCs w:val="20"/>
          <w:lang w:val="uz-Cyrl-UZ"/>
        </w:rPr>
        <w:t>миқдорида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жарима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т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ў</w:t>
      </w:r>
      <w:r w:rsidR="00EB347F">
        <w:rPr>
          <w:rFonts w:ascii="Times New Roman" w:hAnsi="Times New Roman"/>
          <w:sz w:val="20"/>
          <w:szCs w:val="20"/>
          <w:lang w:val="uz-Cyrl-UZ"/>
        </w:rPr>
        <w:t>лайди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>.</w:t>
      </w:r>
    </w:p>
    <w:p w:rsidR="00297412" w:rsidRPr="00EB347F" w:rsidRDefault="00836BD3" w:rsidP="00297412">
      <w:pPr>
        <w:pStyle w:val="a4"/>
        <w:ind w:left="0"/>
        <w:jc w:val="both"/>
        <w:rPr>
          <w:rFonts w:ascii="Times New Roman" w:hAnsi="Times New Roman"/>
          <w:sz w:val="20"/>
          <w:szCs w:val="20"/>
          <w:lang w:val="uz-Cyrl-UZ"/>
        </w:rPr>
      </w:pPr>
      <w:r w:rsidRPr="00836BD3">
        <w:rPr>
          <w:rFonts w:ascii="Times New Roman" w:hAnsi="Times New Roman"/>
          <w:sz w:val="20"/>
          <w:szCs w:val="20"/>
          <w:lang w:val="uz-Cyrl-UZ"/>
        </w:rPr>
        <w:t>7.4.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Об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ъе</w:t>
      </w:r>
      <w:r w:rsidR="00EB347F">
        <w:rPr>
          <w:rFonts w:ascii="Times New Roman" w:hAnsi="Times New Roman"/>
          <w:sz w:val="20"/>
          <w:szCs w:val="20"/>
          <w:lang w:val="uz-Cyrl-UZ"/>
        </w:rPr>
        <w:t>кт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қурили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ш</w:t>
      </w:r>
      <w:r w:rsidR="00EB347F">
        <w:rPr>
          <w:rFonts w:ascii="Times New Roman" w:hAnsi="Times New Roman"/>
          <w:sz w:val="20"/>
          <w:szCs w:val="20"/>
          <w:lang w:val="uz-Cyrl-UZ"/>
        </w:rPr>
        <w:t>ининг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ў</w:t>
      </w:r>
      <w:r w:rsidR="00EB347F">
        <w:rPr>
          <w:rFonts w:ascii="Times New Roman" w:hAnsi="Times New Roman"/>
          <w:sz w:val="20"/>
          <w:szCs w:val="20"/>
          <w:lang w:val="uz-Cyrl-UZ"/>
        </w:rPr>
        <w:t>з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вақтида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бажарилмаганлиги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учун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7235CD">
        <w:rPr>
          <w:rFonts w:ascii="Times New Roman" w:hAnsi="Times New Roman"/>
          <w:sz w:val="20"/>
          <w:szCs w:val="20"/>
          <w:lang w:val="uz-Cyrl-UZ"/>
        </w:rPr>
        <w:t>«</w:t>
      </w:r>
      <w:r w:rsidR="00EB347F">
        <w:rPr>
          <w:rFonts w:ascii="Times New Roman" w:hAnsi="Times New Roman"/>
          <w:sz w:val="20"/>
          <w:szCs w:val="20"/>
          <w:lang w:val="uz-Cyrl-UZ"/>
        </w:rPr>
        <w:t>ПУДРАТЧИ</w:t>
      </w:r>
      <w:r w:rsidR="007235CD">
        <w:rPr>
          <w:rFonts w:ascii="Times New Roman" w:hAnsi="Times New Roman"/>
          <w:sz w:val="20"/>
          <w:szCs w:val="20"/>
          <w:lang w:val="uz-Cyrl-UZ"/>
        </w:rPr>
        <w:t>»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7235CD">
        <w:rPr>
          <w:rFonts w:ascii="Times New Roman" w:hAnsi="Times New Roman"/>
          <w:sz w:val="20"/>
          <w:szCs w:val="20"/>
          <w:lang w:val="uz-Cyrl-UZ"/>
        </w:rPr>
        <w:t>«</w:t>
      </w:r>
      <w:r w:rsidR="00236ACC">
        <w:rPr>
          <w:rFonts w:ascii="Times New Roman" w:hAnsi="Times New Roman"/>
          <w:sz w:val="20"/>
          <w:szCs w:val="20"/>
          <w:lang w:val="uz-Cyrl-UZ"/>
        </w:rPr>
        <w:t>БУЮРТМАЧИ</w:t>
      </w:r>
      <w:r w:rsidR="007235CD">
        <w:rPr>
          <w:rFonts w:ascii="Times New Roman" w:hAnsi="Times New Roman"/>
          <w:sz w:val="20"/>
          <w:szCs w:val="20"/>
          <w:lang w:val="uz-Cyrl-UZ"/>
        </w:rPr>
        <w:t>»</w:t>
      </w:r>
      <w:r w:rsidR="00236ACC">
        <w:rPr>
          <w:rFonts w:ascii="Times New Roman" w:hAnsi="Times New Roman"/>
          <w:sz w:val="20"/>
          <w:szCs w:val="20"/>
          <w:lang w:val="uz-Cyrl-UZ"/>
        </w:rPr>
        <w:t>га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ҳар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бир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кечиктирилган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кун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учун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асосий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ш</w:t>
      </w:r>
      <w:r w:rsidR="00EB347F">
        <w:rPr>
          <w:rFonts w:ascii="Times New Roman" w:hAnsi="Times New Roman"/>
          <w:sz w:val="20"/>
          <w:szCs w:val="20"/>
          <w:lang w:val="uz-Cyrl-UZ"/>
        </w:rPr>
        <w:t>артнома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нархининг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0,4% </w:t>
      </w:r>
      <w:r w:rsidR="00EB347F">
        <w:rPr>
          <w:rFonts w:ascii="Times New Roman" w:hAnsi="Times New Roman"/>
          <w:sz w:val="20"/>
          <w:szCs w:val="20"/>
          <w:lang w:val="uz-Cyrl-UZ"/>
        </w:rPr>
        <w:t>миқдорида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жарима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т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ў</w:t>
      </w:r>
      <w:r w:rsidR="00EB347F">
        <w:rPr>
          <w:rFonts w:ascii="Times New Roman" w:hAnsi="Times New Roman"/>
          <w:sz w:val="20"/>
          <w:szCs w:val="20"/>
          <w:lang w:val="uz-Cyrl-UZ"/>
        </w:rPr>
        <w:t>лайди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>.</w:t>
      </w:r>
    </w:p>
    <w:p w:rsidR="00D33E59" w:rsidRPr="00EB347F" w:rsidRDefault="00836BD3" w:rsidP="00297412">
      <w:pPr>
        <w:pStyle w:val="a4"/>
        <w:ind w:left="0"/>
        <w:jc w:val="both"/>
        <w:rPr>
          <w:rFonts w:ascii="Times New Roman" w:hAnsi="Times New Roman"/>
          <w:sz w:val="20"/>
          <w:szCs w:val="20"/>
          <w:lang w:val="uz-Cyrl-UZ"/>
        </w:rPr>
      </w:pPr>
      <w:r w:rsidRPr="00836BD3">
        <w:rPr>
          <w:rFonts w:ascii="Times New Roman" w:hAnsi="Times New Roman"/>
          <w:sz w:val="20"/>
          <w:szCs w:val="20"/>
          <w:lang w:val="uz-Cyrl-UZ"/>
        </w:rPr>
        <w:t>7.5.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ш</w:t>
      </w:r>
      <w:r w:rsidR="00EB347F">
        <w:rPr>
          <w:rFonts w:ascii="Times New Roman" w:hAnsi="Times New Roman"/>
          <w:sz w:val="20"/>
          <w:szCs w:val="20"/>
          <w:lang w:val="uz-Cyrl-UZ"/>
        </w:rPr>
        <w:t>даги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нуқсонлар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ва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нуқсонларни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бартара</w:t>
      </w:r>
      <w:r w:rsidR="00236ACC">
        <w:rPr>
          <w:rFonts w:ascii="Times New Roman" w:hAnsi="Times New Roman"/>
          <w:sz w:val="20"/>
          <w:szCs w:val="20"/>
          <w:lang w:val="uz-Cyrl-UZ"/>
        </w:rPr>
        <w:t>ф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6947F3">
        <w:rPr>
          <w:rFonts w:ascii="Times New Roman" w:hAnsi="Times New Roman"/>
          <w:sz w:val="20"/>
          <w:szCs w:val="20"/>
          <w:lang w:val="uz-Cyrl-UZ"/>
        </w:rPr>
        <w:t>э</w:t>
      </w:r>
      <w:r w:rsidR="00EB347F">
        <w:rPr>
          <w:rFonts w:ascii="Times New Roman" w:hAnsi="Times New Roman"/>
          <w:sz w:val="20"/>
          <w:szCs w:val="20"/>
          <w:lang w:val="uz-Cyrl-UZ"/>
        </w:rPr>
        <w:t>ти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ш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кечиктирилганлиги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учун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7235CD">
        <w:rPr>
          <w:rFonts w:ascii="Times New Roman" w:hAnsi="Times New Roman"/>
          <w:sz w:val="20"/>
          <w:szCs w:val="20"/>
          <w:lang w:val="uz-Cyrl-UZ"/>
        </w:rPr>
        <w:t>«</w:t>
      </w:r>
      <w:r w:rsidR="00EB347F">
        <w:rPr>
          <w:rFonts w:ascii="Times New Roman" w:hAnsi="Times New Roman"/>
          <w:sz w:val="20"/>
          <w:szCs w:val="20"/>
          <w:lang w:val="uz-Cyrl-UZ"/>
        </w:rPr>
        <w:t>ПУДРАТЧИ</w:t>
      </w:r>
      <w:r w:rsidR="007235CD">
        <w:rPr>
          <w:rFonts w:ascii="Times New Roman" w:hAnsi="Times New Roman"/>
          <w:sz w:val="20"/>
          <w:szCs w:val="20"/>
          <w:lang w:val="uz-Cyrl-UZ"/>
        </w:rPr>
        <w:t>»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7235CD">
        <w:rPr>
          <w:rFonts w:ascii="Times New Roman" w:hAnsi="Times New Roman"/>
          <w:sz w:val="20"/>
          <w:szCs w:val="20"/>
          <w:lang w:val="uz-Cyrl-UZ"/>
        </w:rPr>
        <w:t>«</w:t>
      </w:r>
      <w:r w:rsidR="00EB347F">
        <w:rPr>
          <w:rFonts w:ascii="Times New Roman" w:hAnsi="Times New Roman"/>
          <w:sz w:val="20"/>
          <w:szCs w:val="20"/>
          <w:lang w:val="uz-Cyrl-UZ"/>
        </w:rPr>
        <w:t>БУЮРТМАЧИ</w:t>
      </w:r>
      <w:r w:rsidR="007235CD">
        <w:rPr>
          <w:rFonts w:ascii="Times New Roman" w:hAnsi="Times New Roman"/>
          <w:sz w:val="20"/>
          <w:szCs w:val="20"/>
          <w:lang w:val="uz-Cyrl-UZ"/>
        </w:rPr>
        <w:t>»</w:t>
      </w:r>
      <w:r w:rsidR="00EB347F">
        <w:rPr>
          <w:rFonts w:ascii="Times New Roman" w:hAnsi="Times New Roman"/>
          <w:sz w:val="20"/>
          <w:szCs w:val="20"/>
          <w:lang w:val="uz-Cyrl-UZ"/>
        </w:rPr>
        <w:t>га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ҳар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841AB4">
        <w:rPr>
          <w:rFonts w:ascii="Times New Roman" w:hAnsi="Times New Roman"/>
          <w:sz w:val="20"/>
          <w:szCs w:val="20"/>
          <w:lang w:val="uz-Cyrl-UZ"/>
        </w:rPr>
        <w:t>бир кечиккан кун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учун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841AB4">
        <w:rPr>
          <w:rFonts w:ascii="Times New Roman" w:hAnsi="Times New Roman"/>
          <w:sz w:val="20"/>
          <w:szCs w:val="20"/>
          <w:lang w:val="uz-Cyrl-UZ"/>
        </w:rPr>
        <w:t>э</w:t>
      </w:r>
      <w:r w:rsidR="00EB347F">
        <w:rPr>
          <w:rFonts w:ascii="Times New Roman" w:hAnsi="Times New Roman"/>
          <w:sz w:val="20"/>
          <w:szCs w:val="20"/>
          <w:lang w:val="uz-Cyrl-UZ"/>
        </w:rPr>
        <w:t>нг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кам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ш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ҳақининг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1 </w:t>
      </w:r>
      <w:r w:rsidR="00EB347F">
        <w:rPr>
          <w:rFonts w:ascii="Times New Roman" w:hAnsi="Times New Roman"/>
          <w:sz w:val="20"/>
          <w:szCs w:val="20"/>
          <w:lang w:val="uz-Cyrl-UZ"/>
        </w:rPr>
        <w:t>баробари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миқдорида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жарима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т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ў</w:t>
      </w:r>
      <w:r w:rsidR="00EB347F">
        <w:rPr>
          <w:rFonts w:ascii="Times New Roman" w:hAnsi="Times New Roman"/>
          <w:sz w:val="20"/>
          <w:szCs w:val="20"/>
          <w:lang w:val="uz-Cyrl-UZ"/>
        </w:rPr>
        <w:t>лайди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>.</w:t>
      </w:r>
    </w:p>
    <w:p w:rsidR="00A243CA" w:rsidRPr="00297412" w:rsidRDefault="00297412" w:rsidP="004C17D1">
      <w:pPr>
        <w:pStyle w:val="a4"/>
        <w:ind w:left="0"/>
        <w:contextualSpacing w:val="0"/>
        <w:rPr>
          <w:rFonts w:ascii="Times New Roman" w:hAnsi="Times New Roman"/>
          <w:b/>
          <w:caps/>
          <w:sz w:val="20"/>
          <w:szCs w:val="20"/>
          <w:lang w:val="uz-Cyrl-UZ"/>
        </w:rPr>
      </w:pPr>
      <w:r w:rsidRPr="00297412">
        <w:rPr>
          <w:rFonts w:ascii="Times New Roman" w:hAnsi="Times New Roman"/>
          <w:b/>
          <w:caps/>
          <w:sz w:val="20"/>
          <w:szCs w:val="20"/>
          <w:lang w:val="uz-Cyrl-UZ"/>
        </w:rPr>
        <w:t>8. Енгиб бўлмас куч шарти (Форс-мажор)</w:t>
      </w:r>
    </w:p>
    <w:p w:rsidR="00297412" w:rsidRPr="00297412" w:rsidRDefault="00836BD3" w:rsidP="00297412">
      <w:pPr>
        <w:pStyle w:val="a4"/>
        <w:ind w:left="0"/>
        <w:jc w:val="both"/>
        <w:rPr>
          <w:rFonts w:ascii="Times New Roman" w:hAnsi="Times New Roman"/>
          <w:sz w:val="20"/>
          <w:szCs w:val="20"/>
          <w:lang w:val="uz-Cyrl-UZ"/>
        </w:rPr>
      </w:pPr>
      <w:r w:rsidRPr="00836BD3">
        <w:rPr>
          <w:rFonts w:ascii="Times New Roman" w:hAnsi="Times New Roman"/>
          <w:sz w:val="20"/>
          <w:szCs w:val="20"/>
          <w:lang w:val="uz-Cyrl-UZ"/>
        </w:rPr>
        <w:t>8.1.</w:t>
      </w:r>
      <w:r w:rsidR="00297412" w:rsidRPr="00297412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Ҳеч</w:t>
      </w:r>
      <w:r w:rsidR="00297412" w:rsidRPr="00297412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бир</w:t>
      </w:r>
      <w:r w:rsidR="00297412" w:rsidRPr="00297412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томон</w:t>
      </w:r>
      <w:r w:rsidR="00297412" w:rsidRPr="00297412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бошқа</w:t>
      </w:r>
      <w:r w:rsidR="00297412" w:rsidRPr="00297412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томон</w:t>
      </w:r>
      <w:r w:rsidR="00297412" w:rsidRPr="00297412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олдида</w:t>
      </w:r>
      <w:r w:rsidR="00297412" w:rsidRPr="00297412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841AB4">
        <w:rPr>
          <w:rFonts w:ascii="Times New Roman" w:hAnsi="Times New Roman"/>
          <w:sz w:val="20"/>
          <w:szCs w:val="20"/>
          <w:lang w:val="uz-Cyrl-UZ"/>
        </w:rPr>
        <w:t>эълон</w:t>
      </w:r>
      <w:r w:rsidR="00841AB4" w:rsidRPr="00297412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841AB4">
        <w:rPr>
          <w:rFonts w:ascii="Times New Roman" w:hAnsi="Times New Roman"/>
          <w:sz w:val="20"/>
          <w:szCs w:val="20"/>
          <w:lang w:val="uz-Cyrl-UZ"/>
        </w:rPr>
        <w:t>қилинган</w:t>
      </w:r>
      <w:r w:rsidR="00841AB4" w:rsidRPr="00297412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841AB4">
        <w:rPr>
          <w:rFonts w:ascii="Times New Roman" w:hAnsi="Times New Roman"/>
          <w:sz w:val="20"/>
          <w:szCs w:val="20"/>
          <w:lang w:val="uz-Cyrl-UZ"/>
        </w:rPr>
        <w:t>ёки</w:t>
      </w:r>
      <w:r w:rsidR="00841AB4" w:rsidRPr="00297412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841AB4">
        <w:rPr>
          <w:rFonts w:ascii="Times New Roman" w:hAnsi="Times New Roman"/>
          <w:sz w:val="20"/>
          <w:szCs w:val="20"/>
          <w:lang w:val="uz-Cyrl-UZ"/>
        </w:rPr>
        <w:t>амалдаги</w:t>
      </w:r>
      <w:r w:rsidR="00841AB4" w:rsidRPr="00297412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841AB4">
        <w:rPr>
          <w:rFonts w:ascii="Times New Roman" w:hAnsi="Times New Roman"/>
          <w:sz w:val="20"/>
          <w:szCs w:val="20"/>
          <w:lang w:val="uz-Cyrl-UZ"/>
        </w:rPr>
        <w:t>уруш</w:t>
      </w:r>
      <w:r w:rsidR="00841AB4" w:rsidRPr="00297412">
        <w:rPr>
          <w:rFonts w:ascii="Times New Roman" w:hAnsi="Times New Roman"/>
          <w:sz w:val="20"/>
          <w:szCs w:val="20"/>
          <w:lang w:val="uz-Cyrl-UZ"/>
        </w:rPr>
        <w:t xml:space="preserve">, </w:t>
      </w:r>
      <w:r w:rsidR="00841AB4">
        <w:rPr>
          <w:rFonts w:ascii="Times New Roman" w:hAnsi="Times New Roman"/>
          <w:sz w:val="20"/>
          <w:szCs w:val="20"/>
          <w:lang w:val="uz-Cyrl-UZ"/>
        </w:rPr>
        <w:t>фуқаролик</w:t>
      </w:r>
      <w:r w:rsidR="00841AB4" w:rsidRPr="00297412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841AB4">
        <w:rPr>
          <w:rFonts w:ascii="Times New Roman" w:hAnsi="Times New Roman"/>
          <w:sz w:val="20"/>
          <w:szCs w:val="20"/>
          <w:lang w:val="uz-Cyrl-UZ"/>
        </w:rPr>
        <w:t>тартибсизликлари</w:t>
      </w:r>
      <w:r w:rsidR="00841AB4" w:rsidRPr="00297412">
        <w:rPr>
          <w:rFonts w:ascii="Times New Roman" w:hAnsi="Times New Roman"/>
          <w:sz w:val="20"/>
          <w:szCs w:val="20"/>
          <w:lang w:val="uz-Cyrl-UZ"/>
        </w:rPr>
        <w:t xml:space="preserve">, </w:t>
      </w:r>
      <w:r w:rsidR="00841AB4">
        <w:rPr>
          <w:rFonts w:ascii="Times New Roman" w:hAnsi="Times New Roman"/>
          <w:sz w:val="20"/>
          <w:szCs w:val="20"/>
          <w:lang w:val="uz-Cyrl-UZ"/>
        </w:rPr>
        <w:t>эпидемиялар</w:t>
      </w:r>
      <w:r w:rsidR="00841AB4" w:rsidRPr="00297412">
        <w:rPr>
          <w:rFonts w:ascii="Times New Roman" w:hAnsi="Times New Roman"/>
          <w:sz w:val="20"/>
          <w:szCs w:val="20"/>
          <w:lang w:val="uz-Cyrl-UZ"/>
        </w:rPr>
        <w:t xml:space="preserve">, </w:t>
      </w:r>
      <w:r w:rsidR="00841AB4">
        <w:rPr>
          <w:rFonts w:ascii="Times New Roman" w:hAnsi="Times New Roman"/>
          <w:sz w:val="20"/>
          <w:szCs w:val="20"/>
          <w:lang w:val="uz-Cyrl-UZ"/>
        </w:rPr>
        <w:t>эмбарго</w:t>
      </w:r>
      <w:r w:rsidR="00841AB4" w:rsidRPr="00297412">
        <w:rPr>
          <w:rFonts w:ascii="Times New Roman" w:hAnsi="Times New Roman"/>
          <w:sz w:val="20"/>
          <w:szCs w:val="20"/>
          <w:lang w:val="uz-Cyrl-UZ"/>
        </w:rPr>
        <w:t xml:space="preserve">, </w:t>
      </w:r>
      <w:r w:rsidR="00841AB4">
        <w:rPr>
          <w:rFonts w:ascii="Times New Roman" w:hAnsi="Times New Roman"/>
          <w:sz w:val="20"/>
          <w:szCs w:val="20"/>
          <w:lang w:val="uz-Cyrl-UZ"/>
        </w:rPr>
        <w:t>блокадалар</w:t>
      </w:r>
      <w:r w:rsidR="00841AB4" w:rsidRPr="00297412">
        <w:rPr>
          <w:rFonts w:ascii="Times New Roman" w:hAnsi="Times New Roman"/>
          <w:sz w:val="20"/>
          <w:szCs w:val="20"/>
          <w:lang w:val="uz-Cyrl-UZ"/>
        </w:rPr>
        <w:t xml:space="preserve">, </w:t>
      </w:r>
      <w:r w:rsidR="00841AB4">
        <w:rPr>
          <w:rFonts w:ascii="Times New Roman" w:hAnsi="Times New Roman"/>
          <w:sz w:val="20"/>
          <w:szCs w:val="20"/>
          <w:lang w:val="uz-Cyrl-UZ"/>
        </w:rPr>
        <w:t>зилзила</w:t>
      </w:r>
      <w:r w:rsidR="00841AB4" w:rsidRPr="00297412">
        <w:rPr>
          <w:rFonts w:ascii="Times New Roman" w:hAnsi="Times New Roman"/>
          <w:sz w:val="20"/>
          <w:szCs w:val="20"/>
          <w:lang w:val="uz-Cyrl-UZ"/>
        </w:rPr>
        <w:t xml:space="preserve">, </w:t>
      </w:r>
      <w:r w:rsidR="00841AB4">
        <w:rPr>
          <w:rFonts w:ascii="Times New Roman" w:hAnsi="Times New Roman"/>
          <w:sz w:val="20"/>
          <w:szCs w:val="20"/>
          <w:lang w:val="uz-Cyrl-UZ"/>
        </w:rPr>
        <w:t>тошқинлар</w:t>
      </w:r>
      <w:r w:rsidR="00841AB4" w:rsidRPr="00297412">
        <w:rPr>
          <w:rFonts w:ascii="Times New Roman" w:hAnsi="Times New Roman"/>
          <w:sz w:val="20"/>
          <w:szCs w:val="20"/>
          <w:lang w:val="uz-Cyrl-UZ"/>
        </w:rPr>
        <w:t xml:space="preserve">, </w:t>
      </w:r>
      <w:r w:rsidR="00841AB4">
        <w:rPr>
          <w:rFonts w:ascii="Times New Roman" w:hAnsi="Times New Roman"/>
          <w:sz w:val="20"/>
          <w:szCs w:val="20"/>
          <w:lang w:val="uz-Cyrl-UZ"/>
        </w:rPr>
        <w:t>ёнғинлар</w:t>
      </w:r>
      <w:r w:rsidR="00841AB4" w:rsidRPr="00297412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841AB4">
        <w:rPr>
          <w:rFonts w:ascii="Times New Roman" w:hAnsi="Times New Roman"/>
          <w:sz w:val="20"/>
          <w:szCs w:val="20"/>
          <w:lang w:val="uz-Cyrl-UZ"/>
        </w:rPr>
        <w:t>ва</w:t>
      </w:r>
      <w:r w:rsidR="00841AB4" w:rsidRPr="00297412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841AB4">
        <w:rPr>
          <w:rFonts w:ascii="Times New Roman" w:hAnsi="Times New Roman"/>
          <w:sz w:val="20"/>
          <w:szCs w:val="20"/>
          <w:lang w:val="uz-Cyrl-UZ"/>
        </w:rPr>
        <w:t>бошқа</w:t>
      </w:r>
      <w:r w:rsidR="00841AB4" w:rsidRPr="00297412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841AB4">
        <w:rPr>
          <w:rFonts w:ascii="Times New Roman" w:hAnsi="Times New Roman"/>
          <w:sz w:val="20"/>
          <w:szCs w:val="20"/>
          <w:lang w:val="uz-Cyrl-UZ"/>
        </w:rPr>
        <w:t>табиий</w:t>
      </w:r>
      <w:r w:rsidR="00841AB4" w:rsidRPr="00297412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841AB4">
        <w:rPr>
          <w:rFonts w:ascii="Times New Roman" w:hAnsi="Times New Roman"/>
          <w:sz w:val="20"/>
          <w:szCs w:val="20"/>
          <w:lang w:val="uz-Cyrl-UZ"/>
        </w:rPr>
        <w:t>офатлар</w:t>
      </w:r>
      <w:r w:rsidR="00841AB4" w:rsidRPr="00297412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841AB4">
        <w:rPr>
          <w:rFonts w:ascii="Times New Roman" w:hAnsi="Times New Roman"/>
          <w:sz w:val="20"/>
          <w:szCs w:val="20"/>
          <w:lang w:val="uz-Cyrl-UZ"/>
        </w:rPr>
        <w:t xml:space="preserve">сабабли вужудга келган </w:t>
      </w:r>
      <w:r w:rsidR="00EB347F">
        <w:rPr>
          <w:rFonts w:ascii="Times New Roman" w:hAnsi="Times New Roman"/>
          <w:sz w:val="20"/>
          <w:szCs w:val="20"/>
          <w:lang w:val="uz-Cyrl-UZ"/>
        </w:rPr>
        <w:t>кечик</w:t>
      </w:r>
      <w:r w:rsidR="00841AB4">
        <w:rPr>
          <w:rFonts w:ascii="Times New Roman" w:hAnsi="Times New Roman"/>
          <w:sz w:val="20"/>
          <w:szCs w:val="20"/>
          <w:lang w:val="uz-Cyrl-UZ"/>
        </w:rPr>
        <w:t>ишлар ёки</w:t>
      </w:r>
      <w:r w:rsidR="00297412" w:rsidRPr="00297412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етказиб</w:t>
      </w:r>
      <w:r w:rsidR="00297412" w:rsidRPr="00297412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берилмаган</w:t>
      </w:r>
      <w:r w:rsidR="00841AB4">
        <w:rPr>
          <w:rFonts w:ascii="Times New Roman" w:hAnsi="Times New Roman"/>
          <w:sz w:val="20"/>
          <w:szCs w:val="20"/>
          <w:lang w:val="uz-Cyrl-UZ"/>
        </w:rPr>
        <w:t xml:space="preserve"> хизматлар учун жавобгар бўлмайди</w:t>
      </w:r>
      <w:r w:rsidR="00297412" w:rsidRPr="00297412">
        <w:rPr>
          <w:rFonts w:ascii="Times New Roman" w:hAnsi="Times New Roman"/>
          <w:sz w:val="20"/>
          <w:szCs w:val="20"/>
          <w:lang w:val="uz-Cyrl-UZ"/>
        </w:rPr>
        <w:t>.</w:t>
      </w:r>
    </w:p>
    <w:p w:rsidR="00297412" w:rsidRPr="00EB347F" w:rsidRDefault="00836BD3" w:rsidP="00297412">
      <w:pPr>
        <w:pStyle w:val="a4"/>
        <w:ind w:left="0"/>
        <w:jc w:val="both"/>
        <w:rPr>
          <w:rFonts w:ascii="Times New Roman" w:hAnsi="Times New Roman"/>
          <w:sz w:val="20"/>
          <w:szCs w:val="20"/>
          <w:lang w:val="uz-Cyrl-UZ"/>
        </w:rPr>
      </w:pPr>
      <w:r w:rsidRPr="00836BD3">
        <w:rPr>
          <w:rFonts w:ascii="Times New Roman" w:hAnsi="Times New Roman"/>
          <w:sz w:val="20"/>
          <w:szCs w:val="20"/>
          <w:lang w:val="uz-Cyrl-UZ"/>
        </w:rPr>
        <w:t>8.2.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Тег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иш</w:t>
      </w:r>
      <w:r w:rsidR="00EB347F">
        <w:rPr>
          <w:rFonts w:ascii="Times New Roman" w:hAnsi="Times New Roman"/>
          <w:sz w:val="20"/>
          <w:szCs w:val="20"/>
          <w:lang w:val="uz-Cyrl-UZ"/>
        </w:rPr>
        <w:t>л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савдо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>-</w:t>
      </w:r>
      <w:r w:rsidR="00EB347F">
        <w:rPr>
          <w:rFonts w:ascii="Times New Roman" w:hAnsi="Times New Roman"/>
          <w:sz w:val="20"/>
          <w:szCs w:val="20"/>
          <w:lang w:val="uz-Cyrl-UZ"/>
        </w:rPr>
        <w:t>саноат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палатас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ё</w:t>
      </w:r>
      <w:r w:rsidR="00EB347F">
        <w:rPr>
          <w:rFonts w:ascii="Times New Roman" w:hAnsi="Times New Roman"/>
          <w:sz w:val="20"/>
          <w:szCs w:val="20"/>
          <w:lang w:val="uz-Cyrl-UZ"/>
        </w:rPr>
        <w:t>к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бо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ш</w:t>
      </w:r>
      <w:r w:rsidR="00EB347F">
        <w:rPr>
          <w:rFonts w:ascii="Times New Roman" w:hAnsi="Times New Roman"/>
          <w:sz w:val="20"/>
          <w:szCs w:val="20"/>
          <w:lang w:val="uz-Cyrl-UZ"/>
        </w:rPr>
        <w:t>қа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ваколатл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орган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томон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дан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бер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лган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серт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236ACC">
        <w:rPr>
          <w:rFonts w:ascii="Times New Roman" w:hAnsi="Times New Roman"/>
          <w:sz w:val="20"/>
          <w:szCs w:val="20"/>
          <w:lang w:val="uz-Cyrl-UZ"/>
        </w:rPr>
        <w:t>ф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кат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236ACC">
        <w:rPr>
          <w:rFonts w:ascii="Times New Roman" w:hAnsi="Times New Roman"/>
          <w:sz w:val="20"/>
          <w:szCs w:val="20"/>
          <w:lang w:val="uz-Cyrl-UZ"/>
        </w:rPr>
        <w:t>ф</w:t>
      </w:r>
      <w:r w:rsidR="00EB347F">
        <w:rPr>
          <w:rFonts w:ascii="Times New Roman" w:hAnsi="Times New Roman"/>
          <w:sz w:val="20"/>
          <w:szCs w:val="20"/>
          <w:lang w:val="uz-Cyrl-UZ"/>
        </w:rPr>
        <w:t>орс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>-</w:t>
      </w:r>
      <w:r w:rsidR="00EB347F">
        <w:rPr>
          <w:rFonts w:ascii="Times New Roman" w:hAnsi="Times New Roman"/>
          <w:sz w:val="20"/>
          <w:szCs w:val="20"/>
          <w:lang w:val="uz-Cyrl-UZ"/>
        </w:rPr>
        <w:t>мажор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ҳолатлар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н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нг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мавжудл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г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ва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давом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йл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г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т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ўғ</w:t>
      </w:r>
      <w:r w:rsidR="00EB347F">
        <w:rPr>
          <w:rFonts w:ascii="Times New Roman" w:hAnsi="Times New Roman"/>
          <w:sz w:val="20"/>
          <w:szCs w:val="20"/>
          <w:lang w:val="uz-Cyrl-UZ"/>
        </w:rPr>
        <w:t>р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с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да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етарл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дал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лд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р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>.</w:t>
      </w:r>
    </w:p>
    <w:p w:rsidR="00297412" w:rsidRPr="00EB347F" w:rsidRDefault="00836BD3" w:rsidP="00297412">
      <w:pPr>
        <w:pStyle w:val="a4"/>
        <w:ind w:left="0"/>
        <w:jc w:val="both"/>
        <w:rPr>
          <w:rFonts w:ascii="Times New Roman" w:hAnsi="Times New Roman"/>
          <w:sz w:val="20"/>
          <w:szCs w:val="20"/>
          <w:lang w:val="uz-Cyrl-UZ"/>
        </w:rPr>
      </w:pPr>
      <w:r w:rsidRPr="00836BD3">
        <w:rPr>
          <w:rFonts w:ascii="Times New Roman" w:hAnsi="Times New Roman"/>
          <w:sz w:val="20"/>
          <w:szCs w:val="20"/>
          <w:lang w:val="uz-Cyrl-UZ"/>
        </w:rPr>
        <w:t>8.3.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Ў</w:t>
      </w:r>
      <w:r w:rsidR="00EB347F">
        <w:rPr>
          <w:rFonts w:ascii="Times New Roman" w:hAnsi="Times New Roman"/>
          <w:sz w:val="20"/>
          <w:szCs w:val="20"/>
          <w:lang w:val="uz-Cyrl-UZ"/>
        </w:rPr>
        <w:t>з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мажбур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ия</w:t>
      </w:r>
      <w:r w:rsidR="00EB347F">
        <w:rPr>
          <w:rFonts w:ascii="Times New Roman" w:hAnsi="Times New Roman"/>
          <w:sz w:val="20"/>
          <w:szCs w:val="20"/>
          <w:lang w:val="uz-Cyrl-UZ"/>
        </w:rPr>
        <w:t>тлар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н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бажармаган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томон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бо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ш</w:t>
      </w:r>
      <w:r w:rsidR="00EB347F">
        <w:rPr>
          <w:rFonts w:ascii="Times New Roman" w:hAnsi="Times New Roman"/>
          <w:sz w:val="20"/>
          <w:szCs w:val="20"/>
          <w:lang w:val="uz-Cyrl-UZ"/>
        </w:rPr>
        <w:t>қа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томонга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т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ў</w:t>
      </w:r>
      <w:r w:rsidR="00EB347F">
        <w:rPr>
          <w:rFonts w:ascii="Times New Roman" w:hAnsi="Times New Roman"/>
          <w:sz w:val="20"/>
          <w:szCs w:val="20"/>
          <w:lang w:val="uz-Cyrl-UZ"/>
        </w:rPr>
        <w:t>с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қ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ва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ун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нг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ш</w:t>
      </w:r>
      <w:r w:rsidR="00EB347F">
        <w:rPr>
          <w:rFonts w:ascii="Times New Roman" w:hAnsi="Times New Roman"/>
          <w:sz w:val="20"/>
          <w:szCs w:val="20"/>
          <w:lang w:val="uz-Cyrl-UZ"/>
        </w:rPr>
        <w:t>артнома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б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ў</w:t>
      </w:r>
      <w:r w:rsidR="00EB347F">
        <w:rPr>
          <w:rFonts w:ascii="Times New Roman" w:hAnsi="Times New Roman"/>
          <w:sz w:val="20"/>
          <w:szCs w:val="20"/>
          <w:lang w:val="uz-Cyrl-UZ"/>
        </w:rPr>
        <w:t>й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ич</w:t>
      </w:r>
      <w:r w:rsidR="00EB347F">
        <w:rPr>
          <w:rFonts w:ascii="Times New Roman" w:hAnsi="Times New Roman"/>
          <w:sz w:val="20"/>
          <w:szCs w:val="20"/>
          <w:lang w:val="uz-Cyrl-UZ"/>
        </w:rPr>
        <w:t>а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мажбур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ия</w:t>
      </w:r>
      <w:r w:rsidR="00EB347F">
        <w:rPr>
          <w:rFonts w:ascii="Times New Roman" w:hAnsi="Times New Roman"/>
          <w:sz w:val="20"/>
          <w:szCs w:val="20"/>
          <w:lang w:val="uz-Cyrl-UZ"/>
        </w:rPr>
        <w:t>тларн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нг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бажар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л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иши</w:t>
      </w:r>
      <w:r w:rsidR="00EB347F">
        <w:rPr>
          <w:rFonts w:ascii="Times New Roman" w:hAnsi="Times New Roman"/>
          <w:sz w:val="20"/>
          <w:szCs w:val="20"/>
          <w:lang w:val="uz-Cyrl-UZ"/>
        </w:rPr>
        <w:t>га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т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аъ</w:t>
      </w:r>
      <w:r w:rsidR="00EB347F">
        <w:rPr>
          <w:rFonts w:ascii="Times New Roman" w:hAnsi="Times New Roman"/>
          <w:sz w:val="20"/>
          <w:szCs w:val="20"/>
          <w:lang w:val="uz-Cyrl-UZ"/>
        </w:rPr>
        <w:t>с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р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т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ўғ</w:t>
      </w:r>
      <w:r w:rsidR="00EB347F">
        <w:rPr>
          <w:rFonts w:ascii="Times New Roman" w:hAnsi="Times New Roman"/>
          <w:sz w:val="20"/>
          <w:szCs w:val="20"/>
          <w:lang w:val="uz-Cyrl-UZ"/>
        </w:rPr>
        <w:t>р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с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да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огоҳлант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р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иши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керак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>.</w:t>
      </w:r>
    </w:p>
    <w:p w:rsidR="00A243CA" w:rsidRPr="00EB347F" w:rsidRDefault="00836BD3" w:rsidP="00297412">
      <w:pPr>
        <w:pStyle w:val="a4"/>
        <w:ind w:left="0"/>
        <w:jc w:val="both"/>
        <w:rPr>
          <w:rFonts w:ascii="Times New Roman" w:hAnsi="Times New Roman"/>
          <w:sz w:val="20"/>
          <w:szCs w:val="20"/>
          <w:lang w:val="uz-Cyrl-UZ"/>
        </w:rPr>
      </w:pPr>
      <w:r w:rsidRPr="00836BD3">
        <w:rPr>
          <w:rFonts w:ascii="Times New Roman" w:hAnsi="Times New Roman"/>
          <w:sz w:val="20"/>
          <w:szCs w:val="20"/>
          <w:lang w:val="uz-Cyrl-UZ"/>
        </w:rPr>
        <w:t>8.4.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Агар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236ACC">
        <w:rPr>
          <w:rFonts w:ascii="Times New Roman" w:hAnsi="Times New Roman"/>
          <w:sz w:val="20"/>
          <w:szCs w:val="20"/>
          <w:lang w:val="uz-Cyrl-UZ"/>
        </w:rPr>
        <w:t>ф</w:t>
      </w:r>
      <w:r w:rsidR="00EB347F">
        <w:rPr>
          <w:rFonts w:ascii="Times New Roman" w:hAnsi="Times New Roman"/>
          <w:sz w:val="20"/>
          <w:szCs w:val="20"/>
          <w:lang w:val="uz-Cyrl-UZ"/>
        </w:rPr>
        <w:t>орс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>-</w:t>
      </w:r>
      <w:r w:rsidR="00EB347F">
        <w:rPr>
          <w:rFonts w:ascii="Times New Roman" w:hAnsi="Times New Roman"/>
          <w:sz w:val="20"/>
          <w:szCs w:val="20"/>
          <w:lang w:val="uz-Cyrl-UZ"/>
        </w:rPr>
        <w:t>мажор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ҳолатлар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кетма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>-</w:t>
      </w:r>
      <w:r w:rsidR="00EB347F">
        <w:rPr>
          <w:rFonts w:ascii="Times New Roman" w:hAnsi="Times New Roman"/>
          <w:sz w:val="20"/>
          <w:szCs w:val="20"/>
          <w:lang w:val="uz-Cyrl-UZ"/>
        </w:rPr>
        <w:t>кет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олт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ой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давом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да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амал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қ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лган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б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ў</w:t>
      </w:r>
      <w:r w:rsidR="00EB347F">
        <w:rPr>
          <w:rFonts w:ascii="Times New Roman" w:hAnsi="Times New Roman"/>
          <w:sz w:val="20"/>
          <w:szCs w:val="20"/>
          <w:lang w:val="uz-Cyrl-UZ"/>
        </w:rPr>
        <w:t>лса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ва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бекор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қ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л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иш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аломатлар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к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ў</w:t>
      </w:r>
      <w:r w:rsidR="00EB347F">
        <w:rPr>
          <w:rFonts w:ascii="Times New Roman" w:hAnsi="Times New Roman"/>
          <w:sz w:val="20"/>
          <w:szCs w:val="20"/>
          <w:lang w:val="uz-Cyrl-UZ"/>
        </w:rPr>
        <w:t>р</w:t>
      </w:r>
      <w:r w:rsidR="00841AB4">
        <w:rPr>
          <w:rFonts w:ascii="Times New Roman" w:hAnsi="Times New Roman"/>
          <w:sz w:val="20"/>
          <w:szCs w:val="20"/>
          <w:lang w:val="uz-Cyrl-UZ"/>
        </w:rPr>
        <w:t>илмаса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, </w:t>
      </w:r>
      <w:r w:rsidR="00EB347F">
        <w:rPr>
          <w:rFonts w:ascii="Times New Roman" w:hAnsi="Times New Roman"/>
          <w:sz w:val="20"/>
          <w:szCs w:val="20"/>
          <w:lang w:val="uz-Cyrl-UZ"/>
        </w:rPr>
        <w:t>у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ш</w:t>
      </w:r>
      <w:r w:rsidR="00EB347F">
        <w:rPr>
          <w:rFonts w:ascii="Times New Roman" w:hAnsi="Times New Roman"/>
          <w:sz w:val="20"/>
          <w:szCs w:val="20"/>
          <w:lang w:val="uz-Cyrl-UZ"/>
        </w:rPr>
        <w:t>бу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ш</w:t>
      </w:r>
      <w:r w:rsidR="00EB347F">
        <w:rPr>
          <w:rFonts w:ascii="Times New Roman" w:hAnsi="Times New Roman"/>
          <w:sz w:val="20"/>
          <w:szCs w:val="20"/>
          <w:lang w:val="uz-Cyrl-UZ"/>
        </w:rPr>
        <w:t>артнома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7235CD">
        <w:rPr>
          <w:rFonts w:ascii="Times New Roman" w:hAnsi="Times New Roman"/>
          <w:sz w:val="20"/>
          <w:szCs w:val="20"/>
          <w:lang w:val="uz-Cyrl-UZ"/>
        </w:rPr>
        <w:t>«</w:t>
      </w:r>
      <w:r w:rsidR="00EB347F">
        <w:rPr>
          <w:rFonts w:ascii="Times New Roman" w:hAnsi="Times New Roman"/>
          <w:sz w:val="20"/>
          <w:szCs w:val="20"/>
          <w:lang w:val="uz-Cyrl-UZ"/>
        </w:rPr>
        <w:t>БУЮРТМАЧИ</w:t>
      </w:r>
      <w:r w:rsidR="007235CD">
        <w:rPr>
          <w:rFonts w:ascii="Times New Roman" w:hAnsi="Times New Roman"/>
          <w:sz w:val="20"/>
          <w:szCs w:val="20"/>
          <w:lang w:val="uz-Cyrl-UZ"/>
        </w:rPr>
        <w:t>»</w:t>
      </w:r>
      <w:r w:rsidR="00841AB4">
        <w:rPr>
          <w:rFonts w:ascii="Times New Roman" w:hAnsi="Times New Roman"/>
          <w:sz w:val="20"/>
          <w:szCs w:val="20"/>
          <w:lang w:val="uz-Cyrl-UZ"/>
        </w:rPr>
        <w:t xml:space="preserve"> ва/ёки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7235CD">
        <w:rPr>
          <w:rFonts w:ascii="Times New Roman" w:hAnsi="Times New Roman"/>
          <w:sz w:val="20"/>
          <w:szCs w:val="20"/>
          <w:lang w:val="uz-Cyrl-UZ"/>
        </w:rPr>
        <w:t>«</w:t>
      </w:r>
      <w:r w:rsidR="00EB347F">
        <w:rPr>
          <w:rFonts w:ascii="Times New Roman" w:hAnsi="Times New Roman"/>
          <w:sz w:val="20"/>
          <w:szCs w:val="20"/>
          <w:lang w:val="uz-Cyrl-UZ"/>
        </w:rPr>
        <w:t>ПУДРАТЧИ</w:t>
      </w:r>
      <w:r w:rsidR="007235CD">
        <w:rPr>
          <w:rFonts w:ascii="Times New Roman" w:hAnsi="Times New Roman"/>
          <w:sz w:val="20"/>
          <w:szCs w:val="20"/>
          <w:lang w:val="uz-Cyrl-UZ"/>
        </w:rPr>
        <w:t>»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томон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дан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бо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ш</w:t>
      </w:r>
      <w:r w:rsidR="00EB347F">
        <w:rPr>
          <w:rFonts w:ascii="Times New Roman" w:hAnsi="Times New Roman"/>
          <w:sz w:val="20"/>
          <w:szCs w:val="20"/>
          <w:lang w:val="uz-Cyrl-UZ"/>
        </w:rPr>
        <w:t>қа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томонга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б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лд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р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иш</w:t>
      </w:r>
      <w:r w:rsidR="00EB347F">
        <w:rPr>
          <w:rFonts w:ascii="Times New Roman" w:hAnsi="Times New Roman"/>
          <w:sz w:val="20"/>
          <w:szCs w:val="20"/>
          <w:lang w:val="uz-Cyrl-UZ"/>
        </w:rPr>
        <w:t>нома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ю</w:t>
      </w:r>
      <w:r w:rsidR="00EB347F">
        <w:rPr>
          <w:rFonts w:ascii="Times New Roman" w:hAnsi="Times New Roman"/>
          <w:sz w:val="20"/>
          <w:szCs w:val="20"/>
          <w:lang w:val="uz-Cyrl-UZ"/>
        </w:rPr>
        <w:t>бор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иш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орқал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бекор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қ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л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н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иши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мумк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н</w:t>
      </w:r>
      <w:r w:rsidR="00297412" w:rsidRPr="00EB347F">
        <w:rPr>
          <w:rFonts w:ascii="Times New Roman" w:hAnsi="Times New Roman"/>
          <w:sz w:val="20"/>
          <w:szCs w:val="20"/>
          <w:lang w:val="uz-Cyrl-UZ"/>
        </w:rPr>
        <w:t>.</w:t>
      </w:r>
    </w:p>
    <w:p w:rsidR="00D33E59" w:rsidRPr="00EB347F" w:rsidRDefault="00297412" w:rsidP="004C17D1">
      <w:pPr>
        <w:pStyle w:val="a4"/>
        <w:ind w:left="0"/>
        <w:contextualSpacing w:val="0"/>
        <w:rPr>
          <w:rFonts w:ascii="Times New Roman" w:hAnsi="Times New Roman"/>
          <w:b/>
          <w:caps/>
          <w:sz w:val="20"/>
          <w:szCs w:val="20"/>
          <w:lang w:val="uz-Cyrl-UZ"/>
        </w:rPr>
      </w:pPr>
      <w:r w:rsidRPr="008126ED">
        <w:rPr>
          <w:rFonts w:ascii="Times New Roman" w:hAnsi="Times New Roman"/>
          <w:b/>
          <w:caps/>
          <w:sz w:val="20"/>
          <w:szCs w:val="20"/>
          <w:lang w:val="uz-Cyrl-UZ"/>
        </w:rPr>
        <w:t xml:space="preserve">9. </w:t>
      </w:r>
      <w:r w:rsidR="008126ED" w:rsidRPr="008126ED">
        <w:rPr>
          <w:rFonts w:ascii="Times New Roman" w:hAnsi="Times New Roman"/>
          <w:b/>
          <w:caps/>
          <w:sz w:val="20"/>
          <w:szCs w:val="20"/>
          <w:lang w:val="uz-Cyrl-UZ"/>
        </w:rPr>
        <w:t>Тортишувларни ҳал қилиш тартиби</w:t>
      </w:r>
    </w:p>
    <w:p w:rsidR="008126ED" w:rsidRPr="00EB347F" w:rsidRDefault="00836BD3" w:rsidP="008126ED">
      <w:pPr>
        <w:pStyle w:val="a4"/>
        <w:ind w:left="0"/>
        <w:jc w:val="both"/>
        <w:rPr>
          <w:rFonts w:ascii="Times New Roman" w:hAnsi="Times New Roman"/>
          <w:sz w:val="20"/>
          <w:szCs w:val="20"/>
          <w:lang w:val="uz-Cyrl-UZ"/>
        </w:rPr>
      </w:pPr>
      <w:r w:rsidRPr="00836BD3">
        <w:rPr>
          <w:rFonts w:ascii="Times New Roman" w:hAnsi="Times New Roman"/>
          <w:sz w:val="20"/>
          <w:szCs w:val="20"/>
          <w:lang w:val="uz-Cyrl-UZ"/>
        </w:rPr>
        <w:t>9.1.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7235CD">
        <w:rPr>
          <w:rFonts w:ascii="Times New Roman" w:hAnsi="Times New Roman"/>
          <w:sz w:val="20"/>
          <w:szCs w:val="20"/>
          <w:lang w:val="uz-Cyrl-UZ"/>
        </w:rPr>
        <w:t>«</w:t>
      </w:r>
      <w:r w:rsidR="00EB347F">
        <w:rPr>
          <w:rFonts w:ascii="Times New Roman" w:hAnsi="Times New Roman"/>
          <w:sz w:val="20"/>
          <w:szCs w:val="20"/>
          <w:lang w:val="uz-Cyrl-UZ"/>
        </w:rPr>
        <w:t>БУЮРТМАЧИ</w:t>
      </w:r>
      <w:r w:rsidR="007235CD">
        <w:rPr>
          <w:rFonts w:ascii="Times New Roman" w:hAnsi="Times New Roman"/>
          <w:sz w:val="20"/>
          <w:szCs w:val="20"/>
          <w:lang w:val="uz-Cyrl-UZ"/>
        </w:rPr>
        <w:t>»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ва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7235CD">
        <w:rPr>
          <w:rFonts w:ascii="Times New Roman" w:hAnsi="Times New Roman"/>
          <w:sz w:val="20"/>
          <w:szCs w:val="20"/>
          <w:lang w:val="uz-Cyrl-UZ"/>
        </w:rPr>
        <w:t>«</w:t>
      </w:r>
      <w:r w:rsidR="00EB347F">
        <w:rPr>
          <w:rFonts w:ascii="Times New Roman" w:hAnsi="Times New Roman"/>
          <w:sz w:val="20"/>
          <w:szCs w:val="20"/>
          <w:lang w:val="uz-Cyrl-UZ"/>
        </w:rPr>
        <w:t>ПУДРАТЧИ</w:t>
      </w:r>
      <w:r w:rsidR="007235CD">
        <w:rPr>
          <w:rFonts w:ascii="Times New Roman" w:hAnsi="Times New Roman"/>
          <w:sz w:val="20"/>
          <w:szCs w:val="20"/>
          <w:lang w:val="uz-Cyrl-UZ"/>
        </w:rPr>
        <w:t>»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у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ш</w:t>
      </w:r>
      <w:r w:rsidR="00EB347F">
        <w:rPr>
          <w:rFonts w:ascii="Times New Roman" w:hAnsi="Times New Roman"/>
          <w:sz w:val="20"/>
          <w:szCs w:val="20"/>
          <w:lang w:val="uz-Cyrl-UZ"/>
        </w:rPr>
        <w:t>бу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Ш</w:t>
      </w:r>
      <w:r w:rsidR="00EB347F">
        <w:rPr>
          <w:rFonts w:ascii="Times New Roman" w:hAnsi="Times New Roman"/>
          <w:sz w:val="20"/>
          <w:szCs w:val="20"/>
          <w:lang w:val="uz-Cyrl-UZ"/>
        </w:rPr>
        <w:t>артномадан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кел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б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чи</w:t>
      </w:r>
      <w:r w:rsidR="00EB347F">
        <w:rPr>
          <w:rFonts w:ascii="Times New Roman" w:hAnsi="Times New Roman"/>
          <w:sz w:val="20"/>
          <w:szCs w:val="20"/>
          <w:lang w:val="uz-Cyrl-UZ"/>
        </w:rPr>
        <w:t>қад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ган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ё</w:t>
      </w:r>
      <w:r w:rsidR="00EB347F">
        <w:rPr>
          <w:rFonts w:ascii="Times New Roman" w:hAnsi="Times New Roman"/>
          <w:sz w:val="20"/>
          <w:szCs w:val="20"/>
          <w:lang w:val="uz-Cyrl-UZ"/>
        </w:rPr>
        <w:t>к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у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б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лан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бо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ғ</w:t>
      </w:r>
      <w:r w:rsidR="00EB347F">
        <w:rPr>
          <w:rFonts w:ascii="Times New Roman" w:hAnsi="Times New Roman"/>
          <w:sz w:val="20"/>
          <w:szCs w:val="20"/>
          <w:lang w:val="uz-Cyrl-UZ"/>
        </w:rPr>
        <w:t>л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қ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бар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ч</w:t>
      </w:r>
      <w:r w:rsidR="00EB347F">
        <w:rPr>
          <w:rFonts w:ascii="Times New Roman" w:hAnsi="Times New Roman"/>
          <w:sz w:val="20"/>
          <w:szCs w:val="20"/>
          <w:lang w:val="uz-Cyrl-UZ"/>
        </w:rPr>
        <w:t>а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н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золарн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ва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кел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иш</w:t>
      </w:r>
      <w:r w:rsidR="00EB347F">
        <w:rPr>
          <w:rFonts w:ascii="Times New Roman" w:hAnsi="Times New Roman"/>
          <w:sz w:val="20"/>
          <w:szCs w:val="20"/>
          <w:lang w:val="uz-Cyrl-UZ"/>
        </w:rPr>
        <w:t>мов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чи</w:t>
      </w:r>
      <w:r w:rsidR="00EB347F">
        <w:rPr>
          <w:rFonts w:ascii="Times New Roman" w:hAnsi="Times New Roman"/>
          <w:sz w:val="20"/>
          <w:szCs w:val="20"/>
          <w:lang w:val="uz-Cyrl-UZ"/>
        </w:rPr>
        <w:t>л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кларн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д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ў</w:t>
      </w:r>
      <w:r w:rsidR="00EB347F">
        <w:rPr>
          <w:rFonts w:ascii="Times New Roman" w:hAnsi="Times New Roman"/>
          <w:sz w:val="20"/>
          <w:szCs w:val="20"/>
          <w:lang w:val="uz-Cyrl-UZ"/>
        </w:rPr>
        <w:t>стона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тарзда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ҳал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қ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л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иш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у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ч</w:t>
      </w:r>
      <w:r w:rsidR="00EB347F">
        <w:rPr>
          <w:rFonts w:ascii="Times New Roman" w:hAnsi="Times New Roman"/>
          <w:sz w:val="20"/>
          <w:szCs w:val="20"/>
          <w:lang w:val="uz-Cyrl-UZ"/>
        </w:rPr>
        <w:t>ун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бар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ч</w:t>
      </w:r>
      <w:r w:rsidR="00EB347F">
        <w:rPr>
          <w:rFonts w:ascii="Times New Roman" w:hAnsi="Times New Roman"/>
          <w:sz w:val="20"/>
          <w:szCs w:val="20"/>
          <w:lang w:val="uz-Cyrl-UZ"/>
        </w:rPr>
        <w:t>а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ч</w:t>
      </w:r>
      <w:r w:rsidR="00EB347F">
        <w:rPr>
          <w:rFonts w:ascii="Times New Roman" w:hAnsi="Times New Roman"/>
          <w:sz w:val="20"/>
          <w:szCs w:val="20"/>
          <w:lang w:val="uz-Cyrl-UZ"/>
        </w:rPr>
        <w:t>ораларн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к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ў</w:t>
      </w:r>
      <w:r w:rsidR="00EB347F">
        <w:rPr>
          <w:rFonts w:ascii="Times New Roman" w:hAnsi="Times New Roman"/>
          <w:sz w:val="20"/>
          <w:szCs w:val="20"/>
          <w:lang w:val="uz-Cyrl-UZ"/>
        </w:rPr>
        <w:t>рад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>.</w:t>
      </w:r>
    </w:p>
    <w:p w:rsidR="00AC58AE" w:rsidRPr="00EB347F" w:rsidRDefault="00836BD3" w:rsidP="008126ED">
      <w:pPr>
        <w:pStyle w:val="a4"/>
        <w:ind w:left="0"/>
        <w:jc w:val="both"/>
        <w:rPr>
          <w:rFonts w:ascii="Times New Roman" w:hAnsi="Times New Roman"/>
          <w:sz w:val="20"/>
          <w:szCs w:val="20"/>
          <w:lang w:val="uz-Cyrl-UZ"/>
        </w:rPr>
      </w:pPr>
      <w:r w:rsidRPr="00836BD3">
        <w:rPr>
          <w:rFonts w:ascii="Times New Roman" w:hAnsi="Times New Roman"/>
          <w:sz w:val="20"/>
          <w:szCs w:val="20"/>
          <w:lang w:val="uz-Cyrl-UZ"/>
        </w:rPr>
        <w:t>9.2.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Агар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томонлар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кел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иш</w:t>
      </w:r>
      <w:r w:rsidR="00EB347F">
        <w:rPr>
          <w:rFonts w:ascii="Times New Roman" w:hAnsi="Times New Roman"/>
          <w:sz w:val="20"/>
          <w:szCs w:val="20"/>
          <w:lang w:val="uz-Cyrl-UZ"/>
        </w:rPr>
        <w:t>увга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AF3083">
        <w:rPr>
          <w:rFonts w:ascii="Times New Roman" w:hAnsi="Times New Roman"/>
          <w:sz w:val="20"/>
          <w:szCs w:val="20"/>
          <w:lang w:val="uz-Cyrl-UZ"/>
        </w:rPr>
        <w:t>э</w:t>
      </w:r>
      <w:r w:rsidR="00EB347F">
        <w:rPr>
          <w:rFonts w:ascii="Times New Roman" w:hAnsi="Times New Roman"/>
          <w:sz w:val="20"/>
          <w:szCs w:val="20"/>
          <w:lang w:val="uz-Cyrl-UZ"/>
        </w:rPr>
        <w:t>р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иш</w:t>
      </w:r>
      <w:r w:rsidR="00AF3083">
        <w:rPr>
          <w:rFonts w:ascii="Times New Roman" w:hAnsi="Times New Roman"/>
          <w:sz w:val="20"/>
          <w:szCs w:val="20"/>
          <w:lang w:val="uz-Cyrl-UZ"/>
        </w:rPr>
        <w:t>а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AF3083">
        <w:rPr>
          <w:rFonts w:ascii="Times New Roman" w:hAnsi="Times New Roman"/>
          <w:sz w:val="20"/>
          <w:szCs w:val="20"/>
          <w:lang w:val="uz-Cyrl-UZ"/>
        </w:rPr>
        <w:t>олма</w:t>
      </w:r>
      <w:r w:rsidR="00EB347F">
        <w:rPr>
          <w:rFonts w:ascii="Times New Roman" w:hAnsi="Times New Roman"/>
          <w:sz w:val="20"/>
          <w:szCs w:val="20"/>
          <w:lang w:val="uz-Cyrl-UZ"/>
        </w:rPr>
        <w:t>салар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, </w:t>
      </w:r>
      <w:r w:rsidR="00EB347F">
        <w:rPr>
          <w:rFonts w:ascii="Times New Roman" w:hAnsi="Times New Roman"/>
          <w:sz w:val="20"/>
          <w:szCs w:val="20"/>
          <w:lang w:val="uz-Cyrl-UZ"/>
        </w:rPr>
        <w:t>у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ҳолда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AF3083">
        <w:rPr>
          <w:rFonts w:ascii="Times New Roman" w:hAnsi="Times New Roman"/>
          <w:sz w:val="20"/>
          <w:szCs w:val="20"/>
          <w:lang w:val="uz-Cyrl-UZ"/>
        </w:rPr>
        <w:t>Умумий</w:t>
      </w:r>
      <w:r w:rsidR="00AF3083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AF3083">
        <w:rPr>
          <w:rFonts w:ascii="Times New Roman" w:hAnsi="Times New Roman"/>
          <w:sz w:val="20"/>
          <w:szCs w:val="20"/>
          <w:lang w:val="uz-Cyrl-UZ"/>
        </w:rPr>
        <w:t>юрисдикция суди</w:t>
      </w:r>
      <w:r w:rsidR="00AF3083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AF3083">
        <w:rPr>
          <w:rFonts w:ascii="Times New Roman" w:hAnsi="Times New Roman"/>
          <w:sz w:val="20"/>
          <w:szCs w:val="20"/>
          <w:lang w:val="uz-Cyrl-UZ"/>
        </w:rPr>
        <w:t>ваколат</w:t>
      </w:r>
      <w:r w:rsidR="00AF3083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AF3083">
        <w:rPr>
          <w:rFonts w:ascii="Times New Roman" w:hAnsi="Times New Roman"/>
          <w:sz w:val="20"/>
          <w:szCs w:val="20"/>
          <w:lang w:val="uz-Cyrl-UZ"/>
        </w:rPr>
        <w:t>дан</w:t>
      </w:r>
      <w:r w:rsidR="00AF3083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AF3083">
        <w:rPr>
          <w:rFonts w:ascii="Times New Roman" w:hAnsi="Times New Roman"/>
          <w:sz w:val="20"/>
          <w:szCs w:val="20"/>
          <w:lang w:val="uz-Cyrl-UZ"/>
        </w:rPr>
        <w:t>та</w:t>
      </w:r>
      <w:r w:rsidR="00AF3083" w:rsidRPr="00EB347F">
        <w:rPr>
          <w:rFonts w:ascii="Times New Roman" w:hAnsi="Times New Roman"/>
          <w:sz w:val="20"/>
          <w:szCs w:val="20"/>
          <w:lang w:val="uz-Cyrl-UZ"/>
        </w:rPr>
        <w:t>ш</w:t>
      </w:r>
      <w:r w:rsidR="00AF3083">
        <w:rPr>
          <w:rFonts w:ascii="Times New Roman" w:hAnsi="Times New Roman"/>
          <w:sz w:val="20"/>
          <w:szCs w:val="20"/>
          <w:lang w:val="uz-Cyrl-UZ"/>
        </w:rPr>
        <w:t>қар</w:t>
      </w:r>
      <w:r w:rsidR="00AF3083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AF3083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бар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ч</w:t>
      </w:r>
      <w:r w:rsidR="00EB347F">
        <w:rPr>
          <w:rFonts w:ascii="Times New Roman" w:hAnsi="Times New Roman"/>
          <w:sz w:val="20"/>
          <w:szCs w:val="20"/>
          <w:lang w:val="uz-Cyrl-UZ"/>
        </w:rPr>
        <w:t>а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суд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н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золар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ва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кел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иш</w:t>
      </w:r>
      <w:r w:rsidR="00EB347F">
        <w:rPr>
          <w:rFonts w:ascii="Times New Roman" w:hAnsi="Times New Roman"/>
          <w:sz w:val="20"/>
          <w:szCs w:val="20"/>
          <w:lang w:val="uz-Cyrl-UZ"/>
        </w:rPr>
        <w:t>мов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чи</w:t>
      </w:r>
      <w:r w:rsidR="00EB347F">
        <w:rPr>
          <w:rFonts w:ascii="Times New Roman" w:hAnsi="Times New Roman"/>
          <w:sz w:val="20"/>
          <w:szCs w:val="20"/>
          <w:lang w:val="uz-Cyrl-UZ"/>
        </w:rPr>
        <w:t>л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клар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, </w:t>
      </w:r>
      <w:r w:rsidR="00EB347F">
        <w:rPr>
          <w:rFonts w:ascii="Times New Roman" w:hAnsi="Times New Roman"/>
          <w:sz w:val="20"/>
          <w:szCs w:val="20"/>
          <w:lang w:val="uz-Cyrl-UZ"/>
        </w:rPr>
        <w:t>у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ш</w:t>
      </w:r>
      <w:r w:rsidR="00EB347F">
        <w:rPr>
          <w:rFonts w:ascii="Times New Roman" w:hAnsi="Times New Roman"/>
          <w:sz w:val="20"/>
          <w:szCs w:val="20"/>
          <w:lang w:val="uz-Cyrl-UZ"/>
        </w:rPr>
        <w:t>бу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суд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иш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ю</w:t>
      </w:r>
      <w:r w:rsidR="00EB347F">
        <w:rPr>
          <w:rFonts w:ascii="Times New Roman" w:hAnsi="Times New Roman"/>
          <w:sz w:val="20"/>
          <w:szCs w:val="20"/>
          <w:lang w:val="uz-Cyrl-UZ"/>
        </w:rPr>
        <w:t>р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т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иш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қо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далар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га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муво</w:t>
      </w:r>
      <w:r w:rsidR="00236ACC">
        <w:rPr>
          <w:rFonts w:ascii="Times New Roman" w:hAnsi="Times New Roman"/>
          <w:sz w:val="20"/>
          <w:szCs w:val="20"/>
          <w:lang w:val="uz-Cyrl-UZ"/>
        </w:rPr>
        <w:t>ф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қ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, </w:t>
      </w:r>
      <w:r w:rsidR="00EB347F">
        <w:rPr>
          <w:rFonts w:ascii="Times New Roman" w:hAnsi="Times New Roman"/>
          <w:sz w:val="20"/>
          <w:szCs w:val="20"/>
          <w:lang w:val="uz-Cyrl-UZ"/>
        </w:rPr>
        <w:t>х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ў</w:t>
      </w:r>
      <w:r w:rsidR="00EB347F">
        <w:rPr>
          <w:rFonts w:ascii="Times New Roman" w:hAnsi="Times New Roman"/>
          <w:sz w:val="20"/>
          <w:szCs w:val="20"/>
          <w:lang w:val="uz-Cyrl-UZ"/>
        </w:rPr>
        <w:t>жал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к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суд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да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ҳал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қ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л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над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>.</w:t>
      </w:r>
    </w:p>
    <w:p w:rsidR="00AC58AE" w:rsidRPr="00EB347F" w:rsidRDefault="008126ED" w:rsidP="004C17D1">
      <w:pPr>
        <w:pStyle w:val="a4"/>
        <w:ind w:left="0"/>
        <w:contextualSpacing w:val="0"/>
        <w:rPr>
          <w:rFonts w:ascii="Times New Roman" w:hAnsi="Times New Roman"/>
          <w:b/>
          <w:caps/>
          <w:sz w:val="20"/>
          <w:szCs w:val="20"/>
          <w:lang w:val="uz-Cyrl-UZ"/>
        </w:rPr>
      </w:pPr>
      <w:r>
        <w:rPr>
          <w:rFonts w:ascii="Times New Roman" w:hAnsi="Times New Roman"/>
          <w:b/>
          <w:caps/>
          <w:sz w:val="20"/>
          <w:szCs w:val="20"/>
          <w:lang w:val="uz-Cyrl-UZ"/>
        </w:rPr>
        <w:t xml:space="preserve">10. </w:t>
      </w:r>
      <w:r w:rsidR="00EB347F" w:rsidRPr="00EB347F">
        <w:rPr>
          <w:rFonts w:ascii="Times New Roman" w:hAnsi="Times New Roman"/>
          <w:b/>
          <w:caps/>
          <w:sz w:val="20"/>
          <w:szCs w:val="20"/>
          <w:lang w:val="uz-Cyrl-UZ"/>
        </w:rPr>
        <w:t>Ш</w:t>
      </w:r>
      <w:r w:rsidR="00EB347F">
        <w:rPr>
          <w:rFonts w:ascii="Times New Roman" w:hAnsi="Times New Roman"/>
          <w:b/>
          <w:caps/>
          <w:sz w:val="20"/>
          <w:szCs w:val="20"/>
          <w:lang w:val="uz-Cyrl-UZ"/>
        </w:rPr>
        <w:t>артноман</w:t>
      </w:r>
      <w:r w:rsidR="00EB347F" w:rsidRPr="00EB347F">
        <w:rPr>
          <w:rFonts w:ascii="Times New Roman" w:hAnsi="Times New Roman"/>
          <w:b/>
          <w:caps/>
          <w:sz w:val="20"/>
          <w:szCs w:val="20"/>
          <w:lang w:val="uz-Cyrl-UZ"/>
        </w:rPr>
        <w:t>и</w:t>
      </w:r>
      <w:r w:rsidRPr="00EB347F">
        <w:rPr>
          <w:rFonts w:ascii="Times New Roman" w:hAnsi="Times New Roman"/>
          <w:b/>
          <w:caps/>
          <w:sz w:val="20"/>
          <w:szCs w:val="20"/>
          <w:lang w:val="uz-Cyrl-UZ"/>
        </w:rPr>
        <w:t xml:space="preserve"> </w:t>
      </w:r>
      <w:r w:rsidR="00EB347F" w:rsidRPr="00EB347F">
        <w:rPr>
          <w:rFonts w:ascii="Times New Roman" w:hAnsi="Times New Roman"/>
          <w:b/>
          <w:caps/>
          <w:sz w:val="20"/>
          <w:szCs w:val="20"/>
          <w:lang w:val="uz-Cyrl-UZ"/>
        </w:rPr>
        <w:t>ў</w:t>
      </w:r>
      <w:r w:rsidR="00EB347F">
        <w:rPr>
          <w:rFonts w:ascii="Times New Roman" w:hAnsi="Times New Roman"/>
          <w:b/>
          <w:caps/>
          <w:sz w:val="20"/>
          <w:szCs w:val="20"/>
          <w:lang w:val="uz-Cyrl-UZ"/>
        </w:rPr>
        <w:t>згарт</w:t>
      </w:r>
      <w:r w:rsidR="00EB347F" w:rsidRPr="00EB347F">
        <w:rPr>
          <w:rFonts w:ascii="Times New Roman" w:hAnsi="Times New Roman"/>
          <w:b/>
          <w:caps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b/>
          <w:caps/>
          <w:sz w:val="20"/>
          <w:szCs w:val="20"/>
          <w:lang w:val="uz-Cyrl-UZ"/>
        </w:rPr>
        <w:t>р</w:t>
      </w:r>
      <w:r w:rsidR="00EB347F" w:rsidRPr="00EB347F">
        <w:rPr>
          <w:rFonts w:ascii="Times New Roman" w:hAnsi="Times New Roman"/>
          <w:b/>
          <w:caps/>
          <w:sz w:val="20"/>
          <w:szCs w:val="20"/>
          <w:lang w:val="uz-Cyrl-UZ"/>
        </w:rPr>
        <w:t>иш</w:t>
      </w:r>
      <w:r w:rsidRPr="00EB347F">
        <w:rPr>
          <w:rFonts w:ascii="Times New Roman" w:hAnsi="Times New Roman"/>
          <w:b/>
          <w:caps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b/>
          <w:caps/>
          <w:sz w:val="20"/>
          <w:szCs w:val="20"/>
          <w:lang w:val="uz-Cyrl-UZ"/>
        </w:rPr>
        <w:t>ва</w:t>
      </w:r>
      <w:r w:rsidRPr="00EB347F">
        <w:rPr>
          <w:rFonts w:ascii="Times New Roman" w:hAnsi="Times New Roman"/>
          <w:b/>
          <w:caps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b/>
          <w:caps/>
          <w:sz w:val="20"/>
          <w:szCs w:val="20"/>
          <w:lang w:val="uz-Cyrl-UZ"/>
        </w:rPr>
        <w:t>бекор</w:t>
      </w:r>
      <w:r w:rsidRPr="00EB347F">
        <w:rPr>
          <w:rFonts w:ascii="Times New Roman" w:hAnsi="Times New Roman"/>
          <w:b/>
          <w:caps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b/>
          <w:caps/>
          <w:sz w:val="20"/>
          <w:szCs w:val="20"/>
          <w:lang w:val="uz-Cyrl-UZ"/>
        </w:rPr>
        <w:t>қ</w:t>
      </w:r>
      <w:r w:rsidR="00EB347F" w:rsidRPr="00EB347F">
        <w:rPr>
          <w:rFonts w:ascii="Times New Roman" w:hAnsi="Times New Roman"/>
          <w:b/>
          <w:caps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b/>
          <w:caps/>
          <w:sz w:val="20"/>
          <w:szCs w:val="20"/>
          <w:lang w:val="uz-Cyrl-UZ"/>
        </w:rPr>
        <w:t>л</w:t>
      </w:r>
      <w:r w:rsidR="00EB347F" w:rsidRPr="00EB347F">
        <w:rPr>
          <w:rFonts w:ascii="Times New Roman" w:hAnsi="Times New Roman"/>
          <w:b/>
          <w:caps/>
          <w:sz w:val="20"/>
          <w:szCs w:val="20"/>
          <w:lang w:val="uz-Cyrl-UZ"/>
        </w:rPr>
        <w:t>иш</w:t>
      </w:r>
      <w:r w:rsidRPr="00EB347F">
        <w:rPr>
          <w:rFonts w:ascii="Times New Roman" w:hAnsi="Times New Roman"/>
          <w:b/>
          <w:caps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b/>
          <w:caps/>
          <w:sz w:val="20"/>
          <w:szCs w:val="20"/>
          <w:lang w:val="uz-Cyrl-UZ"/>
        </w:rPr>
        <w:t>тарт</w:t>
      </w:r>
      <w:r w:rsidR="00EB347F" w:rsidRPr="00EB347F">
        <w:rPr>
          <w:rFonts w:ascii="Times New Roman" w:hAnsi="Times New Roman"/>
          <w:b/>
          <w:caps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b/>
          <w:caps/>
          <w:sz w:val="20"/>
          <w:szCs w:val="20"/>
          <w:lang w:val="uz-Cyrl-UZ"/>
        </w:rPr>
        <w:t>б</w:t>
      </w:r>
      <w:r w:rsidR="00EB347F" w:rsidRPr="00EB347F">
        <w:rPr>
          <w:rFonts w:ascii="Times New Roman" w:hAnsi="Times New Roman"/>
          <w:b/>
          <w:caps/>
          <w:sz w:val="20"/>
          <w:szCs w:val="20"/>
          <w:lang w:val="uz-Cyrl-UZ"/>
        </w:rPr>
        <w:t>и</w:t>
      </w:r>
    </w:p>
    <w:p w:rsidR="008126ED" w:rsidRPr="00EB347F" w:rsidRDefault="00836BD3" w:rsidP="008126ED">
      <w:pPr>
        <w:pStyle w:val="a4"/>
        <w:ind w:left="0"/>
        <w:jc w:val="both"/>
        <w:rPr>
          <w:rFonts w:ascii="Times New Roman" w:hAnsi="Times New Roman"/>
          <w:sz w:val="20"/>
          <w:szCs w:val="20"/>
          <w:lang w:val="uz-Cyrl-UZ"/>
        </w:rPr>
      </w:pPr>
      <w:r w:rsidRPr="00836BD3">
        <w:rPr>
          <w:rFonts w:ascii="Times New Roman" w:hAnsi="Times New Roman"/>
          <w:sz w:val="20"/>
          <w:szCs w:val="20"/>
          <w:lang w:val="uz-Cyrl-UZ"/>
        </w:rPr>
        <w:t>10.1.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Ш</w:t>
      </w:r>
      <w:r w:rsidR="00EB347F">
        <w:rPr>
          <w:rFonts w:ascii="Times New Roman" w:hAnsi="Times New Roman"/>
          <w:sz w:val="20"/>
          <w:szCs w:val="20"/>
          <w:lang w:val="uz-Cyrl-UZ"/>
        </w:rPr>
        <w:t>артномага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к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р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т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лган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бар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ч</w:t>
      </w:r>
      <w:r w:rsidR="00EB347F">
        <w:rPr>
          <w:rFonts w:ascii="Times New Roman" w:hAnsi="Times New Roman"/>
          <w:sz w:val="20"/>
          <w:szCs w:val="20"/>
          <w:lang w:val="uz-Cyrl-UZ"/>
        </w:rPr>
        <w:t>а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ў</w:t>
      </w:r>
      <w:r w:rsidR="00EB347F">
        <w:rPr>
          <w:rFonts w:ascii="Times New Roman" w:hAnsi="Times New Roman"/>
          <w:sz w:val="20"/>
          <w:szCs w:val="20"/>
          <w:lang w:val="uz-Cyrl-UZ"/>
        </w:rPr>
        <w:t>згарт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р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иш</w:t>
      </w:r>
      <w:r w:rsidR="00EB347F">
        <w:rPr>
          <w:rFonts w:ascii="Times New Roman" w:hAnsi="Times New Roman"/>
          <w:sz w:val="20"/>
          <w:szCs w:val="20"/>
          <w:lang w:val="uz-Cyrl-UZ"/>
        </w:rPr>
        <w:t>лар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ва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қ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ўши</w:t>
      </w:r>
      <w:r w:rsidR="00EB347F">
        <w:rPr>
          <w:rFonts w:ascii="Times New Roman" w:hAnsi="Times New Roman"/>
          <w:sz w:val="20"/>
          <w:szCs w:val="20"/>
          <w:lang w:val="uz-Cyrl-UZ"/>
        </w:rPr>
        <w:t>м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ч</w:t>
      </w:r>
      <w:r w:rsidR="00EB347F">
        <w:rPr>
          <w:rFonts w:ascii="Times New Roman" w:hAnsi="Times New Roman"/>
          <w:sz w:val="20"/>
          <w:szCs w:val="20"/>
          <w:lang w:val="uz-Cyrl-UZ"/>
        </w:rPr>
        <w:t>алар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236ACC">
        <w:rPr>
          <w:rFonts w:ascii="Times New Roman" w:hAnsi="Times New Roman"/>
          <w:sz w:val="20"/>
          <w:szCs w:val="20"/>
          <w:lang w:val="uz-Cyrl-UZ"/>
        </w:rPr>
        <w:t>ф</w:t>
      </w:r>
      <w:r w:rsidR="00EB347F">
        <w:rPr>
          <w:rFonts w:ascii="Times New Roman" w:hAnsi="Times New Roman"/>
          <w:sz w:val="20"/>
          <w:szCs w:val="20"/>
          <w:lang w:val="uz-Cyrl-UZ"/>
        </w:rPr>
        <w:t>ақат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ё</w:t>
      </w:r>
      <w:r w:rsidR="00EB347F">
        <w:rPr>
          <w:rFonts w:ascii="Times New Roman" w:hAnsi="Times New Roman"/>
          <w:sz w:val="20"/>
          <w:szCs w:val="20"/>
          <w:lang w:val="uz-Cyrl-UZ"/>
        </w:rPr>
        <w:t>зма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рав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иш</w:t>
      </w:r>
      <w:r w:rsidR="00EB347F">
        <w:rPr>
          <w:rFonts w:ascii="Times New Roman" w:hAnsi="Times New Roman"/>
          <w:sz w:val="20"/>
          <w:szCs w:val="20"/>
          <w:lang w:val="uz-Cyrl-UZ"/>
        </w:rPr>
        <w:t>да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туз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лган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ва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ккала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томон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мзолаган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тақд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рда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AF3083">
        <w:rPr>
          <w:rFonts w:ascii="Times New Roman" w:hAnsi="Times New Roman"/>
          <w:sz w:val="20"/>
          <w:szCs w:val="20"/>
          <w:lang w:val="uz-Cyrl-UZ"/>
        </w:rPr>
        <w:t>кучга эга бўлади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>.</w:t>
      </w:r>
    </w:p>
    <w:p w:rsidR="008126ED" w:rsidRPr="00EB347F" w:rsidRDefault="00836BD3" w:rsidP="008126ED">
      <w:pPr>
        <w:pStyle w:val="a4"/>
        <w:ind w:left="0"/>
        <w:jc w:val="both"/>
        <w:rPr>
          <w:rFonts w:ascii="Times New Roman" w:hAnsi="Times New Roman"/>
          <w:sz w:val="20"/>
          <w:szCs w:val="20"/>
          <w:lang w:val="uz-Cyrl-UZ"/>
        </w:rPr>
      </w:pPr>
      <w:r w:rsidRPr="00836BD3">
        <w:rPr>
          <w:rFonts w:ascii="Times New Roman" w:hAnsi="Times New Roman"/>
          <w:sz w:val="20"/>
          <w:szCs w:val="20"/>
          <w:lang w:val="uz-Cyrl-UZ"/>
        </w:rPr>
        <w:lastRenderedPageBreak/>
        <w:t>10.2.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Ш</w:t>
      </w:r>
      <w:r w:rsidR="00EB347F">
        <w:rPr>
          <w:rFonts w:ascii="Times New Roman" w:hAnsi="Times New Roman"/>
          <w:sz w:val="20"/>
          <w:szCs w:val="20"/>
          <w:lang w:val="uz-Cyrl-UZ"/>
        </w:rPr>
        <w:t>артноман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муддат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дан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олд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н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бекор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қ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л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иш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томонларн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нг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кел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иш</w:t>
      </w:r>
      <w:r w:rsidR="00EB347F">
        <w:rPr>
          <w:rFonts w:ascii="Times New Roman" w:hAnsi="Times New Roman"/>
          <w:sz w:val="20"/>
          <w:szCs w:val="20"/>
          <w:lang w:val="uz-Cyrl-UZ"/>
        </w:rPr>
        <w:t>ув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га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б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ноан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ё</w:t>
      </w:r>
      <w:r w:rsidR="00EB347F">
        <w:rPr>
          <w:rFonts w:ascii="Times New Roman" w:hAnsi="Times New Roman"/>
          <w:sz w:val="20"/>
          <w:szCs w:val="20"/>
          <w:lang w:val="uz-Cyrl-UZ"/>
        </w:rPr>
        <w:t>к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Ў</w:t>
      </w:r>
      <w:r w:rsidR="00EB347F">
        <w:rPr>
          <w:rFonts w:ascii="Times New Roman" w:hAnsi="Times New Roman"/>
          <w:sz w:val="20"/>
          <w:szCs w:val="20"/>
          <w:lang w:val="uz-Cyrl-UZ"/>
        </w:rPr>
        <w:t>збек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стон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Республ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кас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ҳудуд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да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амалдаг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236ACC">
        <w:rPr>
          <w:rFonts w:ascii="Times New Roman" w:hAnsi="Times New Roman"/>
          <w:sz w:val="20"/>
          <w:szCs w:val="20"/>
          <w:lang w:val="uz-Cyrl-UZ"/>
        </w:rPr>
        <w:t>ф</w:t>
      </w:r>
      <w:r w:rsidR="00EB347F">
        <w:rPr>
          <w:rFonts w:ascii="Times New Roman" w:hAnsi="Times New Roman"/>
          <w:sz w:val="20"/>
          <w:szCs w:val="20"/>
          <w:lang w:val="uz-Cyrl-UZ"/>
        </w:rPr>
        <w:t>уқарол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к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қонун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чи</w:t>
      </w:r>
      <w:r w:rsidR="00EB347F">
        <w:rPr>
          <w:rFonts w:ascii="Times New Roman" w:hAnsi="Times New Roman"/>
          <w:sz w:val="20"/>
          <w:szCs w:val="20"/>
          <w:lang w:val="uz-Cyrl-UZ"/>
        </w:rPr>
        <w:t>л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г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да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назарда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тут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лган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асосларда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, </w:t>
      </w:r>
      <w:r w:rsidR="00EB347F">
        <w:rPr>
          <w:rFonts w:ascii="Times New Roman" w:hAnsi="Times New Roman"/>
          <w:sz w:val="20"/>
          <w:szCs w:val="20"/>
          <w:lang w:val="uz-Cyrl-UZ"/>
        </w:rPr>
        <w:t>етказ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лган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зарарн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қопла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ш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б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лан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амалга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о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ши</w:t>
      </w:r>
      <w:r w:rsidR="00EB347F">
        <w:rPr>
          <w:rFonts w:ascii="Times New Roman" w:hAnsi="Times New Roman"/>
          <w:sz w:val="20"/>
          <w:szCs w:val="20"/>
          <w:lang w:val="uz-Cyrl-UZ"/>
        </w:rPr>
        <w:t>р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л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иши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мумк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н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>.</w:t>
      </w:r>
    </w:p>
    <w:p w:rsidR="008126ED" w:rsidRPr="00EB347F" w:rsidRDefault="00836BD3" w:rsidP="008126ED">
      <w:pPr>
        <w:pStyle w:val="a4"/>
        <w:ind w:left="0"/>
        <w:jc w:val="both"/>
        <w:rPr>
          <w:rFonts w:ascii="Times New Roman" w:hAnsi="Times New Roman"/>
          <w:sz w:val="20"/>
          <w:szCs w:val="20"/>
          <w:lang w:val="uz-Cyrl-UZ"/>
        </w:rPr>
      </w:pPr>
      <w:r w:rsidRPr="00836BD3">
        <w:rPr>
          <w:rFonts w:ascii="Times New Roman" w:hAnsi="Times New Roman"/>
          <w:sz w:val="20"/>
          <w:szCs w:val="20"/>
          <w:lang w:val="uz-Cyrl-UZ"/>
        </w:rPr>
        <w:t>10.3.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7235CD">
        <w:rPr>
          <w:rFonts w:ascii="Times New Roman" w:hAnsi="Times New Roman"/>
          <w:sz w:val="20"/>
          <w:szCs w:val="20"/>
          <w:lang w:val="uz-Cyrl-UZ"/>
        </w:rPr>
        <w:t>«</w:t>
      </w:r>
      <w:r w:rsidR="00EB347F">
        <w:rPr>
          <w:rFonts w:ascii="Times New Roman" w:hAnsi="Times New Roman"/>
          <w:sz w:val="20"/>
          <w:szCs w:val="20"/>
          <w:lang w:val="uz-Cyrl-UZ"/>
        </w:rPr>
        <w:t>БУЮРТМАЧИ</w:t>
      </w:r>
      <w:r w:rsidR="007235CD">
        <w:rPr>
          <w:rFonts w:ascii="Times New Roman" w:hAnsi="Times New Roman"/>
          <w:sz w:val="20"/>
          <w:szCs w:val="20"/>
          <w:lang w:val="uz-Cyrl-UZ"/>
        </w:rPr>
        <w:t>»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қуй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даг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ҳолларда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ш</w:t>
      </w:r>
      <w:r w:rsidR="00EB347F">
        <w:rPr>
          <w:rFonts w:ascii="Times New Roman" w:hAnsi="Times New Roman"/>
          <w:sz w:val="20"/>
          <w:szCs w:val="20"/>
          <w:lang w:val="uz-Cyrl-UZ"/>
        </w:rPr>
        <w:t>артноман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бекор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қ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л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иш</w:t>
      </w:r>
      <w:r w:rsidR="00EB347F">
        <w:rPr>
          <w:rFonts w:ascii="Times New Roman" w:hAnsi="Times New Roman"/>
          <w:sz w:val="20"/>
          <w:szCs w:val="20"/>
          <w:lang w:val="uz-Cyrl-UZ"/>
        </w:rPr>
        <w:t>га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ҳақл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д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р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>:</w:t>
      </w:r>
    </w:p>
    <w:p w:rsidR="008126ED" w:rsidRPr="00EB347F" w:rsidRDefault="008126ED" w:rsidP="008126ED">
      <w:pPr>
        <w:pStyle w:val="a4"/>
        <w:ind w:left="0"/>
        <w:jc w:val="both"/>
        <w:rPr>
          <w:rFonts w:ascii="Times New Roman" w:hAnsi="Times New Roman"/>
          <w:sz w:val="20"/>
          <w:szCs w:val="20"/>
          <w:lang w:val="uz-Cyrl-UZ"/>
        </w:rPr>
      </w:pPr>
      <w:r w:rsidRPr="00EB347F">
        <w:rPr>
          <w:rFonts w:ascii="Times New Roman" w:hAnsi="Times New Roman"/>
          <w:sz w:val="20"/>
          <w:szCs w:val="20"/>
          <w:lang w:val="uz-Cyrl-UZ"/>
        </w:rPr>
        <w:t xml:space="preserve">- 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ш</w:t>
      </w:r>
      <w:r w:rsidR="00EB347F">
        <w:rPr>
          <w:rFonts w:ascii="Times New Roman" w:hAnsi="Times New Roman"/>
          <w:sz w:val="20"/>
          <w:szCs w:val="20"/>
          <w:lang w:val="uz-Cyrl-UZ"/>
        </w:rPr>
        <w:t>артномада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белг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ланган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қур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л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иш</w:t>
      </w:r>
      <w:r w:rsidR="00EB347F">
        <w:rPr>
          <w:rFonts w:ascii="Times New Roman" w:hAnsi="Times New Roman"/>
          <w:sz w:val="20"/>
          <w:szCs w:val="20"/>
          <w:lang w:val="uz-Cyrl-UZ"/>
        </w:rPr>
        <w:t>н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тугат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иш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муддат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б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р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ойдан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о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ш</w:t>
      </w:r>
      <w:r w:rsidR="00EB347F">
        <w:rPr>
          <w:rFonts w:ascii="Times New Roman" w:hAnsi="Times New Roman"/>
          <w:sz w:val="20"/>
          <w:szCs w:val="20"/>
          <w:lang w:val="uz-Cyrl-UZ"/>
        </w:rPr>
        <w:t>ган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да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7235CD">
        <w:rPr>
          <w:rFonts w:ascii="Times New Roman" w:hAnsi="Times New Roman"/>
          <w:sz w:val="20"/>
          <w:szCs w:val="20"/>
          <w:lang w:val="uz-Cyrl-UZ"/>
        </w:rPr>
        <w:t>«</w:t>
      </w:r>
      <w:r w:rsidR="00EB347F">
        <w:rPr>
          <w:rFonts w:ascii="Times New Roman" w:hAnsi="Times New Roman"/>
          <w:sz w:val="20"/>
          <w:szCs w:val="20"/>
          <w:lang w:val="uz-Cyrl-UZ"/>
        </w:rPr>
        <w:t>ПУДРАТЧИ</w:t>
      </w:r>
      <w:r w:rsidR="007235CD">
        <w:rPr>
          <w:rFonts w:ascii="Times New Roman" w:hAnsi="Times New Roman"/>
          <w:sz w:val="20"/>
          <w:szCs w:val="20"/>
          <w:lang w:val="uz-Cyrl-UZ"/>
        </w:rPr>
        <w:t>»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томон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дан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ун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нг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айб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б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лан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қур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л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иш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жара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ё</w:t>
      </w:r>
      <w:r w:rsidR="00EB347F">
        <w:rPr>
          <w:rFonts w:ascii="Times New Roman" w:hAnsi="Times New Roman"/>
          <w:sz w:val="20"/>
          <w:szCs w:val="20"/>
          <w:lang w:val="uz-Cyrl-UZ"/>
        </w:rPr>
        <w:t>н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н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нг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ке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чи</w:t>
      </w:r>
      <w:r w:rsidR="00EB347F">
        <w:rPr>
          <w:rFonts w:ascii="Times New Roman" w:hAnsi="Times New Roman"/>
          <w:sz w:val="20"/>
          <w:szCs w:val="20"/>
          <w:lang w:val="uz-Cyrl-UZ"/>
        </w:rPr>
        <w:t>к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иши</w:t>
      </w:r>
      <w:r w:rsidRPr="00EB347F">
        <w:rPr>
          <w:rFonts w:ascii="Times New Roman" w:hAnsi="Times New Roman"/>
          <w:sz w:val="20"/>
          <w:szCs w:val="20"/>
          <w:lang w:val="uz-Cyrl-UZ"/>
        </w:rPr>
        <w:t>;</w:t>
      </w:r>
    </w:p>
    <w:p w:rsidR="008126ED" w:rsidRPr="00EB347F" w:rsidRDefault="008126ED" w:rsidP="008126ED">
      <w:pPr>
        <w:pStyle w:val="a4"/>
        <w:ind w:left="0"/>
        <w:jc w:val="both"/>
        <w:rPr>
          <w:rFonts w:ascii="Times New Roman" w:hAnsi="Times New Roman"/>
          <w:sz w:val="20"/>
          <w:szCs w:val="20"/>
          <w:lang w:val="uz-Cyrl-UZ"/>
        </w:rPr>
      </w:pPr>
      <w:r w:rsidRPr="00EB347F">
        <w:rPr>
          <w:rFonts w:ascii="Times New Roman" w:hAnsi="Times New Roman"/>
          <w:sz w:val="20"/>
          <w:szCs w:val="20"/>
          <w:lang w:val="uz-Cyrl-UZ"/>
        </w:rPr>
        <w:t xml:space="preserve">- </w:t>
      </w:r>
      <w:r w:rsidR="007235CD">
        <w:rPr>
          <w:rFonts w:ascii="Times New Roman" w:hAnsi="Times New Roman"/>
          <w:sz w:val="20"/>
          <w:szCs w:val="20"/>
          <w:lang w:val="uz-Cyrl-UZ"/>
        </w:rPr>
        <w:t>«</w:t>
      </w:r>
      <w:r w:rsidR="00EB347F">
        <w:rPr>
          <w:rFonts w:ascii="Times New Roman" w:hAnsi="Times New Roman"/>
          <w:sz w:val="20"/>
          <w:szCs w:val="20"/>
          <w:lang w:val="uz-Cyrl-UZ"/>
        </w:rPr>
        <w:t>ПУДРАТЧИ</w:t>
      </w:r>
      <w:r w:rsidR="007235CD">
        <w:rPr>
          <w:rFonts w:ascii="Times New Roman" w:hAnsi="Times New Roman"/>
          <w:sz w:val="20"/>
          <w:szCs w:val="20"/>
          <w:lang w:val="uz-Cyrl-UZ"/>
        </w:rPr>
        <w:t>»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томон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дан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ш</w:t>
      </w:r>
      <w:r w:rsidR="00EB347F">
        <w:rPr>
          <w:rFonts w:ascii="Times New Roman" w:hAnsi="Times New Roman"/>
          <w:sz w:val="20"/>
          <w:szCs w:val="20"/>
          <w:lang w:val="uz-Cyrl-UZ"/>
        </w:rPr>
        <w:t>артнома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ш</w:t>
      </w:r>
      <w:r w:rsidR="00EB347F">
        <w:rPr>
          <w:rFonts w:ascii="Times New Roman" w:hAnsi="Times New Roman"/>
          <w:sz w:val="20"/>
          <w:szCs w:val="20"/>
          <w:lang w:val="uz-Cyrl-UZ"/>
        </w:rPr>
        <w:t>артлар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н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буз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л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иши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нат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жас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да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лой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ҳада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к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ў</w:t>
      </w:r>
      <w:r w:rsidR="00EB347F">
        <w:rPr>
          <w:rFonts w:ascii="Times New Roman" w:hAnsi="Times New Roman"/>
          <w:sz w:val="20"/>
          <w:szCs w:val="20"/>
          <w:lang w:val="uz-Cyrl-UZ"/>
        </w:rPr>
        <w:t>зда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тут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лган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иш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с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236ACC">
        <w:rPr>
          <w:rFonts w:ascii="Times New Roman" w:hAnsi="Times New Roman"/>
          <w:sz w:val="20"/>
          <w:szCs w:val="20"/>
          <w:lang w:val="uz-Cyrl-UZ"/>
        </w:rPr>
        <w:t>ф</w:t>
      </w:r>
      <w:r w:rsidR="00EB347F">
        <w:rPr>
          <w:rFonts w:ascii="Times New Roman" w:hAnsi="Times New Roman"/>
          <w:sz w:val="20"/>
          <w:szCs w:val="20"/>
          <w:lang w:val="uz-Cyrl-UZ"/>
        </w:rPr>
        <w:t>ат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н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нг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пасай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иши</w:t>
      </w:r>
      <w:r w:rsidRPr="00EB347F">
        <w:rPr>
          <w:rFonts w:ascii="Times New Roman" w:hAnsi="Times New Roman"/>
          <w:sz w:val="20"/>
          <w:szCs w:val="20"/>
          <w:lang w:val="uz-Cyrl-UZ"/>
        </w:rPr>
        <w:t>.</w:t>
      </w:r>
    </w:p>
    <w:p w:rsidR="008126ED" w:rsidRPr="00EB347F" w:rsidRDefault="00836BD3" w:rsidP="008126ED">
      <w:pPr>
        <w:pStyle w:val="a4"/>
        <w:ind w:left="0"/>
        <w:jc w:val="both"/>
        <w:rPr>
          <w:rFonts w:ascii="Times New Roman" w:hAnsi="Times New Roman"/>
          <w:sz w:val="20"/>
          <w:szCs w:val="20"/>
          <w:lang w:val="uz-Cyrl-UZ"/>
        </w:rPr>
      </w:pPr>
      <w:r w:rsidRPr="00836BD3">
        <w:rPr>
          <w:rFonts w:ascii="Times New Roman" w:hAnsi="Times New Roman"/>
          <w:sz w:val="20"/>
          <w:szCs w:val="20"/>
          <w:lang w:val="uz-Cyrl-UZ"/>
        </w:rPr>
        <w:t>10.4.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7235CD">
        <w:rPr>
          <w:rFonts w:ascii="Times New Roman" w:hAnsi="Times New Roman"/>
          <w:sz w:val="20"/>
          <w:szCs w:val="20"/>
          <w:lang w:val="uz-Cyrl-UZ"/>
        </w:rPr>
        <w:t>«</w:t>
      </w:r>
      <w:r w:rsidR="00EB347F">
        <w:rPr>
          <w:rFonts w:ascii="Times New Roman" w:hAnsi="Times New Roman"/>
          <w:sz w:val="20"/>
          <w:szCs w:val="20"/>
          <w:lang w:val="uz-Cyrl-UZ"/>
        </w:rPr>
        <w:t>ПУДРАТЧИ</w:t>
      </w:r>
      <w:r w:rsidR="007235CD">
        <w:rPr>
          <w:rFonts w:ascii="Times New Roman" w:hAnsi="Times New Roman"/>
          <w:sz w:val="20"/>
          <w:szCs w:val="20"/>
          <w:lang w:val="uz-Cyrl-UZ"/>
        </w:rPr>
        <w:t>»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қуй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даг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ҳолларда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ш</w:t>
      </w:r>
      <w:r w:rsidR="00EB347F">
        <w:rPr>
          <w:rFonts w:ascii="Times New Roman" w:hAnsi="Times New Roman"/>
          <w:sz w:val="20"/>
          <w:szCs w:val="20"/>
          <w:lang w:val="uz-Cyrl-UZ"/>
        </w:rPr>
        <w:t>артноман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бекор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қ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л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иш</w:t>
      </w:r>
      <w:r w:rsidR="00EB347F">
        <w:rPr>
          <w:rFonts w:ascii="Times New Roman" w:hAnsi="Times New Roman"/>
          <w:sz w:val="20"/>
          <w:szCs w:val="20"/>
          <w:lang w:val="uz-Cyrl-UZ"/>
        </w:rPr>
        <w:t>га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ҳақл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д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р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>:</w:t>
      </w:r>
    </w:p>
    <w:p w:rsidR="008126ED" w:rsidRPr="00EB347F" w:rsidRDefault="008126ED" w:rsidP="008126ED">
      <w:pPr>
        <w:pStyle w:val="a4"/>
        <w:ind w:left="0"/>
        <w:jc w:val="both"/>
        <w:rPr>
          <w:rFonts w:ascii="Times New Roman" w:hAnsi="Times New Roman"/>
          <w:sz w:val="20"/>
          <w:szCs w:val="20"/>
          <w:lang w:val="uz-Cyrl-UZ"/>
        </w:rPr>
      </w:pPr>
      <w:r w:rsidRPr="00EB347F">
        <w:rPr>
          <w:rFonts w:ascii="Times New Roman" w:hAnsi="Times New Roman"/>
          <w:sz w:val="20"/>
          <w:szCs w:val="20"/>
          <w:lang w:val="uz-Cyrl-UZ"/>
        </w:rPr>
        <w:t xml:space="preserve">- </w:t>
      </w:r>
      <w:r w:rsidR="007235CD">
        <w:rPr>
          <w:rFonts w:ascii="Times New Roman" w:hAnsi="Times New Roman"/>
          <w:sz w:val="20"/>
          <w:szCs w:val="20"/>
          <w:lang w:val="uz-Cyrl-UZ"/>
        </w:rPr>
        <w:t>«</w:t>
      </w:r>
      <w:r w:rsidR="00236ACC">
        <w:rPr>
          <w:rFonts w:ascii="Times New Roman" w:hAnsi="Times New Roman"/>
          <w:sz w:val="20"/>
          <w:szCs w:val="20"/>
          <w:lang w:val="uz-Cyrl-UZ"/>
        </w:rPr>
        <w:t>БУЮРТМАЧИ</w:t>
      </w:r>
      <w:r w:rsidR="007235CD">
        <w:rPr>
          <w:rFonts w:ascii="Times New Roman" w:hAnsi="Times New Roman"/>
          <w:sz w:val="20"/>
          <w:szCs w:val="20"/>
          <w:lang w:val="uz-Cyrl-UZ"/>
        </w:rPr>
        <w:t>»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томон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дан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қур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л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иш</w:t>
      </w:r>
      <w:r w:rsidRPr="00EB347F">
        <w:rPr>
          <w:rFonts w:ascii="Times New Roman" w:hAnsi="Times New Roman"/>
          <w:sz w:val="20"/>
          <w:szCs w:val="20"/>
          <w:lang w:val="uz-Cyrl-UZ"/>
        </w:rPr>
        <w:t>-</w:t>
      </w:r>
      <w:r w:rsidR="00EB347F">
        <w:rPr>
          <w:rFonts w:ascii="Times New Roman" w:hAnsi="Times New Roman"/>
          <w:sz w:val="20"/>
          <w:szCs w:val="20"/>
          <w:lang w:val="uz-Cyrl-UZ"/>
        </w:rPr>
        <w:t>монтаж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иш</w:t>
      </w:r>
      <w:r w:rsidR="00EB347F">
        <w:rPr>
          <w:rFonts w:ascii="Times New Roman" w:hAnsi="Times New Roman"/>
          <w:sz w:val="20"/>
          <w:szCs w:val="20"/>
          <w:lang w:val="uz-Cyrl-UZ"/>
        </w:rPr>
        <w:t>лар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н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нг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бажар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л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иши</w:t>
      </w:r>
      <w:r w:rsidR="00EB347F">
        <w:rPr>
          <w:rFonts w:ascii="Times New Roman" w:hAnsi="Times New Roman"/>
          <w:sz w:val="20"/>
          <w:szCs w:val="20"/>
          <w:lang w:val="uz-Cyrl-UZ"/>
        </w:rPr>
        <w:t>н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7235CD">
        <w:rPr>
          <w:rFonts w:ascii="Times New Roman" w:hAnsi="Times New Roman"/>
          <w:sz w:val="20"/>
          <w:szCs w:val="20"/>
          <w:lang w:val="uz-Cyrl-UZ"/>
        </w:rPr>
        <w:t>«</w:t>
      </w:r>
      <w:r w:rsidR="00EB347F">
        <w:rPr>
          <w:rFonts w:ascii="Times New Roman" w:hAnsi="Times New Roman"/>
          <w:sz w:val="20"/>
          <w:szCs w:val="20"/>
          <w:lang w:val="uz-Cyrl-UZ"/>
        </w:rPr>
        <w:t>ПУДРАТЧИ</w:t>
      </w:r>
      <w:r w:rsidR="007235CD">
        <w:rPr>
          <w:rFonts w:ascii="Times New Roman" w:hAnsi="Times New Roman"/>
          <w:sz w:val="20"/>
          <w:szCs w:val="20"/>
          <w:lang w:val="uz-Cyrl-UZ"/>
        </w:rPr>
        <w:t>»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хт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иё</w:t>
      </w:r>
      <w:r w:rsidR="00EB347F">
        <w:rPr>
          <w:rFonts w:ascii="Times New Roman" w:hAnsi="Times New Roman"/>
          <w:sz w:val="20"/>
          <w:szCs w:val="20"/>
          <w:lang w:val="uz-Cyrl-UZ"/>
        </w:rPr>
        <w:t>р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га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бо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ғ</w:t>
      </w:r>
      <w:r w:rsidR="00EB347F">
        <w:rPr>
          <w:rFonts w:ascii="Times New Roman" w:hAnsi="Times New Roman"/>
          <w:sz w:val="20"/>
          <w:szCs w:val="20"/>
          <w:lang w:val="uz-Cyrl-UZ"/>
        </w:rPr>
        <w:t>л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қ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б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ў</w:t>
      </w:r>
      <w:r w:rsidR="00EB347F">
        <w:rPr>
          <w:rFonts w:ascii="Times New Roman" w:hAnsi="Times New Roman"/>
          <w:sz w:val="20"/>
          <w:szCs w:val="20"/>
          <w:lang w:val="uz-Cyrl-UZ"/>
        </w:rPr>
        <w:t>лмаган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сабаб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б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лан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ў</w:t>
      </w:r>
      <w:r w:rsidR="00EB347F">
        <w:rPr>
          <w:rFonts w:ascii="Times New Roman" w:hAnsi="Times New Roman"/>
          <w:sz w:val="20"/>
          <w:szCs w:val="20"/>
          <w:lang w:val="uz-Cyrl-UZ"/>
        </w:rPr>
        <w:t>н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кундан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орт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қ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муддатга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т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ў</w:t>
      </w:r>
      <w:r w:rsidR="00EB347F">
        <w:rPr>
          <w:rFonts w:ascii="Times New Roman" w:hAnsi="Times New Roman"/>
          <w:sz w:val="20"/>
          <w:szCs w:val="20"/>
          <w:lang w:val="uz-Cyrl-UZ"/>
        </w:rPr>
        <w:t>хтат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б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қ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ў</w:t>
      </w:r>
      <w:r w:rsidR="00EB347F">
        <w:rPr>
          <w:rFonts w:ascii="Times New Roman" w:hAnsi="Times New Roman"/>
          <w:sz w:val="20"/>
          <w:szCs w:val="20"/>
          <w:lang w:val="uz-Cyrl-UZ"/>
        </w:rPr>
        <w:t>й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иш</w:t>
      </w:r>
      <w:r w:rsidRPr="00EB347F">
        <w:rPr>
          <w:rFonts w:ascii="Times New Roman" w:hAnsi="Times New Roman"/>
          <w:sz w:val="20"/>
          <w:szCs w:val="20"/>
          <w:lang w:val="uz-Cyrl-UZ"/>
        </w:rPr>
        <w:t>;</w:t>
      </w:r>
    </w:p>
    <w:p w:rsidR="008126ED" w:rsidRPr="00EB347F" w:rsidRDefault="008126ED" w:rsidP="008126ED">
      <w:pPr>
        <w:pStyle w:val="a4"/>
        <w:ind w:left="0"/>
        <w:jc w:val="both"/>
        <w:rPr>
          <w:rFonts w:ascii="Times New Roman" w:hAnsi="Times New Roman"/>
          <w:sz w:val="20"/>
          <w:szCs w:val="20"/>
          <w:lang w:val="uz-Cyrl-UZ"/>
        </w:rPr>
      </w:pPr>
      <w:r w:rsidRPr="00EB347F">
        <w:rPr>
          <w:rFonts w:ascii="Times New Roman" w:hAnsi="Times New Roman"/>
          <w:sz w:val="20"/>
          <w:szCs w:val="20"/>
          <w:lang w:val="uz-Cyrl-UZ"/>
        </w:rPr>
        <w:t xml:space="preserve">- </w:t>
      </w:r>
      <w:r w:rsidR="00AF3083">
        <w:rPr>
          <w:rFonts w:ascii="Times New Roman" w:hAnsi="Times New Roman"/>
          <w:sz w:val="20"/>
          <w:szCs w:val="20"/>
          <w:lang w:val="uz-Cyrl-UZ"/>
        </w:rPr>
        <w:t>«БУЮРТМАЧИ»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томон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дан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лой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ҳа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ҳужжатлар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га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ў</w:t>
      </w:r>
      <w:r w:rsidR="00EB347F">
        <w:rPr>
          <w:rFonts w:ascii="Times New Roman" w:hAnsi="Times New Roman"/>
          <w:sz w:val="20"/>
          <w:szCs w:val="20"/>
          <w:lang w:val="uz-Cyrl-UZ"/>
        </w:rPr>
        <w:t>згарт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р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иш</w:t>
      </w:r>
      <w:r w:rsidR="00EB347F">
        <w:rPr>
          <w:rFonts w:ascii="Times New Roman" w:hAnsi="Times New Roman"/>
          <w:sz w:val="20"/>
          <w:szCs w:val="20"/>
          <w:lang w:val="uz-Cyrl-UZ"/>
        </w:rPr>
        <w:t>лар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к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р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т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л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иши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сабабл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қур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л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иш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нарх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н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AF3083">
        <w:rPr>
          <w:rFonts w:ascii="Times New Roman" w:hAnsi="Times New Roman"/>
          <w:sz w:val="20"/>
          <w:szCs w:val="20"/>
          <w:lang w:val="uz-Cyrl-UZ"/>
        </w:rPr>
        <w:t>нг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50% </w:t>
      </w:r>
      <w:r w:rsidR="00EB347F">
        <w:rPr>
          <w:rFonts w:ascii="Times New Roman" w:hAnsi="Times New Roman"/>
          <w:sz w:val="20"/>
          <w:szCs w:val="20"/>
          <w:lang w:val="uz-Cyrl-UZ"/>
        </w:rPr>
        <w:t>дан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орт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ққа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пасай</w:t>
      </w:r>
      <w:r w:rsidR="00AF3083">
        <w:rPr>
          <w:rFonts w:ascii="Times New Roman" w:hAnsi="Times New Roman"/>
          <w:sz w:val="20"/>
          <w:szCs w:val="20"/>
          <w:lang w:val="uz-Cyrl-UZ"/>
        </w:rPr>
        <w:t>иши</w:t>
      </w:r>
      <w:r w:rsidRPr="00EB347F">
        <w:rPr>
          <w:rFonts w:ascii="Times New Roman" w:hAnsi="Times New Roman"/>
          <w:sz w:val="20"/>
          <w:szCs w:val="20"/>
          <w:lang w:val="uz-Cyrl-UZ"/>
        </w:rPr>
        <w:t>;</w:t>
      </w:r>
    </w:p>
    <w:p w:rsidR="008126ED" w:rsidRPr="00EB347F" w:rsidRDefault="008126ED" w:rsidP="008126ED">
      <w:pPr>
        <w:pStyle w:val="a4"/>
        <w:ind w:left="0"/>
        <w:jc w:val="both"/>
        <w:rPr>
          <w:rFonts w:ascii="Times New Roman" w:hAnsi="Times New Roman"/>
          <w:sz w:val="20"/>
          <w:szCs w:val="20"/>
          <w:lang w:val="uz-Cyrl-UZ"/>
        </w:rPr>
      </w:pPr>
      <w:r w:rsidRPr="00EB347F">
        <w:rPr>
          <w:rFonts w:ascii="Times New Roman" w:hAnsi="Times New Roman"/>
          <w:sz w:val="20"/>
          <w:szCs w:val="20"/>
          <w:lang w:val="uz-Cyrl-UZ"/>
        </w:rPr>
        <w:t xml:space="preserve">- </w:t>
      </w:r>
      <w:r w:rsidR="007235CD">
        <w:rPr>
          <w:rFonts w:ascii="Times New Roman" w:hAnsi="Times New Roman"/>
          <w:sz w:val="20"/>
          <w:szCs w:val="20"/>
          <w:lang w:val="uz-Cyrl-UZ"/>
        </w:rPr>
        <w:t>«</w:t>
      </w:r>
      <w:r w:rsidR="00EB347F">
        <w:rPr>
          <w:rFonts w:ascii="Times New Roman" w:hAnsi="Times New Roman"/>
          <w:sz w:val="20"/>
          <w:szCs w:val="20"/>
          <w:lang w:val="uz-Cyrl-UZ"/>
        </w:rPr>
        <w:t>БУЮРТМАЧИ</w:t>
      </w:r>
      <w:r w:rsidR="007235CD">
        <w:rPr>
          <w:rFonts w:ascii="Times New Roman" w:hAnsi="Times New Roman"/>
          <w:sz w:val="20"/>
          <w:szCs w:val="20"/>
          <w:lang w:val="uz-Cyrl-UZ"/>
        </w:rPr>
        <w:t>»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томон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дан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қур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л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иш</w:t>
      </w:r>
      <w:r w:rsidR="00EB347F">
        <w:rPr>
          <w:rFonts w:ascii="Times New Roman" w:hAnsi="Times New Roman"/>
          <w:sz w:val="20"/>
          <w:szCs w:val="20"/>
          <w:lang w:val="uz-Cyrl-UZ"/>
        </w:rPr>
        <w:t>н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мол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ия</w:t>
      </w:r>
      <w:r w:rsidR="00EB347F">
        <w:rPr>
          <w:rFonts w:ascii="Times New Roman" w:hAnsi="Times New Roman"/>
          <w:sz w:val="20"/>
          <w:szCs w:val="20"/>
          <w:lang w:val="uz-Cyrl-UZ"/>
        </w:rPr>
        <w:t>ла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ш</w:t>
      </w:r>
      <w:r w:rsidR="00EB347F">
        <w:rPr>
          <w:rFonts w:ascii="Times New Roman" w:hAnsi="Times New Roman"/>
          <w:sz w:val="20"/>
          <w:szCs w:val="20"/>
          <w:lang w:val="uz-Cyrl-UZ"/>
        </w:rPr>
        <w:t>т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р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иш</w:t>
      </w:r>
      <w:r w:rsidR="00AF3083">
        <w:rPr>
          <w:rFonts w:ascii="Times New Roman" w:hAnsi="Times New Roman"/>
          <w:sz w:val="20"/>
          <w:szCs w:val="20"/>
          <w:lang w:val="uz-Cyrl-UZ"/>
        </w:rPr>
        <w:t>ни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AF3083">
        <w:rPr>
          <w:rFonts w:ascii="Times New Roman" w:hAnsi="Times New Roman"/>
          <w:sz w:val="20"/>
          <w:szCs w:val="20"/>
          <w:lang w:val="uz-Cyrl-UZ"/>
        </w:rPr>
        <w:t xml:space="preserve">давом эттириш 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мкон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ия</w:t>
      </w:r>
      <w:r w:rsidR="00EB347F">
        <w:rPr>
          <w:rFonts w:ascii="Times New Roman" w:hAnsi="Times New Roman"/>
          <w:sz w:val="20"/>
          <w:szCs w:val="20"/>
          <w:lang w:val="uz-Cyrl-UZ"/>
        </w:rPr>
        <w:t>т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н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й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ў</w:t>
      </w:r>
      <w:r w:rsidR="00EB347F">
        <w:rPr>
          <w:rFonts w:ascii="Times New Roman" w:hAnsi="Times New Roman"/>
          <w:sz w:val="20"/>
          <w:szCs w:val="20"/>
          <w:lang w:val="uz-Cyrl-UZ"/>
        </w:rPr>
        <w:t>қот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иш</w:t>
      </w:r>
      <w:r w:rsidRPr="00EB347F">
        <w:rPr>
          <w:rFonts w:ascii="Times New Roman" w:hAnsi="Times New Roman"/>
          <w:sz w:val="20"/>
          <w:szCs w:val="20"/>
          <w:lang w:val="uz-Cyrl-UZ"/>
        </w:rPr>
        <w:t>.</w:t>
      </w:r>
    </w:p>
    <w:p w:rsidR="008126ED" w:rsidRPr="00EB347F" w:rsidRDefault="004374C9" w:rsidP="008126ED">
      <w:pPr>
        <w:pStyle w:val="a4"/>
        <w:ind w:left="0"/>
        <w:jc w:val="both"/>
        <w:rPr>
          <w:rFonts w:ascii="Times New Roman" w:hAnsi="Times New Roman"/>
          <w:sz w:val="20"/>
          <w:szCs w:val="20"/>
          <w:lang w:val="uz-Cyrl-UZ"/>
        </w:rPr>
      </w:pPr>
      <w:r w:rsidRPr="004374C9">
        <w:rPr>
          <w:rFonts w:ascii="Times New Roman" w:hAnsi="Times New Roman"/>
          <w:sz w:val="20"/>
          <w:szCs w:val="20"/>
          <w:lang w:val="uz-Cyrl-UZ"/>
        </w:rPr>
        <w:t>10.5.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7235CD">
        <w:rPr>
          <w:rFonts w:ascii="Times New Roman" w:hAnsi="Times New Roman"/>
          <w:sz w:val="20"/>
          <w:szCs w:val="20"/>
          <w:lang w:val="uz-Cyrl-UZ"/>
        </w:rPr>
        <w:t>«</w:t>
      </w:r>
      <w:r w:rsidR="00236ACC">
        <w:rPr>
          <w:rFonts w:ascii="Times New Roman" w:hAnsi="Times New Roman"/>
          <w:sz w:val="20"/>
          <w:szCs w:val="20"/>
          <w:lang w:val="uz-Cyrl-UZ"/>
        </w:rPr>
        <w:t>БУЮРТМАЧИ</w:t>
      </w:r>
      <w:r w:rsidR="007235CD">
        <w:rPr>
          <w:rFonts w:ascii="Times New Roman" w:hAnsi="Times New Roman"/>
          <w:sz w:val="20"/>
          <w:szCs w:val="20"/>
          <w:lang w:val="uz-Cyrl-UZ"/>
        </w:rPr>
        <w:t>»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ва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7235CD">
        <w:rPr>
          <w:rFonts w:ascii="Times New Roman" w:hAnsi="Times New Roman"/>
          <w:sz w:val="20"/>
          <w:szCs w:val="20"/>
          <w:lang w:val="uz-Cyrl-UZ"/>
        </w:rPr>
        <w:t>«</w:t>
      </w:r>
      <w:r w:rsidR="00EB347F">
        <w:rPr>
          <w:rFonts w:ascii="Times New Roman" w:hAnsi="Times New Roman"/>
          <w:sz w:val="20"/>
          <w:szCs w:val="20"/>
          <w:lang w:val="uz-Cyrl-UZ"/>
        </w:rPr>
        <w:t>ПУДРАТЧИ</w:t>
      </w:r>
      <w:r w:rsidR="007235CD">
        <w:rPr>
          <w:rFonts w:ascii="Times New Roman" w:hAnsi="Times New Roman"/>
          <w:sz w:val="20"/>
          <w:szCs w:val="20"/>
          <w:lang w:val="uz-Cyrl-UZ"/>
        </w:rPr>
        <w:t>»</w:t>
      </w:r>
      <w:r w:rsidR="00EB347F">
        <w:rPr>
          <w:rFonts w:ascii="Times New Roman" w:hAnsi="Times New Roman"/>
          <w:sz w:val="20"/>
          <w:szCs w:val="20"/>
          <w:lang w:val="uz-Cyrl-UZ"/>
        </w:rPr>
        <w:t>н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нг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б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ргал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кдаг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қарор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б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лан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ш</w:t>
      </w:r>
      <w:r w:rsidR="00EB347F">
        <w:rPr>
          <w:rFonts w:ascii="Times New Roman" w:hAnsi="Times New Roman"/>
          <w:sz w:val="20"/>
          <w:szCs w:val="20"/>
          <w:lang w:val="uz-Cyrl-UZ"/>
        </w:rPr>
        <w:t>артнома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бекор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қ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л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нгандан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с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ў</w:t>
      </w:r>
      <w:r w:rsidR="00EB347F">
        <w:rPr>
          <w:rFonts w:ascii="Times New Roman" w:hAnsi="Times New Roman"/>
          <w:sz w:val="20"/>
          <w:szCs w:val="20"/>
          <w:lang w:val="uz-Cyrl-UZ"/>
        </w:rPr>
        <w:t>нг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тугалланмаган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қур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л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иш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7235CD">
        <w:rPr>
          <w:rFonts w:ascii="Times New Roman" w:hAnsi="Times New Roman"/>
          <w:sz w:val="20"/>
          <w:szCs w:val="20"/>
          <w:lang w:val="uz-Cyrl-UZ"/>
        </w:rPr>
        <w:t>«</w:t>
      </w:r>
      <w:r w:rsidR="00236ACC">
        <w:rPr>
          <w:rFonts w:ascii="Times New Roman" w:hAnsi="Times New Roman"/>
          <w:sz w:val="20"/>
          <w:szCs w:val="20"/>
          <w:lang w:val="uz-Cyrl-UZ"/>
        </w:rPr>
        <w:t>БУЮРТМАЧИ</w:t>
      </w:r>
      <w:r w:rsidR="007235CD">
        <w:rPr>
          <w:rFonts w:ascii="Times New Roman" w:hAnsi="Times New Roman"/>
          <w:sz w:val="20"/>
          <w:szCs w:val="20"/>
          <w:lang w:val="uz-Cyrl-UZ"/>
        </w:rPr>
        <w:t>»</w:t>
      </w:r>
      <w:r w:rsidR="00236ACC">
        <w:rPr>
          <w:rFonts w:ascii="Times New Roman" w:hAnsi="Times New Roman"/>
          <w:sz w:val="20"/>
          <w:szCs w:val="20"/>
          <w:lang w:val="uz-Cyrl-UZ"/>
        </w:rPr>
        <w:t>га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ў</w:t>
      </w:r>
      <w:r w:rsidR="00EB347F">
        <w:rPr>
          <w:rFonts w:ascii="Times New Roman" w:hAnsi="Times New Roman"/>
          <w:sz w:val="20"/>
          <w:szCs w:val="20"/>
          <w:lang w:val="uz-Cyrl-UZ"/>
        </w:rPr>
        <w:t>тказ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лад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, </w:t>
      </w:r>
      <w:r w:rsidR="00EB347F">
        <w:rPr>
          <w:rFonts w:ascii="Times New Roman" w:hAnsi="Times New Roman"/>
          <w:sz w:val="20"/>
          <w:szCs w:val="20"/>
          <w:lang w:val="uz-Cyrl-UZ"/>
        </w:rPr>
        <w:t>у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7235CD">
        <w:rPr>
          <w:rFonts w:ascii="Times New Roman" w:hAnsi="Times New Roman"/>
          <w:sz w:val="20"/>
          <w:szCs w:val="20"/>
          <w:lang w:val="uz-Cyrl-UZ"/>
        </w:rPr>
        <w:t>«</w:t>
      </w:r>
      <w:r w:rsidR="00236ACC">
        <w:rPr>
          <w:rFonts w:ascii="Times New Roman" w:hAnsi="Times New Roman"/>
          <w:sz w:val="20"/>
          <w:szCs w:val="20"/>
          <w:lang w:val="uz-Cyrl-UZ"/>
        </w:rPr>
        <w:t>ПУДРАТЧИ</w:t>
      </w:r>
      <w:r w:rsidR="007235CD">
        <w:rPr>
          <w:rFonts w:ascii="Times New Roman" w:hAnsi="Times New Roman"/>
          <w:sz w:val="20"/>
          <w:szCs w:val="20"/>
          <w:lang w:val="uz-Cyrl-UZ"/>
        </w:rPr>
        <w:t>»</w:t>
      </w:r>
      <w:r w:rsidR="00EB347F">
        <w:rPr>
          <w:rFonts w:ascii="Times New Roman" w:hAnsi="Times New Roman"/>
          <w:sz w:val="20"/>
          <w:szCs w:val="20"/>
          <w:lang w:val="uz-Cyrl-UZ"/>
        </w:rPr>
        <w:t>га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у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томон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дан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DE0B95">
        <w:rPr>
          <w:rFonts w:ascii="Times New Roman" w:hAnsi="Times New Roman"/>
          <w:sz w:val="20"/>
          <w:szCs w:val="20"/>
          <w:lang w:val="uz-Cyrl-UZ"/>
        </w:rPr>
        <w:t xml:space="preserve">амалда </w:t>
      </w:r>
      <w:r w:rsidR="00D25F64">
        <w:rPr>
          <w:rFonts w:ascii="Times New Roman" w:hAnsi="Times New Roman"/>
          <w:sz w:val="20"/>
          <w:szCs w:val="20"/>
          <w:lang w:val="uz-Cyrl-UZ"/>
        </w:rPr>
        <w:t>бажарилган ва биргаликда келишилган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иш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ҳақ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м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қдор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н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т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ў</w:t>
      </w:r>
      <w:r w:rsidR="00EB347F">
        <w:rPr>
          <w:rFonts w:ascii="Times New Roman" w:hAnsi="Times New Roman"/>
          <w:sz w:val="20"/>
          <w:szCs w:val="20"/>
          <w:lang w:val="uz-Cyrl-UZ"/>
        </w:rPr>
        <w:t>лайд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>.</w:t>
      </w:r>
    </w:p>
    <w:p w:rsidR="00E552AA" w:rsidRPr="00EB347F" w:rsidRDefault="004374C9" w:rsidP="008126ED">
      <w:pPr>
        <w:pStyle w:val="a4"/>
        <w:ind w:left="0"/>
        <w:jc w:val="both"/>
        <w:rPr>
          <w:rFonts w:ascii="Times New Roman" w:hAnsi="Times New Roman"/>
          <w:sz w:val="20"/>
          <w:szCs w:val="20"/>
          <w:lang w:val="uz-Cyrl-UZ"/>
        </w:rPr>
      </w:pPr>
      <w:r w:rsidRPr="004374C9">
        <w:rPr>
          <w:rFonts w:ascii="Times New Roman" w:hAnsi="Times New Roman"/>
          <w:sz w:val="20"/>
          <w:szCs w:val="20"/>
          <w:lang w:val="uz-Cyrl-UZ"/>
        </w:rPr>
        <w:t>10.6.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Ш</w:t>
      </w:r>
      <w:r w:rsidR="00EB347F">
        <w:rPr>
          <w:rFonts w:ascii="Times New Roman" w:hAnsi="Times New Roman"/>
          <w:sz w:val="20"/>
          <w:szCs w:val="20"/>
          <w:lang w:val="uz-Cyrl-UZ"/>
        </w:rPr>
        <w:t>артноман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бекор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қ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л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иш</w:t>
      </w:r>
      <w:r w:rsidR="00EB347F">
        <w:rPr>
          <w:rFonts w:ascii="Times New Roman" w:hAnsi="Times New Roman"/>
          <w:sz w:val="20"/>
          <w:szCs w:val="20"/>
          <w:lang w:val="uz-Cyrl-UZ"/>
        </w:rPr>
        <w:t>га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қарор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қ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лган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томон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бо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ш</w:t>
      </w:r>
      <w:r w:rsidR="00EB347F">
        <w:rPr>
          <w:rFonts w:ascii="Times New Roman" w:hAnsi="Times New Roman"/>
          <w:sz w:val="20"/>
          <w:szCs w:val="20"/>
          <w:lang w:val="uz-Cyrl-UZ"/>
        </w:rPr>
        <w:t>қа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томонга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ё</w:t>
      </w:r>
      <w:r w:rsidR="00EB347F">
        <w:rPr>
          <w:rFonts w:ascii="Times New Roman" w:hAnsi="Times New Roman"/>
          <w:sz w:val="20"/>
          <w:szCs w:val="20"/>
          <w:lang w:val="uz-Cyrl-UZ"/>
        </w:rPr>
        <w:t>зма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рав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иш</w:t>
      </w:r>
      <w:r w:rsidR="00EB347F">
        <w:rPr>
          <w:rFonts w:ascii="Times New Roman" w:hAnsi="Times New Roman"/>
          <w:sz w:val="20"/>
          <w:szCs w:val="20"/>
          <w:lang w:val="uz-Cyrl-UZ"/>
        </w:rPr>
        <w:t>да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хабар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ю</w:t>
      </w:r>
      <w:r w:rsidR="00EB347F">
        <w:rPr>
          <w:rFonts w:ascii="Times New Roman" w:hAnsi="Times New Roman"/>
          <w:sz w:val="20"/>
          <w:szCs w:val="20"/>
          <w:lang w:val="uz-Cyrl-UZ"/>
        </w:rPr>
        <w:t>борад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>.</w:t>
      </w:r>
    </w:p>
    <w:p w:rsidR="00D33E59" w:rsidRPr="008126ED" w:rsidRDefault="008126ED" w:rsidP="004C17D1">
      <w:pPr>
        <w:pStyle w:val="a4"/>
        <w:ind w:left="0"/>
        <w:contextualSpacing w:val="0"/>
        <w:rPr>
          <w:rFonts w:ascii="Times New Roman" w:hAnsi="Times New Roman"/>
          <w:b/>
          <w:caps/>
          <w:sz w:val="20"/>
          <w:szCs w:val="20"/>
          <w:lang w:val="uz-Cyrl-UZ"/>
        </w:rPr>
      </w:pPr>
      <w:r w:rsidRPr="008126ED">
        <w:rPr>
          <w:rFonts w:ascii="Times New Roman" w:hAnsi="Times New Roman"/>
          <w:b/>
          <w:caps/>
          <w:sz w:val="20"/>
          <w:szCs w:val="20"/>
          <w:lang w:val="uz-Cyrl-UZ"/>
        </w:rPr>
        <w:t>11. Ўзга шартлар</w:t>
      </w:r>
    </w:p>
    <w:p w:rsidR="008126ED" w:rsidRPr="008126ED" w:rsidRDefault="004374C9" w:rsidP="008126ED">
      <w:pPr>
        <w:pStyle w:val="a4"/>
        <w:ind w:left="0"/>
        <w:jc w:val="both"/>
        <w:rPr>
          <w:rFonts w:ascii="Times New Roman" w:hAnsi="Times New Roman"/>
          <w:sz w:val="20"/>
          <w:szCs w:val="20"/>
          <w:lang w:val="uz-Cyrl-UZ"/>
        </w:rPr>
      </w:pPr>
      <w:r w:rsidRPr="004374C9">
        <w:rPr>
          <w:rFonts w:ascii="Times New Roman" w:hAnsi="Times New Roman"/>
          <w:sz w:val="20"/>
          <w:szCs w:val="20"/>
          <w:lang w:val="uz-Cyrl-UZ"/>
        </w:rPr>
        <w:t>11.1.</w:t>
      </w:r>
      <w:r w:rsidR="008126ED" w:rsidRPr="008126ED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Объектнинг</w:t>
      </w:r>
      <w:r w:rsidR="008126ED" w:rsidRPr="008126ED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нормал</w:t>
      </w:r>
      <w:r w:rsidR="008126ED" w:rsidRPr="008126ED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ишлаши</w:t>
      </w:r>
      <w:r w:rsidR="008126ED" w:rsidRPr="008126ED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ва</w:t>
      </w:r>
      <w:r w:rsidR="008126ED" w:rsidRPr="008126ED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унга</w:t>
      </w:r>
      <w:r w:rsidR="008126ED" w:rsidRPr="008126ED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киритилган</w:t>
      </w:r>
      <w:r w:rsidR="008126ED" w:rsidRPr="008126ED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муҳандислик</w:t>
      </w:r>
      <w:r w:rsidR="008126ED" w:rsidRPr="008126ED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тизимлари</w:t>
      </w:r>
      <w:r w:rsidR="008126ED" w:rsidRPr="008126ED">
        <w:rPr>
          <w:rFonts w:ascii="Times New Roman" w:hAnsi="Times New Roman"/>
          <w:sz w:val="20"/>
          <w:szCs w:val="20"/>
          <w:lang w:val="uz-Cyrl-UZ"/>
        </w:rPr>
        <w:t xml:space="preserve">, </w:t>
      </w:r>
      <w:r w:rsidR="00EB347F">
        <w:rPr>
          <w:rFonts w:ascii="Times New Roman" w:hAnsi="Times New Roman"/>
          <w:sz w:val="20"/>
          <w:szCs w:val="20"/>
          <w:lang w:val="uz-Cyrl-UZ"/>
        </w:rPr>
        <w:t>ускуналари</w:t>
      </w:r>
      <w:r w:rsidR="008126ED" w:rsidRPr="008126ED">
        <w:rPr>
          <w:rFonts w:ascii="Times New Roman" w:hAnsi="Times New Roman"/>
          <w:sz w:val="20"/>
          <w:szCs w:val="20"/>
          <w:lang w:val="uz-Cyrl-UZ"/>
        </w:rPr>
        <w:t xml:space="preserve">, </w:t>
      </w:r>
      <w:r w:rsidR="00EB347F">
        <w:rPr>
          <w:rFonts w:ascii="Times New Roman" w:hAnsi="Times New Roman"/>
          <w:sz w:val="20"/>
          <w:szCs w:val="20"/>
          <w:lang w:val="uz-Cyrl-UZ"/>
        </w:rPr>
        <w:t>материаллари</w:t>
      </w:r>
      <w:r w:rsidR="008126ED" w:rsidRPr="008126ED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ва</w:t>
      </w:r>
      <w:r w:rsidR="008126ED" w:rsidRPr="008126ED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ишларининг</w:t>
      </w:r>
      <w:r w:rsidR="008126ED" w:rsidRPr="008126ED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ка</w:t>
      </w:r>
      <w:r w:rsidR="00236ACC">
        <w:rPr>
          <w:rFonts w:ascii="Times New Roman" w:hAnsi="Times New Roman"/>
          <w:sz w:val="20"/>
          <w:szCs w:val="20"/>
          <w:lang w:val="uz-Cyrl-UZ"/>
        </w:rPr>
        <w:t>ф</w:t>
      </w:r>
      <w:r w:rsidR="00EB347F">
        <w:rPr>
          <w:rFonts w:ascii="Times New Roman" w:hAnsi="Times New Roman"/>
          <w:sz w:val="20"/>
          <w:szCs w:val="20"/>
          <w:lang w:val="uz-Cyrl-UZ"/>
        </w:rPr>
        <w:t>олат</w:t>
      </w:r>
      <w:r w:rsidR="008126ED" w:rsidRPr="008126ED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муддати</w:t>
      </w:r>
      <w:r w:rsidR="008126ED" w:rsidRPr="008126ED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томонлар</w:t>
      </w:r>
      <w:r w:rsidR="008126ED" w:rsidRPr="008126ED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томонидан</w:t>
      </w:r>
      <w:r w:rsidR="008126ED" w:rsidRPr="008126ED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объектнинг</w:t>
      </w:r>
      <w:r w:rsidR="008126ED" w:rsidRPr="008126ED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қурилиши</w:t>
      </w:r>
      <w:r w:rsidR="008126ED" w:rsidRPr="008126ED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тугалланганлиги</w:t>
      </w:r>
      <w:r w:rsidR="008126ED" w:rsidRPr="008126ED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учун</w:t>
      </w:r>
      <w:r w:rsidR="008126ED" w:rsidRPr="008126ED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қабул</w:t>
      </w:r>
      <w:r w:rsidR="008126ED" w:rsidRPr="008126ED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қилиш</w:t>
      </w:r>
      <w:r w:rsidR="008126ED" w:rsidRPr="008126ED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далолатномаси</w:t>
      </w:r>
      <w:r w:rsidR="008126ED" w:rsidRPr="008126ED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имзоланган</w:t>
      </w:r>
      <w:r w:rsidR="008126ED" w:rsidRPr="008126ED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кундан</w:t>
      </w:r>
      <w:r w:rsidR="008126ED" w:rsidRPr="008126ED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бошлаб</w:t>
      </w:r>
      <w:r w:rsidR="008126ED" w:rsidRPr="008126ED">
        <w:rPr>
          <w:rFonts w:ascii="Times New Roman" w:hAnsi="Times New Roman"/>
          <w:sz w:val="20"/>
          <w:szCs w:val="20"/>
          <w:lang w:val="uz-Cyrl-UZ"/>
        </w:rPr>
        <w:t xml:space="preserve"> 12 </w:t>
      </w:r>
      <w:r w:rsidR="00EB347F">
        <w:rPr>
          <w:rFonts w:ascii="Times New Roman" w:hAnsi="Times New Roman"/>
          <w:sz w:val="20"/>
          <w:szCs w:val="20"/>
          <w:lang w:val="uz-Cyrl-UZ"/>
        </w:rPr>
        <w:t>ой</w:t>
      </w:r>
      <w:r w:rsidR="008126ED" w:rsidRPr="008126ED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давомида</w:t>
      </w:r>
      <w:r w:rsidR="008126ED" w:rsidRPr="008126ED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белгиланади</w:t>
      </w:r>
      <w:r w:rsidR="008126ED" w:rsidRPr="008126ED">
        <w:rPr>
          <w:rFonts w:ascii="Times New Roman" w:hAnsi="Times New Roman"/>
          <w:sz w:val="20"/>
          <w:szCs w:val="20"/>
          <w:lang w:val="uz-Cyrl-UZ"/>
        </w:rPr>
        <w:t xml:space="preserve">, </w:t>
      </w:r>
      <w:r w:rsidR="00EB347F">
        <w:rPr>
          <w:rFonts w:ascii="Times New Roman" w:hAnsi="Times New Roman"/>
          <w:sz w:val="20"/>
          <w:szCs w:val="20"/>
          <w:lang w:val="uz-Cyrl-UZ"/>
        </w:rPr>
        <w:t>бунда</w:t>
      </w:r>
      <w:r w:rsidR="008126ED" w:rsidRPr="008126ED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учинчи</w:t>
      </w:r>
      <w:r w:rsidR="008126ED" w:rsidRPr="008126ED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шахслар</w:t>
      </w:r>
      <w:r w:rsidR="008126ED" w:rsidRPr="008126ED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томонидан</w:t>
      </w:r>
      <w:r w:rsidR="008126ED" w:rsidRPr="008126ED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қасддан</w:t>
      </w:r>
      <w:r w:rsidR="008126ED" w:rsidRPr="008126ED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зарар</w:t>
      </w:r>
      <w:r w:rsidR="008126ED" w:rsidRPr="008126ED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етказиш</w:t>
      </w:r>
      <w:r w:rsidR="008126ED" w:rsidRPr="008126ED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ҳолатлари</w:t>
      </w:r>
      <w:r w:rsidR="00D25F64">
        <w:rPr>
          <w:rFonts w:ascii="Times New Roman" w:hAnsi="Times New Roman"/>
          <w:sz w:val="20"/>
          <w:szCs w:val="20"/>
          <w:lang w:val="uz-Cyrl-UZ"/>
        </w:rPr>
        <w:t xml:space="preserve"> истисно этилади</w:t>
      </w:r>
      <w:r w:rsidR="008126ED" w:rsidRPr="008126ED">
        <w:rPr>
          <w:rFonts w:ascii="Times New Roman" w:hAnsi="Times New Roman"/>
          <w:sz w:val="20"/>
          <w:szCs w:val="20"/>
          <w:lang w:val="uz-Cyrl-UZ"/>
        </w:rPr>
        <w:t>.</w:t>
      </w:r>
    </w:p>
    <w:p w:rsidR="008126ED" w:rsidRPr="008126ED" w:rsidRDefault="004374C9" w:rsidP="008126ED">
      <w:pPr>
        <w:pStyle w:val="a4"/>
        <w:ind w:left="0"/>
        <w:jc w:val="both"/>
        <w:rPr>
          <w:rFonts w:ascii="Times New Roman" w:hAnsi="Times New Roman"/>
          <w:sz w:val="20"/>
          <w:szCs w:val="20"/>
          <w:lang w:val="uz-Cyrl-UZ"/>
        </w:rPr>
      </w:pPr>
      <w:r w:rsidRPr="004374C9">
        <w:rPr>
          <w:rFonts w:ascii="Times New Roman" w:hAnsi="Times New Roman"/>
          <w:sz w:val="20"/>
          <w:szCs w:val="20"/>
          <w:lang w:val="uz-Cyrl-UZ"/>
        </w:rPr>
        <w:t>11.2.</w:t>
      </w:r>
      <w:r w:rsidR="008126ED" w:rsidRPr="008126ED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Агар</w:t>
      </w:r>
      <w:r w:rsidR="008126ED" w:rsidRPr="008126ED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ка</w:t>
      </w:r>
      <w:r w:rsidR="00236ACC">
        <w:rPr>
          <w:rFonts w:ascii="Times New Roman" w:hAnsi="Times New Roman"/>
          <w:sz w:val="20"/>
          <w:szCs w:val="20"/>
          <w:lang w:val="uz-Cyrl-UZ"/>
        </w:rPr>
        <w:t>ф</w:t>
      </w:r>
      <w:r w:rsidR="00EB347F">
        <w:rPr>
          <w:rFonts w:ascii="Times New Roman" w:hAnsi="Times New Roman"/>
          <w:sz w:val="20"/>
          <w:szCs w:val="20"/>
          <w:lang w:val="uz-Cyrl-UZ"/>
        </w:rPr>
        <w:t>олат</w:t>
      </w:r>
      <w:r w:rsidR="008126ED" w:rsidRPr="008126ED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муддати</w:t>
      </w:r>
      <w:r w:rsidR="008126ED" w:rsidRPr="008126ED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давомида</w:t>
      </w:r>
      <w:r w:rsidR="008126ED" w:rsidRPr="008126ED">
        <w:rPr>
          <w:rFonts w:ascii="Times New Roman" w:hAnsi="Times New Roman"/>
          <w:sz w:val="20"/>
          <w:szCs w:val="20"/>
          <w:lang w:val="uz-Cyrl-UZ"/>
        </w:rPr>
        <w:t xml:space="preserve">, </w:t>
      </w:r>
      <w:r w:rsidR="00EB347F">
        <w:rPr>
          <w:rFonts w:ascii="Times New Roman" w:hAnsi="Times New Roman"/>
          <w:sz w:val="20"/>
          <w:szCs w:val="20"/>
          <w:lang w:val="uz-Cyrl-UZ"/>
        </w:rPr>
        <w:t>улар</w:t>
      </w:r>
      <w:r w:rsidR="008126ED" w:rsidRPr="008126ED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бартара</w:t>
      </w:r>
      <w:r w:rsidR="00236ACC">
        <w:rPr>
          <w:rFonts w:ascii="Times New Roman" w:hAnsi="Times New Roman"/>
          <w:sz w:val="20"/>
          <w:szCs w:val="20"/>
          <w:lang w:val="uz-Cyrl-UZ"/>
        </w:rPr>
        <w:t>ф</w:t>
      </w:r>
      <w:r w:rsidR="008126ED" w:rsidRPr="008126ED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D25F64">
        <w:rPr>
          <w:rFonts w:ascii="Times New Roman" w:hAnsi="Times New Roman"/>
          <w:sz w:val="20"/>
          <w:szCs w:val="20"/>
          <w:lang w:val="uz-Cyrl-UZ"/>
        </w:rPr>
        <w:t>э</w:t>
      </w:r>
      <w:r w:rsidR="00EB347F">
        <w:rPr>
          <w:rFonts w:ascii="Times New Roman" w:hAnsi="Times New Roman"/>
          <w:sz w:val="20"/>
          <w:szCs w:val="20"/>
          <w:lang w:val="uz-Cyrl-UZ"/>
        </w:rPr>
        <w:t>тилгунга</w:t>
      </w:r>
      <w:r w:rsidR="008126ED" w:rsidRPr="008126ED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қадар</w:t>
      </w:r>
      <w:r w:rsidR="008126ED" w:rsidRPr="008126ED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объектнинг</w:t>
      </w:r>
      <w:r w:rsidR="008126ED" w:rsidRPr="008126ED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нормал</w:t>
      </w:r>
      <w:r w:rsidR="008126ED" w:rsidRPr="008126ED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ишлашига</w:t>
      </w:r>
      <w:r w:rsidR="008126ED" w:rsidRPr="008126ED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имкон</w:t>
      </w:r>
      <w:r w:rsidR="008126ED" w:rsidRPr="008126ED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бермайдиган</w:t>
      </w:r>
      <w:r w:rsidR="008126ED" w:rsidRPr="008126ED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камчиликлар</w:t>
      </w:r>
      <w:r w:rsidR="008126ED" w:rsidRPr="008126ED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аниқланса</w:t>
      </w:r>
      <w:r w:rsidR="008126ED" w:rsidRPr="008126ED">
        <w:rPr>
          <w:rFonts w:ascii="Times New Roman" w:hAnsi="Times New Roman"/>
          <w:sz w:val="20"/>
          <w:szCs w:val="20"/>
          <w:lang w:val="uz-Cyrl-UZ"/>
        </w:rPr>
        <w:t xml:space="preserve">, </w:t>
      </w:r>
      <w:r w:rsidR="00EB347F">
        <w:rPr>
          <w:rFonts w:ascii="Times New Roman" w:hAnsi="Times New Roman"/>
          <w:sz w:val="20"/>
          <w:szCs w:val="20"/>
          <w:lang w:val="uz-Cyrl-UZ"/>
        </w:rPr>
        <w:t>ка</w:t>
      </w:r>
      <w:r w:rsidR="00236ACC">
        <w:rPr>
          <w:rFonts w:ascii="Times New Roman" w:hAnsi="Times New Roman"/>
          <w:sz w:val="20"/>
          <w:szCs w:val="20"/>
          <w:lang w:val="uz-Cyrl-UZ"/>
        </w:rPr>
        <w:t>ф</w:t>
      </w:r>
      <w:r w:rsidR="00EB347F">
        <w:rPr>
          <w:rFonts w:ascii="Times New Roman" w:hAnsi="Times New Roman"/>
          <w:sz w:val="20"/>
          <w:szCs w:val="20"/>
          <w:lang w:val="uz-Cyrl-UZ"/>
        </w:rPr>
        <w:t>олат</w:t>
      </w:r>
      <w:r w:rsidR="008126ED" w:rsidRPr="008126ED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муддати</w:t>
      </w:r>
      <w:r w:rsidR="008126ED" w:rsidRPr="008126ED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камчиликларни</w:t>
      </w:r>
      <w:r w:rsidR="008126ED" w:rsidRPr="008126ED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бартара</w:t>
      </w:r>
      <w:r w:rsidR="00236ACC">
        <w:rPr>
          <w:rFonts w:ascii="Times New Roman" w:hAnsi="Times New Roman"/>
          <w:sz w:val="20"/>
          <w:szCs w:val="20"/>
          <w:lang w:val="uz-Cyrl-UZ"/>
        </w:rPr>
        <w:t>ф</w:t>
      </w:r>
      <w:r w:rsidR="008126ED" w:rsidRPr="008126ED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D25F64">
        <w:rPr>
          <w:rFonts w:ascii="Times New Roman" w:hAnsi="Times New Roman"/>
          <w:sz w:val="20"/>
          <w:szCs w:val="20"/>
          <w:lang w:val="uz-Cyrl-UZ"/>
        </w:rPr>
        <w:t>э</w:t>
      </w:r>
      <w:r w:rsidR="00EB347F">
        <w:rPr>
          <w:rFonts w:ascii="Times New Roman" w:hAnsi="Times New Roman"/>
          <w:sz w:val="20"/>
          <w:szCs w:val="20"/>
          <w:lang w:val="uz-Cyrl-UZ"/>
        </w:rPr>
        <w:t>тиш</w:t>
      </w:r>
      <w:r w:rsidR="008126ED" w:rsidRPr="008126ED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даврига</w:t>
      </w:r>
      <w:r w:rsidR="008126ED" w:rsidRPr="008126ED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узайтирилади</w:t>
      </w:r>
      <w:r w:rsidR="008126ED" w:rsidRPr="008126ED">
        <w:rPr>
          <w:rFonts w:ascii="Times New Roman" w:hAnsi="Times New Roman"/>
          <w:sz w:val="20"/>
          <w:szCs w:val="20"/>
          <w:lang w:val="uz-Cyrl-UZ"/>
        </w:rPr>
        <w:t xml:space="preserve">. </w:t>
      </w:r>
      <w:r w:rsidR="00EB347F">
        <w:rPr>
          <w:rFonts w:ascii="Times New Roman" w:hAnsi="Times New Roman"/>
          <w:sz w:val="20"/>
          <w:szCs w:val="20"/>
          <w:lang w:val="uz-Cyrl-UZ"/>
        </w:rPr>
        <w:t>Камчиликларни</w:t>
      </w:r>
      <w:r w:rsidR="008126ED" w:rsidRPr="008126ED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бартара</w:t>
      </w:r>
      <w:r w:rsidR="00236ACC">
        <w:rPr>
          <w:rFonts w:ascii="Times New Roman" w:hAnsi="Times New Roman"/>
          <w:sz w:val="20"/>
          <w:szCs w:val="20"/>
          <w:lang w:val="uz-Cyrl-UZ"/>
        </w:rPr>
        <w:t>ф</w:t>
      </w:r>
      <w:r w:rsidR="008126ED" w:rsidRPr="008126ED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D25F64">
        <w:rPr>
          <w:rFonts w:ascii="Times New Roman" w:hAnsi="Times New Roman"/>
          <w:sz w:val="20"/>
          <w:szCs w:val="20"/>
          <w:lang w:val="uz-Cyrl-UZ"/>
        </w:rPr>
        <w:t>этиш</w:t>
      </w:r>
      <w:r w:rsidR="008126ED" w:rsidRPr="008126ED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7235CD">
        <w:rPr>
          <w:rFonts w:ascii="Times New Roman" w:hAnsi="Times New Roman"/>
          <w:sz w:val="20"/>
          <w:szCs w:val="20"/>
          <w:lang w:val="uz-Cyrl-UZ"/>
        </w:rPr>
        <w:t>«</w:t>
      </w:r>
      <w:r w:rsidR="00EB347F">
        <w:rPr>
          <w:rFonts w:ascii="Times New Roman" w:hAnsi="Times New Roman"/>
          <w:sz w:val="20"/>
          <w:szCs w:val="20"/>
          <w:lang w:val="uz-Cyrl-UZ"/>
        </w:rPr>
        <w:t>ПУДРАТЧИ</w:t>
      </w:r>
      <w:r w:rsidR="007235CD">
        <w:rPr>
          <w:rFonts w:ascii="Times New Roman" w:hAnsi="Times New Roman"/>
          <w:sz w:val="20"/>
          <w:szCs w:val="20"/>
          <w:lang w:val="uz-Cyrl-UZ"/>
        </w:rPr>
        <w:t>»</w:t>
      </w:r>
      <w:r w:rsidR="008126ED" w:rsidRPr="008126ED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томонидан</w:t>
      </w:r>
      <w:r w:rsidR="008126ED" w:rsidRPr="008126ED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ўз</w:t>
      </w:r>
      <w:r w:rsidR="008126ED" w:rsidRPr="008126ED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маблағлари</w:t>
      </w:r>
      <w:r w:rsidR="008126ED" w:rsidRPr="008126ED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ҳисобидан</w:t>
      </w:r>
      <w:r w:rsidR="008126ED" w:rsidRPr="008126ED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амалга</w:t>
      </w:r>
      <w:r w:rsidR="008126ED" w:rsidRPr="008126ED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оширилади</w:t>
      </w:r>
      <w:r w:rsidR="008126ED" w:rsidRPr="008126ED">
        <w:rPr>
          <w:rFonts w:ascii="Times New Roman" w:hAnsi="Times New Roman"/>
          <w:sz w:val="20"/>
          <w:szCs w:val="20"/>
          <w:lang w:val="uz-Cyrl-UZ"/>
        </w:rPr>
        <w:t>.</w:t>
      </w:r>
    </w:p>
    <w:p w:rsidR="008126ED" w:rsidRPr="00EB347F" w:rsidRDefault="004374C9" w:rsidP="008126ED">
      <w:pPr>
        <w:pStyle w:val="a4"/>
        <w:ind w:left="0"/>
        <w:jc w:val="both"/>
        <w:rPr>
          <w:rFonts w:ascii="Times New Roman" w:hAnsi="Times New Roman"/>
          <w:sz w:val="20"/>
          <w:szCs w:val="20"/>
          <w:lang w:val="uz-Cyrl-UZ"/>
        </w:rPr>
      </w:pPr>
      <w:r w:rsidRPr="004374C9">
        <w:rPr>
          <w:rFonts w:ascii="Times New Roman" w:hAnsi="Times New Roman"/>
          <w:sz w:val="20"/>
          <w:szCs w:val="20"/>
          <w:lang w:val="uz-Cyrl-UZ"/>
        </w:rPr>
        <w:t>11.3.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Кам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чи</w:t>
      </w:r>
      <w:r w:rsidR="00EB347F">
        <w:rPr>
          <w:rFonts w:ascii="Times New Roman" w:hAnsi="Times New Roman"/>
          <w:sz w:val="20"/>
          <w:szCs w:val="20"/>
          <w:lang w:val="uz-Cyrl-UZ"/>
        </w:rPr>
        <w:t>л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кларн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нг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мавжудл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г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ва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уларн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й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ў</w:t>
      </w:r>
      <w:r w:rsidR="00EB347F">
        <w:rPr>
          <w:rFonts w:ascii="Times New Roman" w:hAnsi="Times New Roman"/>
          <w:sz w:val="20"/>
          <w:szCs w:val="20"/>
          <w:lang w:val="uz-Cyrl-UZ"/>
        </w:rPr>
        <w:t>қ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қ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л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иш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муддат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томонларн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нг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кк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томонлама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D25F64">
        <w:rPr>
          <w:rFonts w:ascii="Times New Roman" w:hAnsi="Times New Roman"/>
          <w:sz w:val="20"/>
          <w:szCs w:val="20"/>
          <w:lang w:val="uz-Cyrl-UZ"/>
        </w:rPr>
        <w:t>имзоланган Акт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б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лан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белг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ланад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>.</w:t>
      </w:r>
    </w:p>
    <w:p w:rsidR="008126ED" w:rsidRPr="00EB347F" w:rsidRDefault="004374C9" w:rsidP="008126ED">
      <w:pPr>
        <w:pStyle w:val="a4"/>
        <w:ind w:left="0"/>
        <w:jc w:val="both"/>
        <w:rPr>
          <w:rFonts w:ascii="Times New Roman" w:hAnsi="Times New Roman"/>
          <w:sz w:val="20"/>
          <w:szCs w:val="20"/>
          <w:lang w:val="uz-Cyrl-UZ"/>
        </w:rPr>
      </w:pPr>
      <w:r w:rsidRPr="004374C9">
        <w:rPr>
          <w:rFonts w:ascii="Times New Roman" w:hAnsi="Times New Roman"/>
          <w:sz w:val="20"/>
          <w:szCs w:val="20"/>
          <w:lang w:val="uz-Cyrl-UZ"/>
        </w:rPr>
        <w:t>11.4.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Агар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томонлардан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б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р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бажар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лган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иш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акт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н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туз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иш</w:t>
      </w:r>
      <w:r w:rsidR="00EB347F">
        <w:rPr>
          <w:rFonts w:ascii="Times New Roman" w:hAnsi="Times New Roman"/>
          <w:sz w:val="20"/>
          <w:szCs w:val="20"/>
          <w:lang w:val="uz-Cyrl-UZ"/>
        </w:rPr>
        <w:t>дан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ё</w:t>
      </w:r>
      <w:r w:rsidR="00EB347F">
        <w:rPr>
          <w:rFonts w:ascii="Times New Roman" w:hAnsi="Times New Roman"/>
          <w:sz w:val="20"/>
          <w:szCs w:val="20"/>
          <w:lang w:val="uz-Cyrl-UZ"/>
        </w:rPr>
        <w:t>к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мзола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ш</w:t>
      </w:r>
      <w:r w:rsidR="00EB347F">
        <w:rPr>
          <w:rFonts w:ascii="Times New Roman" w:hAnsi="Times New Roman"/>
          <w:sz w:val="20"/>
          <w:szCs w:val="20"/>
          <w:lang w:val="uz-Cyrl-UZ"/>
        </w:rPr>
        <w:t>дан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бо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ш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тортса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, </w:t>
      </w:r>
      <w:r w:rsidR="00EB347F">
        <w:rPr>
          <w:rFonts w:ascii="Times New Roman" w:hAnsi="Times New Roman"/>
          <w:sz w:val="20"/>
          <w:szCs w:val="20"/>
          <w:lang w:val="uz-Cyrl-UZ"/>
        </w:rPr>
        <w:t>томонлар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бажар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лган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иш</w:t>
      </w:r>
      <w:r w:rsidR="00EB347F">
        <w:rPr>
          <w:rFonts w:ascii="Times New Roman" w:hAnsi="Times New Roman"/>
          <w:sz w:val="20"/>
          <w:szCs w:val="20"/>
          <w:lang w:val="uz-Cyrl-UZ"/>
        </w:rPr>
        <w:t>н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нг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қ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ймат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ва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с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236ACC">
        <w:rPr>
          <w:rFonts w:ascii="Times New Roman" w:hAnsi="Times New Roman"/>
          <w:sz w:val="20"/>
          <w:szCs w:val="20"/>
          <w:lang w:val="uz-Cyrl-UZ"/>
        </w:rPr>
        <w:t>ф</w:t>
      </w:r>
      <w:r w:rsidR="00EB347F">
        <w:rPr>
          <w:rFonts w:ascii="Times New Roman" w:hAnsi="Times New Roman"/>
          <w:sz w:val="20"/>
          <w:szCs w:val="20"/>
          <w:lang w:val="uz-Cyrl-UZ"/>
        </w:rPr>
        <w:t>ат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н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тасд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қла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ш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у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ч</w:t>
      </w:r>
      <w:r w:rsidR="00EB347F">
        <w:rPr>
          <w:rFonts w:ascii="Times New Roman" w:hAnsi="Times New Roman"/>
          <w:sz w:val="20"/>
          <w:szCs w:val="20"/>
          <w:lang w:val="uz-Cyrl-UZ"/>
        </w:rPr>
        <w:t>ун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малакал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D25F64">
        <w:rPr>
          <w:rFonts w:ascii="Times New Roman" w:hAnsi="Times New Roman"/>
          <w:sz w:val="20"/>
          <w:szCs w:val="20"/>
          <w:lang w:val="uz-Cyrl-UZ"/>
        </w:rPr>
        <w:t xml:space="preserve"> э</w:t>
      </w:r>
      <w:r w:rsidR="00EB347F">
        <w:rPr>
          <w:rFonts w:ascii="Times New Roman" w:hAnsi="Times New Roman"/>
          <w:sz w:val="20"/>
          <w:szCs w:val="20"/>
          <w:lang w:val="uz-Cyrl-UZ"/>
        </w:rPr>
        <w:t>ксперт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зан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жалб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қ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л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иш</w:t>
      </w:r>
      <w:r w:rsidR="00EB347F">
        <w:rPr>
          <w:rFonts w:ascii="Times New Roman" w:hAnsi="Times New Roman"/>
          <w:sz w:val="20"/>
          <w:szCs w:val="20"/>
          <w:lang w:val="uz-Cyrl-UZ"/>
        </w:rPr>
        <w:t>ад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D25F64">
        <w:rPr>
          <w:rFonts w:ascii="Times New Roman" w:hAnsi="Times New Roman"/>
          <w:sz w:val="20"/>
          <w:szCs w:val="20"/>
          <w:lang w:val="uz-Cyrl-UZ"/>
        </w:rPr>
        <w:t xml:space="preserve"> ва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тег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иш</w:t>
      </w:r>
      <w:r w:rsidR="00EB347F">
        <w:rPr>
          <w:rFonts w:ascii="Times New Roman" w:hAnsi="Times New Roman"/>
          <w:sz w:val="20"/>
          <w:szCs w:val="20"/>
          <w:lang w:val="uz-Cyrl-UZ"/>
        </w:rPr>
        <w:t>л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далолатнома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туз</w:t>
      </w:r>
      <w:r w:rsidR="00D25F64">
        <w:rPr>
          <w:rFonts w:ascii="Times New Roman" w:hAnsi="Times New Roman"/>
          <w:sz w:val="20"/>
          <w:szCs w:val="20"/>
          <w:lang w:val="uz-Cyrl-UZ"/>
        </w:rPr>
        <w:t>иш</w:t>
      </w:r>
      <w:r w:rsidR="00EB347F">
        <w:rPr>
          <w:rFonts w:ascii="Times New Roman" w:hAnsi="Times New Roman"/>
          <w:sz w:val="20"/>
          <w:szCs w:val="20"/>
          <w:lang w:val="uz-Cyrl-UZ"/>
        </w:rPr>
        <w:t>ад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. </w:t>
      </w:r>
      <w:r w:rsidR="00EB347F">
        <w:rPr>
          <w:rFonts w:ascii="Times New Roman" w:hAnsi="Times New Roman"/>
          <w:sz w:val="20"/>
          <w:szCs w:val="20"/>
          <w:lang w:val="uz-Cyrl-UZ"/>
        </w:rPr>
        <w:t>У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ш</w:t>
      </w:r>
      <w:r w:rsidR="00EB347F">
        <w:rPr>
          <w:rFonts w:ascii="Times New Roman" w:hAnsi="Times New Roman"/>
          <w:sz w:val="20"/>
          <w:szCs w:val="20"/>
          <w:lang w:val="uz-Cyrl-UZ"/>
        </w:rPr>
        <w:t>бу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далолатнома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қт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сод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й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судга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ши</w:t>
      </w:r>
      <w:r w:rsidR="00EB347F">
        <w:rPr>
          <w:rFonts w:ascii="Times New Roman" w:hAnsi="Times New Roman"/>
          <w:sz w:val="20"/>
          <w:szCs w:val="20"/>
          <w:lang w:val="uz-Cyrl-UZ"/>
        </w:rPr>
        <w:t>ко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я</w:t>
      </w:r>
      <w:r w:rsidR="00EB347F">
        <w:rPr>
          <w:rFonts w:ascii="Times New Roman" w:hAnsi="Times New Roman"/>
          <w:sz w:val="20"/>
          <w:szCs w:val="20"/>
          <w:lang w:val="uz-Cyrl-UZ"/>
        </w:rPr>
        <w:t>т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бер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иш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у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ч</w:t>
      </w:r>
      <w:r w:rsidR="00EB347F">
        <w:rPr>
          <w:rFonts w:ascii="Times New Roman" w:hAnsi="Times New Roman"/>
          <w:sz w:val="20"/>
          <w:szCs w:val="20"/>
          <w:lang w:val="uz-Cyrl-UZ"/>
        </w:rPr>
        <w:t>ун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асос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б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ў</w:t>
      </w:r>
      <w:r w:rsidR="00EB347F">
        <w:rPr>
          <w:rFonts w:ascii="Times New Roman" w:hAnsi="Times New Roman"/>
          <w:sz w:val="20"/>
          <w:szCs w:val="20"/>
          <w:lang w:val="uz-Cyrl-UZ"/>
        </w:rPr>
        <w:t>л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б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х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змат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қ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лад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>.</w:t>
      </w:r>
    </w:p>
    <w:p w:rsidR="008126ED" w:rsidRPr="00EB347F" w:rsidRDefault="004374C9" w:rsidP="008126ED">
      <w:pPr>
        <w:pStyle w:val="a4"/>
        <w:ind w:left="0"/>
        <w:jc w:val="both"/>
        <w:rPr>
          <w:rFonts w:ascii="Times New Roman" w:hAnsi="Times New Roman"/>
          <w:sz w:val="20"/>
          <w:szCs w:val="20"/>
          <w:lang w:val="uz-Cyrl-UZ"/>
        </w:rPr>
      </w:pPr>
      <w:r w:rsidRPr="004374C9">
        <w:rPr>
          <w:rFonts w:ascii="Times New Roman" w:hAnsi="Times New Roman"/>
          <w:sz w:val="20"/>
          <w:szCs w:val="20"/>
          <w:lang w:val="uz-Cyrl-UZ"/>
        </w:rPr>
        <w:t>11.5.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7235CD">
        <w:rPr>
          <w:rFonts w:ascii="Times New Roman" w:hAnsi="Times New Roman"/>
          <w:sz w:val="20"/>
          <w:szCs w:val="20"/>
          <w:lang w:val="uz-Cyrl-UZ"/>
        </w:rPr>
        <w:t>«</w:t>
      </w:r>
      <w:r w:rsidR="00EB347F">
        <w:rPr>
          <w:rFonts w:ascii="Times New Roman" w:hAnsi="Times New Roman"/>
          <w:sz w:val="20"/>
          <w:szCs w:val="20"/>
          <w:lang w:val="uz-Cyrl-UZ"/>
        </w:rPr>
        <w:t>ПУДРАТЧИ</w:t>
      </w:r>
      <w:r w:rsidR="007235CD">
        <w:rPr>
          <w:rFonts w:ascii="Times New Roman" w:hAnsi="Times New Roman"/>
          <w:sz w:val="20"/>
          <w:szCs w:val="20"/>
          <w:lang w:val="uz-Cyrl-UZ"/>
        </w:rPr>
        <w:t>»</w:t>
      </w:r>
      <w:r w:rsidR="00EB347F">
        <w:rPr>
          <w:rFonts w:ascii="Times New Roman" w:hAnsi="Times New Roman"/>
          <w:sz w:val="20"/>
          <w:szCs w:val="20"/>
          <w:lang w:val="uz-Cyrl-UZ"/>
        </w:rPr>
        <w:t>н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нг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айб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б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лан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об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ъе</w:t>
      </w:r>
      <w:r w:rsidR="00EB347F">
        <w:rPr>
          <w:rFonts w:ascii="Times New Roman" w:hAnsi="Times New Roman"/>
          <w:sz w:val="20"/>
          <w:szCs w:val="20"/>
          <w:lang w:val="uz-Cyrl-UZ"/>
        </w:rPr>
        <w:t>ктн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қур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л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иши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нат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жас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да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у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чи</w:t>
      </w:r>
      <w:r w:rsidR="00EB347F">
        <w:rPr>
          <w:rFonts w:ascii="Times New Roman" w:hAnsi="Times New Roman"/>
          <w:sz w:val="20"/>
          <w:szCs w:val="20"/>
          <w:lang w:val="uz-Cyrl-UZ"/>
        </w:rPr>
        <w:t>н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чи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ш</w:t>
      </w:r>
      <w:r w:rsidR="00EB347F">
        <w:rPr>
          <w:rFonts w:ascii="Times New Roman" w:hAnsi="Times New Roman"/>
          <w:sz w:val="20"/>
          <w:szCs w:val="20"/>
          <w:lang w:val="uz-Cyrl-UZ"/>
        </w:rPr>
        <w:t>ахсга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етказ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лган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зарар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7235CD">
        <w:rPr>
          <w:rFonts w:ascii="Times New Roman" w:hAnsi="Times New Roman"/>
          <w:sz w:val="20"/>
          <w:szCs w:val="20"/>
          <w:lang w:val="uz-Cyrl-UZ"/>
        </w:rPr>
        <w:t>«</w:t>
      </w:r>
      <w:r w:rsidR="00236ACC">
        <w:rPr>
          <w:rFonts w:ascii="Times New Roman" w:hAnsi="Times New Roman"/>
          <w:sz w:val="20"/>
          <w:szCs w:val="20"/>
          <w:lang w:val="uz-Cyrl-UZ"/>
        </w:rPr>
        <w:t>ПУДРАТЧИ</w:t>
      </w:r>
      <w:r w:rsidR="007235CD">
        <w:rPr>
          <w:rFonts w:ascii="Times New Roman" w:hAnsi="Times New Roman"/>
          <w:sz w:val="20"/>
          <w:szCs w:val="20"/>
          <w:lang w:val="uz-Cyrl-UZ"/>
        </w:rPr>
        <w:t>»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томон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дан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, </w:t>
      </w:r>
      <w:r w:rsidR="007235CD">
        <w:rPr>
          <w:rFonts w:ascii="Times New Roman" w:hAnsi="Times New Roman"/>
          <w:sz w:val="20"/>
          <w:szCs w:val="20"/>
          <w:lang w:val="uz-Cyrl-UZ"/>
        </w:rPr>
        <w:t>«</w:t>
      </w:r>
      <w:r w:rsidR="00EB347F">
        <w:rPr>
          <w:rFonts w:ascii="Times New Roman" w:hAnsi="Times New Roman"/>
          <w:sz w:val="20"/>
          <w:szCs w:val="20"/>
          <w:lang w:val="uz-Cyrl-UZ"/>
        </w:rPr>
        <w:t>БУЮРТМАЧИ</w:t>
      </w:r>
      <w:r w:rsidR="007235CD">
        <w:rPr>
          <w:rFonts w:ascii="Times New Roman" w:hAnsi="Times New Roman"/>
          <w:sz w:val="20"/>
          <w:szCs w:val="20"/>
          <w:lang w:val="uz-Cyrl-UZ"/>
        </w:rPr>
        <w:t>»</w:t>
      </w:r>
      <w:r w:rsidR="00EB347F">
        <w:rPr>
          <w:rFonts w:ascii="Times New Roman" w:hAnsi="Times New Roman"/>
          <w:sz w:val="20"/>
          <w:szCs w:val="20"/>
          <w:lang w:val="uz-Cyrl-UZ"/>
        </w:rPr>
        <w:t>н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нг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айб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б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лан</w:t>
      </w:r>
      <w:r w:rsidR="00D25F64">
        <w:rPr>
          <w:rFonts w:ascii="Times New Roman" w:hAnsi="Times New Roman"/>
          <w:sz w:val="20"/>
          <w:szCs w:val="20"/>
          <w:lang w:val="uz-Cyrl-UZ"/>
        </w:rPr>
        <w:t xml:space="preserve"> э</w:t>
      </w:r>
      <w:r w:rsidR="00EB347F">
        <w:rPr>
          <w:rFonts w:ascii="Times New Roman" w:hAnsi="Times New Roman"/>
          <w:sz w:val="20"/>
          <w:szCs w:val="20"/>
          <w:lang w:val="uz-Cyrl-UZ"/>
        </w:rPr>
        <w:t>са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- </w:t>
      </w:r>
      <w:r w:rsidR="007235CD">
        <w:rPr>
          <w:rFonts w:ascii="Times New Roman" w:hAnsi="Times New Roman"/>
          <w:sz w:val="20"/>
          <w:szCs w:val="20"/>
          <w:lang w:val="uz-Cyrl-UZ"/>
        </w:rPr>
        <w:t>«</w:t>
      </w:r>
      <w:r w:rsidR="00EB347F">
        <w:rPr>
          <w:rFonts w:ascii="Times New Roman" w:hAnsi="Times New Roman"/>
          <w:sz w:val="20"/>
          <w:szCs w:val="20"/>
          <w:lang w:val="uz-Cyrl-UZ"/>
        </w:rPr>
        <w:t>Бу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ю</w:t>
      </w:r>
      <w:r w:rsidR="00EB347F">
        <w:rPr>
          <w:rFonts w:ascii="Times New Roman" w:hAnsi="Times New Roman"/>
          <w:sz w:val="20"/>
          <w:szCs w:val="20"/>
          <w:lang w:val="uz-Cyrl-UZ"/>
        </w:rPr>
        <w:t>ртма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чи</w:t>
      </w:r>
      <w:r w:rsidR="007235CD">
        <w:rPr>
          <w:rFonts w:ascii="Times New Roman" w:hAnsi="Times New Roman"/>
          <w:sz w:val="20"/>
          <w:szCs w:val="20"/>
          <w:lang w:val="uz-Cyrl-UZ"/>
        </w:rPr>
        <w:t>»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томон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дан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қопланад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>.</w:t>
      </w:r>
    </w:p>
    <w:p w:rsidR="008126ED" w:rsidRPr="00EB347F" w:rsidRDefault="004374C9" w:rsidP="008126ED">
      <w:pPr>
        <w:pStyle w:val="a4"/>
        <w:ind w:left="0"/>
        <w:jc w:val="both"/>
        <w:rPr>
          <w:rFonts w:ascii="Times New Roman" w:hAnsi="Times New Roman"/>
          <w:sz w:val="20"/>
          <w:szCs w:val="20"/>
          <w:lang w:val="uz-Cyrl-UZ"/>
        </w:rPr>
      </w:pPr>
      <w:r w:rsidRPr="004374C9">
        <w:rPr>
          <w:rFonts w:ascii="Times New Roman" w:hAnsi="Times New Roman"/>
          <w:sz w:val="20"/>
          <w:szCs w:val="20"/>
          <w:lang w:val="uz-Cyrl-UZ"/>
        </w:rPr>
        <w:t>11.6.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У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ш</w:t>
      </w:r>
      <w:r w:rsidR="00EB347F">
        <w:rPr>
          <w:rFonts w:ascii="Times New Roman" w:hAnsi="Times New Roman"/>
          <w:sz w:val="20"/>
          <w:szCs w:val="20"/>
          <w:lang w:val="uz-Cyrl-UZ"/>
        </w:rPr>
        <w:t>бу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ш</w:t>
      </w:r>
      <w:r w:rsidR="00EB347F">
        <w:rPr>
          <w:rFonts w:ascii="Times New Roman" w:hAnsi="Times New Roman"/>
          <w:sz w:val="20"/>
          <w:szCs w:val="20"/>
          <w:lang w:val="uz-Cyrl-UZ"/>
        </w:rPr>
        <w:t>артнома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79771B">
        <w:rPr>
          <w:rFonts w:ascii="Times New Roman" w:hAnsi="Times New Roman"/>
          <w:sz w:val="20"/>
          <w:szCs w:val="20"/>
          <w:lang w:val="uz-Cyrl-UZ"/>
        </w:rPr>
        <w:t>тенг</w:t>
      </w:r>
      <w:r w:rsidR="0079771B" w:rsidRPr="00EB347F">
        <w:rPr>
          <w:rFonts w:ascii="Times New Roman" w:hAnsi="Times New Roman"/>
          <w:sz w:val="20"/>
          <w:szCs w:val="20"/>
          <w:lang w:val="uz-Cyrl-UZ"/>
        </w:rPr>
        <w:t xml:space="preserve"> ю</w:t>
      </w:r>
      <w:r w:rsidR="0079771B">
        <w:rPr>
          <w:rFonts w:ascii="Times New Roman" w:hAnsi="Times New Roman"/>
          <w:sz w:val="20"/>
          <w:szCs w:val="20"/>
          <w:lang w:val="uz-Cyrl-UZ"/>
        </w:rPr>
        <w:t>р</w:t>
      </w:r>
      <w:r w:rsidR="0079771B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79771B">
        <w:rPr>
          <w:rFonts w:ascii="Times New Roman" w:hAnsi="Times New Roman"/>
          <w:sz w:val="20"/>
          <w:szCs w:val="20"/>
          <w:lang w:val="uz-Cyrl-UZ"/>
        </w:rPr>
        <w:t>д</w:t>
      </w:r>
      <w:r w:rsidR="0079771B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79771B">
        <w:rPr>
          <w:rFonts w:ascii="Times New Roman" w:hAnsi="Times New Roman"/>
          <w:sz w:val="20"/>
          <w:szCs w:val="20"/>
          <w:lang w:val="uz-Cyrl-UZ"/>
        </w:rPr>
        <w:t>к</w:t>
      </w:r>
      <w:r w:rsidR="0079771B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79771B">
        <w:rPr>
          <w:rFonts w:ascii="Times New Roman" w:hAnsi="Times New Roman"/>
          <w:sz w:val="20"/>
          <w:szCs w:val="20"/>
          <w:lang w:val="uz-Cyrl-UZ"/>
        </w:rPr>
        <w:t>ку</w:t>
      </w:r>
      <w:r w:rsidR="0079771B" w:rsidRPr="00EB347F">
        <w:rPr>
          <w:rFonts w:ascii="Times New Roman" w:hAnsi="Times New Roman"/>
          <w:sz w:val="20"/>
          <w:szCs w:val="20"/>
          <w:lang w:val="uz-Cyrl-UZ"/>
        </w:rPr>
        <w:t>ч</w:t>
      </w:r>
      <w:r w:rsidR="0079771B">
        <w:rPr>
          <w:rFonts w:ascii="Times New Roman" w:hAnsi="Times New Roman"/>
          <w:sz w:val="20"/>
          <w:szCs w:val="20"/>
          <w:lang w:val="uz-Cyrl-UZ"/>
        </w:rPr>
        <w:t>га эга</w:t>
      </w:r>
      <w:r w:rsidR="0079771B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кк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нусхада</w:t>
      </w:r>
      <w:r w:rsidR="0079771B">
        <w:rPr>
          <w:rFonts w:ascii="Times New Roman" w:hAnsi="Times New Roman"/>
          <w:sz w:val="20"/>
          <w:szCs w:val="20"/>
          <w:lang w:val="uz-Cyrl-UZ"/>
        </w:rPr>
        <w:t xml:space="preserve"> туз</w:t>
      </w:r>
      <w:r w:rsidR="0079771B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79771B">
        <w:rPr>
          <w:rFonts w:ascii="Times New Roman" w:hAnsi="Times New Roman"/>
          <w:sz w:val="20"/>
          <w:szCs w:val="20"/>
          <w:lang w:val="uz-Cyrl-UZ"/>
        </w:rPr>
        <w:t xml:space="preserve">лган </w:t>
      </w:r>
      <w:r w:rsidR="00EB347F">
        <w:rPr>
          <w:rFonts w:ascii="Times New Roman" w:hAnsi="Times New Roman"/>
          <w:sz w:val="20"/>
          <w:szCs w:val="20"/>
          <w:lang w:val="uz-Cyrl-UZ"/>
        </w:rPr>
        <w:t>б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ў</w:t>
      </w:r>
      <w:r w:rsidR="00EB347F">
        <w:rPr>
          <w:rFonts w:ascii="Times New Roman" w:hAnsi="Times New Roman"/>
          <w:sz w:val="20"/>
          <w:szCs w:val="20"/>
          <w:lang w:val="uz-Cyrl-UZ"/>
        </w:rPr>
        <w:t>л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б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, </w:t>
      </w:r>
      <w:r w:rsidR="00EB347F">
        <w:rPr>
          <w:rFonts w:ascii="Times New Roman" w:hAnsi="Times New Roman"/>
          <w:sz w:val="20"/>
          <w:szCs w:val="20"/>
          <w:lang w:val="uz-Cyrl-UZ"/>
        </w:rPr>
        <w:t>томонларн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нг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ҳар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б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р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79771B">
        <w:rPr>
          <w:rFonts w:ascii="Times New Roman" w:hAnsi="Times New Roman"/>
          <w:sz w:val="20"/>
          <w:szCs w:val="20"/>
          <w:lang w:val="uz-Cyrl-UZ"/>
        </w:rPr>
        <w:t>га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б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тта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нусхада</w:t>
      </w:r>
      <w:r w:rsidR="0079771B">
        <w:rPr>
          <w:rFonts w:ascii="Times New Roman" w:hAnsi="Times New Roman"/>
          <w:sz w:val="20"/>
          <w:szCs w:val="20"/>
          <w:lang w:val="uz-Cyrl-UZ"/>
        </w:rPr>
        <w:t>н берилган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>.</w:t>
      </w:r>
    </w:p>
    <w:p w:rsidR="00A86179" w:rsidRPr="00EB347F" w:rsidRDefault="004374C9" w:rsidP="008126ED">
      <w:pPr>
        <w:pStyle w:val="a4"/>
        <w:ind w:left="0"/>
        <w:jc w:val="both"/>
        <w:rPr>
          <w:rFonts w:ascii="Times New Roman" w:hAnsi="Times New Roman"/>
          <w:sz w:val="20"/>
          <w:szCs w:val="20"/>
          <w:lang w:val="uz-Cyrl-UZ"/>
        </w:rPr>
      </w:pPr>
      <w:r w:rsidRPr="004374C9">
        <w:rPr>
          <w:rFonts w:ascii="Times New Roman" w:hAnsi="Times New Roman"/>
          <w:sz w:val="20"/>
          <w:szCs w:val="20"/>
          <w:lang w:val="uz-Cyrl-UZ"/>
        </w:rPr>
        <w:t>11.7.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У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ш</w:t>
      </w:r>
      <w:r w:rsidR="00EB347F">
        <w:rPr>
          <w:rFonts w:ascii="Times New Roman" w:hAnsi="Times New Roman"/>
          <w:sz w:val="20"/>
          <w:szCs w:val="20"/>
          <w:lang w:val="uz-Cyrl-UZ"/>
        </w:rPr>
        <w:t>бу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Ш</w:t>
      </w:r>
      <w:r w:rsidR="00EB347F">
        <w:rPr>
          <w:rFonts w:ascii="Times New Roman" w:hAnsi="Times New Roman"/>
          <w:sz w:val="20"/>
          <w:szCs w:val="20"/>
          <w:lang w:val="uz-Cyrl-UZ"/>
        </w:rPr>
        <w:t>артноман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нг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амал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қ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л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иш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муддат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мзоланган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кундан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202</w:t>
      </w:r>
      <w:r w:rsidR="00CD4ABA">
        <w:rPr>
          <w:rFonts w:ascii="Times New Roman" w:hAnsi="Times New Roman"/>
          <w:sz w:val="20"/>
          <w:szCs w:val="20"/>
          <w:lang w:val="uz-Cyrl-UZ"/>
        </w:rPr>
        <w:t>2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й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и</w:t>
      </w:r>
      <w:r w:rsidR="00EB347F">
        <w:rPr>
          <w:rFonts w:ascii="Times New Roman" w:hAnsi="Times New Roman"/>
          <w:sz w:val="20"/>
          <w:szCs w:val="20"/>
          <w:lang w:val="uz-Cyrl-UZ"/>
        </w:rPr>
        <w:t>л</w:t>
      </w:r>
      <w:r w:rsidR="00CD4ABA">
        <w:rPr>
          <w:rFonts w:ascii="Times New Roman" w:hAnsi="Times New Roman"/>
          <w:sz w:val="20"/>
          <w:szCs w:val="20"/>
          <w:lang w:val="uz-Cyrl-UZ"/>
        </w:rPr>
        <w:t xml:space="preserve"> 31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B347F">
        <w:rPr>
          <w:rFonts w:ascii="Times New Roman" w:hAnsi="Times New Roman"/>
          <w:sz w:val="20"/>
          <w:szCs w:val="20"/>
          <w:lang w:val="uz-Cyrl-UZ"/>
        </w:rPr>
        <w:t>декабрга</w:t>
      </w:r>
      <w:r w:rsidR="00EB347F" w:rsidRPr="00EB347F">
        <w:rPr>
          <w:rFonts w:ascii="Times New Roman" w:hAnsi="Times New Roman"/>
          <w:sz w:val="20"/>
          <w:szCs w:val="20"/>
          <w:lang w:val="uz-Cyrl-UZ"/>
        </w:rPr>
        <w:t>ч</w:t>
      </w:r>
      <w:r w:rsidR="00EB347F">
        <w:rPr>
          <w:rFonts w:ascii="Times New Roman" w:hAnsi="Times New Roman"/>
          <w:sz w:val="20"/>
          <w:szCs w:val="20"/>
          <w:lang w:val="uz-Cyrl-UZ"/>
        </w:rPr>
        <w:t>а</w:t>
      </w:r>
      <w:r w:rsidR="008126ED" w:rsidRPr="00EB347F">
        <w:rPr>
          <w:rFonts w:ascii="Times New Roman" w:hAnsi="Times New Roman"/>
          <w:sz w:val="20"/>
          <w:szCs w:val="20"/>
          <w:lang w:val="uz-Cyrl-UZ"/>
        </w:rPr>
        <w:t>.</w:t>
      </w:r>
    </w:p>
    <w:p w:rsidR="002F5F9A" w:rsidRPr="004374C9" w:rsidRDefault="008126ED" w:rsidP="006F5960">
      <w:pPr>
        <w:spacing w:after="240"/>
        <w:rPr>
          <w:rFonts w:ascii="Times New Roman" w:hAnsi="Times New Roman"/>
          <w:b/>
          <w:caps/>
          <w:sz w:val="20"/>
          <w:szCs w:val="20"/>
          <w:lang w:val="uz-Cyrl-UZ"/>
        </w:rPr>
      </w:pPr>
      <w:r w:rsidRPr="004374C9">
        <w:rPr>
          <w:rFonts w:ascii="Times New Roman" w:hAnsi="Times New Roman"/>
          <w:b/>
          <w:caps/>
          <w:sz w:val="20"/>
          <w:szCs w:val="20"/>
          <w:lang w:val="uz-Cyrl-UZ"/>
        </w:rPr>
        <w:t xml:space="preserve">12. </w:t>
      </w:r>
      <w:r w:rsidR="00EB347F" w:rsidRPr="004374C9">
        <w:rPr>
          <w:rFonts w:ascii="Times New Roman" w:hAnsi="Times New Roman"/>
          <w:b/>
          <w:caps/>
          <w:sz w:val="20"/>
          <w:szCs w:val="20"/>
          <w:lang w:val="uz-Cyrl-UZ"/>
        </w:rPr>
        <w:t>ТАРА</w:t>
      </w:r>
      <w:r w:rsidR="00236ACC" w:rsidRPr="004374C9">
        <w:rPr>
          <w:rFonts w:ascii="Times New Roman" w:hAnsi="Times New Roman"/>
          <w:b/>
          <w:caps/>
          <w:sz w:val="20"/>
          <w:szCs w:val="20"/>
          <w:lang w:val="uz-Cyrl-UZ"/>
        </w:rPr>
        <w:t>Ф</w:t>
      </w:r>
      <w:r w:rsidR="00EB347F" w:rsidRPr="004374C9">
        <w:rPr>
          <w:rFonts w:ascii="Times New Roman" w:hAnsi="Times New Roman"/>
          <w:b/>
          <w:caps/>
          <w:sz w:val="20"/>
          <w:szCs w:val="20"/>
          <w:lang w:val="uz-Cyrl-UZ"/>
        </w:rPr>
        <w:t>ЛАРНИНГ</w:t>
      </w:r>
      <w:r w:rsidRPr="004374C9">
        <w:rPr>
          <w:rFonts w:ascii="Times New Roman" w:hAnsi="Times New Roman"/>
          <w:b/>
          <w:caps/>
          <w:sz w:val="20"/>
          <w:szCs w:val="20"/>
          <w:lang w:val="uz-Cyrl-UZ"/>
        </w:rPr>
        <w:t xml:space="preserve"> </w:t>
      </w:r>
      <w:r w:rsidR="00EB347F" w:rsidRPr="004374C9">
        <w:rPr>
          <w:rFonts w:ascii="Times New Roman" w:hAnsi="Times New Roman"/>
          <w:b/>
          <w:caps/>
          <w:sz w:val="20"/>
          <w:szCs w:val="20"/>
          <w:lang w:val="uz-Cyrl-UZ"/>
        </w:rPr>
        <w:t>МАНЗИЛЛАРИ</w:t>
      </w:r>
      <w:r w:rsidRPr="004374C9">
        <w:rPr>
          <w:rFonts w:ascii="Times New Roman" w:hAnsi="Times New Roman"/>
          <w:b/>
          <w:caps/>
          <w:sz w:val="20"/>
          <w:szCs w:val="20"/>
          <w:lang w:val="uz-Cyrl-UZ"/>
        </w:rPr>
        <w:t xml:space="preserve"> </w:t>
      </w:r>
      <w:r w:rsidR="00EB347F" w:rsidRPr="004374C9">
        <w:rPr>
          <w:rFonts w:ascii="Times New Roman" w:hAnsi="Times New Roman"/>
          <w:b/>
          <w:caps/>
          <w:sz w:val="20"/>
          <w:szCs w:val="20"/>
          <w:lang w:val="uz-Cyrl-UZ"/>
        </w:rPr>
        <w:t>ВА</w:t>
      </w:r>
      <w:r w:rsidRPr="004374C9">
        <w:rPr>
          <w:rFonts w:ascii="Times New Roman" w:hAnsi="Times New Roman"/>
          <w:b/>
          <w:caps/>
          <w:sz w:val="20"/>
          <w:szCs w:val="20"/>
          <w:lang w:val="uz-Cyrl-UZ"/>
        </w:rPr>
        <w:t xml:space="preserve"> </w:t>
      </w:r>
      <w:r w:rsidR="00EB347F" w:rsidRPr="004374C9">
        <w:rPr>
          <w:rFonts w:ascii="Times New Roman" w:hAnsi="Times New Roman"/>
          <w:b/>
          <w:caps/>
          <w:sz w:val="20"/>
          <w:szCs w:val="20"/>
          <w:lang w:val="uz-Cyrl-UZ"/>
        </w:rPr>
        <w:t>Та</w:t>
      </w:r>
      <w:r w:rsidR="00236ACC" w:rsidRPr="004374C9">
        <w:rPr>
          <w:rFonts w:ascii="Times New Roman" w:hAnsi="Times New Roman"/>
          <w:b/>
          <w:caps/>
          <w:sz w:val="20"/>
          <w:szCs w:val="20"/>
          <w:lang w:val="uz-Cyrl-UZ"/>
        </w:rPr>
        <w:t>ф</w:t>
      </w:r>
      <w:r w:rsidR="00EB347F" w:rsidRPr="004374C9">
        <w:rPr>
          <w:rFonts w:ascii="Times New Roman" w:hAnsi="Times New Roman"/>
          <w:b/>
          <w:caps/>
          <w:sz w:val="20"/>
          <w:szCs w:val="20"/>
          <w:lang w:val="uz-Cyrl-UZ"/>
        </w:rPr>
        <w:t>силотлари</w:t>
      </w: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4786"/>
        <w:gridCol w:w="284"/>
        <w:gridCol w:w="4853"/>
      </w:tblGrid>
      <w:tr w:rsidR="002F5F9A" w:rsidRPr="004374C9" w:rsidTr="0084639B">
        <w:tc>
          <w:tcPr>
            <w:tcW w:w="4786" w:type="dxa"/>
          </w:tcPr>
          <w:p w:rsidR="002F5F9A" w:rsidRPr="004374C9" w:rsidRDefault="00EA22CF" w:rsidP="00CD4ABA">
            <w:pPr>
              <w:tabs>
                <w:tab w:val="left" w:pos="426"/>
              </w:tabs>
              <w:spacing w:before="0"/>
              <w:jc w:val="both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 xml:space="preserve">              </w:t>
            </w:r>
            <w:r w:rsidR="00CD4ABA" w:rsidRPr="004374C9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«</w:t>
            </w:r>
            <w:r w:rsidR="00CD4ABA" w:rsidRPr="00236ACC">
              <w:rPr>
                <w:rFonts w:ascii="Times New Roman" w:hAnsi="Times New Roman"/>
                <w:b/>
                <w:caps/>
                <w:sz w:val="20"/>
                <w:szCs w:val="20"/>
                <w:lang w:val="uz-Cyrl-UZ"/>
              </w:rPr>
              <w:t>Буюртмачи</w:t>
            </w:r>
            <w:r w:rsidR="00CD4ABA" w:rsidRPr="004374C9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»</w:t>
            </w:r>
          </w:p>
        </w:tc>
        <w:tc>
          <w:tcPr>
            <w:tcW w:w="284" w:type="dxa"/>
          </w:tcPr>
          <w:p w:rsidR="002F5F9A" w:rsidRPr="004374C9" w:rsidRDefault="002F5F9A" w:rsidP="006F5960">
            <w:pPr>
              <w:tabs>
                <w:tab w:val="left" w:pos="426"/>
              </w:tabs>
              <w:spacing w:before="0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</w:p>
        </w:tc>
        <w:tc>
          <w:tcPr>
            <w:tcW w:w="4853" w:type="dxa"/>
          </w:tcPr>
          <w:p w:rsidR="001E1DEB" w:rsidRPr="004374C9" w:rsidRDefault="00CD4ABA" w:rsidP="004C17D1">
            <w:pPr>
              <w:tabs>
                <w:tab w:val="left" w:pos="426"/>
              </w:tabs>
              <w:spacing w:before="0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 w:rsidRPr="004374C9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«ПУДРАТЧИ»</w:t>
            </w:r>
          </w:p>
        </w:tc>
      </w:tr>
      <w:tr w:rsidR="008A7156" w:rsidRPr="004374C9" w:rsidTr="0084639B">
        <w:tc>
          <w:tcPr>
            <w:tcW w:w="4786" w:type="dxa"/>
          </w:tcPr>
          <w:p w:rsidR="0084639B" w:rsidRPr="004374C9" w:rsidRDefault="0084639B" w:rsidP="006F5960">
            <w:pPr>
              <w:tabs>
                <w:tab w:val="left" w:pos="426"/>
              </w:tabs>
              <w:spacing w:before="0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</w:p>
        </w:tc>
        <w:tc>
          <w:tcPr>
            <w:tcW w:w="284" w:type="dxa"/>
          </w:tcPr>
          <w:p w:rsidR="008A7156" w:rsidRPr="004374C9" w:rsidRDefault="008A7156" w:rsidP="006F5960">
            <w:pPr>
              <w:tabs>
                <w:tab w:val="left" w:pos="426"/>
              </w:tabs>
              <w:spacing w:before="0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</w:p>
        </w:tc>
        <w:tc>
          <w:tcPr>
            <w:tcW w:w="4853" w:type="dxa"/>
          </w:tcPr>
          <w:p w:rsidR="008A7156" w:rsidRPr="004374C9" w:rsidRDefault="008A7156" w:rsidP="006F5960">
            <w:pPr>
              <w:tabs>
                <w:tab w:val="left" w:pos="426"/>
              </w:tabs>
              <w:spacing w:before="0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</w:p>
        </w:tc>
      </w:tr>
      <w:tr w:rsidR="00E12883" w:rsidRPr="004374C9" w:rsidTr="0084639B">
        <w:tc>
          <w:tcPr>
            <w:tcW w:w="4786" w:type="dxa"/>
          </w:tcPr>
          <w:p w:rsidR="00E12883" w:rsidRPr="00CD4ABA" w:rsidRDefault="00CD4ABA" w:rsidP="00644341">
            <w:pPr>
              <w:tabs>
                <w:tab w:val="left" w:pos="142"/>
              </w:tabs>
              <w:spacing w:before="0"/>
              <w:jc w:val="both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 w:rsidRPr="00CD4ABA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 xml:space="preserve">  </w:t>
            </w:r>
          </w:p>
        </w:tc>
        <w:tc>
          <w:tcPr>
            <w:tcW w:w="284" w:type="dxa"/>
          </w:tcPr>
          <w:p w:rsidR="00E12883" w:rsidRPr="004374C9" w:rsidRDefault="00E12883" w:rsidP="006F5960">
            <w:pPr>
              <w:tabs>
                <w:tab w:val="left" w:pos="426"/>
              </w:tabs>
              <w:spacing w:before="0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4853" w:type="dxa"/>
          </w:tcPr>
          <w:p w:rsidR="00E12883" w:rsidRPr="004374C9" w:rsidRDefault="00E12883" w:rsidP="006F5960">
            <w:pPr>
              <w:tabs>
                <w:tab w:val="left" w:pos="426"/>
              </w:tabs>
              <w:spacing w:before="0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</w:tr>
      <w:tr w:rsidR="00E12883" w:rsidRPr="00CD4ABA" w:rsidTr="0084639B">
        <w:tc>
          <w:tcPr>
            <w:tcW w:w="4786" w:type="dxa"/>
          </w:tcPr>
          <w:p w:rsidR="00E12883" w:rsidRPr="00137C74" w:rsidRDefault="00644341" w:rsidP="004C17D1">
            <w:pPr>
              <w:tabs>
                <w:tab w:val="left" w:pos="142"/>
              </w:tabs>
              <w:spacing w:before="0"/>
              <w:jc w:val="left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Олмалиқ шахар Давлат архиви</w:t>
            </w:r>
          </w:p>
          <w:p w:rsidR="00E12883" w:rsidRPr="00137C74" w:rsidRDefault="00EA22CF" w:rsidP="004C17D1">
            <w:pPr>
              <w:tabs>
                <w:tab w:val="left" w:pos="142"/>
              </w:tabs>
              <w:spacing w:before="0"/>
              <w:jc w:val="left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37C74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Адрес; Тошкент вилоят</w:t>
            </w:r>
            <w:r w:rsidR="0079771B" w:rsidRPr="00644341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,</w:t>
            </w:r>
            <w:r w:rsidR="0079771B" w:rsidRPr="00644341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br/>
            </w:r>
            <w:r w:rsidR="00644341" w:rsidRPr="00644341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Олмалиқ шахар</w:t>
            </w:r>
          </w:p>
          <w:p w:rsidR="00E12883" w:rsidRPr="00137C74" w:rsidRDefault="00644341" w:rsidP="00775477">
            <w:pPr>
              <w:tabs>
                <w:tab w:val="left" w:pos="142"/>
              </w:tabs>
              <w:spacing w:before="0"/>
              <w:jc w:val="left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 xml:space="preserve">р/х </w:t>
            </w:r>
            <w:r w:rsidRPr="00644341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100021860274047013300065002</w:t>
            </w:r>
          </w:p>
        </w:tc>
        <w:tc>
          <w:tcPr>
            <w:tcW w:w="284" w:type="dxa"/>
          </w:tcPr>
          <w:p w:rsidR="00E12883" w:rsidRPr="00CD4ABA" w:rsidRDefault="00E12883" w:rsidP="006F5960">
            <w:pPr>
              <w:tabs>
                <w:tab w:val="left" w:pos="426"/>
              </w:tabs>
              <w:spacing w:before="0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4853" w:type="dxa"/>
          </w:tcPr>
          <w:p w:rsidR="00E12883" w:rsidRPr="00CD4ABA" w:rsidRDefault="00E12883" w:rsidP="006F5960">
            <w:pPr>
              <w:tabs>
                <w:tab w:val="left" w:pos="426"/>
              </w:tabs>
              <w:spacing w:before="0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</w:tr>
      <w:tr w:rsidR="00E12883" w:rsidRPr="00CD4ABA" w:rsidTr="0084639B">
        <w:tc>
          <w:tcPr>
            <w:tcW w:w="4786" w:type="dxa"/>
          </w:tcPr>
          <w:p w:rsidR="00775477" w:rsidRDefault="00775477" w:rsidP="005B7078">
            <w:pPr>
              <w:tabs>
                <w:tab w:val="left" w:pos="142"/>
              </w:tabs>
              <w:spacing w:before="0"/>
              <w:jc w:val="left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Банк: ХККМ МБ Тошкент шахар.</w:t>
            </w:r>
          </w:p>
          <w:p w:rsidR="00E12883" w:rsidRPr="00137C74" w:rsidRDefault="00CD4ABA" w:rsidP="005B7078">
            <w:pPr>
              <w:tabs>
                <w:tab w:val="left" w:pos="142"/>
              </w:tabs>
              <w:spacing w:before="0"/>
              <w:jc w:val="left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МФО00014</w:t>
            </w:r>
          </w:p>
        </w:tc>
        <w:tc>
          <w:tcPr>
            <w:tcW w:w="284" w:type="dxa"/>
          </w:tcPr>
          <w:p w:rsidR="00E12883" w:rsidRPr="00CD4ABA" w:rsidRDefault="00E12883" w:rsidP="006F5960">
            <w:pPr>
              <w:tabs>
                <w:tab w:val="left" w:pos="426"/>
              </w:tabs>
              <w:spacing w:before="0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4853" w:type="dxa"/>
          </w:tcPr>
          <w:p w:rsidR="00E12883" w:rsidRPr="00CD4ABA" w:rsidRDefault="00E12883" w:rsidP="006F5960">
            <w:pPr>
              <w:tabs>
                <w:tab w:val="left" w:pos="426"/>
              </w:tabs>
              <w:spacing w:before="0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</w:tr>
      <w:tr w:rsidR="00E12883" w:rsidRPr="00CD4ABA" w:rsidTr="0084639B">
        <w:trPr>
          <w:trHeight w:val="183"/>
        </w:trPr>
        <w:tc>
          <w:tcPr>
            <w:tcW w:w="4786" w:type="dxa"/>
          </w:tcPr>
          <w:p w:rsidR="00E12883" w:rsidRPr="00137C74" w:rsidRDefault="00644341" w:rsidP="00644341">
            <w:pPr>
              <w:tabs>
                <w:tab w:val="left" w:pos="142"/>
              </w:tabs>
              <w:spacing w:before="0"/>
              <w:jc w:val="left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ИНН 201122919</w:t>
            </w:r>
            <w:bookmarkStart w:id="0" w:name="_GoBack"/>
            <w:bookmarkEnd w:id="0"/>
          </w:p>
        </w:tc>
        <w:tc>
          <w:tcPr>
            <w:tcW w:w="284" w:type="dxa"/>
          </w:tcPr>
          <w:p w:rsidR="00E12883" w:rsidRPr="00CD4ABA" w:rsidRDefault="00E12883" w:rsidP="006F5960">
            <w:pPr>
              <w:tabs>
                <w:tab w:val="left" w:pos="426"/>
              </w:tabs>
              <w:spacing w:before="0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4853" w:type="dxa"/>
          </w:tcPr>
          <w:p w:rsidR="00E12883" w:rsidRPr="00CD4ABA" w:rsidRDefault="00E12883" w:rsidP="006F5960">
            <w:pPr>
              <w:tabs>
                <w:tab w:val="left" w:pos="426"/>
              </w:tabs>
              <w:spacing w:before="0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</w:tr>
      <w:tr w:rsidR="00234284" w:rsidRPr="00CD4ABA" w:rsidTr="0084639B">
        <w:tc>
          <w:tcPr>
            <w:tcW w:w="4786" w:type="dxa"/>
          </w:tcPr>
          <w:p w:rsidR="00234284" w:rsidRPr="00137C74" w:rsidRDefault="00234284" w:rsidP="00775477">
            <w:pPr>
              <w:tabs>
                <w:tab w:val="left" w:pos="142"/>
              </w:tabs>
              <w:spacing w:before="0"/>
              <w:jc w:val="left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 xml:space="preserve">ИНН </w:t>
            </w:r>
            <w:r w:rsidR="00644341" w:rsidRPr="00644341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206947702</w:t>
            </w:r>
          </w:p>
        </w:tc>
        <w:tc>
          <w:tcPr>
            <w:tcW w:w="284" w:type="dxa"/>
          </w:tcPr>
          <w:p w:rsidR="00234284" w:rsidRPr="00CD4ABA" w:rsidRDefault="00234284" w:rsidP="006F5960">
            <w:pPr>
              <w:tabs>
                <w:tab w:val="left" w:pos="426"/>
              </w:tabs>
              <w:spacing w:before="0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4853" w:type="dxa"/>
          </w:tcPr>
          <w:p w:rsidR="00234284" w:rsidRPr="00CD4ABA" w:rsidRDefault="00234284" w:rsidP="006F5960">
            <w:pPr>
              <w:tabs>
                <w:tab w:val="left" w:pos="426"/>
              </w:tabs>
              <w:spacing w:before="0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</w:tr>
      <w:tr w:rsidR="00234284" w:rsidRPr="00CD4ABA" w:rsidTr="0084639B">
        <w:tc>
          <w:tcPr>
            <w:tcW w:w="4786" w:type="dxa"/>
          </w:tcPr>
          <w:p w:rsidR="00234284" w:rsidRPr="00E77C2D" w:rsidRDefault="00234284" w:rsidP="004C17D1">
            <w:pPr>
              <w:tabs>
                <w:tab w:val="left" w:pos="142"/>
              </w:tabs>
              <w:spacing w:before="0"/>
              <w:jc w:val="left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284" w:type="dxa"/>
          </w:tcPr>
          <w:p w:rsidR="00234284" w:rsidRPr="00CD4ABA" w:rsidRDefault="00234284" w:rsidP="006F5960">
            <w:pPr>
              <w:tabs>
                <w:tab w:val="left" w:pos="426"/>
              </w:tabs>
              <w:spacing w:before="0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4853" w:type="dxa"/>
          </w:tcPr>
          <w:p w:rsidR="00234284" w:rsidRPr="00CD4ABA" w:rsidRDefault="00234284" w:rsidP="006F5960">
            <w:pPr>
              <w:tabs>
                <w:tab w:val="left" w:pos="426"/>
              </w:tabs>
              <w:spacing w:before="0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</w:tr>
      <w:tr w:rsidR="00234284" w:rsidRPr="00CD4ABA" w:rsidTr="0084639B">
        <w:tc>
          <w:tcPr>
            <w:tcW w:w="4786" w:type="dxa"/>
          </w:tcPr>
          <w:p w:rsidR="00234284" w:rsidRPr="007F08EC" w:rsidRDefault="00775477" w:rsidP="00775477">
            <w:pPr>
              <w:tabs>
                <w:tab w:val="left" w:pos="142"/>
              </w:tabs>
              <w:spacing w:before="0"/>
              <w:jc w:val="both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Филиал бошлиғи</w:t>
            </w:r>
            <w:r w:rsidR="00234284" w:rsidRPr="007F08EC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 xml:space="preserve"> ______________ </w:t>
            </w:r>
            <w:r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Ғ.Б.Шодиев</w:t>
            </w:r>
          </w:p>
        </w:tc>
        <w:tc>
          <w:tcPr>
            <w:tcW w:w="284" w:type="dxa"/>
          </w:tcPr>
          <w:p w:rsidR="00234284" w:rsidRPr="00CD4ABA" w:rsidRDefault="00234284" w:rsidP="006F5960">
            <w:pPr>
              <w:tabs>
                <w:tab w:val="left" w:pos="426"/>
              </w:tabs>
              <w:spacing w:before="0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4853" w:type="dxa"/>
          </w:tcPr>
          <w:p w:rsidR="00234284" w:rsidRPr="00CD4ABA" w:rsidRDefault="00234284" w:rsidP="006F5960">
            <w:pPr>
              <w:tabs>
                <w:tab w:val="left" w:pos="426"/>
              </w:tabs>
              <w:spacing w:before="0"/>
              <w:rPr>
                <w:rFonts w:ascii="Times New Roman" w:hAnsi="Times New Roman"/>
                <w:b/>
                <w:sz w:val="20"/>
                <w:szCs w:val="20"/>
                <w:highlight w:val="yellow"/>
                <w:lang w:val="uz-Cyrl-UZ"/>
              </w:rPr>
            </w:pPr>
          </w:p>
        </w:tc>
      </w:tr>
      <w:tr w:rsidR="00234284" w:rsidRPr="00CD4ABA" w:rsidTr="0084639B">
        <w:tc>
          <w:tcPr>
            <w:tcW w:w="4786" w:type="dxa"/>
          </w:tcPr>
          <w:p w:rsidR="00234284" w:rsidRPr="00CD4ABA" w:rsidRDefault="00234284" w:rsidP="006F5960">
            <w:pPr>
              <w:tabs>
                <w:tab w:val="left" w:pos="426"/>
              </w:tabs>
              <w:spacing w:before="0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284" w:type="dxa"/>
          </w:tcPr>
          <w:p w:rsidR="00234284" w:rsidRPr="00CD4ABA" w:rsidRDefault="00234284" w:rsidP="006F5960">
            <w:pPr>
              <w:tabs>
                <w:tab w:val="left" w:pos="426"/>
              </w:tabs>
              <w:spacing w:before="0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4853" w:type="dxa"/>
          </w:tcPr>
          <w:p w:rsidR="00234284" w:rsidRPr="00CD4ABA" w:rsidRDefault="00234284" w:rsidP="006F5960">
            <w:pPr>
              <w:tabs>
                <w:tab w:val="left" w:pos="426"/>
              </w:tabs>
              <w:spacing w:before="0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</w:tr>
      <w:tr w:rsidR="00234284" w:rsidRPr="00B67DEF" w:rsidTr="00DD6F1A">
        <w:tc>
          <w:tcPr>
            <w:tcW w:w="4786" w:type="dxa"/>
          </w:tcPr>
          <w:p w:rsidR="00234284" w:rsidRPr="00B67DEF" w:rsidRDefault="00234284" w:rsidP="005B7078">
            <w:pPr>
              <w:tabs>
                <w:tab w:val="left" w:pos="426"/>
              </w:tabs>
              <w:spacing w:befor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М</w:t>
            </w:r>
            <w:r w:rsidRPr="00CD4ABA">
              <w:rPr>
                <w:rFonts w:ascii="Times New Roman" w:hAnsi="Times New Roman"/>
                <w:sz w:val="20"/>
                <w:szCs w:val="20"/>
                <w:lang w:val="uz-Cyrl-UZ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Ў</w:t>
            </w:r>
            <w:r w:rsidRPr="00B67DE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84" w:type="dxa"/>
          </w:tcPr>
          <w:p w:rsidR="00234284" w:rsidRDefault="00234284" w:rsidP="006F5960">
            <w:pPr>
              <w:tabs>
                <w:tab w:val="left" w:pos="426"/>
              </w:tabs>
              <w:spacing w:before="0"/>
              <w:rPr>
                <w:rFonts w:ascii="Times New Roman" w:hAnsi="Times New Roman"/>
                <w:sz w:val="20"/>
                <w:szCs w:val="20"/>
              </w:rPr>
            </w:pPr>
          </w:p>
          <w:p w:rsidR="00234284" w:rsidRDefault="00234284" w:rsidP="006F5960">
            <w:pPr>
              <w:tabs>
                <w:tab w:val="left" w:pos="426"/>
              </w:tabs>
              <w:spacing w:before="0"/>
              <w:rPr>
                <w:rFonts w:ascii="Times New Roman" w:hAnsi="Times New Roman"/>
                <w:sz w:val="20"/>
                <w:szCs w:val="20"/>
              </w:rPr>
            </w:pPr>
          </w:p>
          <w:p w:rsidR="00234284" w:rsidRDefault="00234284" w:rsidP="006F5960">
            <w:pPr>
              <w:tabs>
                <w:tab w:val="left" w:pos="426"/>
              </w:tabs>
              <w:spacing w:before="0"/>
              <w:rPr>
                <w:rFonts w:ascii="Times New Roman" w:hAnsi="Times New Roman"/>
                <w:sz w:val="20"/>
                <w:szCs w:val="20"/>
              </w:rPr>
            </w:pPr>
          </w:p>
          <w:p w:rsidR="00234284" w:rsidRDefault="00234284" w:rsidP="006F5960">
            <w:pPr>
              <w:tabs>
                <w:tab w:val="left" w:pos="426"/>
              </w:tabs>
              <w:spacing w:before="0"/>
              <w:rPr>
                <w:rFonts w:ascii="Times New Roman" w:hAnsi="Times New Roman"/>
                <w:sz w:val="20"/>
                <w:szCs w:val="20"/>
              </w:rPr>
            </w:pPr>
          </w:p>
          <w:p w:rsidR="00234284" w:rsidRPr="00B67DEF" w:rsidRDefault="00234284" w:rsidP="006F5960">
            <w:pPr>
              <w:tabs>
                <w:tab w:val="left" w:pos="426"/>
              </w:tabs>
              <w:spacing w:befor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53" w:type="dxa"/>
            <w:shd w:val="clear" w:color="auto" w:fill="auto"/>
          </w:tcPr>
          <w:p w:rsidR="00234284" w:rsidRPr="00B67DEF" w:rsidRDefault="00234284" w:rsidP="006F5960">
            <w:pPr>
              <w:tabs>
                <w:tab w:val="left" w:pos="426"/>
              </w:tabs>
              <w:spacing w:befor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М</w:t>
            </w:r>
            <w:r w:rsidRPr="00B67DEF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Ў</w:t>
            </w:r>
            <w:r w:rsidRPr="00B67DE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8A7156" w:rsidRPr="00B67DEF" w:rsidRDefault="008A7156" w:rsidP="00C50605">
      <w:pPr>
        <w:tabs>
          <w:tab w:val="left" w:pos="426"/>
        </w:tabs>
        <w:jc w:val="right"/>
        <w:rPr>
          <w:rFonts w:ascii="Times New Roman" w:hAnsi="Times New Roman"/>
          <w:sz w:val="20"/>
          <w:szCs w:val="20"/>
          <w:lang w:val="en-US"/>
        </w:rPr>
      </w:pPr>
    </w:p>
    <w:sectPr w:rsidR="008A7156" w:rsidRPr="00B67DEF" w:rsidSect="00AA2F88">
      <w:pgSz w:w="11906" w:h="16838"/>
      <w:pgMar w:top="851" w:right="850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908" w:rsidRDefault="00F53908" w:rsidP="001D010C">
      <w:r>
        <w:separator/>
      </w:r>
    </w:p>
  </w:endnote>
  <w:endnote w:type="continuationSeparator" w:id="0">
    <w:p w:rsidR="00F53908" w:rsidRDefault="00F53908" w:rsidP="001D0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908" w:rsidRDefault="00F53908" w:rsidP="001D010C">
      <w:r>
        <w:separator/>
      </w:r>
    </w:p>
  </w:footnote>
  <w:footnote w:type="continuationSeparator" w:id="0">
    <w:p w:rsidR="00F53908" w:rsidRDefault="00F53908" w:rsidP="001D01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C15672"/>
    <w:multiLevelType w:val="multilevel"/>
    <w:tmpl w:val="5BCE6D58"/>
    <w:lvl w:ilvl="0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5934788E"/>
    <w:multiLevelType w:val="hybridMultilevel"/>
    <w:tmpl w:val="670E191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8E4374"/>
    <w:multiLevelType w:val="hybridMultilevel"/>
    <w:tmpl w:val="F150334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206841"/>
    <w:multiLevelType w:val="hybridMultilevel"/>
    <w:tmpl w:val="910E554A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9B9"/>
    <w:rsid w:val="00000CEB"/>
    <w:rsid w:val="00005262"/>
    <w:rsid w:val="00005EF6"/>
    <w:rsid w:val="00006053"/>
    <w:rsid w:val="00007B6B"/>
    <w:rsid w:val="00025600"/>
    <w:rsid w:val="0004031B"/>
    <w:rsid w:val="00044B28"/>
    <w:rsid w:val="000477AD"/>
    <w:rsid w:val="0007137C"/>
    <w:rsid w:val="000765C8"/>
    <w:rsid w:val="000856A5"/>
    <w:rsid w:val="00085A43"/>
    <w:rsid w:val="000A1E9B"/>
    <w:rsid w:val="000B75C4"/>
    <w:rsid w:val="000D1AC7"/>
    <w:rsid w:val="000D4540"/>
    <w:rsid w:val="000E17A8"/>
    <w:rsid w:val="000E2285"/>
    <w:rsid w:val="001031CA"/>
    <w:rsid w:val="00104064"/>
    <w:rsid w:val="0012093D"/>
    <w:rsid w:val="00137C74"/>
    <w:rsid w:val="00140BD2"/>
    <w:rsid w:val="00143F87"/>
    <w:rsid w:val="00146CFF"/>
    <w:rsid w:val="001A1138"/>
    <w:rsid w:val="001A586D"/>
    <w:rsid w:val="001A66B3"/>
    <w:rsid w:val="001B2F2B"/>
    <w:rsid w:val="001B491A"/>
    <w:rsid w:val="001B7BF6"/>
    <w:rsid w:val="001D010C"/>
    <w:rsid w:val="001E1DEB"/>
    <w:rsid w:val="001E5C70"/>
    <w:rsid w:val="002005AF"/>
    <w:rsid w:val="002056D4"/>
    <w:rsid w:val="00213806"/>
    <w:rsid w:val="00227D98"/>
    <w:rsid w:val="00234284"/>
    <w:rsid w:val="00234AC5"/>
    <w:rsid w:val="002361BD"/>
    <w:rsid w:val="00236ACC"/>
    <w:rsid w:val="00244F0D"/>
    <w:rsid w:val="00251F61"/>
    <w:rsid w:val="00260015"/>
    <w:rsid w:val="00273F14"/>
    <w:rsid w:val="00275BEE"/>
    <w:rsid w:val="00281841"/>
    <w:rsid w:val="00294A3D"/>
    <w:rsid w:val="00297412"/>
    <w:rsid w:val="002A1C24"/>
    <w:rsid w:val="002A751C"/>
    <w:rsid w:val="002B3CB3"/>
    <w:rsid w:val="002D0DFA"/>
    <w:rsid w:val="002E3574"/>
    <w:rsid w:val="002F0AA2"/>
    <w:rsid w:val="002F0D39"/>
    <w:rsid w:val="002F37DA"/>
    <w:rsid w:val="002F583F"/>
    <w:rsid w:val="002F5F9A"/>
    <w:rsid w:val="00307917"/>
    <w:rsid w:val="00317CEF"/>
    <w:rsid w:val="003209B9"/>
    <w:rsid w:val="003259A0"/>
    <w:rsid w:val="00326350"/>
    <w:rsid w:val="00337594"/>
    <w:rsid w:val="00346082"/>
    <w:rsid w:val="00390B19"/>
    <w:rsid w:val="00396C30"/>
    <w:rsid w:val="003B05AA"/>
    <w:rsid w:val="003B39AF"/>
    <w:rsid w:val="003C5759"/>
    <w:rsid w:val="003E1F9E"/>
    <w:rsid w:val="00405B54"/>
    <w:rsid w:val="004259AA"/>
    <w:rsid w:val="004263FD"/>
    <w:rsid w:val="004313B5"/>
    <w:rsid w:val="00437395"/>
    <w:rsid w:val="004374C9"/>
    <w:rsid w:val="0043789C"/>
    <w:rsid w:val="00445836"/>
    <w:rsid w:val="004506B7"/>
    <w:rsid w:val="00451110"/>
    <w:rsid w:val="0046572F"/>
    <w:rsid w:val="004679A8"/>
    <w:rsid w:val="00481101"/>
    <w:rsid w:val="004A13D5"/>
    <w:rsid w:val="004C17D1"/>
    <w:rsid w:val="004C3C61"/>
    <w:rsid w:val="004D2538"/>
    <w:rsid w:val="004D7DDE"/>
    <w:rsid w:val="004E0C32"/>
    <w:rsid w:val="004E1258"/>
    <w:rsid w:val="004E5D6B"/>
    <w:rsid w:val="004E655D"/>
    <w:rsid w:val="004F7C2E"/>
    <w:rsid w:val="00501102"/>
    <w:rsid w:val="00511274"/>
    <w:rsid w:val="00523492"/>
    <w:rsid w:val="005371ED"/>
    <w:rsid w:val="005446F7"/>
    <w:rsid w:val="00555DB9"/>
    <w:rsid w:val="0058160A"/>
    <w:rsid w:val="005A2630"/>
    <w:rsid w:val="005A655C"/>
    <w:rsid w:val="005A7063"/>
    <w:rsid w:val="005B5514"/>
    <w:rsid w:val="005B7078"/>
    <w:rsid w:val="005C6896"/>
    <w:rsid w:val="005D4A85"/>
    <w:rsid w:val="005E7ADF"/>
    <w:rsid w:val="005F3AE3"/>
    <w:rsid w:val="005F681A"/>
    <w:rsid w:val="00600C42"/>
    <w:rsid w:val="00600FFD"/>
    <w:rsid w:val="00605AAC"/>
    <w:rsid w:val="00617E6F"/>
    <w:rsid w:val="00632F8A"/>
    <w:rsid w:val="00636055"/>
    <w:rsid w:val="00640A55"/>
    <w:rsid w:val="00644341"/>
    <w:rsid w:val="00645D76"/>
    <w:rsid w:val="0064748B"/>
    <w:rsid w:val="00647E40"/>
    <w:rsid w:val="00650B51"/>
    <w:rsid w:val="00652A0D"/>
    <w:rsid w:val="00655906"/>
    <w:rsid w:val="006947F3"/>
    <w:rsid w:val="006A07AC"/>
    <w:rsid w:val="006B00E2"/>
    <w:rsid w:val="006B4A1A"/>
    <w:rsid w:val="006C7ABA"/>
    <w:rsid w:val="006D3511"/>
    <w:rsid w:val="006F2859"/>
    <w:rsid w:val="006F2DB1"/>
    <w:rsid w:val="006F3638"/>
    <w:rsid w:val="006F5960"/>
    <w:rsid w:val="00700A13"/>
    <w:rsid w:val="0070224C"/>
    <w:rsid w:val="00706AA5"/>
    <w:rsid w:val="00707B2F"/>
    <w:rsid w:val="00713A65"/>
    <w:rsid w:val="00715568"/>
    <w:rsid w:val="00720FE9"/>
    <w:rsid w:val="007228D3"/>
    <w:rsid w:val="007235CD"/>
    <w:rsid w:val="00724293"/>
    <w:rsid w:val="00725B53"/>
    <w:rsid w:val="007324BA"/>
    <w:rsid w:val="00753D86"/>
    <w:rsid w:val="00770093"/>
    <w:rsid w:val="00775477"/>
    <w:rsid w:val="007826EE"/>
    <w:rsid w:val="00792796"/>
    <w:rsid w:val="0079771B"/>
    <w:rsid w:val="007B13C9"/>
    <w:rsid w:val="007C6A6D"/>
    <w:rsid w:val="007E4255"/>
    <w:rsid w:val="007F08EC"/>
    <w:rsid w:val="007F2209"/>
    <w:rsid w:val="008126ED"/>
    <w:rsid w:val="0082548B"/>
    <w:rsid w:val="008303A7"/>
    <w:rsid w:val="00836BD3"/>
    <w:rsid w:val="00836C18"/>
    <w:rsid w:val="00841AB4"/>
    <w:rsid w:val="0084639B"/>
    <w:rsid w:val="0085073D"/>
    <w:rsid w:val="0085776C"/>
    <w:rsid w:val="00860964"/>
    <w:rsid w:val="008867C2"/>
    <w:rsid w:val="008A289C"/>
    <w:rsid w:val="008A6566"/>
    <w:rsid w:val="008A7156"/>
    <w:rsid w:val="008B7D2C"/>
    <w:rsid w:val="008C1179"/>
    <w:rsid w:val="008F00B0"/>
    <w:rsid w:val="008F25E0"/>
    <w:rsid w:val="008F4196"/>
    <w:rsid w:val="00904D9D"/>
    <w:rsid w:val="00906E5D"/>
    <w:rsid w:val="009145AD"/>
    <w:rsid w:val="00935033"/>
    <w:rsid w:val="00935087"/>
    <w:rsid w:val="009378B3"/>
    <w:rsid w:val="00937DF4"/>
    <w:rsid w:val="0094591F"/>
    <w:rsid w:val="00945ACA"/>
    <w:rsid w:val="00951BED"/>
    <w:rsid w:val="00951EC0"/>
    <w:rsid w:val="00954470"/>
    <w:rsid w:val="00981156"/>
    <w:rsid w:val="00982D05"/>
    <w:rsid w:val="00984942"/>
    <w:rsid w:val="00986CC1"/>
    <w:rsid w:val="00994146"/>
    <w:rsid w:val="009B110F"/>
    <w:rsid w:val="009B1F61"/>
    <w:rsid w:val="009C1717"/>
    <w:rsid w:val="009E0C9C"/>
    <w:rsid w:val="009E1801"/>
    <w:rsid w:val="009E32F7"/>
    <w:rsid w:val="00A04FE1"/>
    <w:rsid w:val="00A0721E"/>
    <w:rsid w:val="00A153CD"/>
    <w:rsid w:val="00A166AD"/>
    <w:rsid w:val="00A21328"/>
    <w:rsid w:val="00A242D7"/>
    <w:rsid w:val="00A243CA"/>
    <w:rsid w:val="00A25664"/>
    <w:rsid w:val="00A4119B"/>
    <w:rsid w:val="00A46479"/>
    <w:rsid w:val="00A51536"/>
    <w:rsid w:val="00A542DF"/>
    <w:rsid w:val="00A55F19"/>
    <w:rsid w:val="00A70E30"/>
    <w:rsid w:val="00A7107C"/>
    <w:rsid w:val="00A84C90"/>
    <w:rsid w:val="00A86179"/>
    <w:rsid w:val="00A87966"/>
    <w:rsid w:val="00A968DB"/>
    <w:rsid w:val="00A9753C"/>
    <w:rsid w:val="00A97F53"/>
    <w:rsid w:val="00AA2F88"/>
    <w:rsid w:val="00AB0405"/>
    <w:rsid w:val="00AB7C86"/>
    <w:rsid w:val="00AC58AE"/>
    <w:rsid w:val="00AD18D2"/>
    <w:rsid w:val="00AE5BD7"/>
    <w:rsid w:val="00AE7CC3"/>
    <w:rsid w:val="00AF2AE2"/>
    <w:rsid w:val="00AF3083"/>
    <w:rsid w:val="00AF35E5"/>
    <w:rsid w:val="00B01A57"/>
    <w:rsid w:val="00B109F8"/>
    <w:rsid w:val="00B2500D"/>
    <w:rsid w:val="00B30EB2"/>
    <w:rsid w:val="00B474A8"/>
    <w:rsid w:val="00B5178A"/>
    <w:rsid w:val="00B57F2F"/>
    <w:rsid w:val="00B67DEF"/>
    <w:rsid w:val="00B7038F"/>
    <w:rsid w:val="00B7083F"/>
    <w:rsid w:val="00B71168"/>
    <w:rsid w:val="00B7456F"/>
    <w:rsid w:val="00B834BD"/>
    <w:rsid w:val="00B8779E"/>
    <w:rsid w:val="00BA08A8"/>
    <w:rsid w:val="00BE0347"/>
    <w:rsid w:val="00BE0F51"/>
    <w:rsid w:val="00BE1805"/>
    <w:rsid w:val="00BF35FD"/>
    <w:rsid w:val="00C0430B"/>
    <w:rsid w:val="00C0536F"/>
    <w:rsid w:val="00C17158"/>
    <w:rsid w:val="00C439B3"/>
    <w:rsid w:val="00C50605"/>
    <w:rsid w:val="00C63668"/>
    <w:rsid w:val="00C70126"/>
    <w:rsid w:val="00C710A8"/>
    <w:rsid w:val="00C90E5D"/>
    <w:rsid w:val="00C96A6E"/>
    <w:rsid w:val="00CA4DB5"/>
    <w:rsid w:val="00CA5CD0"/>
    <w:rsid w:val="00CB0A13"/>
    <w:rsid w:val="00CC30A1"/>
    <w:rsid w:val="00CC66EF"/>
    <w:rsid w:val="00CD0650"/>
    <w:rsid w:val="00CD4ABA"/>
    <w:rsid w:val="00CE4485"/>
    <w:rsid w:val="00CF50A9"/>
    <w:rsid w:val="00D1697B"/>
    <w:rsid w:val="00D23A9E"/>
    <w:rsid w:val="00D25F64"/>
    <w:rsid w:val="00D30206"/>
    <w:rsid w:val="00D33E59"/>
    <w:rsid w:val="00D34A7F"/>
    <w:rsid w:val="00D43853"/>
    <w:rsid w:val="00D47E49"/>
    <w:rsid w:val="00D52690"/>
    <w:rsid w:val="00D57AC4"/>
    <w:rsid w:val="00D762B5"/>
    <w:rsid w:val="00D81231"/>
    <w:rsid w:val="00D8724A"/>
    <w:rsid w:val="00D93CD8"/>
    <w:rsid w:val="00DA5475"/>
    <w:rsid w:val="00DA5E7D"/>
    <w:rsid w:val="00DB152F"/>
    <w:rsid w:val="00DB6CA2"/>
    <w:rsid w:val="00DD584C"/>
    <w:rsid w:val="00DD6F1A"/>
    <w:rsid w:val="00DD7BFF"/>
    <w:rsid w:val="00DE0B95"/>
    <w:rsid w:val="00DE3FAA"/>
    <w:rsid w:val="00DF0353"/>
    <w:rsid w:val="00DF3A3F"/>
    <w:rsid w:val="00E07593"/>
    <w:rsid w:val="00E12883"/>
    <w:rsid w:val="00E201ED"/>
    <w:rsid w:val="00E222A0"/>
    <w:rsid w:val="00E229A5"/>
    <w:rsid w:val="00E33CF1"/>
    <w:rsid w:val="00E37C45"/>
    <w:rsid w:val="00E47157"/>
    <w:rsid w:val="00E552AA"/>
    <w:rsid w:val="00E60871"/>
    <w:rsid w:val="00E675C6"/>
    <w:rsid w:val="00E70CA8"/>
    <w:rsid w:val="00E751DA"/>
    <w:rsid w:val="00E76383"/>
    <w:rsid w:val="00E77C2D"/>
    <w:rsid w:val="00E973A3"/>
    <w:rsid w:val="00EA22CF"/>
    <w:rsid w:val="00EB347F"/>
    <w:rsid w:val="00EB6039"/>
    <w:rsid w:val="00EC355D"/>
    <w:rsid w:val="00EC7ED7"/>
    <w:rsid w:val="00EE2309"/>
    <w:rsid w:val="00EE4431"/>
    <w:rsid w:val="00EF3934"/>
    <w:rsid w:val="00F15DD7"/>
    <w:rsid w:val="00F37502"/>
    <w:rsid w:val="00F52A36"/>
    <w:rsid w:val="00F53908"/>
    <w:rsid w:val="00F61849"/>
    <w:rsid w:val="00F66D39"/>
    <w:rsid w:val="00F718FB"/>
    <w:rsid w:val="00F85243"/>
    <w:rsid w:val="00FA44E1"/>
    <w:rsid w:val="00FA70C7"/>
    <w:rsid w:val="00FA7D16"/>
    <w:rsid w:val="00FB14A8"/>
    <w:rsid w:val="00FC465F"/>
    <w:rsid w:val="00FC4677"/>
    <w:rsid w:val="00FC7EAC"/>
    <w:rsid w:val="00FE5A44"/>
    <w:rsid w:val="00FE67FA"/>
    <w:rsid w:val="00FF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4D8D1CB-EC66-4BA9-B465-542CC5145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AC7"/>
    <w:pPr>
      <w:spacing w:before="240"/>
      <w:jc w:val="center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E443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E4431"/>
    <w:pPr>
      <w:ind w:left="720"/>
      <w:contextualSpacing/>
    </w:pPr>
  </w:style>
  <w:style w:type="table" w:styleId="a5">
    <w:name w:val="Table Grid"/>
    <w:basedOn w:val="a1"/>
    <w:uiPriority w:val="59"/>
    <w:rsid w:val="002F5F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Light List"/>
    <w:basedOn w:val="a1"/>
    <w:uiPriority w:val="61"/>
    <w:rsid w:val="005A655C"/>
    <w:rPr>
      <w:rFonts w:eastAsia="Times New Roman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a7">
    <w:name w:val="Balloon Text"/>
    <w:basedOn w:val="a"/>
    <w:link w:val="a8"/>
    <w:uiPriority w:val="99"/>
    <w:semiHidden/>
    <w:unhideWhenUsed/>
    <w:rsid w:val="005A655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5A655C"/>
    <w:rPr>
      <w:rFonts w:ascii="Tahoma" w:hAnsi="Tahoma" w:cs="Tahoma"/>
      <w:sz w:val="16"/>
      <w:szCs w:val="16"/>
      <w:lang w:eastAsia="en-US"/>
    </w:rPr>
  </w:style>
  <w:style w:type="paragraph" w:customStyle="1" w:styleId="DecimalAligned">
    <w:name w:val="Decimal Aligned"/>
    <w:basedOn w:val="a"/>
    <w:uiPriority w:val="40"/>
    <w:qFormat/>
    <w:rsid w:val="005A655C"/>
    <w:pPr>
      <w:tabs>
        <w:tab w:val="decimal" w:pos="360"/>
      </w:tabs>
    </w:pPr>
    <w:rPr>
      <w:rFonts w:eastAsia="Times New Roman"/>
    </w:rPr>
  </w:style>
  <w:style w:type="paragraph" w:styleId="a9">
    <w:name w:val="footnote text"/>
    <w:basedOn w:val="a"/>
    <w:link w:val="aa"/>
    <w:uiPriority w:val="99"/>
    <w:unhideWhenUsed/>
    <w:rsid w:val="005A655C"/>
    <w:rPr>
      <w:rFonts w:eastAsia="Times New Roman"/>
      <w:sz w:val="20"/>
      <w:szCs w:val="20"/>
    </w:rPr>
  </w:style>
  <w:style w:type="character" w:customStyle="1" w:styleId="aa">
    <w:name w:val="Текст сноски Знак"/>
    <w:link w:val="a9"/>
    <w:uiPriority w:val="99"/>
    <w:rsid w:val="005A655C"/>
    <w:rPr>
      <w:rFonts w:ascii="Calibri" w:eastAsia="Times New Roman" w:hAnsi="Calibri" w:cs="Times New Roman"/>
      <w:lang w:eastAsia="en-US"/>
    </w:rPr>
  </w:style>
  <w:style w:type="character" w:styleId="ab">
    <w:name w:val="Subtle Emphasis"/>
    <w:uiPriority w:val="19"/>
    <w:qFormat/>
    <w:rsid w:val="005A655C"/>
    <w:rPr>
      <w:rFonts w:eastAsia="Times New Roman" w:cs="Times New Roman"/>
      <w:bCs w:val="0"/>
      <w:i/>
      <w:iCs/>
      <w:color w:val="808080"/>
      <w:szCs w:val="22"/>
      <w:lang w:val="ru-RU"/>
    </w:rPr>
  </w:style>
  <w:style w:type="table" w:styleId="2-5">
    <w:name w:val="Medium Shading 2 Accent 5"/>
    <w:basedOn w:val="a1"/>
    <w:uiPriority w:val="64"/>
    <w:rsid w:val="005A655C"/>
    <w:rPr>
      <w:rFonts w:eastAsia="Times New Roman"/>
      <w:sz w:val="22"/>
      <w:szCs w:val="22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c">
    <w:name w:val="header"/>
    <w:basedOn w:val="a"/>
    <w:link w:val="ad"/>
    <w:uiPriority w:val="99"/>
    <w:semiHidden/>
    <w:unhideWhenUsed/>
    <w:rsid w:val="001D010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rsid w:val="001D010C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1D010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1D010C"/>
    <w:rPr>
      <w:sz w:val="22"/>
      <w:szCs w:val="22"/>
      <w:lang w:eastAsia="en-US"/>
    </w:rPr>
  </w:style>
  <w:style w:type="paragraph" w:styleId="af0">
    <w:name w:val="No Spacing"/>
    <w:link w:val="af1"/>
    <w:uiPriority w:val="1"/>
    <w:qFormat/>
    <w:rsid w:val="001D010C"/>
    <w:pPr>
      <w:spacing w:before="240"/>
      <w:jc w:val="center"/>
    </w:pPr>
    <w:rPr>
      <w:rFonts w:eastAsia="Times New Roman"/>
      <w:sz w:val="22"/>
      <w:szCs w:val="22"/>
      <w:lang w:eastAsia="en-US"/>
    </w:rPr>
  </w:style>
  <w:style w:type="character" w:customStyle="1" w:styleId="af1">
    <w:name w:val="Без интервала Знак"/>
    <w:link w:val="af0"/>
    <w:uiPriority w:val="1"/>
    <w:rsid w:val="001D010C"/>
    <w:rPr>
      <w:rFonts w:eastAsia="Times New Roman"/>
      <w:sz w:val="22"/>
      <w:szCs w:val="22"/>
      <w:lang w:val="ru-RU" w:eastAsia="en-US" w:bidi="ar-SA"/>
    </w:rPr>
  </w:style>
  <w:style w:type="character" w:styleId="af2">
    <w:name w:val="page number"/>
    <w:uiPriority w:val="99"/>
    <w:unhideWhenUsed/>
    <w:rsid w:val="001E1DEB"/>
    <w:rPr>
      <w:rFonts w:eastAsia="Times New Roman" w:cs="Times New Roman"/>
      <w:bCs w:val="0"/>
      <w:iCs w:val="0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0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204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2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919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88;&#1090;&#1085;&#1086;&#1084;&#1072;&#1089;&#1080;%20&#1087;&#1083;&#1072;&#1090;&#1092;&#1086;&#1088;&#1084;&#1072;&#1089;&#1080;%20&#1178;&#1091;&#1088;&#1080;&#1083;&#1080;&#1096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83DF5-08C9-4CA9-B0E0-E1688D3B3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шартномаси платформаси Қурилиш</Template>
  <TotalTime>1</TotalTime>
  <Pages>3</Pages>
  <Words>1645</Words>
  <Characters>9377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</cp:lastModifiedBy>
  <cp:revision>2</cp:revision>
  <cp:lastPrinted>2021-04-28T10:41:00Z</cp:lastPrinted>
  <dcterms:created xsi:type="dcterms:W3CDTF">2022-03-02T11:05:00Z</dcterms:created>
  <dcterms:modified xsi:type="dcterms:W3CDTF">2022-03-02T11:05:00Z</dcterms:modified>
</cp:coreProperties>
</file>